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7C78E3" w:rsidRPr="00EE4620">
        <w:trPr>
          <w:trHeight w:val="1110"/>
          <w:jc w:val="center"/>
        </w:trPr>
        <w:tc>
          <w:tcPr>
            <w:tcW w:w="1475" w:type="dxa"/>
            <w:tcBorders>
              <w:top w:val="nil"/>
              <w:left w:val="nil"/>
              <w:bottom w:val="single" w:sz="4" w:space="0" w:color="auto"/>
              <w:right w:val="nil"/>
            </w:tcBorders>
          </w:tcPr>
          <w:p w:rsidR="007C78E3" w:rsidRDefault="007C78E3">
            <w:r w:rsidRPr="00FE61A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70.2pt" o:ole="">
                  <v:imagedata r:id="rId9" o:title=""/>
                </v:shape>
                <o:OLEObject Type="Embed" ProgID="PBrush" ShapeID="_x0000_i1025" DrawAspect="Content" ObjectID="_1530434407" r:id="rId10"/>
              </w:object>
            </w:r>
          </w:p>
        </w:tc>
        <w:tc>
          <w:tcPr>
            <w:tcW w:w="8063" w:type="dxa"/>
            <w:tcBorders>
              <w:top w:val="nil"/>
              <w:left w:val="nil"/>
              <w:bottom w:val="single" w:sz="4" w:space="0" w:color="auto"/>
              <w:right w:val="nil"/>
            </w:tcBorders>
          </w:tcPr>
          <w:p w:rsidR="007C78E3" w:rsidRDefault="007C78E3">
            <w:pPr>
              <w:pStyle w:val="Heading1"/>
              <w:jc w:val="center"/>
              <w:rPr>
                <w:sz w:val="32"/>
                <w:szCs w:val="32"/>
              </w:rPr>
            </w:pPr>
            <w:bookmarkStart w:id="0" w:name="_Toc364158540"/>
            <w:bookmarkStart w:id="1" w:name="_Toc390084230"/>
            <w:r>
              <w:rPr>
                <w:sz w:val="32"/>
                <w:szCs w:val="32"/>
                <w:lang w:val="sr-Cyrl-CS"/>
              </w:rPr>
              <w:t>КЛИНИЧКИ ЦЕНТАР ВОЈВОДИНЕ</w:t>
            </w:r>
            <w:bookmarkEnd w:id="0"/>
            <w:bookmarkEnd w:id="1"/>
          </w:p>
          <w:p w:rsidR="007C78E3" w:rsidRDefault="007C78E3">
            <w:pPr>
              <w:jc w:val="center"/>
              <w:rPr>
                <w:sz w:val="32"/>
                <w:szCs w:val="32"/>
                <w:lang w:val="hr-HR"/>
              </w:rPr>
            </w:pPr>
            <w:r>
              <w:rPr>
                <w:b/>
                <w:bCs/>
                <w:sz w:val="32"/>
                <w:szCs w:val="32"/>
                <w:lang w:val="hr-HR"/>
              </w:rPr>
              <w:t>KLINIČKI CENTAR VOJVODIN</w:t>
            </w:r>
            <w:r>
              <w:rPr>
                <w:sz w:val="32"/>
                <w:szCs w:val="32"/>
                <w:lang w:val="hr-HR"/>
              </w:rPr>
              <w:t>E</w:t>
            </w:r>
          </w:p>
          <w:p w:rsidR="007C78E3" w:rsidRDefault="007C78E3">
            <w:pPr>
              <w:jc w:val="center"/>
              <w:rPr>
                <w:sz w:val="8"/>
                <w:szCs w:val="8"/>
                <w:lang w:val="hr-HR"/>
              </w:rPr>
            </w:pPr>
          </w:p>
          <w:p w:rsidR="007C78E3" w:rsidRPr="004B11B6" w:rsidRDefault="007C78E3">
            <w:pPr>
              <w:jc w:val="center"/>
              <w:rPr>
                <w:rFonts w:ascii="Lucida Sans Unicode" w:hAnsi="Lucida Sans Unicode" w:cs="Lucida Sans Unicode"/>
                <w:sz w:val="18"/>
                <w:szCs w:val="18"/>
                <w:lang w:val="it-IT"/>
              </w:rPr>
            </w:pPr>
            <w:r w:rsidRPr="004B11B6">
              <w:rPr>
                <w:rFonts w:ascii="Lucida Sans Unicode" w:hAnsi="Lucida Sans Unicode" w:cs="Lucida Sans Unicode"/>
                <w:sz w:val="18"/>
                <w:szCs w:val="18"/>
                <w:lang w:val="it-IT"/>
              </w:rPr>
              <w:t>21000 Novi Sad, Hajduk Veljkova 1</w:t>
            </w:r>
          </w:p>
          <w:p w:rsidR="007C78E3" w:rsidRPr="004B11B6" w:rsidRDefault="007C78E3">
            <w:pPr>
              <w:jc w:val="center"/>
              <w:rPr>
                <w:rFonts w:ascii="Lucida Sans Unicode" w:hAnsi="Lucida Sans Unicode" w:cs="Lucida Sans Unicode"/>
                <w:sz w:val="18"/>
                <w:szCs w:val="18"/>
                <w:lang w:val="it-IT"/>
              </w:rPr>
            </w:pPr>
            <w:r>
              <w:rPr>
                <w:rFonts w:ascii="Lucida Sans Unicode" w:hAnsi="Lucida Sans Unicode" w:cs="Lucida Sans Unicode"/>
                <w:sz w:val="18"/>
                <w:szCs w:val="18"/>
                <w:lang w:val="hr-HR"/>
              </w:rPr>
              <w:t xml:space="preserve">telefon: </w:t>
            </w:r>
            <w:r w:rsidRPr="004B11B6">
              <w:rPr>
                <w:rFonts w:ascii="Lucida Sans Unicode" w:hAnsi="Lucida Sans Unicode" w:cs="Lucida Sans Unicode"/>
                <w:sz w:val="18"/>
                <w:szCs w:val="18"/>
                <w:lang w:val="it-IT"/>
              </w:rPr>
              <w:t>+381 21/484 3 484</w:t>
            </w:r>
          </w:p>
          <w:p w:rsidR="007C78E3" w:rsidRDefault="009E36C7">
            <w:pPr>
              <w:jc w:val="center"/>
              <w:rPr>
                <w:rFonts w:ascii="Lucida Sans Unicode" w:hAnsi="Lucida Sans Unicode" w:cs="Lucida Sans Unicode"/>
                <w:sz w:val="18"/>
                <w:szCs w:val="18"/>
                <w:lang w:val="sl-SI"/>
              </w:rPr>
            </w:pPr>
            <w:hyperlink r:id="rId11" w:history="1">
              <w:r w:rsidR="007C78E3">
                <w:rPr>
                  <w:rStyle w:val="Hyperlink"/>
                  <w:rFonts w:ascii="Lucida Sans Unicode" w:hAnsi="Lucida Sans Unicode" w:cs="Lucida Sans Unicode"/>
                  <w:sz w:val="18"/>
                  <w:szCs w:val="18"/>
                  <w:lang w:val="sl-SI"/>
                </w:rPr>
                <w:t>www.kcv.rs</w:t>
              </w:r>
            </w:hyperlink>
            <w:r w:rsidR="007C78E3">
              <w:rPr>
                <w:rFonts w:ascii="Lucida Sans Unicode" w:hAnsi="Lucida Sans Unicode" w:cs="Lucida Sans Unicode"/>
                <w:sz w:val="18"/>
                <w:szCs w:val="18"/>
                <w:lang w:val="sl-SI"/>
              </w:rPr>
              <w:t xml:space="preserve">, e-mail: </w:t>
            </w:r>
            <w:hyperlink r:id="rId12" w:history="1">
              <w:r w:rsidR="007C78E3">
                <w:rPr>
                  <w:rStyle w:val="Hyperlink"/>
                  <w:rFonts w:ascii="Lucida Sans Unicode" w:hAnsi="Lucida Sans Unicode" w:cs="Lucida Sans Unicode"/>
                  <w:sz w:val="18"/>
                  <w:szCs w:val="18"/>
                  <w:lang w:val="sl-SI"/>
                </w:rPr>
                <w:t>uprava@kcv.rs</w:t>
              </w:r>
            </w:hyperlink>
          </w:p>
          <w:p w:rsidR="007C78E3" w:rsidRDefault="007C78E3">
            <w:pPr>
              <w:jc w:val="center"/>
              <w:rPr>
                <w:rFonts w:ascii="Lucida Sans Unicode" w:hAnsi="Lucida Sans Unicode" w:cs="Lucida Sans Unicode"/>
                <w:sz w:val="10"/>
                <w:szCs w:val="10"/>
                <w:lang w:val="sl-SI"/>
              </w:rPr>
            </w:pPr>
          </w:p>
        </w:tc>
      </w:tr>
    </w:tbl>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215FC7" w:rsidRDefault="00215FC7" w:rsidP="00215FC7">
      <w:pPr>
        <w:pStyle w:val="Footer"/>
        <w:tabs>
          <w:tab w:val="left" w:pos="720"/>
        </w:tabs>
        <w:jc w:val="center"/>
        <w:rPr>
          <w:b/>
          <w:noProof/>
        </w:rPr>
      </w:pPr>
      <w:r>
        <w:rPr>
          <w:b/>
          <w:noProof/>
        </w:rPr>
        <w:t>ИЗMEНA КOНКУРСНE ДOКУMEНTAЦИJE 1</w:t>
      </w:r>
    </w:p>
    <w:p w:rsidR="00215FC7" w:rsidRPr="00106DC1" w:rsidRDefault="00215FC7" w:rsidP="00215FC7">
      <w:pPr>
        <w:pStyle w:val="Footer"/>
        <w:tabs>
          <w:tab w:val="left" w:pos="720"/>
        </w:tabs>
        <w:jc w:val="center"/>
        <w:rPr>
          <w:b/>
          <w:noProof/>
          <w:lang w:val="sr-Cyrl-CS"/>
        </w:rPr>
      </w:pPr>
    </w:p>
    <w:p w:rsidR="00215FC7" w:rsidRPr="0062131F" w:rsidRDefault="00215FC7" w:rsidP="00215FC7">
      <w:pPr>
        <w:tabs>
          <w:tab w:val="left" w:pos="720"/>
          <w:tab w:val="center" w:pos="4320"/>
          <w:tab w:val="right" w:pos="8640"/>
        </w:tabs>
        <w:rPr>
          <w:b/>
          <w:noProof/>
        </w:rPr>
      </w:pPr>
      <w:bookmarkStart w:id="2" w:name="_GoBack"/>
      <w:bookmarkEnd w:id="2"/>
    </w:p>
    <w:p w:rsidR="00215FC7" w:rsidRDefault="00215FC7" w:rsidP="00215FC7">
      <w:pPr>
        <w:tabs>
          <w:tab w:val="left" w:pos="720"/>
          <w:tab w:val="center" w:pos="4320"/>
          <w:tab w:val="right" w:pos="8640"/>
        </w:tabs>
        <w:jc w:val="center"/>
        <w:rPr>
          <w:b/>
          <w:noProof/>
          <w:color w:val="FF0000"/>
          <w:lang w:val="sr-Latn-RS"/>
        </w:rPr>
      </w:pPr>
      <w:r w:rsidRPr="0062131F">
        <w:rPr>
          <w:b/>
          <w:noProof/>
          <w:color w:val="FF0000"/>
          <w:lang w:val="sr-Cyrl-RS"/>
        </w:rPr>
        <w:t>Измена 1 конкурсне документације</w:t>
      </w:r>
    </w:p>
    <w:p w:rsidR="009E36C7" w:rsidRPr="009E36C7" w:rsidRDefault="009E36C7" w:rsidP="00215FC7">
      <w:pPr>
        <w:tabs>
          <w:tab w:val="left" w:pos="720"/>
          <w:tab w:val="center" w:pos="4320"/>
          <w:tab w:val="right" w:pos="8640"/>
        </w:tabs>
        <w:jc w:val="center"/>
        <w:rPr>
          <w:b/>
          <w:noProof/>
          <w:color w:val="FF0000"/>
          <w:lang w:val="sr-Latn-RS"/>
        </w:rPr>
      </w:pPr>
    </w:p>
    <w:p w:rsidR="00215FC7" w:rsidRPr="00165CC0" w:rsidRDefault="00697122" w:rsidP="00165CC0">
      <w:pPr>
        <w:tabs>
          <w:tab w:val="left" w:pos="720"/>
          <w:tab w:val="center" w:pos="4320"/>
          <w:tab w:val="right" w:pos="8640"/>
        </w:tabs>
        <w:jc w:val="center"/>
        <w:rPr>
          <w:b/>
          <w:noProof/>
          <w:lang w:val="sr-Cyrl-RS"/>
        </w:rPr>
      </w:pPr>
      <w:r>
        <w:rPr>
          <w:b/>
          <w:noProof/>
          <w:lang w:val="sr-Cyrl-RS"/>
        </w:rPr>
        <w:t xml:space="preserve">Извршена је измена конкурсне документације на страни: </w:t>
      </w:r>
      <w:r w:rsidR="00165CC0">
        <w:rPr>
          <w:b/>
          <w:noProof/>
          <w:lang w:val="sr-Latn-RS"/>
        </w:rPr>
        <w:t xml:space="preserve"> 8, 9, 20, 35 </w:t>
      </w:r>
      <w:r w:rsidR="00165CC0">
        <w:rPr>
          <w:b/>
          <w:noProof/>
          <w:lang w:val="sr-Cyrl-RS"/>
        </w:rPr>
        <w:t>и 36</w:t>
      </w:r>
    </w:p>
    <w:p w:rsidR="009E36C7" w:rsidRDefault="009E36C7" w:rsidP="00165CC0">
      <w:pPr>
        <w:tabs>
          <w:tab w:val="left" w:pos="720"/>
          <w:tab w:val="center" w:pos="4320"/>
          <w:tab w:val="right" w:pos="8640"/>
        </w:tabs>
        <w:jc w:val="center"/>
        <w:rPr>
          <w:b/>
          <w:noProof/>
          <w:lang w:val="sr-Latn-RS"/>
        </w:rPr>
      </w:pPr>
    </w:p>
    <w:p w:rsidR="009E36C7" w:rsidRPr="009E36C7" w:rsidRDefault="009E36C7" w:rsidP="00215FC7">
      <w:pPr>
        <w:tabs>
          <w:tab w:val="left" w:pos="720"/>
          <w:tab w:val="center" w:pos="4320"/>
          <w:tab w:val="right" w:pos="8640"/>
        </w:tabs>
        <w:jc w:val="center"/>
        <w:rPr>
          <w:b/>
          <w:noProof/>
          <w:lang w:val="sr-Latn-RS"/>
        </w:rPr>
      </w:pPr>
    </w:p>
    <w:p w:rsidR="007C78E3" w:rsidRPr="00215FC7" w:rsidRDefault="00215FC7" w:rsidP="00215FC7">
      <w:pPr>
        <w:pStyle w:val="Footer"/>
        <w:tabs>
          <w:tab w:val="left" w:pos="720"/>
        </w:tabs>
        <w:jc w:val="center"/>
        <w:rPr>
          <w:b/>
          <w:bCs/>
          <w:noProof/>
          <w:color w:val="FF0000"/>
          <w:lang w:val="sr-Cyrl-RS"/>
        </w:rPr>
      </w:pPr>
      <w:r w:rsidRPr="00215FC7">
        <w:rPr>
          <w:b/>
          <w:bCs/>
          <w:noProof/>
          <w:color w:val="FF0000"/>
          <w:lang w:val="sr-Cyrl-RS"/>
        </w:rPr>
        <w:t>Сви делови у којима је извршена измена конкурсне документације су обележене црвеном бојом</w:t>
      </w:r>
    </w:p>
    <w:p w:rsidR="007C78E3" w:rsidRPr="00215FC7" w:rsidRDefault="007C78E3" w:rsidP="00215FC7">
      <w:pPr>
        <w:pStyle w:val="Footer"/>
        <w:tabs>
          <w:tab w:val="left" w:pos="720"/>
        </w:tabs>
        <w:jc w:val="center"/>
        <w:rPr>
          <w:b/>
          <w:bCs/>
          <w:noProof/>
          <w:color w:val="FF0000"/>
          <w:lang w:val="it-IT"/>
        </w:rPr>
      </w:pPr>
    </w:p>
    <w:p w:rsidR="007C78E3" w:rsidRDefault="007C78E3" w:rsidP="002D5B2C">
      <w:pPr>
        <w:pStyle w:val="Footer"/>
        <w:tabs>
          <w:tab w:val="left" w:pos="720"/>
        </w:tabs>
        <w:rPr>
          <w:b/>
          <w:bCs/>
          <w:noProof/>
          <w:lang w:val="it-IT"/>
        </w:rPr>
      </w:pPr>
    </w:p>
    <w:p w:rsidR="00215FC7" w:rsidRDefault="00215FC7" w:rsidP="002D5B2C">
      <w:pPr>
        <w:pStyle w:val="Footer"/>
        <w:tabs>
          <w:tab w:val="left" w:pos="720"/>
        </w:tabs>
        <w:rPr>
          <w:b/>
          <w:bCs/>
          <w:noProof/>
          <w:lang w:val="it-IT"/>
        </w:rPr>
      </w:pPr>
    </w:p>
    <w:p w:rsidR="00215FC7" w:rsidRDefault="00215FC7" w:rsidP="002D5B2C">
      <w:pPr>
        <w:pStyle w:val="Footer"/>
        <w:tabs>
          <w:tab w:val="left" w:pos="720"/>
        </w:tabs>
        <w:rPr>
          <w:b/>
          <w:bCs/>
          <w:noProof/>
          <w:lang w:val="it-IT"/>
        </w:rPr>
      </w:pPr>
    </w:p>
    <w:p w:rsidR="00215FC7" w:rsidRDefault="00215FC7" w:rsidP="002D5B2C">
      <w:pPr>
        <w:pStyle w:val="Footer"/>
        <w:tabs>
          <w:tab w:val="left" w:pos="720"/>
        </w:tabs>
        <w:rPr>
          <w:b/>
          <w:bCs/>
          <w:noProof/>
          <w:lang w:val="it-IT"/>
        </w:rPr>
      </w:pPr>
    </w:p>
    <w:p w:rsidR="00215FC7" w:rsidRDefault="00215FC7" w:rsidP="002D5B2C">
      <w:pPr>
        <w:pStyle w:val="Footer"/>
        <w:tabs>
          <w:tab w:val="left" w:pos="720"/>
        </w:tabs>
        <w:rPr>
          <w:b/>
          <w:bCs/>
          <w:noProof/>
          <w:lang w:val="it-IT"/>
        </w:rPr>
      </w:pPr>
    </w:p>
    <w:p w:rsidR="00215FC7" w:rsidRDefault="00215FC7" w:rsidP="002D5B2C">
      <w:pPr>
        <w:pStyle w:val="Footer"/>
        <w:tabs>
          <w:tab w:val="left" w:pos="720"/>
        </w:tabs>
        <w:rPr>
          <w:b/>
          <w:bCs/>
          <w:noProof/>
          <w:lang w:val="it-IT"/>
        </w:rPr>
      </w:pPr>
    </w:p>
    <w:p w:rsidR="00215FC7" w:rsidRDefault="00215FC7" w:rsidP="002D5B2C">
      <w:pPr>
        <w:pStyle w:val="Footer"/>
        <w:tabs>
          <w:tab w:val="left" w:pos="720"/>
        </w:tabs>
        <w:rPr>
          <w:b/>
          <w:bCs/>
          <w:noProof/>
          <w:lang w:val="it-IT"/>
        </w:rPr>
      </w:pPr>
    </w:p>
    <w:p w:rsidR="00215FC7" w:rsidRDefault="00215FC7" w:rsidP="002D5B2C">
      <w:pPr>
        <w:pStyle w:val="Footer"/>
        <w:tabs>
          <w:tab w:val="left" w:pos="720"/>
        </w:tabs>
        <w:rPr>
          <w:b/>
          <w:bCs/>
          <w:noProof/>
          <w:lang w:val="it-IT"/>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Default="00215FC7" w:rsidP="002D5B2C">
      <w:pPr>
        <w:pStyle w:val="Footer"/>
        <w:tabs>
          <w:tab w:val="left" w:pos="720"/>
        </w:tabs>
        <w:rPr>
          <w:b/>
          <w:bCs/>
          <w:noProof/>
          <w:lang w:val="sr-Cyrl-RS"/>
        </w:rPr>
      </w:pPr>
    </w:p>
    <w:p w:rsidR="00215FC7" w:rsidRPr="00215FC7" w:rsidRDefault="00215FC7" w:rsidP="002D5B2C">
      <w:pPr>
        <w:pStyle w:val="Footer"/>
        <w:tabs>
          <w:tab w:val="left" w:pos="720"/>
        </w:tabs>
        <w:rPr>
          <w:b/>
          <w:bCs/>
          <w:noProof/>
          <w:lang w:val="sr-Cyrl-RS"/>
        </w:rPr>
      </w:pPr>
    </w:p>
    <w:p w:rsidR="00215FC7" w:rsidRPr="004B11B6" w:rsidRDefault="00215FC7"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rPr>
          <w:b/>
          <w:bCs/>
          <w:noProof/>
          <w:lang w:val="it-IT"/>
        </w:rPr>
      </w:pPr>
    </w:p>
    <w:p w:rsidR="007C78E3" w:rsidRPr="004B11B6" w:rsidRDefault="007C78E3" w:rsidP="002D5B2C">
      <w:pPr>
        <w:pStyle w:val="Footer"/>
        <w:tabs>
          <w:tab w:val="left" w:pos="720"/>
        </w:tabs>
        <w:jc w:val="center"/>
        <w:rPr>
          <w:b/>
          <w:bCs/>
          <w:noProof/>
          <w:lang w:val="it-IT"/>
        </w:rPr>
      </w:pPr>
    </w:p>
    <w:p w:rsidR="007C78E3" w:rsidRPr="00824901" w:rsidRDefault="007C78E3" w:rsidP="002D5B2C">
      <w:pPr>
        <w:pStyle w:val="Footer"/>
        <w:jc w:val="center"/>
        <w:rPr>
          <w:b/>
          <w:bCs/>
          <w:noProof/>
          <w:sz w:val="36"/>
          <w:szCs w:val="36"/>
          <w:lang w:val="it-IT"/>
        </w:rPr>
      </w:pPr>
      <w:r w:rsidRPr="00AE1407">
        <w:rPr>
          <w:b/>
          <w:bCs/>
          <w:noProof/>
          <w:sz w:val="36"/>
          <w:szCs w:val="36"/>
        </w:rPr>
        <w:t>КОНКУРСН</w:t>
      </w:r>
      <w:r w:rsidRPr="00824901">
        <w:rPr>
          <w:b/>
          <w:bCs/>
          <w:noProof/>
          <w:sz w:val="36"/>
          <w:szCs w:val="36"/>
          <w:lang w:val="it-IT"/>
        </w:rPr>
        <w:t>A</w:t>
      </w:r>
      <w:r w:rsidRPr="004B11B6">
        <w:rPr>
          <w:b/>
          <w:bCs/>
          <w:noProof/>
          <w:sz w:val="36"/>
          <w:szCs w:val="36"/>
          <w:lang w:val="it-IT"/>
        </w:rPr>
        <w:t xml:space="preserve"> </w:t>
      </w:r>
      <w:r w:rsidRPr="00AE1407">
        <w:rPr>
          <w:b/>
          <w:bCs/>
          <w:noProof/>
          <w:sz w:val="36"/>
          <w:szCs w:val="36"/>
        </w:rPr>
        <w:t>ДОКУМЕНТАЦИЈ</w:t>
      </w:r>
      <w:r w:rsidRPr="00824901">
        <w:rPr>
          <w:b/>
          <w:bCs/>
          <w:noProof/>
          <w:sz w:val="36"/>
          <w:szCs w:val="36"/>
          <w:lang w:val="it-IT"/>
        </w:rPr>
        <w:t>A</w:t>
      </w:r>
    </w:p>
    <w:p w:rsidR="007C78E3" w:rsidRPr="004B11B6" w:rsidRDefault="007C78E3" w:rsidP="002D5B2C">
      <w:pPr>
        <w:pStyle w:val="Footer"/>
        <w:jc w:val="center"/>
        <w:rPr>
          <w:b/>
          <w:bCs/>
          <w:noProof/>
          <w:lang w:val="it-IT"/>
        </w:rPr>
      </w:pPr>
    </w:p>
    <w:p w:rsidR="007C78E3" w:rsidRPr="00617622" w:rsidRDefault="007C78E3" w:rsidP="002D5B2C">
      <w:pPr>
        <w:pStyle w:val="Footer"/>
        <w:jc w:val="center"/>
        <w:rPr>
          <w:b/>
          <w:bCs/>
          <w:noProof/>
          <w:lang w:val="it-IT"/>
        </w:rPr>
      </w:pPr>
      <w:r w:rsidRPr="00D22AE0">
        <w:rPr>
          <w:b/>
          <w:bCs/>
          <w:noProof/>
        </w:rPr>
        <w:t>набавка</w:t>
      </w:r>
      <w:r w:rsidRPr="00617622">
        <w:rPr>
          <w:b/>
          <w:bCs/>
          <w:noProof/>
          <w:lang w:val="it-IT"/>
        </w:rPr>
        <w:t xml:space="preserve"> </w:t>
      </w:r>
      <w:r w:rsidR="00CA4855">
        <w:rPr>
          <w:b/>
          <w:bCs/>
          <w:noProof/>
          <w:lang w:val="sr-Cyrl-RS"/>
        </w:rPr>
        <w:t>средстава за</w:t>
      </w:r>
      <w:r w:rsidRPr="00617622">
        <w:rPr>
          <w:b/>
          <w:bCs/>
          <w:noProof/>
          <w:lang w:val="it-IT"/>
        </w:rPr>
        <w:t xml:space="preserve"> </w:t>
      </w:r>
      <w:r w:rsidRPr="00D22AE0">
        <w:rPr>
          <w:b/>
          <w:bCs/>
          <w:noProof/>
        </w:rPr>
        <w:t>хигијен</w:t>
      </w:r>
      <w:r w:rsidR="00CA4855">
        <w:rPr>
          <w:b/>
          <w:bCs/>
          <w:noProof/>
          <w:lang w:val="sr-Cyrl-RS"/>
        </w:rPr>
        <w:t>у</w:t>
      </w:r>
      <w:r w:rsidRPr="00617622">
        <w:rPr>
          <w:b/>
          <w:bCs/>
          <w:noProof/>
          <w:lang w:val="it-IT"/>
        </w:rPr>
        <w:t xml:space="preserve">, </w:t>
      </w:r>
    </w:p>
    <w:p w:rsidR="007C78E3" w:rsidRPr="00617622" w:rsidRDefault="007C78E3" w:rsidP="002D5B2C">
      <w:pPr>
        <w:pStyle w:val="Footer"/>
        <w:jc w:val="center"/>
        <w:rPr>
          <w:b/>
          <w:bCs/>
          <w:highlight w:val="yellow"/>
          <w:lang w:val="it-IT"/>
        </w:rPr>
      </w:pPr>
      <w:r w:rsidRPr="00D22AE0">
        <w:rPr>
          <w:b/>
          <w:bCs/>
          <w:noProof/>
        </w:rPr>
        <w:t>за</w:t>
      </w:r>
      <w:r w:rsidRPr="00617622">
        <w:rPr>
          <w:b/>
          <w:bCs/>
          <w:noProof/>
          <w:lang w:val="it-IT"/>
        </w:rPr>
        <w:t xml:space="preserve"> </w:t>
      </w:r>
      <w:r w:rsidRPr="00D22AE0">
        <w:rPr>
          <w:b/>
          <w:bCs/>
          <w:noProof/>
        </w:rPr>
        <w:t>потребе</w:t>
      </w:r>
      <w:r w:rsidRPr="00617622">
        <w:rPr>
          <w:b/>
          <w:bCs/>
          <w:noProof/>
          <w:lang w:val="it-IT"/>
        </w:rPr>
        <w:t xml:space="preserve"> </w:t>
      </w:r>
      <w:r w:rsidRPr="00D22AE0">
        <w:rPr>
          <w:b/>
          <w:bCs/>
          <w:noProof/>
        </w:rPr>
        <w:t>Клиничког</w:t>
      </w:r>
      <w:r w:rsidRPr="00617622">
        <w:rPr>
          <w:b/>
          <w:bCs/>
          <w:noProof/>
          <w:lang w:val="it-IT"/>
        </w:rPr>
        <w:t xml:space="preserve"> </w:t>
      </w:r>
      <w:r w:rsidRPr="00D22AE0">
        <w:rPr>
          <w:b/>
          <w:bCs/>
          <w:noProof/>
        </w:rPr>
        <w:t>центра</w:t>
      </w:r>
      <w:r w:rsidRPr="00617622">
        <w:rPr>
          <w:b/>
          <w:bCs/>
          <w:noProof/>
          <w:lang w:val="it-IT"/>
        </w:rPr>
        <w:t xml:space="preserve"> </w:t>
      </w:r>
      <w:r w:rsidRPr="00D22AE0">
        <w:rPr>
          <w:b/>
          <w:bCs/>
          <w:noProof/>
        </w:rPr>
        <w:t>Војводине</w:t>
      </w:r>
      <w:r w:rsidRPr="00D22AE0">
        <w:rPr>
          <w:b/>
          <w:bCs/>
          <w:highlight w:val="yellow"/>
          <w:lang w:val="sr-Cyrl-CS"/>
        </w:rPr>
        <w:t xml:space="preserve"> </w:t>
      </w:r>
      <w:r w:rsidRPr="00617622">
        <w:rPr>
          <w:b/>
          <w:bCs/>
          <w:highlight w:val="yellow"/>
          <w:lang w:val="it-IT"/>
        </w:rPr>
        <w:t xml:space="preserve"> </w:t>
      </w:r>
    </w:p>
    <w:p w:rsidR="007C78E3" w:rsidRPr="00617622" w:rsidRDefault="007C78E3" w:rsidP="002D5B2C">
      <w:pPr>
        <w:pStyle w:val="Footer"/>
        <w:jc w:val="center"/>
        <w:rPr>
          <w:b/>
          <w:bCs/>
          <w:noProof/>
          <w:highlight w:val="yellow"/>
          <w:lang w:val="it-IT"/>
        </w:rPr>
      </w:pPr>
    </w:p>
    <w:p w:rsidR="007C78E3" w:rsidRDefault="007C78E3" w:rsidP="00406B71">
      <w:pPr>
        <w:pStyle w:val="Footer"/>
        <w:tabs>
          <w:tab w:val="left" w:pos="720"/>
        </w:tabs>
        <w:jc w:val="center"/>
        <w:rPr>
          <w:b/>
          <w:bCs/>
          <w:noProof/>
          <w:lang w:val="it-IT"/>
        </w:rPr>
      </w:pPr>
      <w:r w:rsidRPr="004B11B6">
        <w:rPr>
          <w:b/>
          <w:bCs/>
        </w:rPr>
        <w:t>Отворени</w:t>
      </w:r>
      <w:r w:rsidRPr="00617622">
        <w:rPr>
          <w:b/>
          <w:bCs/>
          <w:lang w:val="it-IT"/>
        </w:rPr>
        <w:t xml:space="preserve"> </w:t>
      </w:r>
      <w:r w:rsidRPr="004B11B6">
        <w:rPr>
          <w:b/>
          <w:bCs/>
        </w:rPr>
        <w:t>поступак</w:t>
      </w:r>
      <w:r w:rsidRPr="00617622">
        <w:rPr>
          <w:b/>
          <w:bCs/>
          <w:noProof/>
          <w:lang w:val="it-IT"/>
        </w:rPr>
        <w:t xml:space="preserve"> </w:t>
      </w:r>
    </w:p>
    <w:p w:rsidR="00F33E10" w:rsidRDefault="00F33E10" w:rsidP="00406B71">
      <w:pPr>
        <w:pStyle w:val="Footer"/>
        <w:tabs>
          <w:tab w:val="left" w:pos="720"/>
        </w:tabs>
        <w:jc w:val="center"/>
        <w:rPr>
          <w:b/>
          <w:bCs/>
          <w:noProof/>
          <w:lang w:val="it-IT"/>
        </w:rPr>
      </w:pPr>
    </w:p>
    <w:p w:rsidR="00F33E10" w:rsidRDefault="00F33E10" w:rsidP="00406B71">
      <w:pPr>
        <w:pStyle w:val="Footer"/>
        <w:tabs>
          <w:tab w:val="left" w:pos="720"/>
        </w:tabs>
        <w:jc w:val="center"/>
        <w:rPr>
          <w:b/>
          <w:bCs/>
          <w:noProof/>
          <w:lang w:val="it-IT"/>
        </w:rPr>
      </w:pPr>
    </w:p>
    <w:p w:rsidR="00F33E10" w:rsidRPr="00F33E10" w:rsidRDefault="00F33E10" w:rsidP="00406B71">
      <w:pPr>
        <w:pStyle w:val="Footer"/>
        <w:tabs>
          <w:tab w:val="left" w:pos="720"/>
        </w:tabs>
        <w:jc w:val="center"/>
        <w:rPr>
          <w:b/>
          <w:bCs/>
          <w:noProof/>
          <w:lang w:val="sr-Cyrl-RS"/>
        </w:rPr>
      </w:pPr>
      <w:r>
        <w:rPr>
          <w:b/>
          <w:bCs/>
          <w:noProof/>
          <w:lang w:val="sr-Cyrl-RS"/>
        </w:rPr>
        <w:t>Број 160-16-О</w:t>
      </w:r>
    </w:p>
    <w:p w:rsidR="007C78E3" w:rsidRPr="00617622" w:rsidRDefault="007C78E3" w:rsidP="00406B71">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jc w:val="center"/>
        <w:rPr>
          <w:b/>
          <w:bCs/>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Default="007C78E3" w:rsidP="002D5B2C">
      <w:pPr>
        <w:pStyle w:val="Footer"/>
        <w:tabs>
          <w:tab w:val="left" w:pos="720"/>
        </w:tabs>
        <w:rPr>
          <w:noProof/>
          <w:lang w:val="it-IT"/>
        </w:rPr>
      </w:pPr>
    </w:p>
    <w:p w:rsidR="007C78E3" w:rsidRDefault="007C78E3" w:rsidP="002D5B2C">
      <w:pPr>
        <w:pStyle w:val="Footer"/>
        <w:tabs>
          <w:tab w:val="left" w:pos="720"/>
        </w:tabs>
        <w:rPr>
          <w:noProof/>
          <w:lang w:val="it-IT"/>
        </w:rPr>
      </w:pPr>
    </w:p>
    <w:p w:rsidR="007C78E3" w:rsidRDefault="007C78E3" w:rsidP="002D5B2C">
      <w:pPr>
        <w:pStyle w:val="Footer"/>
        <w:tabs>
          <w:tab w:val="left" w:pos="720"/>
        </w:tabs>
        <w:rPr>
          <w:noProof/>
          <w:lang w:val="it-IT"/>
        </w:rPr>
      </w:pPr>
    </w:p>
    <w:p w:rsidR="007C78E3" w:rsidRDefault="007C78E3" w:rsidP="002D5B2C">
      <w:pPr>
        <w:pStyle w:val="Footer"/>
        <w:tabs>
          <w:tab w:val="left" w:pos="720"/>
        </w:tabs>
        <w:rPr>
          <w:noProof/>
          <w:lang w:val="it-IT"/>
        </w:rPr>
      </w:pPr>
    </w:p>
    <w:p w:rsidR="007C78E3" w:rsidRPr="00617622" w:rsidRDefault="007C78E3" w:rsidP="002D5B2C">
      <w:pPr>
        <w:pStyle w:val="Footer"/>
        <w:tabs>
          <w:tab w:val="left" w:pos="720"/>
        </w:tabs>
        <w:rPr>
          <w:noProof/>
          <w:lang w:val="it-IT"/>
        </w:rPr>
      </w:pPr>
    </w:p>
    <w:p w:rsidR="007C78E3" w:rsidRPr="00617622" w:rsidRDefault="007C78E3" w:rsidP="002D5B2C">
      <w:pPr>
        <w:pStyle w:val="Footer"/>
        <w:tabs>
          <w:tab w:val="left" w:pos="720"/>
        </w:tabs>
        <w:jc w:val="center"/>
        <w:rPr>
          <w:b/>
          <w:bCs/>
          <w:noProof/>
          <w:lang w:val="it-IT"/>
        </w:rPr>
      </w:pPr>
      <w:r w:rsidRPr="004B11B6">
        <w:rPr>
          <w:b/>
          <w:bCs/>
          <w:noProof/>
        </w:rPr>
        <w:t>Нови</w:t>
      </w:r>
      <w:r w:rsidRPr="00617622">
        <w:rPr>
          <w:b/>
          <w:bCs/>
          <w:noProof/>
          <w:lang w:val="it-IT"/>
        </w:rPr>
        <w:t xml:space="preserve"> </w:t>
      </w:r>
      <w:r w:rsidRPr="004B11B6">
        <w:rPr>
          <w:b/>
          <w:bCs/>
          <w:noProof/>
        </w:rPr>
        <w:t>Сад</w:t>
      </w:r>
      <w:r>
        <w:rPr>
          <w:b/>
          <w:bCs/>
          <w:noProof/>
          <w:lang w:val="it-IT"/>
        </w:rPr>
        <w:t>, 2016</w:t>
      </w:r>
      <w:r w:rsidRPr="00617622">
        <w:rPr>
          <w:b/>
          <w:bCs/>
          <w:noProof/>
          <w:lang w:val="it-IT"/>
        </w:rPr>
        <w:t xml:space="preserve">. </w:t>
      </w:r>
      <w:r w:rsidRPr="004B11B6">
        <w:rPr>
          <w:b/>
          <w:bCs/>
          <w:noProof/>
        </w:rPr>
        <w:t>година</w:t>
      </w:r>
    </w:p>
    <w:p w:rsidR="007C78E3" w:rsidRPr="00617622" w:rsidRDefault="007C78E3" w:rsidP="00042AE4">
      <w:pPr>
        <w:ind w:firstLine="720"/>
        <w:jc w:val="both"/>
        <w:rPr>
          <w:lang w:val="it-IT"/>
        </w:rPr>
      </w:pPr>
      <w:r w:rsidRPr="00617622">
        <w:rPr>
          <w:b/>
          <w:bCs/>
          <w:noProof/>
          <w:lang w:val="it-IT"/>
        </w:rPr>
        <w:br w:type="page"/>
      </w:r>
      <w:bookmarkStart w:id="3" w:name="_Toc354658137"/>
      <w:bookmarkStart w:id="4" w:name="_Toc354658270"/>
      <w:bookmarkStart w:id="5" w:name="_Toc354658304"/>
      <w:bookmarkStart w:id="6" w:name="_Toc354658398"/>
      <w:r w:rsidRPr="004B11B6">
        <w:lastRenderedPageBreak/>
        <w:t>На</w:t>
      </w:r>
      <w:r w:rsidRPr="00617622">
        <w:rPr>
          <w:lang w:val="it-IT"/>
        </w:rPr>
        <w:t xml:space="preserve"> </w:t>
      </w:r>
      <w:r w:rsidRPr="004B11B6">
        <w:t>основу</w:t>
      </w:r>
      <w:r w:rsidRPr="00617622">
        <w:rPr>
          <w:lang w:val="it-IT"/>
        </w:rPr>
        <w:t xml:space="preserve"> </w:t>
      </w:r>
      <w:r w:rsidRPr="004B11B6">
        <w:t>Закона</w:t>
      </w:r>
      <w:r w:rsidRPr="00617622">
        <w:rPr>
          <w:lang w:val="it-IT"/>
        </w:rPr>
        <w:t xml:space="preserve"> </w:t>
      </w:r>
      <w:r w:rsidRPr="004B11B6">
        <w:t>о</w:t>
      </w:r>
      <w:r w:rsidRPr="00617622">
        <w:rPr>
          <w:lang w:val="it-IT"/>
        </w:rPr>
        <w:t xml:space="preserve"> </w:t>
      </w:r>
      <w:r w:rsidRPr="004B11B6">
        <w:t>јавним</w:t>
      </w:r>
      <w:r w:rsidRPr="00617622">
        <w:rPr>
          <w:lang w:val="it-IT"/>
        </w:rPr>
        <w:t xml:space="preserve"> </w:t>
      </w:r>
      <w:r w:rsidRPr="004B11B6">
        <w:t>набавкама</w:t>
      </w:r>
      <w:r w:rsidRPr="00617622">
        <w:rPr>
          <w:lang w:val="it-IT"/>
        </w:rPr>
        <w:t xml:space="preserve"> („</w:t>
      </w:r>
      <w:r w:rsidRPr="004B11B6">
        <w:t>Сл</w:t>
      </w:r>
      <w:r w:rsidRPr="00617622">
        <w:rPr>
          <w:lang w:val="it-IT"/>
        </w:rPr>
        <w:t xml:space="preserve">. </w:t>
      </w:r>
      <w:r w:rsidRPr="004B11B6">
        <w:t>гласник</w:t>
      </w:r>
      <w:r w:rsidRPr="00617622">
        <w:rPr>
          <w:lang w:val="it-IT"/>
        </w:rPr>
        <w:t xml:space="preserve"> </w:t>
      </w:r>
      <w:r w:rsidRPr="004B11B6">
        <w:t>РС</w:t>
      </w:r>
      <w:r w:rsidRPr="00617622">
        <w:rPr>
          <w:lang w:val="it-IT"/>
        </w:rPr>
        <w:t xml:space="preserve">” </w:t>
      </w:r>
      <w:r w:rsidRPr="004B11B6">
        <w:t>бр</w:t>
      </w:r>
      <w:r w:rsidRPr="00617622">
        <w:rPr>
          <w:lang w:val="it-IT"/>
        </w:rPr>
        <w:t>. 124/2012,</w:t>
      </w:r>
      <w:r w:rsidR="00F33E10" w:rsidRPr="00F33E10">
        <w:rPr>
          <w:rFonts w:eastAsia="TimesNewRomanPSMT"/>
          <w:lang w:val="sr-Cyrl-RS"/>
        </w:rPr>
        <w:t xml:space="preserve"> </w:t>
      </w:r>
      <w:r w:rsidR="00F33E10" w:rsidRPr="0027228D">
        <w:rPr>
          <w:rFonts w:eastAsia="TimesNewRomanPSMT"/>
          <w:lang w:val="sr-Cyrl-RS"/>
        </w:rPr>
        <w:t>14/15 и 68/15</w:t>
      </w:r>
      <w:r w:rsidRPr="00617622">
        <w:rPr>
          <w:lang w:val="it-IT"/>
        </w:rPr>
        <w:t xml:space="preserve"> </w:t>
      </w:r>
      <w:r w:rsidRPr="004B11B6">
        <w:t>у</w:t>
      </w:r>
      <w:r w:rsidRPr="00617622">
        <w:rPr>
          <w:lang w:val="it-IT"/>
        </w:rPr>
        <w:t xml:space="preserve"> </w:t>
      </w:r>
      <w:r w:rsidRPr="004B11B6">
        <w:t>даљем</w:t>
      </w:r>
      <w:r w:rsidRPr="00617622">
        <w:rPr>
          <w:lang w:val="it-IT"/>
        </w:rPr>
        <w:t xml:space="preserve"> </w:t>
      </w:r>
      <w:r w:rsidRPr="004B11B6">
        <w:t>тексту</w:t>
      </w:r>
      <w:r w:rsidRPr="00617622">
        <w:rPr>
          <w:lang w:val="it-IT"/>
        </w:rPr>
        <w:t xml:space="preserve">: </w:t>
      </w:r>
      <w:r w:rsidRPr="004B11B6">
        <w:t>Закон</w:t>
      </w:r>
      <w:r w:rsidRPr="00617622">
        <w:rPr>
          <w:lang w:val="it-IT"/>
        </w:rPr>
        <w:t xml:space="preserve">), </w:t>
      </w:r>
      <w:r w:rsidRPr="004B11B6">
        <w:t>и</w:t>
      </w:r>
      <w:r w:rsidRPr="00617622">
        <w:rPr>
          <w:lang w:val="it-IT"/>
        </w:rPr>
        <w:t xml:space="preserve"> </w:t>
      </w:r>
      <w:r w:rsidRPr="004B11B6">
        <w:t>Правилника</w:t>
      </w:r>
      <w:r w:rsidRPr="00617622">
        <w:rPr>
          <w:lang w:val="it-IT"/>
        </w:rPr>
        <w:t xml:space="preserve"> </w:t>
      </w:r>
      <w:r w:rsidRPr="004B11B6">
        <w:t>о</w:t>
      </w:r>
      <w:r w:rsidRPr="00617622">
        <w:rPr>
          <w:lang w:val="it-IT"/>
        </w:rPr>
        <w:t xml:space="preserve"> </w:t>
      </w:r>
      <w:r w:rsidRPr="004B11B6">
        <w:t>обавезним</w:t>
      </w:r>
      <w:r w:rsidRPr="00617622">
        <w:rPr>
          <w:lang w:val="it-IT"/>
        </w:rPr>
        <w:t xml:space="preserve"> </w:t>
      </w:r>
      <w:r w:rsidRPr="004B11B6">
        <w:t>елементима</w:t>
      </w:r>
      <w:r w:rsidRPr="00617622">
        <w:rPr>
          <w:lang w:val="it-IT"/>
        </w:rPr>
        <w:t xml:space="preserve"> </w:t>
      </w:r>
      <w:r w:rsidRPr="004B11B6">
        <w:t>конкурсне</w:t>
      </w:r>
      <w:r w:rsidRPr="00617622">
        <w:rPr>
          <w:lang w:val="it-IT"/>
        </w:rPr>
        <w:t xml:space="preserve"> </w:t>
      </w:r>
      <w:r w:rsidRPr="004B11B6">
        <w:t>документације</w:t>
      </w:r>
      <w:r w:rsidRPr="00617622">
        <w:rPr>
          <w:lang w:val="it-IT"/>
        </w:rPr>
        <w:t xml:space="preserve"> </w:t>
      </w:r>
      <w:r w:rsidRPr="004B11B6">
        <w:t>у</w:t>
      </w:r>
      <w:r w:rsidRPr="00617622">
        <w:rPr>
          <w:lang w:val="it-IT"/>
        </w:rPr>
        <w:t xml:space="preserve"> </w:t>
      </w:r>
      <w:r w:rsidRPr="004B11B6">
        <w:t>поступцима</w:t>
      </w:r>
      <w:r w:rsidRPr="00617622">
        <w:rPr>
          <w:lang w:val="it-IT"/>
        </w:rPr>
        <w:t xml:space="preserve"> </w:t>
      </w:r>
      <w:r w:rsidRPr="004B11B6">
        <w:t>јавних</w:t>
      </w:r>
      <w:r w:rsidRPr="00617622">
        <w:rPr>
          <w:lang w:val="it-IT"/>
        </w:rPr>
        <w:t xml:space="preserve"> </w:t>
      </w:r>
      <w:r w:rsidRPr="004B11B6">
        <w:t>набавки</w:t>
      </w:r>
      <w:r w:rsidRPr="00617622">
        <w:rPr>
          <w:lang w:val="it-IT"/>
        </w:rPr>
        <w:t xml:space="preserve"> </w:t>
      </w:r>
      <w:r w:rsidRPr="004B11B6">
        <w:t>и</w:t>
      </w:r>
      <w:r w:rsidRPr="00617622">
        <w:rPr>
          <w:lang w:val="it-IT"/>
        </w:rPr>
        <w:t xml:space="preserve"> </w:t>
      </w:r>
      <w:r w:rsidRPr="004B11B6">
        <w:t>начину</w:t>
      </w:r>
      <w:r w:rsidRPr="00617622">
        <w:rPr>
          <w:lang w:val="it-IT"/>
        </w:rPr>
        <w:t xml:space="preserve"> </w:t>
      </w:r>
      <w:r w:rsidRPr="004B11B6">
        <w:t>доказивања</w:t>
      </w:r>
      <w:r w:rsidRPr="00617622">
        <w:rPr>
          <w:lang w:val="it-IT"/>
        </w:rPr>
        <w:t xml:space="preserve"> </w:t>
      </w:r>
      <w:r w:rsidRPr="004B11B6">
        <w:t>испуњености</w:t>
      </w:r>
      <w:r w:rsidRPr="00617622">
        <w:rPr>
          <w:lang w:val="it-IT"/>
        </w:rPr>
        <w:t xml:space="preserve"> </w:t>
      </w:r>
      <w:r w:rsidRPr="004B11B6">
        <w:t>услова</w:t>
      </w:r>
      <w:r w:rsidRPr="00617622">
        <w:rPr>
          <w:lang w:val="it-IT"/>
        </w:rPr>
        <w:t xml:space="preserve"> („</w:t>
      </w:r>
      <w:r w:rsidRPr="004B11B6">
        <w:t>Сл</w:t>
      </w:r>
      <w:r w:rsidRPr="00617622">
        <w:rPr>
          <w:lang w:val="it-IT"/>
        </w:rPr>
        <w:t xml:space="preserve">. </w:t>
      </w:r>
      <w:r w:rsidRPr="004B11B6">
        <w:t>гласник</w:t>
      </w:r>
      <w:r w:rsidRPr="00617622">
        <w:rPr>
          <w:lang w:val="it-IT"/>
        </w:rPr>
        <w:t xml:space="preserve"> </w:t>
      </w:r>
      <w:r w:rsidRPr="004B11B6">
        <w:t>РС</w:t>
      </w:r>
      <w:r w:rsidRPr="00617622">
        <w:rPr>
          <w:lang w:val="it-IT"/>
        </w:rPr>
        <w:t xml:space="preserve">” </w:t>
      </w:r>
      <w:r w:rsidRPr="004B11B6">
        <w:t>бр</w:t>
      </w:r>
      <w:r w:rsidRPr="00617622">
        <w:rPr>
          <w:lang w:val="it-IT"/>
        </w:rPr>
        <w:t xml:space="preserve">. </w:t>
      </w:r>
      <w:r w:rsidR="00F33E10">
        <w:rPr>
          <w:lang w:val="sr-Cyrl-RS"/>
        </w:rPr>
        <w:t>86</w:t>
      </w:r>
      <w:r w:rsidRPr="00617622">
        <w:rPr>
          <w:lang w:val="it-IT"/>
        </w:rPr>
        <w:t>/201</w:t>
      </w:r>
      <w:r w:rsidR="00F33E10">
        <w:rPr>
          <w:lang w:val="sr-Cyrl-RS"/>
        </w:rPr>
        <w:t>5</w:t>
      </w:r>
      <w:r w:rsidRPr="00617622">
        <w:rPr>
          <w:lang w:val="it-IT"/>
        </w:rPr>
        <w:t xml:space="preserve">), </w:t>
      </w:r>
      <w:r w:rsidRPr="004B11B6">
        <w:t>Одлуке</w:t>
      </w:r>
      <w:r w:rsidRPr="00617622">
        <w:rPr>
          <w:lang w:val="it-IT"/>
        </w:rPr>
        <w:t xml:space="preserve"> </w:t>
      </w:r>
      <w:r w:rsidRPr="004B11B6">
        <w:t>о</w:t>
      </w:r>
      <w:r w:rsidRPr="00617622">
        <w:rPr>
          <w:lang w:val="it-IT"/>
        </w:rPr>
        <w:t xml:space="preserve"> </w:t>
      </w:r>
      <w:r w:rsidRPr="004B11B6">
        <w:t>покретању</w:t>
      </w:r>
      <w:r w:rsidRPr="00617622">
        <w:rPr>
          <w:lang w:val="it-IT"/>
        </w:rPr>
        <w:t xml:space="preserve"> </w:t>
      </w:r>
      <w:r w:rsidRPr="004B11B6">
        <w:t>поступка</w:t>
      </w:r>
      <w:r w:rsidRPr="00617622">
        <w:rPr>
          <w:lang w:val="it-IT"/>
        </w:rPr>
        <w:t xml:space="preserve"> </w:t>
      </w:r>
      <w:r w:rsidRPr="004B11B6">
        <w:t>предметне</w:t>
      </w:r>
      <w:r w:rsidRPr="00617622">
        <w:rPr>
          <w:lang w:val="it-IT"/>
        </w:rPr>
        <w:t xml:space="preserve"> </w:t>
      </w:r>
      <w:r w:rsidRPr="004B11B6">
        <w:t>јавне</w:t>
      </w:r>
      <w:r w:rsidRPr="00617622">
        <w:rPr>
          <w:lang w:val="it-IT"/>
        </w:rPr>
        <w:t xml:space="preserve"> </w:t>
      </w:r>
      <w:r w:rsidRPr="004B11B6">
        <w:t>набавке</w:t>
      </w:r>
      <w:r w:rsidRPr="00617622">
        <w:rPr>
          <w:lang w:val="it-IT"/>
        </w:rPr>
        <w:t xml:space="preserve"> </w:t>
      </w:r>
      <w:r w:rsidRPr="004B11B6">
        <w:t>и</w:t>
      </w:r>
      <w:r w:rsidRPr="00617622">
        <w:rPr>
          <w:lang w:val="it-IT"/>
        </w:rPr>
        <w:t xml:space="preserve"> </w:t>
      </w:r>
      <w:r w:rsidRPr="004B11B6">
        <w:t>Решења</w:t>
      </w:r>
      <w:r w:rsidRPr="00617622">
        <w:rPr>
          <w:lang w:val="it-IT"/>
        </w:rPr>
        <w:t xml:space="preserve"> </w:t>
      </w:r>
      <w:r w:rsidRPr="004B11B6">
        <w:t>о</w:t>
      </w:r>
      <w:r w:rsidRPr="00617622">
        <w:rPr>
          <w:lang w:val="it-IT"/>
        </w:rPr>
        <w:t xml:space="preserve"> </w:t>
      </w:r>
      <w:r w:rsidRPr="004B11B6">
        <w:t>образовању</w:t>
      </w:r>
      <w:r w:rsidRPr="00617622">
        <w:rPr>
          <w:lang w:val="it-IT"/>
        </w:rPr>
        <w:t xml:space="preserve"> </w:t>
      </w:r>
      <w:r w:rsidRPr="004B11B6">
        <w:t>ком</w:t>
      </w:r>
      <w:r w:rsidRPr="00617622">
        <w:rPr>
          <w:lang w:val="it-IT"/>
        </w:rPr>
        <w:t>.</w:t>
      </w:r>
      <w:r w:rsidRPr="004B11B6">
        <w:t>исије</w:t>
      </w:r>
      <w:r w:rsidRPr="00617622">
        <w:rPr>
          <w:lang w:val="it-IT"/>
        </w:rPr>
        <w:t xml:space="preserve"> </w:t>
      </w:r>
      <w:r w:rsidRPr="004B11B6">
        <w:t>за</w:t>
      </w:r>
      <w:r w:rsidRPr="00617622">
        <w:rPr>
          <w:lang w:val="it-IT"/>
        </w:rPr>
        <w:t xml:space="preserve"> </w:t>
      </w:r>
      <w:r w:rsidRPr="004B11B6">
        <w:t>предметну</w:t>
      </w:r>
      <w:r w:rsidRPr="00617622">
        <w:rPr>
          <w:lang w:val="it-IT"/>
        </w:rPr>
        <w:t xml:space="preserve"> </w:t>
      </w:r>
      <w:r w:rsidRPr="004B11B6">
        <w:t>јавну</w:t>
      </w:r>
      <w:r w:rsidRPr="00617622">
        <w:rPr>
          <w:lang w:val="it-IT"/>
        </w:rPr>
        <w:t xml:space="preserve"> </w:t>
      </w:r>
      <w:r w:rsidRPr="004B11B6">
        <w:t>набавку</w:t>
      </w:r>
      <w:r w:rsidRPr="00617622">
        <w:rPr>
          <w:lang w:val="it-IT"/>
        </w:rPr>
        <w:t xml:space="preserve">, </w:t>
      </w:r>
      <w:r w:rsidRPr="004B11B6">
        <w:t>припремљена</w:t>
      </w:r>
      <w:r w:rsidRPr="00617622">
        <w:rPr>
          <w:lang w:val="it-IT"/>
        </w:rPr>
        <w:t xml:space="preserve"> </w:t>
      </w:r>
      <w:r w:rsidRPr="004B11B6">
        <w:t>је</w:t>
      </w:r>
      <w:r w:rsidRPr="00617622">
        <w:rPr>
          <w:lang w:val="it-IT"/>
        </w:rPr>
        <w:t>:</w:t>
      </w:r>
    </w:p>
    <w:p w:rsidR="007C78E3" w:rsidRPr="00617622" w:rsidRDefault="007C78E3" w:rsidP="005B4BDC">
      <w:pPr>
        <w:ind w:firstLine="720"/>
        <w:jc w:val="both"/>
        <w:rPr>
          <w:lang w:val="it-IT"/>
        </w:rPr>
      </w:pPr>
    </w:p>
    <w:p w:rsidR="007C78E3" w:rsidRPr="00617622" w:rsidRDefault="007C78E3" w:rsidP="00FC4113">
      <w:pPr>
        <w:jc w:val="center"/>
        <w:rPr>
          <w:b/>
          <w:bCs/>
          <w:noProof/>
          <w:lang w:val="it-IT"/>
        </w:rPr>
      </w:pPr>
      <w:r w:rsidRPr="004B11B6">
        <w:rPr>
          <w:b/>
          <w:bCs/>
          <w:noProof/>
        </w:rPr>
        <w:t>КОНКУРСНА</w:t>
      </w:r>
      <w:r w:rsidRPr="00617622">
        <w:rPr>
          <w:b/>
          <w:bCs/>
          <w:noProof/>
          <w:lang w:val="it-IT"/>
        </w:rPr>
        <w:t xml:space="preserve"> </w:t>
      </w:r>
      <w:r w:rsidRPr="004B11B6">
        <w:rPr>
          <w:b/>
          <w:bCs/>
          <w:noProof/>
        </w:rPr>
        <w:t>ДОКУМЕНТАЦИЈА</w:t>
      </w:r>
    </w:p>
    <w:p w:rsidR="007C78E3" w:rsidRPr="00617622" w:rsidRDefault="007C78E3" w:rsidP="00FC4113">
      <w:pPr>
        <w:jc w:val="center"/>
        <w:rPr>
          <w:b/>
          <w:bCs/>
          <w:noProof/>
          <w:lang w:val="it-IT"/>
        </w:rPr>
      </w:pPr>
    </w:p>
    <w:p w:rsidR="007C78E3" w:rsidRPr="00617622" w:rsidRDefault="007C78E3" w:rsidP="00D22AE0">
      <w:pPr>
        <w:pStyle w:val="Footer"/>
        <w:jc w:val="center"/>
        <w:rPr>
          <w:b/>
          <w:bCs/>
          <w:highlight w:val="yellow"/>
          <w:lang w:val="it-IT"/>
        </w:rPr>
      </w:pPr>
      <w:r w:rsidRPr="004B11B6">
        <w:rPr>
          <w:b/>
          <w:bCs/>
          <w:noProof/>
        </w:rPr>
        <w:t>у</w:t>
      </w:r>
      <w:r w:rsidRPr="00617622">
        <w:rPr>
          <w:b/>
          <w:bCs/>
          <w:noProof/>
          <w:lang w:val="it-IT"/>
        </w:rPr>
        <w:t xml:space="preserve"> </w:t>
      </w:r>
      <w:r w:rsidRPr="004B11B6">
        <w:rPr>
          <w:b/>
          <w:bCs/>
          <w:noProof/>
        </w:rPr>
        <w:t>отвореном</w:t>
      </w:r>
      <w:r w:rsidRPr="00617622">
        <w:rPr>
          <w:b/>
          <w:bCs/>
          <w:noProof/>
          <w:lang w:val="it-IT"/>
        </w:rPr>
        <w:t xml:space="preserve"> </w:t>
      </w:r>
      <w:r w:rsidRPr="004B11B6">
        <w:rPr>
          <w:b/>
          <w:bCs/>
          <w:noProof/>
        </w:rPr>
        <w:t>поступку</w:t>
      </w:r>
      <w:r w:rsidRPr="00617622">
        <w:rPr>
          <w:b/>
          <w:bCs/>
          <w:noProof/>
          <w:lang w:val="it-IT"/>
        </w:rPr>
        <w:t xml:space="preserve"> </w:t>
      </w:r>
      <w:r w:rsidRPr="004B11B6">
        <w:rPr>
          <w:b/>
          <w:bCs/>
          <w:noProof/>
        </w:rPr>
        <w:t>јавне</w:t>
      </w:r>
      <w:r w:rsidRPr="00617622">
        <w:rPr>
          <w:b/>
          <w:bCs/>
          <w:noProof/>
          <w:lang w:val="it-IT"/>
        </w:rPr>
        <w:t xml:space="preserve"> </w:t>
      </w:r>
      <w:r w:rsidRPr="004B11B6">
        <w:rPr>
          <w:b/>
          <w:bCs/>
          <w:noProof/>
        </w:rPr>
        <w:t>набавке</w:t>
      </w:r>
      <w:r w:rsidRPr="00617622">
        <w:rPr>
          <w:b/>
          <w:bCs/>
          <w:noProof/>
          <w:lang w:val="it-IT"/>
        </w:rPr>
        <w:t xml:space="preserve">  </w:t>
      </w:r>
      <w:r w:rsidRPr="004B11B6">
        <w:rPr>
          <w:b/>
          <w:bCs/>
          <w:noProof/>
        </w:rPr>
        <w:t>добара</w:t>
      </w:r>
      <w:r w:rsidRPr="00617622">
        <w:rPr>
          <w:b/>
          <w:bCs/>
          <w:noProof/>
          <w:lang w:val="it-IT"/>
        </w:rPr>
        <w:t xml:space="preserve"> </w:t>
      </w:r>
      <w:r w:rsidRPr="004B11B6">
        <w:rPr>
          <w:b/>
          <w:bCs/>
          <w:noProof/>
        </w:rPr>
        <w:t>бр</w:t>
      </w:r>
      <w:r w:rsidRPr="00617622">
        <w:rPr>
          <w:b/>
          <w:bCs/>
          <w:noProof/>
          <w:lang w:val="it-IT"/>
        </w:rPr>
        <w:t xml:space="preserve">. </w:t>
      </w:r>
      <w:r w:rsidR="00F33E10">
        <w:rPr>
          <w:b/>
          <w:bCs/>
          <w:noProof/>
          <w:lang w:val="sr-Cyrl-RS"/>
        </w:rPr>
        <w:t xml:space="preserve">160-16-О </w:t>
      </w:r>
      <w:r w:rsidRPr="00617622">
        <w:rPr>
          <w:b/>
          <w:bCs/>
          <w:noProof/>
          <w:lang w:val="it-IT"/>
        </w:rPr>
        <w:t xml:space="preserve">- </w:t>
      </w:r>
      <w:r w:rsidRPr="00D22AE0">
        <w:rPr>
          <w:b/>
          <w:bCs/>
          <w:noProof/>
        </w:rPr>
        <w:t>набавка</w:t>
      </w:r>
      <w:r w:rsidRPr="00617622">
        <w:rPr>
          <w:b/>
          <w:bCs/>
          <w:noProof/>
          <w:lang w:val="it-IT"/>
        </w:rPr>
        <w:t xml:space="preserve"> </w:t>
      </w:r>
      <w:r w:rsidR="00CA4855">
        <w:rPr>
          <w:b/>
          <w:bCs/>
          <w:noProof/>
          <w:lang w:val="sr-Cyrl-RS"/>
        </w:rPr>
        <w:t>средстава за</w:t>
      </w:r>
      <w:r w:rsidRPr="00617622">
        <w:rPr>
          <w:b/>
          <w:bCs/>
          <w:noProof/>
          <w:lang w:val="it-IT"/>
        </w:rPr>
        <w:t xml:space="preserve"> </w:t>
      </w:r>
      <w:r>
        <w:rPr>
          <w:b/>
          <w:bCs/>
          <w:noProof/>
        </w:rPr>
        <w:t>хигијен</w:t>
      </w:r>
      <w:r w:rsidR="00CA4855">
        <w:rPr>
          <w:b/>
          <w:bCs/>
          <w:noProof/>
          <w:lang w:val="sr-Cyrl-RS"/>
        </w:rPr>
        <w:t>у</w:t>
      </w:r>
      <w:r w:rsidRPr="00617622">
        <w:rPr>
          <w:b/>
          <w:bCs/>
          <w:noProof/>
          <w:lang w:val="it-IT"/>
        </w:rPr>
        <w:t xml:space="preserve"> </w:t>
      </w:r>
      <w:r w:rsidRPr="00D22AE0">
        <w:rPr>
          <w:b/>
          <w:bCs/>
          <w:noProof/>
        </w:rPr>
        <w:t>за</w:t>
      </w:r>
      <w:r w:rsidRPr="00617622">
        <w:rPr>
          <w:b/>
          <w:bCs/>
          <w:noProof/>
          <w:lang w:val="it-IT"/>
        </w:rPr>
        <w:t xml:space="preserve"> </w:t>
      </w:r>
      <w:r w:rsidRPr="00D22AE0">
        <w:rPr>
          <w:b/>
          <w:bCs/>
          <w:noProof/>
        </w:rPr>
        <w:t>потребе</w:t>
      </w:r>
      <w:r w:rsidRPr="00617622">
        <w:rPr>
          <w:b/>
          <w:bCs/>
          <w:noProof/>
          <w:lang w:val="it-IT"/>
        </w:rPr>
        <w:t xml:space="preserve"> </w:t>
      </w:r>
      <w:r w:rsidRPr="00D22AE0">
        <w:rPr>
          <w:b/>
          <w:bCs/>
          <w:noProof/>
        </w:rPr>
        <w:t>Клиничког</w:t>
      </w:r>
      <w:r w:rsidRPr="00617622">
        <w:rPr>
          <w:b/>
          <w:bCs/>
          <w:noProof/>
          <w:lang w:val="it-IT"/>
        </w:rPr>
        <w:t xml:space="preserve"> </w:t>
      </w:r>
      <w:r w:rsidRPr="00D22AE0">
        <w:rPr>
          <w:b/>
          <w:bCs/>
          <w:noProof/>
        </w:rPr>
        <w:t>центра</w:t>
      </w:r>
      <w:r w:rsidRPr="00617622">
        <w:rPr>
          <w:b/>
          <w:bCs/>
          <w:noProof/>
          <w:lang w:val="it-IT"/>
        </w:rPr>
        <w:t xml:space="preserve"> </w:t>
      </w:r>
      <w:r w:rsidRPr="00D22AE0">
        <w:rPr>
          <w:b/>
          <w:bCs/>
          <w:noProof/>
        </w:rPr>
        <w:t>Војводине</w:t>
      </w:r>
      <w:r w:rsidRPr="00D22AE0">
        <w:rPr>
          <w:b/>
          <w:bCs/>
          <w:highlight w:val="yellow"/>
          <w:lang w:val="sr-Cyrl-CS"/>
        </w:rPr>
        <w:t xml:space="preserve"> </w:t>
      </w:r>
      <w:r w:rsidRPr="00617622">
        <w:rPr>
          <w:b/>
          <w:bCs/>
          <w:highlight w:val="yellow"/>
          <w:lang w:val="it-IT"/>
        </w:rPr>
        <w:t xml:space="preserve"> </w:t>
      </w:r>
    </w:p>
    <w:p w:rsidR="007C78E3" w:rsidRPr="00617622" w:rsidRDefault="007C78E3" w:rsidP="00D22AE0">
      <w:pPr>
        <w:pStyle w:val="Footer"/>
        <w:jc w:val="center"/>
        <w:rPr>
          <w:b/>
          <w:bCs/>
          <w:highlight w:val="yellow"/>
          <w:lang w:val="it-IT"/>
        </w:rPr>
      </w:pPr>
    </w:p>
    <w:bookmarkEnd w:id="3"/>
    <w:bookmarkEnd w:id="4"/>
    <w:bookmarkEnd w:id="5"/>
    <w:bookmarkEnd w:id="6"/>
    <w:p w:rsidR="007C78E3" w:rsidRPr="00AE1407" w:rsidRDefault="007C78E3" w:rsidP="009C505A">
      <w:pPr>
        <w:jc w:val="both"/>
      </w:pPr>
      <w:r w:rsidRPr="00AE1407">
        <w:t>Конкурсна документација садржи:</w:t>
      </w:r>
    </w:p>
    <w:p w:rsidR="007C78E3" w:rsidRPr="00AE1407" w:rsidRDefault="007C78E3">
      <w:pPr>
        <w:pStyle w:val="TOCHeading"/>
        <w:rPr>
          <w:rFonts w:ascii="Times New Roman" w:hAnsi="Times New Roman" w:cs="Times New Roman"/>
          <w:color w:val="auto"/>
          <w:sz w:val="24"/>
          <w:szCs w:val="24"/>
        </w:rPr>
      </w:pPr>
    </w:p>
    <w:p w:rsidR="007C78E3" w:rsidRPr="00325C88" w:rsidRDefault="007C78E3">
      <w:pPr>
        <w:pStyle w:val="TOC1"/>
        <w:rPr>
          <w:rFonts w:ascii="Calibri" w:hAnsi="Calibri" w:cs="Calibri"/>
          <w:sz w:val="22"/>
          <w:szCs w:val="22"/>
          <w:lang w:val="sr-Latn-RS"/>
        </w:rPr>
      </w:pPr>
      <w:r w:rsidRPr="00AE1407">
        <w:fldChar w:fldCharType="begin"/>
      </w:r>
      <w:r w:rsidRPr="00AE1407">
        <w:instrText xml:space="preserve"> TOC \o "1-3" \h \z \u </w:instrText>
      </w:r>
      <w:r w:rsidRPr="00AE1407">
        <w:fldChar w:fldCharType="separate"/>
      </w:r>
      <w:hyperlink w:anchor="_Toc390084230" w:history="1"/>
    </w:p>
    <w:p w:rsidR="007C78E3" w:rsidRPr="006B6EF5" w:rsidRDefault="009E36C7">
      <w:pPr>
        <w:pStyle w:val="TOC2"/>
        <w:tabs>
          <w:tab w:val="left" w:pos="660"/>
          <w:tab w:val="right" w:leader="dot" w:pos="9060"/>
        </w:tabs>
        <w:rPr>
          <w:rFonts w:ascii="Calibri" w:hAnsi="Calibri" w:cs="Calibri"/>
          <w:noProof/>
          <w:sz w:val="22"/>
          <w:szCs w:val="22"/>
        </w:rPr>
      </w:pPr>
      <w:hyperlink w:anchor="_Toc390084231" w:history="1">
        <w:r w:rsidR="007C78E3" w:rsidRPr="006B6EF5">
          <w:rPr>
            <w:rStyle w:val="Hyperlink"/>
            <w:noProof/>
          </w:rPr>
          <w:t>1.</w:t>
        </w:r>
        <w:r w:rsidR="007C78E3" w:rsidRPr="006B6EF5">
          <w:rPr>
            <w:rFonts w:ascii="Calibri" w:hAnsi="Calibri" w:cs="Calibri"/>
            <w:noProof/>
            <w:sz w:val="22"/>
            <w:szCs w:val="22"/>
          </w:rPr>
          <w:tab/>
        </w:r>
        <w:r w:rsidR="007C78E3" w:rsidRPr="006B6EF5">
          <w:rPr>
            <w:rStyle w:val="Hyperlink"/>
            <w:noProof/>
          </w:rPr>
          <w:t>ОПШТИ ПОДАЦИ О НАБАВЦИ</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_Toc390084231 \h </w:instrText>
        </w:r>
        <w:r w:rsidR="007C78E3" w:rsidRPr="006B6EF5">
          <w:rPr>
            <w:noProof/>
            <w:webHidden/>
          </w:rPr>
        </w:r>
        <w:r w:rsidR="007C78E3" w:rsidRPr="006B6EF5">
          <w:rPr>
            <w:noProof/>
            <w:webHidden/>
          </w:rPr>
          <w:fldChar w:fldCharType="separate"/>
        </w:r>
        <w:r w:rsidR="007C78E3">
          <w:rPr>
            <w:noProof/>
            <w:webHidden/>
          </w:rPr>
          <w:t>3</w:t>
        </w:r>
        <w:r w:rsidR="007C78E3" w:rsidRPr="006B6EF5">
          <w:rPr>
            <w:noProof/>
            <w:webHidden/>
          </w:rPr>
          <w:fldChar w:fldCharType="end"/>
        </w:r>
      </w:hyperlink>
    </w:p>
    <w:p w:rsidR="007C78E3" w:rsidRPr="006B6EF5" w:rsidRDefault="009E36C7">
      <w:pPr>
        <w:pStyle w:val="TOC2"/>
        <w:tabs>
          <w:tab w:val="left" w:pos="660"/>
          <w:tab w:val="right" w:leader="dot" w:pos="9060"/>
        </w:tabs>
        <w:rPr>
          <w:rFonts w:ascii="Calibri" w:hAnsi="Calibri" w:cs="Calibri"/>
          <w:noProof/>
          <w:sz w:val="22"/>
          <w:szCs w:val="22"/>
        </w:rPr>
      </w:pPr>
      <w:hyperlink w:anchor="_Toc390084232" w:history="1">
        <w:r w:rsidR="007C78E3" w:rsidRPr="006B6EF5">
          <w:rPr>
            <w:rStyle w:val="Hyperlink"/>
            <w:noProof/>
            <w:lang w:val="sl-SI"/>
          </w:rPr>
          <w:t>2.</w:t>
        </w:r>
        <w:r w:rsidR="007C78E3" w:rsidRPr="006B6EF5">
          <w:rPr>
            <w:rFonts w:ascii="Calibri" w:hAnsi="Calibri" w:cs="Calibri"/>
            <w:noProof/>
            <w:sz w:val="22"/>
            <w:szCs w:val="22"/>
          </w:rPr>
          <w:tab/>
        </w:r>
        <w:r w:rsidR="007C78E3" w:rsidRPr="006B6EF5">
          <w:rPr>
            <w:rStyle w:val="Hyperlink"/>
            <w:noProof/>
          </w:rPr>
          <w:t>ПОДАЦИ О ПРЕДМЕТУ ЈАВНЕ НАБАВКЕ</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_Toc390084232 \h </w:instrText>
        </w:r>
        <w:r w:rsidR="007C78E3" w:rsidRPr="006B6EF5">
          <w:rPr>
            <w:noProof/>
            <w:webHidden/>
          </w:rPr>
        </w:r>
        <w:r w:rsidR="007C78E3" w:rsidRPr="006B6EF5">
          <w:rPr>
            <w:noProof/>
            <w:webHidden/>
          </w:rPr>
          <w:fldChar w:fldCharType="separate"/>
        </w:r>
        <w:r w:rsidR="007C78E3">
          <w:rPr>
            <w:noProof/>
            <w:webHidden/>
          </w:rPr>
          <w:t>4</w:t>
        </w:r>
        <w:r w:rsidR="007C78E3" w:rsidRPr="006B6EF5">
          <w:rPr>
            <w:noProof/>
            <w:webHidden/>
          </w:rPr>
          <w:fldChar w:fldCharType="end"/>
        </w:r>
      </w:hyperlink>
    </w:p>
    <w:p w:rsidR="007C78E3" w:rsidRPr="006B6EF5" w:rsidRDefault="009E36C7" w:rsidP="00537BCE">
      <w:pPr>
        <w:pStyle w:val="TOC2"/>
        <w:tabs>
          <w:tab w:val="left" w:pos="660"/>
          <w:tab w:val="right" w:leader="dot" w:pos="9060"/>
        </w:tabs>
        <w:rPr>
          <w:rFonts w:ascii="Calibri" w:hAnsi="Calibri" w:cs="Calibri"/>
          <w:noProof/>
          <w:sz w:val="22"/>
          <w:szCs w:val="22"/>
        </w:rPr>
      </w:pPr>
      <w:hyperlink w:anchor="_Toc390084233" w:history="1">
        <w:r w:rsidR="007C78E3" w:rsidRPr="006B6EF5">
          <w:rPr>
            <w:rStyle w:val="Hyperlink"/>
            <w:noProof/>
          </w:rPr>
          <w:t>3.</w:t>
        </w:r>
        <w:r w:rsidR="007C78E3" w:rsidRPr="006B6EF5">
          <w:rPr>
            <w:rFonts w:ascii="Calibri" w:hAnsi="Calibri" w:cs="Calibri"/>
            <w:noProof/>
            <w:sz w:val="22"/>
            <w:szCs w:val="22"/>
          </w:rPr>
          <w:tab/>
        </w:r>
        <w:r w:rsidR="007C78E3" w:rsidRPr="006B6EF5">
          <w:rPr>
            <w:rStyle w:val="Hyperlink"/>
            <w:noProof/>
          </w:rPr>
          <w:t>ОПИС ПРЕДМЕТА ЈАВНЕ НАБАВКЕ</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_Toc390084233 \h </w:instrText>
        </w:r>
        <w:r w:rsidR="007C78E3" w:rsidRPr="006B6EF5">
          <w:rPr>
            <w:noProof/>
            <w:webHidden/>
          </w:rPr>
        </w:r>
        <w:r w:rsidR="007C78E3" w:rsidRPr="006B6EF5">
          <w:rPr>
            <w:noProof/>
            <w:webHidden/>
          </w:rPr>
          <w:fldChar w:fldCharType="separate"/>
        </w:r>
        <w:r w:rsidR="007C78E3">
          <w:rPr>
            <w:noProof/>
            <w:webHidden/>
          </w:rPr>
          <w:t>5</w:t>
        </w:r>
        <w:r w:rsidR="007C78E3" w:rsidRPr="006B6EF5">
          <w:rPr>
            <w:noProof/>
            <w:webHidden/>
          </w:rPr>
          <w:fldChar w:fldCharType="end"/>
        </w:r>
      </w:hyperlink>
    </w:p>
    <w:p w:rsidR="007C78E3" w:rsidRPr="006B6EF5" w:rsidRDefault="009E36C7">
      <w:pPr>
        <w:pStyle w:val="TOC2"/>
        <w:tabs>
          <w:tab w:val="left" w:pos="660"/>
          <w:tab w:val="right" w:leader="dot" w:pos="9060"/>
        </w:tabs>
        <w:rPr>
          <w:rFonts w:ascii="Calibri" w:hAnsi="Calibri" w:cs="Calibri"/>
          <w:noProof/>
          <w:sz w:val="22"/>
          <w:szCs w:val="22"/>
        </w:rPr>
      </w:pPr>
      <w:hyperlink w:anchor="_Toc390084235" w:history="1">
        <w:r w:rsidR="007C78E3" w:rsidRPr="006B6EF5">
          <w:rPr>
            <w:rStyle w:val="Hyperlink"/>
            <w:noProof/>
          </w:rPr>
          <w:t>4.</w:t>
        </w:r>
        <w:r w:rsidR="007C78E3" w:rsidRPr="006B6EF5">
          <w:rPr>
            <w:rFonts w:ascii="Calibri" w:hAnsi="Calibri" w:cs="Calibri"/>
            <w:noProof/>
            <w:sz w:val="22"/>
            <w:szCs w:val="22"/>
          </w:rPr>
          <w:tab/>
        </w:r>
        <w:r w:rsidR="007C78E3" w:rsidRPr="006B6EF5">
          <w:rPr>
            <w:rStyle w:val="Hyperlink"/>
            <w:noProof/>
          </w:rPr>
          <w:t>УСЛОВИ ЗА УЧЕШЋЕ У ПОСТУПКУ ЈАВНЕ НАБАВКЕ ИЗ ЧЛ. 75. И 76. ЗАКОНА И УПУТСТВО КАКО СЕ ДОКАЗУЈЕ ИСПУЊЕНОСТ ТИХ УСЛОВА</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_Toc390084235 \h </w:instrText>
        </w:r>
        <w:r w:rsidR="007C78E3" w:rsidRPr="006B6EF5">
          <w:rPr>
            <w:noProof/>
            <w:webHidden/>
          </w:rPr>
        </w:r>
        <w:r w:rsidR="007C78E3" w:rsidRPr="006B6EF5">
          <w:rPr>
            <w:noProof/>
            <w:webHidden/>
          </w:rPr>
          <w:fldChar w:fldCharType="separate"/>
        </w:r>
        <w:r w:rsidR="007C78E3">
          <w:rPr>
            <w:noProof/>
            <w:webHidden/>
          </w:rPr>
          <w:t>6</w:t>
        </w:r>
        <w:r w:rsidR="007C78E3" w:rsidRPr="006B6EF5">
          <w:rPr>
            <w:noProof/>
            <w:webHidden/>
          </w:rPr>
          <w:fldChar w:fldCharType="end"/>
        </w:r>
      </w:hyperlink>
    </w:p>
    <w:p w:rsidR="007C78E3" w:rsidRPr="006B6EF5" w:rsidRDefault="009E36C7">
      <w:pPr>
        <w:pStyle w:val="TOC2"/>
        <w:tabs>
          <w:tab w:val="left" w:pos="660"/>
          <w:tab w:val="right" w:leader="dot" w:pos="9060"/>
        </w:tabs>
        <w:rPr>
          <w:rFonts w:ascii="Calibri" w:hAnsi="Calibri" w:cs="Calibri"/>
          <w:noProof/>
          <w:sz w:val="22"/>
          <w:szCs w:val="22"/>
        </w:rPr>
      </w:pPr>
      <w:hyperlink w:anchor="_Toc390084236" w:history="1">
        <w:r w:rsidR="007C78E3" w:rsidRPr="006B6EF5">
          <w:rPr>
            <w:rStyle w:val="Hyperlink"/>
            <w:noProof/>
          </w:rPr>
          <w:t>5.</w:t>
        </w:r>
        <w:r w:rsidR="007C78E3" w:rsidRPr="006B6EF5">
          <w:rPr>
            <w:rFonts w:ascii="Calibri" w:hAnsi="Calibri" w:cs="Calibri"/>
            <w:noProof/>
            <w:sz w:val="22"/>
            <w:szCs w:val="22"/>
          </w:rPr>
          <w:tab/>
        </w:r>
        <w:r w:rsidR="007C78E3" w:rsidRPr="006B6EF5">
          <w:rPr>
            <w:rStyle w:val="Hyperlink"/>
            <w:noProof/>
          </w:rPr>
          <w:t>УПУТСТВО ПОНУЂАЧИМА КАКО ДА САЧИНЕ ПОНУДУ</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_Toc390084236 \h </w:instrText>
        </w:r>
        <w:r w:rsidR="007C78E3" w:rsidRPr="006B6EF5">
          <w:rPr>
            <w:noProof/>
            <w:webHidden/>
          </w:rPr>
        </w:r>
        <w:r w:rsidR="007C78E3" w:rsidRPr="006B6EF5">
          <w:rPr>
            <w:noProof/>
            <w:webHidden/>
          </w:rPr>
          <w:fldChar w:fldCharType="separate"/>
        </w:r>
        <w:r w:rsidR="007C78E3">
          <w:rPr>
            <w:noProof/>
            <w:webHidden/>
          </w:rPr>
          <w:t>11</w:t>
        </w:r>
        <w:r w:rsidR="007C78E3" w:rsidRPr="006B6EF5">
          <w:rPr>
            <w:noProof/>
            <w:webHidden/>
          </w:rPr>
          <w:fldChar w:fldCharType="end"/>
        </w:r>
      </w:hyperlink>
    </w:p>
    <w:p w:rsidR="007C78E3" w:rsidRPr="006B6EF5" w:rsidRDefault="009E36C7">
      <w:pPr>
        <w:pStyle w:val="TOC2"/>
        <w:tabs>
          <w:tab w:val="left" w:pos="660"/>
          <w:tab w:val="right" w:leader="dot" w:pos="9060"/>
        </w:tabs>
        <w:rPr>
          <w:rFonts w:ascii="Calibri" w:hAnsi="Calibri" w:cs="Calibri"/>
          <w:noProof/>
          <w:sz w:val="22"/>
          <w:szCs w:val="22"/>
        </w:rPr>
      </w:pPr>
      <w:hyperlink w:anchor="_Toc390084237" w:history="1">
        <w:r w:rsidR="007C78E3" w:rsidRPr="006B6EF5">
          <w:rPr>
            <w:rStyle w:val="Hyperlink"/>
            <w:noProof/>
          </w:rPr>
          <w:t>6.</w:t>
        </w:r>
        <w:r w:rsidR="007C78E3" w:rsidRPr="006B6EF5">
          <w:rPr>
            <w:rFonts w:ascii="Calibri" w:hAnsi="Calibri" w:cs="Calibri"/>
            <w:noProof/>
            <w:sz w:val="22"/>
            <w:szCs w:val="22"/>
          </w:rPr>
          <w:tab/>
        </w:r>
        <w:r w:rsidR="007C78E3" w:rsidRPr="006B6EF5">
          <w:rPr>
            <w:rStyle w:val="Hyperlink"/>
            <w:noProof/>
          </w:rPr>
          <w:t>РАЗРАДА КРИТЕРИЈУМА</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_Toc390084237 \h </w:instrText>
        </w:r>
        <w:r w:rsidR="007C78E3" w:rsidRPr="006B6EF5">
          <w:rPr>
            <w:noProof/>
            <w:webHidden/>
          </w:rPr>
        </w:r>
        <w:r w:rsidR="007C78E3" w:rsidRPr="006B6EF5">
          <w:rPr>
            <w:noProof/>
            <w:webHidden/>
          </w:rPr>
          <w:fldChar w:fldCharType="end"/>
        </w:r>
      </w:hyperlink>
      <w:r w:rsidR="00325C88">
        <w:rPr>
          <w:noProof/>
        </w:rPr>
        <w:t>1</w:t>
      </w:r>
      <w:r w:rsidR="00F33F96">
        <w:rPr>
          <w:noProof/>
        </w:rPr>
        <w:t>9</w:t>
      </w:r>
    </w:p>
    <w:p w:rsidR="007C78E3" w:rsidRPr="006B6EF5" w:rsidRDefault="009E36C7">
      <w:pPr>
        <w:pStyle w:val="TOC2"/>
        <w:tabs>
          <w:tab w:val="left" w:pos="660"/>
          <w:tab w:val="right" w:leader="dot" w:pos="9060"/>
        </w:tabs>
        <w:rPr>
          <w:rFonts w:ascii="Calibri" w:hAnsi="Calibri" w:cs="Calibri"/>
          <w:noProof/>
          <w:sz w:val="22"/>
          <w:szCs w:val="22"/>
        </w:rPr>
      </w:pPr>
      <w:hyperlink w:anchor="_Toc390084240" w:history="1">
        <w:r w:rsidR="007C78E3" w:rsidRPr="006B6EF5">
          <w:rPr>
            <w:rStyle w:val="Hyperlink"/>
            <w:noProof/>
          </w:rPr>
          <w:t>7.</w:t>
        </w:r>
        <w:r w:rsidR="007C78E3" w:rsidRPr="006B6EF5">
          <w:rPr>
            <w:rFonts w:ascii="Calibri" w:hAnsi="Calibri" w:cs="Calibri"/>
            <w:noProof/>
            <w:sz w:val="22"/>
            <w:szCs w:val="22"/>
          </w:rPr>
          <w:tab/>
        </w:r>
        <w:r w:rsidR="007C78E3" w:rsidRPr="006B6EF5">
          <w:rPr>
            <w:rStyle w:val="Hyperlink"/>
            <w:noProof/>
          </w:rPr>
          <w:t>МОДЕЛ ОКВИРНОГ СПОРАЗУМА</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_Toc390084240 \h </w:instrText>
        </w:r>
        <w:r w:rsidR="007C78E3" w:rsidRPr="006B6EF5">
          <w:rPr>
            <w:noProof/>
            <w:webHidden/>
          </w:rPr>
        </w:r>
        <w:r w:rsidR="007C78E3" w:rsidRPr="006B6EF5">
          <w:rPr>
            <w:noProof/>
            <w:webHidden/>
          </w:rPr>
          <w:fldChar w:fldCharType="separate"/>
        </w:r>
        <w:r w:rsidR="007C78E3">
          <w:rPr>
            <w:noProof/>
            <w:webHidden/>
          </w:rPr>
          <w:t>20</w:t>
        </w:r>
        <w:r w:rsidR="007C78E3" w:rsidRPr="006B6EF5">
          <w:rPr>
            <w:noProof/>
            <w:webHidden/>
          </w:rPr>
          <w:fldChar w:fldCharType="end"/>
        </w:r>
      </w:hyperlink>
    </w:p>
    <w:p w:rsidR="007C78E3" w:rsidRPr="006B6EF5" w:rsidRDefault="009E36C7">
      <w:pPr>
        <w:pStyle w:val="TOC2"/>
        <w:tabs>
          <w:tab w:val="left" w:pos="660"/>
          <w:tab w:val="right" w:leader="dot" w:pos="9060"/>
        </w:tabs>
        <w:rPr>
          <w:rFonts w:ascii="Calibri" w:hAnsi="Calibri" w:cs="Calibri"/>
          <w:noProof/>
          <w:sz w:val="22"/>
          <w:szCs w:val="22"/>
        </w:rPr>
      </w:pPr>
      <w:hyperlink w:anchor="_Toc390084241" w:history="1">
        <w:r w:rsidR="007C78E3" w:rsidRPr="006B6EF5">
          <w:rPr>
            <w:rStyle w:val="Hyperlink"/>
            <w:noProof/>
          </w:rPr>
          <w:t>8.</w:t>
        </w:r>
        <w:r w:rsidR="007C78E3" w:rsidRPr="006B6EF5">
          <w:rPr>
            <w:rFonts w:ascii="Calibri" w:hAnsi="Calibri" w:cs="Calibri"/>
            <w:noProof/>
            <w:sz w:val="22"/>
            <w:szCs w:val="22"/>
          </w:rPr>
          <w:tab/>
        </w:r>
        <w:r w:rsidR="007C78E3" w:rsidRPr="006B6EF5">
          <w:rPr>
            <w:rStyle w:val="Hyperlink"/>
            <w:noProof/>
          </w:rPr>
          <w:t>ИЗЈАВА О НЕЗАВИСНОЈ ПОНУДИ</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_Toc390084241 \h </w:instrText>
        </w:r>
        <w:r w:rsidR="007C78E3" w:rsidRPr="006B6EF5">
          <w:rPr>
            <w:noProof/>
            <w:webHidden/>
          </w:rPr>
        </w:r>
        <w:r w:rsidR="007C78E3" w:rsidRPr="006B6EF5">
          <w:rPr>
            <w:noProof/>
            <w:webHidden/>
          </w:rPr>
          <w:fldChar w:fldCharType="separate"/>
        </w:r>
        <w:r w:rsidR="007C78E3">
          <w:rPr>
            <w:noProof/>
            <w:webHidden/>
          </w:rPr>
          <w:t>25</w:t>
        </w:r>
        <w:r w:rsidR="007C78E3" w:rsidRPr="006B6EF5">
          <w:rPr>
            <w:noProof/>
            <w:webHidden/>
          </w:rPr>
          <w:fldChar w:fldCharType="end"/>
        </w:r>
      </w:hyperlink>
    </w:p>
    <w:p w:rsidR="007C78E3" w:rsidRDefault="009E36C7">
      <w:pPr>
        <w:pStyle w:val="TOC2"/>
        <w:tabs>
          <w:tab w:val="left" w:pos="880"/>
          <w:tab w:val="right" w:leader="dot" w:pos="9060"/>
        </w:tabs>
        <w:rPr>
          <w:rFonts w:ascii="Calibri" w:hAnsi="Calibri" w:cs="Calibri"/>
          <w:noProof/>
          <w:sz w:val="22"/>
          <w:szCs w:val="22"/>
        </w:rPr>
      </w:pPr>
      <w:hyperlink w:anchor="_Toc390084242" w:history="1">
        <w:r w:rsidR="007C78E3" w:rsidRPr="006B6EF5">
          <w:rPr>
            <w:rStyle w:val="Hyperlink"/>
            <w:noProof/>
          </w:rPr>
          <w:t>9.</w:t>
        </w:r>
        <w:r w:rsidR="00325C88">
          <w:rPr>
            <w:rFonts w:ascii="Calibri" w:hAnsi="Calibri" w:cs="Calibri"/>
            <w:noProof/>
            <w:sz w:val="22"/>
            <w:szCs w:val="22"/>
          </w:rPr>
          <w:t xml:space="preserve">    </w:t>
        </w:r>
        <w:r w:rsidR="007C78E3" w:rsidRPr="006B6EF5">
          <w:rPr>
            <w:rStyle w:val="Hyperlink"/>
            <w:noProof/>
          </w:rPr>
          <w:t>ОБРАЗАЦ ИЗЈАВЕ О ПОШТОВАЊУ ОБАВЕЗА</w:t>
        </w:r>
        <w:r w:rsidR="007C78E3" w:rsidRPr="006B6EF5">
          <w:rPr>
            <w:noProof/>
            <w:webHidden/>
          </w:rPr>
          <w:tab/>
        </w:r>
        <w:r w:rsidR="007C78E3" w:rsidRPr="006B6EF5">
          <w:rPr>
            <w:noProof/>
            <w:webHidden/>
          </w:rPr>
          <w:fldChar w:fldCharType="begin"/>
        </w:r>
        <w:r w:rsidR="007C78E3" w:rsidRPr="006B6EF5">
          <w:rPr>
            <w:noProof/>
            <w:webHidden/>
          </w:rPr>
          <w:instrText xml:space="preserve"> PAGEREF _Toc390084242 \h </w:instrText>
        </w:r>
        <w:r w:rsidR="007C78E3" w:rsidRPr="006B6EF5">
          <w:rPr>
            <w:noProof/>
            <w:webHidden/>
          </w:rPr>
        </w:r>
        <w:r w:rsidR="007C78E3" w:rsidRPr="006B6EF5">
          <w:rPr>
            <w:noProof/>
            <w:webHidden/>
          </w:rPr>
          <w:fldChar w:fldCharType="separate"/>
        </w:r>
        <w:r w:rsidR="007C78E3">
          <w:rPr>
            <w:noProof/>
            <w:webHidden/>
          </w:rPr>
          <w:t>26</w:t>
        </w:r>
        <w:r w:rsidR="007C78E3" w:rsidRPr="006B6EF5">
          <w:rPr>
            <w:noProof/>
            <w:webHidden/>
          </w:rPr>
          <w:fldChar w:fldCharType="end"/>
        </w:r>
      </w:hyperlink>
    </w:p>
    <w:p w:rsidR="007C78E3" w:rsidRDefault="009E36C7">
      <w:pPr>
        <w:pStyle w:val="TOC2"/>
        <w:tabs>
          <w:tab w:val="left" w:pos="880"/>
          <w:tab w:val="right" w:leader="dot" w:pos="9060"/>
        </w:tabs>
        <w:rPr>
          <w:rFonts w:ascii="Calibri" w:hAnsi="Calibri" w:cs="Calibri"/>
          <w:noProof/>
          <w:sz w:val="22"/>
          <w:szCs w:val="22"/>
        </w:rPr>
      </w:pPr>
      <w:hyperlink w:anchor="_Toc390084243" w:history="1">
        <w:r w:rsidR="007C78E3">
          <w:rPr>
            <w:rStyle w:val="Hyperlink"/>
            <w:noProof/>
          </w:rPr>
          <w:t>10</w:t>
        </w:r>
        <w:r w:rsidR="007C78E3" w:rsidRPr="00E71A80">
          <w:rPr>
            <w:rStyle w:val="Hyperlink"/>
            <w:noProof/>
          </w:rPr>
          <w:t>.</w:t>
        </w:r>
        <w:r w:rsidR="00325C88">
          <w:rPr>
            <w:rFonts w:ascii="Calibri" w:hAnsi="Calibri" w:cs="Calibri"/>
            <w:noProof/>
            <w:sz w:val="22"/>
            <w:szCs w:val="22"/>
          </w:rPr>
          <w:t xml:space="preserve">  </w:t>
        </w:r>
        <w:r w:rsidR="007C78E3" w:rsidRPr="00E71A80">
          <w:rPr>
            <w:rStyle w:val="Hyperlink"/>
            <w:noProof/>
          </w:rPr>
          <w:t>ОБРАЗАЦ СТРУКТУРЕ ПОНУЂЕНЕ ЦЕНЕ</w:t>
        </w:r>
        <w:r w:rsidR="007C78E3">
          <w:rPr>
            <w:noProof/>
            <w:webHidden/>
          </w:rPr>
          <w:tab/>
        </w:r>
        <w:r w:rsidR="007C78E3">
          <w:rPr>
            <w:noProof/>
            <w:webHidden/>
          </w:rPr>
          <w:fldChar w:fldCharType="begin"/>
        </w:r>
        <w:r w:rsidR="007C78E3">
          <w:rPr>
            <w:noProof/>
            <w:webHidden/>
          </w:rPr>
          <w:instrText xml:space="preserve"> PAGEREF _Toc390084243 \h </w:instrText>
        </w:r>
        <w:r w:rsidR="007C78E3">
          <w:rPr>
            <w:noProof/>
            <w:webHidden/>
          </w:rPr>
        </w:r>
        <w:r w:rsidR="007C78E3">
          <w:rPr>
            <w:noProof/>
            <w:webHidden/>
          </w:rPr>
          <w:fldChar w:fldCharType="separate"/>
        </w:r>
        <w:r w:rsidR="007C78E3">
          <w:rPr>
            <w:noProof/>
            <w:webHidden/>
          </w:rPr>
          <w:t>27</w:t>
        </w:r>
        <w:r w:rsidR="007C78E3">
          <w:rPr>
            <w:noProof/>
            <w:webHidden/>
          </w:rPr>
          <w:fldChar w:fldCharType="end"/>
        </w:r>
      </w:hyperlink>
    </w:p>
    <w:p w:rsidR="007C78E3" w:rsidRDefault="009E36C7">
      <w:pPr>
        <w:pStyle w:val="TOC2"/>
        <w:tabs>
          <w:tab w:val="left" w:pos="880"/>
          <w:tab w:val="right" w:leader="dot" w:pos="9060"/>
        </w:tabs>
        <w:rPr>
          <w:rFonts w:ascii="Calibri" w:hAnsi="Calibri" w:cs="Calibri"/>
          <w:noProof/>
          <w:sz w:val="22"/>
          <w:szCs w:val="22"/>
        </w:rPr>
      </w:pPr>
      <w:hyperlink w:anchor="_Toc390084244" w:history="1">
        <w:r w:rsidR="007C78E3">
          <w:rPr>
            <w:rStyle w:val="Hyperlink"/>
            <w:noProof/>
          </w:rPr>
          <w:t>11</w:t>
        </w:r>
        <w:r w:rsidR="007C78E3" w:rsidRPr="00E71A80">
          <w:rPr>
            <w:rStyle w:val="Hyperlink"/>
            <w:noProof/>
          </w:rPr>
          <w:t>.</w:t>
        </w:r>
        <w:r w:rsidR="00325C88">
          <w:rPr>
            <w:rFonts w:ascii="Calibri" w:hAnsi="Calibri" w:cs="Calibri"/>
            <w:noProof/>
            <w:sz w:val="22"/>
            <w:szCs w:val="22"/>
          </w:rPr>
          <w:t xml:space="preserve">  </w:t>
        </w:r>
        <w:r w:rsidR="007C78E3" w:rsidRPr="00E71A80">
          <w:rPr>
            <w:rStyle w:val="Hyperlink"/>
            <w:noProof/>
          </w:rPr>
          <w:t>ОБРАЗАЦ ТРОШКОВА ПРИПРЕМЕ ПОНУДЕ</w:t>
        </w:r>
        <w:r w:rsidR="007C78E3">
          <w:rPr>
            <w:noProof/>
            <w:webHidden/>
          </w:rPr>
          <w:tab/>
        </w:r>
        <w:r w:rsidR="007C78E3">
          <w:rPr>
            <w:noProof/>
            <w:webHidden/>
          </w:rPr>
          <w:fldChar w:fldCharType="begin"/>
        </w:r>
        <w:r w:rsidR="007C78E3">
          <w:rPr>
            <w:noProof/>
            <w:webHidden/>
          </w:rPr>
          <w:instrText xml:space="preserve"> PAGEREF _Toc390084244 \h </w:instrText>
        </w:r>
        <w:r w:rsidR="007C78E3">
          <w:rPr>
            <w:noProof/>
            <w:webHidden/>
          </w:rPr>
        </w:r>
        <w:r w:rsidR="007C78E3">
          <w:rPr>
            <w:noProof/>
            <w:webHidden/>
          </w:rPr>
          <w:fldChar w:fldCharType="separate"/>
        </w:r>
        <w:r w:rsidR="007C78E3">
          <w:rPr>
            <w:noProof/>
            <w:webHidden/>
          </w:rPr>
          <w:t>28</w:t>
        </w:r>
        <w:r w:rsidR="007C78E3">
          <w:rPr>
            <w:noProof/>
            <w:webHidden/>
          </w:rPr>
          <w:fldChar w:fldCharType="end"/>
        </w:r>
      </w:hyperlink>
    </w:p>
    <w:p w:rsidR="007C78E3" w:rsidRDefault="009E36C7">
      <w:pPr>
        <w:pStyle w:val="TOC2"/>
        <w:tabs>
          <w:tab w:val="left" w:pos="880"/>
          <w:tab w:val="right" w:leader="dot" w:pos="9060"/>
        </w:tabs>
        <w:rPr>
          <w:rFonts w:ascii="Calibri" w:hAnsi="Calibri" w:cs="Calibri"/>
          <w:noProof/>
          <w:sz w:val="22"/>
          <w:szCs w:val="22"/>
        </w:rPr>
      </w:pPr>
      <w:hyperlink w:anchor="_Toc390084245" w:history="1">
        <w:r w:rsidR="007C78E3">
          <w:rPr>
            <w:rStyle w:val="Hyperlink"/>
            <w:noProof/>
          </w:rPr>
          <w:t>12</w:t>
        </w:r>
        <w:r w:rsidR="007C78E3" w:rsidRPr="00E71A80">
          <w:rPr>
            <w:rStyle w:val="Hyperlink"/>
            <w:noProof/>
          </w:rPr>
          <w:t>.</w:t>
        </w:r>
        <w:r w:rsidR="00325C88">
          <w:rPr>
            <w:rFonts w:ascii="Calibri" w:hAnsi="Calibri" w:cs="Calibri"/>
            <w:noProof/>
            <w:sz w:val="22"/>
            <w:szCs w:val="22"/>
          </w:rPr>
          <w:t xml:space="preserve">   </w:t>
        </w:r>
        <w:r w:rsidR="007C78E3" w:rsidRPr="00E71A80">
          <w:rPr>
            <w:rStyle w:val="Hyperlink"/>
            <w:noProof/>
          </w:rPr>
          <w:t>ОБРАЗАЦ ПОНУДЕ</w:t>
        </w:r>
        <w:r w:rsidR="007C78E3">
          <w:rPr>
            <w:noProof/>
            <w:webHidden/>
          </w:rPr>
          <w:tab/>
        </w:r>
      </w:hyperlink>
      <w:r w:rsidR="00F33F96">
        <w:rPr>
          <w:noProof/>
        </w:rPr>
        <w:t>29</w:t>
      </w:r>
    </w:p>
    <w:p w:rsidR="00325C88" w:rsidRDefault="00325C88">
      <w:pPr>
        <w:pStyle w:val="TOC1"/>
        <w:tabs>
          <w:tab w:val="left" w:pos="660"/>
        </w:tabs>
        <w:rPr>
          <w:lang w:val="sr-Latn-RS"/>
        </w:rPr>
      </w:pPr>
    </w:p>
    <w:p w:rsidR="00325C88" w:rsidRDefault="00325C88">
      <w:pPr>
        <w:pStyle w:val="TOC1"/>
        <w:tabs>
          <w:tab w:val="left" w:pos="660"/>
        </w:tabs>
        <w:rPr>
          <w:lang w:val="sr-Latn-RS"/>
        </w:rPr>
      </w:pPr>
    </w:p>
    <w:p w:rsidR="00325C88" w:rsidRDefault="00325C88">
      <w:pPr>
        <w:pStyle w:val="TOC1"/>
        <w:tabs>
          <w:tab w:val="left" w:pos="660"/>
        </w:tabs>
        <w:rPr>
          <w:lang w:val="sr-Latn-RS"/>
        </w:rPr>
      </w:pPr>
    </w:p>
    <w:p w:rsidR="007C78E3" w:rsidRPr="00325C88" w:rsidRDefault="007C78E3">
      <w:pPr>
        <w:pStyle w:val="TOC1"/>
        <w:tabs>
          <w:tab w:val="left" w:pos="660"/>
        </w:tabs>
        <w:rPr>
          <w:rFonts w:ascii="Calibri" w:hAnsi="Calibri" w:cs="Calibri"/>
          <w:sz w:val="22"/>
          <w:szCs w:val="22"/>
          <w:lang w:val="sr-Latn-RS"/>
        </w:rPr>
      </w:pPr>
    </w:p>
    <w:p w:rsidR="007C78E3" w:rsidRPr="00AE1407" w:rsidRDefault="007C78E3">
      <w:r w:rsidRPr="00AE1407">
        <w:fldChar w:fldCharType="end"/>
      </w:r>
    </w:p>
    <w:p w:rsidR="007C78E3" w:rsidRPr="00AE1407" w:rsidRDefault="007C78E3" w:rsidP="001B4078">
      <w:pPr>
        <w:pStyle w:val="Heading2"/>
        <w:numPr>
          <w:ilvl w:val="0"/>
          <w:numId w:val="5"/>
        </w:numPr>
        <w:rPr>
          <w:noProof/>
        </w:rPr>
      </w:pPr>
      <w:r w:rsidRPr="00AE1407">
        <w:rPr>
          <w:noProof/>
        </w:rPr>
        <w:br w:type="page"/>
      </w:r>
      <w:bookmarkStart w:id="7" w:name="_Toc354658139"/>
      <w:bookmarkStart w:id="8" w:name="_Toc354658271"/>
      <w:bookmarkStart w:id="9" w:name="_Toc354658305"/>
      <w:bookmarkStart w:id="10" w:name="_Toc354658399"/>
      <w:bookmarkStart w:id="11" w:name="_Toc390084231"/>
      <w:r w:rsidRPr="00AE1407">
        <w:rPr>
          <w:noProof/>
        </w:rPr>
        <w:lastRenderedPageBreak/>
        <w:t>ОПШТИ ПОДАЦИ О НАБАВЦИ</w:t>
      </w:r>
      <w:bookmarkEnd w:id="7"/>
      <w:bookmarkEnd w:id="8"/>
      <w:bookmarkEnd w:id="9"/>
      <w:bookmarkEnd w:id="10"/>
      <w:bookmarkEnd w:id="11"/>
    </w:p>
    <w:p w:rsidR="007C78E3" w:rsidRPr="00AE1407" w:rsidRDefault="007C78E3"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7C78E3" w:rsidRPr="00AE1407">
        <w:tc>
          <w:tcPr>
            <w:tcW w:w="4644" w:type="dxa"/>
            <w:vAlign w:val="center"/>
          </w:tcPr>
          <w:p w:rsidR="007C78E3" w:rsidRPr="00D67643" w:rsidRDefault="007C78E3" w:rsidP="002D5B2C">
            <w:pPr>
              <w:rPr>
                <w:b/>
                <w:bCs/>
                <w:noProof/>
              </w:rPr>
            </w:pPr>
            <w:r w:rsidRPr="00D67643">
              <w:rPr>
                <w:b/>
                <w:bCs/>
                <w:noProof/>
              </w:rPr>
              <w:t>Наручилац</w:t>
            </w:r>
          </w:p>
        </w:tc>
        <w:tc>
          <w:tcPr>
            <w:tcW w:w="4644" w:type="dxa"/>
          </w:tcPr>
          <w:p w:rsidR="007C78E3" w:rsidRPr="00AE1407" w:rsidRDefault="007C78E3" w:rsidP="002D5B2C">
            <w:pPr>
              <w:rPr>
                <w:noProof/>
              </w:rPr>
            </w:pPr>
            <w:r w:rsidRPr="00AE1407">
              <w:rPr>
                <w:noProof/>
              </w:rPr>
              <w:t xml:space="preserve">КЛИНИЧКИ ЦЕНТАР ВОЈВОДИНЕ, </w:t>
            </w:r>
          </w:p>
          <w:p w:rsidR="007C78E3" w:rsidRPr="00AE1407" w:rsidRDefault="007C78E3" w:rsidP="002D5B2C">
            <w:pPr>
              <w:rPr>
                <w:noProof/>
              </w:rPr>
            </w:pPr>
            <w:r w:rsidRPr="00AE1407">
              <w:rPr>
                <w:noProof/>
              </w:rPr>
              <w:t>ул. Хајдук Вељкова бр.1, Нови Сад, (www.kcv.rs).</w:t>
            </w:r>
          </w:p>
        </w:tc>
      </w:tr>
      <w:tr w:rsidR="007C78E3" w:rsidRPr="00AE1407">
        <w:tc>
          <w:tcPr>
            <w:tcW w:w="4644" w:type="dxa"/>
          </w:tcPr>
          <w:p w:rsidR="007C78E3" w:rsidRPr="00D67643" w:rsidRDefault="007C78E3" w:rsidP="002D5B2C">
            <w:pPr>
              <w:rPr>
                <w:b/>
                <w:bCs/>
                <w:noProof/>
              </w:rPr>
            </w:pPr>
            <w:r w:rsidRPr="00D67643">
              <w:rPr>
                <w:b/>
                <w:bCs/>
                <w:noProof/>
              </w:rPr>
              <w:t>Врста поступка</w:t>
            </w:r>
          </w:p>
        </w:tc>
        <w:tc>
          <w:tcPr>
            <w:tcW w:w="4644" w:type="dxa"/>
          </w:tcPr>
          <w:p w:rsidR="007C78E3" w:rsidRPr="00D22AE0" w:rsidRDefault="007C78E3" w:rsidP="00D67643">
            <w:pPr>
              <w:jc w:val="both"/>
            </w:pPr>
            <w:r w:rsidRPr="00B46BFD">
              <w:t>Предметна јавна набавка се спроводи у отвореном поступку</w:t>
            </w:r>
            <w:r w:rsidRPr="00D67643">
              <w:rPr>
                <w:lang w:val="sr-Cyrl-CS"/>
              </w:rPr>
              <w:t xml:space="preserve">, </w:t>
            </w:r>
            <w:r w:rsidRPr="00B46BFD">
              <w:t>у складу са Законом и подзаконским актима којима се уређују јавне набавке.</w:t>
            </w:r>
          </w:p>
        </w:tc>
      </w:tr>
      <w:tr w:rsidR="007C78E3" w:rsidRPr="00AE1407">
        <w:tc>
          <w:tcPr>
            <w:tcW w:w="4644" w:type="dxa"/>
          </w:tcPr>
          <w:p w:rsidR="007C78E3" w:rsidRPr="00D67643" w:rsidRDefault="007C78E3" w:rsidP="002D5B2C">
            <w:pPr>
              <w:rPr>
                <w:b/>
                <w:bCs/>
                <w:noProof/>
              </w:rPr>
            </w:pPr>
            <w:r w:rsidRPr="00D67643">
              <w:rPr>
                <w:b/>
                <w:bCs/>
                <w:noProof/>
              </w:rPr>
              <w:t>Предмет јавне набавке</w:t>
            </w:r>
          </w:p>
        </w:tc>
        <w:tc>
          <w:tcPr>
            <w:tcW w:w="4644" w:type="dxa"/>
          </w:tcPr>
          <w:p w:rsidR="007C78E3" w:rsidRPr="00D22AE0" w:rsidRDefault="007C78E3" w:rsidP="00CA4855">
            <w:pPr>
              <w:pStyle w:val="Footer"/>
            </w:pPr>
            <w:r w:rsidRPr="00D22AE0">
              <w:rPr>
                <w:noProof/>
              </w:rPr>
              <w:t>Добра</w:t>
            </w:r>
            <w:r w:rsidRPr="00D22AE0">
              <w:t xml:space="preserve"> бр</w:t>
            </w:r>
            <w:r w:rsidRPr="00D67643">
              <w:rPr>
                <w:lang w:val="ru-RU"/>
              </w:rPr>
              <w:t>.</w:t>
            </w:r>
            <w:r w:rsidRPr="00D22AE0">
              <w:t xml:space="preserve"> </w:t>
            </w:r>
            <w:r w:rsidR="00F33E10">
              <w:rPr>
                <w:lang w:val="sr-Cyrl-RS"/>
              </w:rPr>
              <w:t xml:space="preserve">160-16-О </w:t>
            </w:r>
            <w:r w:rsidRPr="00D22AE0">
              <w:rPr>
                <w:noProof/>
              </w:rPr>
              <w:t xml:space="preserve">- </w:t>
            </w:r>
            <w:r w:rsidRPr="00D67643">
              <w:rPr>
                <w:noProof/>
              </w:rPr>
              <w:t xml:space="preserve">набавка </w:t>
            </w:r>
            <w:r w:rsidR="00CA4855">
              <w:rPr>
                <w:noProof/>
                <w:lang w:val="sr-Cyrl-RS"/>
              </w:rPr>
              <w:t>средстава за</w:t>
            </w:r>
            <w:r w:rsidRPr="00D67643">
              <w:rPr>
                <w:noProof/>
              </w:rPr>
              <w:t xml:space="preserve"> хигијен</w:t>
            </w:r>
            <w:r w:rsidR="00CA4855">
              <w:rPr>
                <w:noProof/>
                <w:lang w:val="sr-Cyrl-RS"/>
              </w:rPr>
              <w:t>у</w:t>
            </w:r>
            <w:r w:rsidRPr="00D67643">
              <w:rPr>
                <w:noProof/>
              </w:rPr>
              <w:t>, за потребе Клиничког центра Војводине.</w:t>
            </w:r>
          </w:p>
        </w:tc>
      </w:tr>
      <w:tr w:rsidR="007C78E3" w:rsidRPr="00AE1407">
        <w:tc>
          <w:tcPr>
            <w:tcW w:w="4644" w:type="dxa"/>
          </w:tcPr>
          <w:p w:rsidR="007C78E3" w:rsidRPr="00AE1407" w:rsidRDefault="007C78E3" w:rsidP="002D5B2C">
            <w:pPr>
              <w:rPr>
                <w:noProof/>
              </w:rPr>
            </w:pPr>
            <w:r w:rsidRPr="00D67643">
              <w:rPr>
                <w:b/>
                <w:bCs/>
                <w:lang w:val="sr-Cyrl-CS"/>
              </w:rPr>
              <w:t>Циљ поступка</w:t>
            </w:r>
          </w:p>
        </w:tc>
        <w:tc>
          <w:tcPr>
            <w:tcW w:w="4644" w:type="dxa"/>
          </w:tcPr>
          <w:p w:rsidR="007C78E3" w:rsidRPr="00D67643" w:rsidRDefault="007C78E3" w:rsidP="00D67643">
            <w:pPr>
              <w:jc w:val="both"/>
              <w:rPr>
                <w:i/>
                <w:iCs/>
              </w:rPr>
            </w:pPr>
            <w:r w:rsidRPr="00D67643">
              <w:rPr>
                <w:lang w:val="sr-Cyrl-CS"/>
              </w:rPr>
              <w:t>Поступак јавне набавке се спроводи ради закључења</w:t>
            </w:r>
            <w:r w:rsidRPr="006B6EF5">
              <w:t xml:space="preserve"> оквирног споразума</w:t>
            </w:r>
          </w:p>
        </w:tc>
      </w:tr>
      <w:tr w:rsidR="007C78E3" w:rsidRPr="00AE1407">
        <w:tc>
          <w:tcPr>
            <w:tcW w:w="4644" w:type="dxa"/>
          </w:tcPr>
          <w:p w:rsidR="007C78E3" w:rsidRPr="00AE1407" w:rsidRDefault="007C78E3" w:rsidP="002D5B2C">
            <w:pPr>
              <w:rPr>
                <w:noProof/>
              </w:rPr>
            </w:pPr>
            <w:r w:rsidRPr="00D67643">
              <w:rPr>
                <w:b/>
                <w:bCs/>
                <w:noProof/>
              </w:rPr>
              <w:t>Напомена</w:t>
            </w:r>
            <w:r w:rsidRPr="00AE1407">
              <w:rPr>
                <w:noProof/>
              </w:rPr>
              <w:t xml:space="preserve">: </w:t>
            </w:r>
          </w:p>
          <w:p w:rsidR="007C78E3" w:rsidRPr="00AE1407" w:rsidRDefault="007C78E3" w:rsidP="00D67643">
            <w:pPr>
              <w:pStyle w:val="ListParagraph"/>
              <w:numPr>
                <w:ilvl w:val="0"/>
                <w:numId w:val="3"/>
              </w:numPr>
              <w:rPr>
                <w:noProof/>
              </w:rPr>
            </w:pPr>
            <w:r w:rsidRPr="00AE1407">
              <w:rPr>
                <w:noProof/>
              </w:rPr>
              <w:t>У питању је резервисана јавна набавка</w:t>
            </w:r>
          </w:p>
          <w:p w:rsidR="007C78E3" w:rsidRPr="00AE1407" w:rsidRDefault="007C78E3" w:rsidP="00D67643">
            <w:pPr>
              <w:pStyle w:val="ListParagraph"/>
              <w:numPr>
                <w:ilvl w:val="0"/>
                <w:numId w:val="3"/>
              </w:numPr>
              <w:rPr>
                <w:noProof/>
              </w:rPr>
            </w:pPr>
            <w:r w:rsidRPr="00AE1407">
              <w:rPr>
                <w:noProof/>
              </w:rPr>
              <w:t>Спроводи се електронска лицитација</w:t>
            </w:r>
          </w:p>
        </w:tc>
        <w:tc>
          <w:tcPr>
            <w:tcW w:w="4644" w:type="dxa"/>
          </w:tcPr>
          <w:p w:rsidR="007C78E3" w:rsidRPr="00AE1407" w:rsidRDefault="007C78E3" w:rsidP="002D5B2C">
            <w:pPr>
              <w:rPr>
                <w:noProof/>
              </w:rPr>
            </w:pPr>
          </w:p>
          <w:p w:rsidR="007C78E3" w:rsidRPr="00AE1407" w:rsidRDefault="007C78E3" w:rsidP="002D5B2C">
            <w:pPr>
              <w:rPr>
                <w:noProof/>
              </w:rPr>
            </w:pPr>
            <w:r w:rsidRPr="00AE1407">
              <w:rPr>
                <w:noProof/>
              </w:rPr>
              <w:t>НЕ</w:t>
            </w:r>
          </w:p>
          <w:p w:rsidR="007C78E3" w:rsidRPr="00AE1407" w:rsidRDefault="007C78E3" w:rsidP="009B29BE">
            <w:pPr>
              <w:rPr>
                <w:noProof/>
              </w:rPr>
            </w:pPr>
            <w:r w:rsidRPr="00AE1407">
              <w:rPr>
                <w:noProof/>
              </w:rPr>
              <w:t>НЕ</w:t>
            </w:r>
          </w:p>
          <w:p w:rsidR="007C78E3" w:rsidRPr="00AE1407" w:rsidRDefault="007C78E3" w:rsidP="002D5B2C">
            <w:pPr>
              <w:rPr>
                <w:noProof/>
              </w:rPr>
            </w:pPr>
          </w:p>
        </w:tc>
      </w:tr>
      <w:tr w:rsidR="007C78E3" w:rsidRPr="00AE1407">
        <w:tc>
          <w:tcPr>
            <w:tcW w:w="4644" w:type="dxa"/>
          </w:tcPr>
          <w:p w:rsidR="007C78E3" w:rsidRPr="00D67643" w:rsidRDefault="007C78E3" w:rsidP="002D5B2C">
            <w:pPr>
              <w:rPr>
                <w:b/>
                <w:bCs/>
                <w:noProof/>
              </w:rPr>
            </w:pPr>
            <w:r w:rsidRPr="00D67643">
              <w:rPr>
                <w:b/>
                <w:bCs/>
                <w:noProof/>
              </w:rPr>
              <w:t>Контакт</w:t>
            </w:r>
          </w:p>
        </w:tc>
        <w:tc>
          <w:tcPr>
            <w:tcW w:w="4644" w:type="dxa"/>
          </w:tcPr>
          <w:p w:rsidR="007C78E3" w:rsidRPr="00AE1407" w:rsidRDefault="007C78E3" w:rsidP="002D5B2C">
            <w:pPr>
              <w:rPr>
                <w:noProof/>
              </w:rPr>
            </w:pPr>
            <w:r w:rsidRPr="00AE1407">
              <w:rPr>
                <w:noProof/>
              </w:rPr>
              <w:t>Служба за немедицинске јавне набавке</w:t>
            </w:r>
          </w:p>
        </w:tc>
      </w:tr>
      <w:tr w:rsidR="007C78E3" w:rsidRPr="00AE1407">
        <w:tc>
          <w:tcPr>
            <w:tcW w:w="4644" w:type="dxa"/>
          </w:tcPr>
          <w:p w:rsidR="007C78E3" w:rsidRPr="00D67643" w:rsidRDefault="007C78E3" w:rsidP="00361F4C">
            <w:pPr>
              <w:rPr>
                <w:b/>
                <w:bCs/>
                <w:noProof/>
              </w:rPr>
            </w:pPr>
            <w:r w:rsidRPr="00D67643">
              <w:rPr>
                <w:b/>
                <w:bCs/>
                <w:noProof/>
              </w:rPr>
              <w:t>Телефон</w:t>
            </w:r>
          </w:p>
        </w:tc>
        <w:tc>
          <w:tcPr>
            <w:tcW w:w="4644" w:type="dxa"/>
          </w:tcPr>
          <w:p w:rsidR="007C78E3" w:rsidRPr="00AE1407" w:rsidRDefault="007C78E3" w:rsidP="00FD3521">
            <w:pPr>
              <w:rPr>
                <w:noProof/>
              </w:rPr>
            </w:pPr>
            <w:r w:rsidRPr="00AE1407">
              <w:rPr>
                <w:noProof/>
              </w:rPr>
              <w:t>021/487-22-27</w:t>
            </w:r>
          </w:p>
        </w:tc>
      </w:tr>
    </w:tbl>
    <w:p w:rsidR="007C78E3" w:rsidRPr="00AE1407" w:rsidRDefault="007C78E3">
      <w:pPr>
        <w:rPr>
          <w:noProof/>
        </w:rPr>
      </w:pPr>
      <w:r w:rsidRPr="00AE1407">
        <w:rPr>
          <w:noProof/>
        </w:rPr>
        <w:br w:type="page"/>
      </w:r>
    </w:p>
    <w:p w:rsidR="007C78E3" w:rsidRPr="00AE1407" w:rsidRDefault="007C78E3" w:rsidP="001B4078">
      <w:pPr>
        <w:pStyle w:val="Heading2"/>
        <w:numPr>
          <w:ilvl w:val="0"/>
          <w:numId w:val="5"/>
        </w:numPr>
        <w:rPr>
          <w:noProof/>
          <w:lang w:val="sl-SI"/>
        </w:rPr>
      </w:pPr>
      <w:bookmarkStart w:id="12" w:name="_Toc390084232"/>
      <w:r w:rsidRPr="00AE1407">
        <w:rPr>
          <w:noProof/>
        </w:rPr>
        <w:t>ПОДАЦИ О ПРЕДМЕТУ ЈАВНЕ НАБАВКЕ</w:t>
      </w:r>
      <w:bookmarkEnd w:id="12"/>
    </w:p>
    <w:p w:rsidR="007C78E3" w:rsidRPr="00AE1407" w:rsidRDefault="007C78E3" w:rsidP="00AD0C56">
      <w:pPr>
        <w:pStyle w:val="BodyText"/>
        <w:ind w:left="720"/>
        <w:rPr>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09"/>
      </w:tblGrid>
      <w:tr w:rsidR="007C78E3" w:rsidRPr="004B11B6">
        <w:tc>
          <w:tcPr>
            <w:tcW w:w="4077" w:type="dxa"/>
            <w:vAlign w:val="center"/>
          </w:tcPr>
          <w:p w:rsidR="007C78E3" w:rsidRPr="00AE1407" w:rsidRDefault="007C78E3" w:rsidP="00AD0C56">
            <w:pPr>
              <w:rPr>
                <w:noProof/>
              </w:rPr>
            </w:pPr>
            <w:r w:rsidRPr="00D67643">
              <w:rPr>
                <w:b/>
                <w:bCs/>
                <w:noProof/>
              </w:rPr>
              <w:t>Предмет јавне набавке</w:t>
            </w:r>
          </w:p>
        </w:tc>
        <w:tc>
          <w:tcPr>
            <w:tcW w:w="5209" w:type="dxa"/>
          </w:tcPr>
          <w:p w:rsidR="007C78E3" w:rsidRPr="00D67643" w:rsidRDefault="007C78E3" w:rsidP="006C1EC0">
            <w:pPr>
              <w:pStyle w:val="Footer"/>
              <w:rPr>
                <w:b/>
                <w:bCs/>
                <w:noProof/>
              </w:rPr>
            </w:pPr>
            <w:r w:rsidRPr="00BC23A2">
              <w:t xml:space="preserve">Предмет јавне набавке </w:t>
            </w:r>
            <w:r w:rsidRPr="00D67643">
              <w:rPr>
                <w:b/>
                <w:bCs/>
                <w:noProof/>
              </w:rPr>
              <w:t>добара</w:t>
            </w:r>
            <w:r w:rsidRPr="00BC23A2">
              <w:t xml:space="preserve"> бр</w:t>
            </w:r>
            <w:r w:rsidRPr="00D67643">
              <w:rPr>
                <w:lang w:val="ru-RU"/>
              </w:rPr>
              <w:t>.</w:t>
            </w:r>
            <w:r w:rsidRPr="00BC23A2">
              <w:t xml:space="preserve"> </w:t>
            </w:r>
            <w:r w:rsidR="00F33E10">
              <w:rPr>
                <w:lang w:val="sr-Cyrl-RS"/>
              </w:rPr>
              <w:t xml:space="preserve">160-16-О </w:t>
            </w:r>
            <w:r w:rsidRPr="00BC23A2">
              <w:t xml:space="preserve">је </w:t>
            </w:r>
            <w:r w:rsidRPr="00D67643">
              <w:rPr>
                <w:b/>
                <w:bCs/>
                <w:noProof/>
              </w:rPr>
              <w:t xml:space="preserve">набавка </w:t>
            </w:r>
            <w:r w:rsidR="00CA4855">
              <w:rPr>
                <w:b/>
                <w:bCs/>
                <w:noProof/>
                <w:lang w:val="sr-Cyrl-RS"/>
              </w:rPr>
              <w:t>средстава за</w:t>
            </w:r>
            <w:r w:rsidRPr="00D67643">
              <w:rPr>
                <w:b/>
                <w:bCs/>
                <w:noProof/>
              </w:rPr>
              <w:t xml:space="preserve"> хигијен</w:t>
            </w:r>
            <w:r w:rsidR="00CA4855">
              <w:rPr>
                <w:b/>
                <w:bCs/>
                <w:noProof/>
                <w:lang w:val="sr-Cyrl-RS"/>
              </w:rPr>
              <w:t>у</w:t>
            </w:r>
            <w:r w:rsidRPr="00D67643">
              <w:rPr>
                <w:b/>
                <w:bCs/>
                <w:noProof/>
              </w:rPr>
              <w:t xml:space="preserve">, </w:t>
            </w:r>
          </w:p>
          <w:p w:rsidR="007C78E3" w:rsidRPr="00D67643" w:rsidRDefault="007C78E3" w:rsidP="006C1EC0">
            <w:pPr>
              <w:pStyle w:val="Footer"/>
              <w:rPr>
                <w:noProof/>
                <w:lang w:val="sr-Latn-CS"/>
              </w:rPr>
            </w:pPr>
            <w:r w:rsidRPr="00D67643">
              <w:rPr>
                <w:b/>
                <w:bCs/>
                <w:noProof/>
              </w:rPr>
              <w:t>за потребе Клиничког центра Војводине.</w:t>
            </w:r>
          </w:p>
        </w:tc>
      </w:tr>
      <w:tr w:rsidR="007C78E3" w:rsidRPr="004B11B6">
        <w:tc>
          <w:tcPr>
            <w:tcW w:w="4077" w:type="dxa"/>
            <w:vAlign w:val="center"/>
          </w:tcPr>
          <w:p w:rsidR="007C78E3" w:rsidRPr="004B11B6" w:rsidRDefault="007C78E3" w:rsidP="00AD0C56">
            <w:pPr>
              <w:rPr>
                <w:b/>
                <w:bCs/>
                <w:noProof/>
              </w:rPr>
            </w:pPr>
            <w:r w:rsidRPr="004B11B6">
              <w:rPr>
                <w:b/>
                <w:bCs/>
                <w:noProof/>
              </w:rPr>
              <w:t>Назив и ознака из општег речника</w:t>
            </w:r>
          </w:p>
        </w:tc>
        <w:tc>
          <w:tcPr>
            <w:tcW w:w="5209" w:type="dxa"/>
          </w:tcPr>
          <w:p w:rsidR="007C78E3" w:rsidRPr="00D67643" w:rsidRDefault="007C78E3" w:rsidP="00BC23A2">
            <w:pPr>
              <w:rPr>
                <w:noProof/>
              </w:rPr>
            </w:pPr>
            <w:r w:rsidRPr="004B11B6">
              <w:t>33700000 - производи за личну хигијену 39800000 - производи за чишћење и полирање</w:t>
            </w:r>
          </w:p>
        </w:tc>
      </w:tr>
    </w:tbl>
    <w:p w:rsidR="007C78E3" w:rsidRPr="004B11B6" w:rsidRDefault="007C78E3">
      <w:pPr>
        <w:rPr>
          <w:b/>
          <w:bCs/>
          <w:noProof/>
        </w:rPr>
      </w:pPr>
    </w:p>
    <w:p w:rsidR="007C78E3" w:rsidRDefault="007C78E3">
      <w:pPr>
        <w:rPr>
          <w:noProof/>
        </w:rPr>
      </w:pPr>
    </w:p>
    <w:p w:rsidR="007C78E3" w:rsidRPr="004B11B6" w:rsidRDefault="007C78E3">
      <w:pPr>
        <w:rPr>
          <w:b/>
          <w:bCs/>
          <w:noProof/>
        </w:rPr>
      </w:pPr>
      <w:r w:rsidRPr="004B11B6">
        <w:rPr>
          <w:noProof/>
        </w:rPr>
        <w:t>Предмет јавне набавке</w:t>
      </w:r>
      <w:r w:rsidRPr="004B11B6">
        <w:rPr>
          <w:b/>
          <w:bCs/>
          <w:noProof/>
        </w:rPr>
        <w:t xml:space="preserve"> није обликован по партијама.</w:t>
      </w:r>
    </w:p>
    <w:p w:rsidR="007C78E3" w:rsidRPr="004B11B6" w:rsidRDefault="007C78E3" w:rsidP="00646779">
      <w:pPr>
        <w:rPr>
          <w:noProof/>
        </w:rPr>
      </w:pPr>
    </w:p>
    <w:p w:rsidR="007C78E3" w:rsidRDefault="007C78E3" w:rsidP="00646779">
      <w:pPr>
        <w:rPr>
          <w:b/>
          <w:bCs/>
          <w:lang w:val="sr-Cyrl-CS"/>
        </w:rPr>
      </w:pPr>
      <w:r w:rsidRPr="004B11B6">
        <w:t>Н</w:t>
      </w:r>
      <w:r w:rsidRPr="009A4D44">
        <w:rPr>
          <w:lang w:val="sr-Cyrl-CS"/>
        </w:rPr>
        <w:t xml:space="preserve">аручилац </w:t>
      </w:r>
      <w:r w:rsidRPr="004B11B6">
        <w:t xml:space="preserve">спроводи </w:t>
      </w:r>
      <w:r w:rsidRPr="009A4D44">
        <w:t>п</w:t>
      </w:r>
      <w:r w:rsidRPr="009A4D44">
        <w:rPr>
          <w:lang w:val="sr-Cyrl-CS"/>
        </w:rPr>
        <w:t>осту</w:t>
      </w:r>
      <w:r>
        <w:rPr>
          <w:lang w:val="sr-Cyrl-CS"/>
        </w:rPr>
        <w:t>пак</w:t>
      </w:r>
      <w:r w:rsidRPr="009A4D44">
        <w:rPr>
          <w:lang w:val="sr-Cyrl-CS"/>
        </w:rPr>
        <w:t xml:space="preserve"> јавне набавке </w:t>
      </w:r>
      <w:r w:rsidRPr="006B6EF5">
        <w:rPr>
          <w:b/>
          <w:bCs/>
          <w:lang w:val="sr-Cyrl-CS"/>
        </w:rPr>
        <w:t>ради закључења оквирног споразума.</w:t>
      </w:r>
    </w:p>
    <w:p w:rsidR="007C78E3" w:rsidRPr="006B6EF5" w:rsidRDefault="007C78E3" w:rsidP="00646779">
      <w:pPr>
        <w:rPr>
          <w:b/>
          <w:bCs/>
          <w:lang w:val="sr-Cyrl-CS"/>
        </w:rPr>
      </w:pPr>
    </w:p>
    <w:p w:rsidR="007C78E3" w:rsidRDefault="007C78E3" w:rsidP="00646779">
      <w:pPr>
        <w:rPr>
          <w:b/>
          <w:bCs/>
          <w:highlight w:val="yellow"/>
          <w:lang w:val="sr-Cyrl-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53"/>
      </w:tblGrid>
      <w:tr w:rsidR="007C78E3" w:rsidRPr="006B6EF5">
        <w:trPr>
          <w:trHeight w:val="879"/>
        </w:trPr>
        <w:tc>
          <w:tcPr>
            <w:tcW w:w="3369" w:type="dxa"/>
          </w:tcPr>
          <w:p w:rsidR="007C78E3" w:rsidRPr="00D67643" w:rsidRDefault="007C78E3" w:rsidP="006C3F63">
            <w:pPr>
              <w:rPr>
                <w:noProof/>
              </w:rPr>
            </w:pPr>
          </w:p>
          <w:p w:rsidR="007C78E3" w:rsidRPr="006B6EF5" w:rsidRDefault="007C78E3" w:rsidP="006C3F63">
            <w:pPr>
              <w:rPr>
                <w:noProof/>
              </w:rPr>
            </w:pPr>
            <w:r w:rsidRPr="006B6EF5">
              <w:rPr>
                <w:noProof/>
              </w:rPr>
              <w:t>Врста оквирног споразума</w:t>
            </w:r>
          </w:p>
        </w:tc>
        <w:tc>
          <w:tcPr>
            <w:tcW w:w="5953" w:type="dxa"/>
          </w:tcPr>
          <w:p w:rsidR="007C78E3" w:rsidRPr="006B6EF5" w:rsidRDefault="007C78E3" w:rsidP="00436B5B">
            <w:pPr>
              <w:rPr>
                <w:noProof/>
              </w:rPr>
            </w:pPr>
            <w:r w:rsidRPr="00D67643">
              <w:t>Оквирни споразум између једног наручиоца и једног понуђача који не дефинише све услове за закључивање појединачних уговора о јавним набавкама.</w:t>
            </w:r>
          </w:p>
        </w:tc>
      </w:tr>
      <w:tr w:rsidR="007C78E3" w:rsidRPr="006B6EF5">
        <w:trPr>
          <w:trHeight w:val="848"/>
        </w:trPr>
        <w:tc>
          <w:tcPr>
            <w:tcW w:w="3369" w:type="dxa"/>
          </w:tcPr>
          <w:p w:rsidR="007C78E3" w:rsidRPr="00D67643" w:rsidRDefault="007C78E3" w:rsidP="006C3F63">
            <w:pPr>
              <w:rPr>
                <w:noProof/>
              </w:rPr>
            </w:pPr>
          </w:p>
          <w:p w:rsidR="007C78E3" w:rsidRPr="006B6EF5" w:rsidRDefault="007C78E3" w:rsidP="006C3F63">
            <w:pPr>
              <w:rPr>
                <w:noProof/>
              </w:rPr>
            </w:pPr>
            <w:r w:rsidRPr="006B6EF5">
              <w:rPr>
                <w:noProof/>
              </w:rPr>
              <w:t>Трајање оквирног споразума</w:t>
            </w:r>
          </w:p>
        </w:tc>
        <w:tc>
          <w:tcPr>
            <w:tcW w:w="5953" w:type="dxa"/>
          </w:tcPr>
          <w:p w:rsidR="007C78E3" w:rsidRPr="00D67643" w:rsidRDefault="007C78E3" w:rsidP="00CE7379"/>
          <w:p w:rsidR="007C78E3" w:rsidRPr="00D67643" w:rsidRDefault="007C78E3" w:rsidP="00CE7379">
            <w:pPr>
              <w:rPr>
                <w:noProof/>
              </w:rPr>
            </w:pPr>
            <w:r w:rsidRPr="00D67643">
              <w:t>Оквирни споразум не може трајати дуже од 24 месеца.</w:t>
            </w:r>
          </w:p>
          <w:p w:rsidR="007C78E3" w:rsidRPr="006B6EF5" w:rsidRDefault="007C78E3" w:rsidP="006C3F63">
            <w:pPr>
              <w:rPr>
                <w:noProof/>
              </w:rPr>
            </w:pPr>
          </w:p>
        </w:tc>
      </w:tr>
    </w:tbl>
    <w:p w:rsidR="007C78E3" w:rsidRPr="006B6EF5" w:rsidRDefault="007C78E3" w:rsidP="00646779">
      <w:pPr>
        <w:rPr>
          <w:highlight w:val="yellow"/>
        </w:rPr>
      </w:pPr>
    </w:p>
    <w:p w:rsidR="007C78E3" w:rsidRPr="00B4314A" w:rsidRDefault="007C78E3" w:rsidP="00B4314A">
      <w:pPr>
        <w:ind w:firstLine="360"/>
        <w:jc w:val="both"/>
        <w:rPr>
          <w:noProof/>
        </w:rPr>
      </w:pPr>
      <w:r w:rsidRPr="006B6EF5">
        <w:rPr>
          <w:noProof/>
        </w:rPr>
        <w:t xml:space="preserve">Наручилац ће користећи могућност закључивања оквирног споразума спровести </w:t>
      </w:r>
      <w:r>
        <w:rPr>
          <w:noProof/>
        </w:rPr>
        <w:t xml:space="preserve">предметни </w:t>
      </w:r>
      <w:r w:rsidRPr="006B6EF5">
        <w:rPr>
          <w:noProof/>
        </w:rPr>
        <w:t>отворени посту</w:t>
      </w:r>
      <w:r>
        <w:rPr>
          <w:noProof/>
        </w:rPr>
        <w:t>пак</w:t>
      </w:r>
      <w:r w:rsidRPr="006B6EF5">
        <w:rPr>
          <w:noProof/>
        </w:rPr>
        <w:t xml:space="preserve"> јавне набавке у којем ће изабрати једног пону</w:t>
      </w:r>
      <w:r>
        <w:rPr>
          <w:noProof/>
        </w:rPr>
        <w:t>ђ</w:t>
      </w:r>
      <w:r w:rsidRPr="006B6EF5">
        <w:rPr>
          <w:noProof/>
        </w:rPr>
        <w:t>ача 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r w:rsidRPr="004B11B6">
        <w:rPr>
          <w:noProof/>
        </w:rPr>
        <w:br w:type="page"/>
      </w:r>
    </w:p>
    <w:p w:rsidR="007C78E3" w:rsidRPr="00AE1407" w:rsidRDefault="007C78E3" w:rsidP="001B4078">
      <w:pPr>
        <w:pStyle w:val="Heading2"/>
        <w:numPr>
          <w:ilvl w:val="0"/>
          <w:numId w:val="5"/>
        </w:numPr>
        <w:rPr>
          <w:noProof/>
        </w:rPr>
      </w:pPr>
      <w:bookmarkStart w:id="13" w:name="_Toc390084233"/>
      <w:r w:rsidRPr="00AE1407">
        <w:rPr>
          <w:noProof/>
        </w:rPr>
        <w:t>ОПИС ПРЕДМЕТА ЈАВНЕ НАБАВКЕ</w:t>
      </w:r>
      <w:bookmarkEnd w:id="13"/>
    </w:p>
    <w:p w:rsidR="007C78E3" w:rsidRPr="004B11B6" w:rsidRDefault="007C78E3" w:rsidP="00E43FAE">
      <w:pPr>
        <w:jc w:val="center"/>
        <w:rPr>
          <w:i/>
          <w:iCs/>
          <w:noProof/>
          <w:lang w:val="sr-Latn-CS"/>
        </w:rPr>
      </w:pPr>
      <w:r w:rsidRPr="00AE1407">
        <w:rPr>
          <w:i/>
          <w:iCs/>
          <w:noProof/>
        </w:rPr>
        <w:t>ВРСТА</w:t>
      </w:r>
      <w:r w:rsidRPr="004B11B6">
        <w:rPr>
          <w:i/>
          <w:iCs/>
          <w:noProof/>
          <w:lang w:val="sr-Latn-CS"/>
        </w:rPr>
        <w:t xml:space="preserve">, </w:t>
      </w:r>
      <w:r w:rsidRPr="00AE1407">
        <w:rPr>
          <w:i/>
          <w:iCs/>
          <w:noProof/>
        </w:rPr>
        <w:t>ТЕХНИЧКЕ</w:t>
      </w:r>
      <w:r w:rsidRPr="004B11B6">
        <w:rPr>
          <w:i/>
          <w:iCs/>
          <w:noProof/>
          <w:lang w:val="sr-Latn-CS"/>
        </w:rPr>
        <w:t xml:space="preserve"> </w:t>
      </w:r>
      <w:r w:rsidRPr="00AE1407">
        <w:rPr>
          <w:i/>
          <w:iCs/>
          <w:noProof/>
        </w:rPr>
        <w:t>КАРАКТЕРИСТИКЕ</w:t>
      </w:r>
      <w:r w:rsidRPr="004B11B6">
        <w:rPr>
          <w:i/>
          <w:iCs/>
          <w:noProof/>
          <w:lang w:val="sr-Latn-CS"/>
        </w:rPr>
        <w:t xml:space="preserve">, </w:t>
      </w:r>
      <w:r w:rsidRPr="00AE1407">
        <w:rPr>
          <w:i/>
          <w:iCs/>
          <w:noProof/>
        </w:rPr>
        <w:t>КВА</w:t>
      </w:r>
      <w:r>
        <w:rPr>
          <w:i/>
          <w:iCs/>
          <w:noProof/>
        </w:rPr>
        <w:t>ЛИТ</w:t>
      </w:r>
      <w:r w:rsidRPr="004B11B6">
        <w:rPr>
          <w:i/>
          <w:iCs/>
          <w:noProof/>
          <w:lang w:val="sr-Latn-CS"/>
        </w:rPr>
        <w:t>.</w:t>
      </w:r>
      <w:r w:rsidRPr="00AE1407">
        <w:rPr>
          <w:i/>
          <w:iCs/>
          <w:noProof/>
        </w:rPr>
        <w:t>ЕТ</w:t>
      </w:r>
      <w:r w:rsidRPr="004B11B6">
        <w:rPr>
          <w:i/>
          <w:iCs/>
          <w:noProof/>
          <w:lang w:val="sr-Latn-CS"/>
        </w:rPr>
        <w:t xml:space="preserve">, </w:t>
      </w:r>
      <w:r w:rsidRPr="00AE1407">
        <w:rPr>
          <w:i/>
          <w:iCs/>
          <w:noProof/>
        </w:rPr>
        <w:t>КОЛИЧИНА</w:t>
      </w:r>
      <w:r w:rsidRPr="004B11B6">
        <w:rPr>
          <w:i/>
          <w:iCs/>
          <w:noProof/>
          <w:lang w:val="sr-Latn-CS"/>
        </w:rPr>
        <w:t xml:space="preserve"> </w:t>
      </w:r>
      <w:r w:rsidRPr="00AE1407">
        <w:rPr>
          <w:i/>
          <w:iCs/>
          <w:noProof/>
        </w:rPr>
        <w:t>И</w:t>
      </w:r>
      <w:r w:rsidRPr="004B11B6">
        <w:rPr>
          <w:i/>
          <w:iCs/>
          <w:noProof/>
          <w:lang w:val="sr-Latn-CS"/>
        </w:rPr>
        <w:t xml:space="preserve"> </w:t>
      </w:r>
      <w:r w:rsidRPr="00AE1407">
        <w:rPr>
          <w:i/>
          <w:iCs/>
          <w:noProof/>
        </w:rPr>
        <w:t>ОПИС</w:t>
      </w:r>
      <w:r w:rsidRPr="004B11B6">
        <w:rPr>
          <w:i/>
          <w:iCs/>
          <w:noProof/>
          <w:lang w:val="sr-Latn-CS"/>
        </w:rPr>
        <w:t xml:space="preserve"> </w:t>
      </w:r>
      <w:r w:rsidRPr="00AE1407">
        <w:rPr>
          <w:i/>
          <w:iCs/>
          <w:noProof/>
        </w:rPr>
        <w:t>ПРЕДМЕТА</w:t>
      </w:r>
      <w:r w:rsidRPr="004B11B6">
        <w:rPr>
          <w:i/>
          <w:iCs/>
          <w:noProof/>
          <w:lang w:val="sr-Latn-CS"/>
        </w:rPr>
        <w:t xml:space="preserve"> </w:t>
      </w:r>
      <w:r w:rsidRPr="00AE1407">
        <w:rPr>
          <w:i/>
          <w:iCs/>
          <w:noProof/>
        </w:rPr>
        <w:t>ЈАВНЕ</w:t>
      </w:r>
      <w:r w:rsidRPr="004B11B6">
        <w:rPr>
          <w:i/>
          <w:iCs/>
          <w:noProof/>
          <w:lang w:val="sr-Latn-CS"/>
        </w:rPr>
        <w:t xml:space="preserve"> </w:t>
      </w:r>
      <w:r w:rsidRPr="00AE1407">
        <w:rPr>
          <w:i/>
          <w:iCs/>
          <w:noProof/>
        </w:rPr>
        <w:t>НАБАВКЕ</w:t>
      </w:r>
      <w:r w:rsidRPr="004B11B6">
        <w:rPr>
          <w:i/>
          <w:iCs/>
          <w:noProof/>
          <w:lang w:val="sr-Latn-CS"/>
        </w:rPr>
        <w:t xml:space="preserve">, </w:t>
      </w:r>
      <w:r w:rsidRPr="00AE1407">
        <w:rPr>
          <w:i/>
          <w:iCs/>
          <w:noProof/>
        </w:rPr>
        <w:t>НАЧИН</w:t>
      </w:r>
      <w:r w:rsidRPr="004B11B6">
        <w:rPr>
          <w:i/>
          <w:iCs/>
          <w:noProof/>
          <w:lang w:val="sr-Latn-CS"/>
        </w:rPr>
        <w:t xml:space="preserve"> </w:t>
      </w:r>
      <w:r w:rsidRPr="00AE1407">
        <w:rPr>
          <w:i/>
          <w:iCs/>
          <w:noProof/>
        </w:rPr>
        <w:t>СПРОВОЂЕЊА</w:t>
      </w:r>
      <w:r w:rsidRPr="004B11B6">
        <w:rPr>
          <w:i/>
          <w:iCs/>
          <w:noProof/>
          <w:lang w:val="sr-Latn-CS"/>
        </w:rPr>
        <w:t xml:space="preserve"> </w:t>
      </w:r>
      <w:r w:rsidRPr="00AE1407">
        <w:rPr>
          <w:i/>
          <w:iCs/>
          <w:noProof/>
        </w:rPr>
        <w:t>КОНТРОЛЕ</w:t>
      </w:r>
      <w:r w:rsidRPr="004B11B6">
        <w:rPr>
          <w:i/>
          <w:iCs/>
          <w:noProof/>
          <w:lang w:val="sr-Latn-CS"/>
        </w:rPr>
        <w:t xml:space="preserve"> </w:t>
      </w:r>
      <w:r w:rsidRPr="00AE1407">
        <w:rPr>
          <w:i/>
          <w:iCs/>
          <w:noProof/>
        </w:rPr>
        <w:t>И</w:t>
      </w:r>
      <w:r w:rsidRPr="004B11B6">
        <w:rPr>
          <w:i/>
          <w:iCs/>
          <w:noProof/>
          <w:lang w:val="sr-Latn-CS"/>
        </w:rPr>
        <w:t xml:space="preserve"> </w:t>
      </w:r>
      <w:r w:rsidRPr="00AE1407">
        <w:rPr>
          <w:i/>
          <w:iCs/>
          <w:noProof/>
        </w:rPr>
        <w:t>ОБЕЗБЕЂИВАЊА</w:t>
      </w:r>
      <w:r w:rsidRPr="004B11B6">
        <w:rPr>
          <w:i/>
          <w:iCs/>
          <w:noProof/>
          <w:lang w:val="sr-Latn-CS"/>
        </w:rPr>
        <w:t xml:space="preserve"> </w:t>
      </w:r>
      <w:r w:rsidRPr="00AE1407">
        <w:rPr>
          <w:i/>
          <w:iCs/>
          <w:noProof/>
        </w:rPr>
        <w:t>ГАРАНЦИЈЕ</w:t>
      </w:r>
      <w:r w:rsidRPr="004B11B6">
        <w:rPr>
          <w:i/>
          <w:iCs/>
          <w:noProof/>
          <w:lang w:val="sr-Latn-CS"/>
        </w:rPr>
        <w:t xml:space="preserve"> </w:t>
      </w:r>
      <w:r w:rsidRPr="00AE1407">
        <w:rPr>
          <w:i/>
          <w:iCs/>
          <w:noProof/>
        </w:rPr>
        <w:t>КВА</w:t>
      </w:r>
      <w:r>
        <w:rPr>
          <w:i/>
          <w:iCs/>
          <w:noProof/>
        </w:rPr>
        <w:t>ЛИТ</w:t>
      </w:r>
      <w:r w:rsidRPr="004B11B6">
        <w:rPr>
          <w:i/>
          <w:iCs/>
          <w:noProof/>
          <w:lang w:val="sr-Latn-CS"/>
        </w:rPr>
        <w:t>.</w:t>
      </w:r>
      <w:r w:rsidRPr="00AE1407">
        <w:rPr>
          <w:i/>
          <w:iCs/>
          <w:noProof/>
        </w:rPr>
        <w:t>ЕТА</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7C78E3" w:rsidRPr="00EE4620">
        <w:tc>
          <w:tcPr>
            <w:tcW w:w="9036" w:type="dxa"/>
          </w:tcPr>
          <w:p w:rsidR="007C78E3" w:rsidRPr="004B11B6" w:rsidRDefault="007C78E3" w:rsidP="001F30AB">
            <w:pPr>
              <w:suppressAutoHyphens/>
              <w:spacing w:line="100" w:lineRule="atLeast"/>
              <w:jc w:val="both"/>
              <w:rPr>
                <w:lang w:val="sr-Latn-CS"/>
              </w:rPr>
            </w:pPr>
          </w:p>
        </w:tc>
      </w:tr>
    </w:tbl>
    <w:p w:rsidR="007C78E3" w:rsidRPr="004B11B6" w:rsidRDefault="007C78E3" w:rsidP="00F613AC">
      <w:pPr>
        <w:spacing w:line="276" w:lineRule="auto"/>
        <w:rPr>
          <w:b/>
          <w:bCs/>
          <w:noProof/>
          <w:lang w:val="sr-Latn-CS"/>
        </w:rPr>
      </w:pPr>
      <w:r w:rsidRPr="00F613AC">
        <w:rPr>
          <w:b/>
          <w:bCs/>
          <w:noProof/>
        </w:rPr>
        <w:t>Врста</w:t>
      </w:r>
      <w:r w:rsidRPr="004B11B6">
        <w:rPr>
          <w:b/>
          <w:bCs/>
          <w:noProof/>
          <w:lang w:val="sr-Latn-CS"/>
        </w:rPr>
        <w:t xml:space="preserve">, </w:t>
      </w:r>
      <w:r w:rsidRPr="00F613AC">
        <w:rPr>
          <w:b/>
          <w:bCs/>
          <w:noProof/>
        </w:rPr>
        <w:t>спецификација</w:t>
      </w:r>
      <w:r w:rsidRPr="004B11B6">
        <w:rPr>
          <w:b/>
          <w:bCs/>
          <w:noProof/>
          <w:lang w:val="sr-Latn-CS"/>
        </w:rPr>
        <w:t xml:space="preserve">, </w:t>
      </w:r>
      <w:r w:rsidRPr="00F613AC">
        <w:rPr>
          <w:b/>
          <w:bCs/>
          <w:noProof/>
        </w:rPr>
        <w:t>квалитет</w:t>
      </w:r>
      <w:r w:rsidRPr="004B11B6">
        <w:rPr>
          <w:b/>
          <w:bCs/>
          <w:noProof/>
          <w:lang w:val="sr-Latn-CS"/>
        </w:rPr>
        <w:t xml:space="preserve">, </w:t>
      </w:r>
      <w:r w:rsidRPr="00F613AC">
        <w:rPr>
          <w:b/>
          <w:bCs/>
          <w:noProof/>
        </w:rPr>
        <w:t>количина</w:t>
      </w:r>
      <w:r w:rsidRPr="004B11B6">
        <w:rPr>
          <w:b/>
          <w:bCs/>
          <w:noProof/>
          <w:lang w:val="sr-Latn-CS"/>
        </w:rPr>
        <w:t xml:space="preserve"> </w:t>
      </w:r>
      <w:r w:rsidRPr="00F613AC">
        <w:rPr>
          <w:b/>
          <w:bCs/>
          <w:noProof/>
        </w:rPr>
        <w:t>и</w:t>
      </w:r>
      <w:r w:rsidRPr="004B11B6">
        <w:rPr>
          <w:b/>
          <w:bCs/>
          <w:noProof/>
          <w:lang w:val="sr-Latn-CS"/>
        </w:rPr>
        <w:t xml:space="preserve"> </w:t>
      </w:r>
      <w:r w:rsidRPr="00F613AC">
        <w:rPr>
          <w:b/>
          <w:bCs/>
          <w:noProof/>
        </w:rPr>
        <w:t>опис</w:t>
      </w:r>
      <w:r w:rsidRPr="004B11B6">
        <w:rPr>
          <w:b/>
          <w:bCs/>
          <w:noProof/>
          <w:lang w:val="sr-Latn-CS"/>
        </w:rPr>
        <w:t xml:space="preserve"> </w:t>
      </w:r>
      <w:r w:rsidRPr="00F613AC">
        <w:rPr>
          <w:b/>
          <w:bCs/>
          <w:noProof/>
        </w:rPr>
        <w:t>добара</w:t>
      </w:r>
      <w:r w:rsidRPr="004B11B6">
        <w:rPr>
          <w:b/>
          <w:bCs/>
          <w:noProof/>
          <w:lang w:val="sr-Latn-CS"/>
        </w:rPr>
        <w:t xml:space="preserve"> </w:t>
      </w:r>
      <w:r w:rsidRPr="00F613AC">
        <w:rPr>
          <w:b/>
          <w:bCs/>
          <w:noProof/>
        </w:rPr>
        <w:t>се</w:t>
      </w:r>
      <w:r w:rsidRPr="004B11B6">
        <w:rPr>
          <w:b/>
          <w:bCs/>
          <w:noProof/>
          <w:lang w:val="sr-Latn-CS"/>
        </w:rPr>
        <w:t xml:space="preserve"> </w:t>
      </w:r>
      <w:r w:rsidRPr="00F613AC">
        <w:rPr>
          <w:b/>
          <w:bCs/>
          <w:noProof/>
        </w:rPr>
        <w:t>налази</w:t>
      </w:r>
      <w:r w:rsidRPr="004B11B6">
        <w:rPr>
          <w:b/>
          <w:bCs/>
          <w:noProof/>
          <w:lang w:val="sr-Latn-CS"/>
        </w:rPr>
        <w:t xml:space="preserve"> </w:t>
      </w:r>
      <w:r w:rsidRPr="00F613AC">
        <w:rPr>
          <w:b/>
          <w:bCs/>
          <w:noProof/>
        </w:rPr>
        <w:t>у</w:t>
      </w:r>
      <w:r w:rsidRPr="004B11B6">
        <w:rPr>
          <w:b/>
          <w:bCs/>
          <w:noProof/>
          <w:lang w:val="sr-Latn-CS"/>
        </w:rPr>
        <w:t xml:space="preserve"> </w:t>
      </w:r>
      <w:r w:rsidRPr="00F613AC">
        <w:rPr>
          <w:b/>
          <w:bCs/>
          <w:noProof/>
        </w:rPr>
        <w:t>поглављу</w:t>
      </w:r>
      <w:r w:rsidRPr="00617622">
        <w:rPr>
          <w:b/>
          <w:bCs/>
          <w:noProof/>
          <w:lang w:val="sr-Latn-CS"/>
        </w:rPr>
        <w:t xml:space="preserve"> </w:t>
      </w:r>
      <w:r w:rsidRPr="00F613AC">
        <w:rPr>
          <w:b/>
          <w:bCs/>
          <w:noProof/>
        </w:rPr>
        <w:t>бр</w:t>
      </w:r>
      <w:r w:rsidRPr="00617622">
        <w:rPr>
          <w:b/>
          <w:bCs/>
          <w:noProof/>
          <w:lang w:val="sr-Latn-CS"/>
        </w:rPr>
        <w:t>.</w:t>
      </w:r>
      <w:r w:rsidR="00AF4653">
        <w:rPr>
          <w:b/>
          <w:bCs/>
          <w:noProof/>
          <w:lang w:val="sr-Latn-CS"/>
        </w:rPr>
        <w:t xml:space="preserve"> </w:t>
      </w:r>
      <w:r w:rsidRPr="00617622">
        <w:rPr>
          <w:b/>
          <w:bCs/>
          <w:noProof/>
          <w:lang w:val="sr-Latn-CS"/>
        </w:rPr>
        <w:t xml:space="preserve">12 </w:t>
      </w:r>
      <w:r w:rsidRPr="004B11B6">
        <w:rPr>
          <w:b/>
          <w:bCs/>
          <w:noProof/>
          <w:lang w:val="sr-Latn-CS"/>
        </w:rPr>
        <w:t>„</w:t>
      </w:r>
      <w:r w:rsidRPr="00F613AC">
        <w:rPr>
          <w:b/>
          <w:bCs/>
          <w:noProof/>
        </w:rPr>
        <w:t>ОБРАЗАЦ</w:t>
      </w:r>
      <w:r w:rsidRPr="004B11B6">
        <w:rPr>
          <w:b/>
          <w:bCs/>
          <w:noProof/>
          <w:lang w:val="sr-Latn-CS"/>
        </w:rPr>
        <w:t xml:space="preserve"> </w:t>
      </w:r>
      <w:r w:rsidRPr="00F613AC">
        <w:rPr>
          <w:b/>
          <w:bCs/>
          <w:noProof/>
        </w:rPr>
        <w:t>ПОНУДЕ</w:t>
      </w:r>
      <w:r w:rsidR="00325C88">
        <w:rPr>
          <w:b/>
          <w:bCs/>
          <w:noProof/>
          <w:lang w:val="sr-Latn-CS"/>
        </w:rPr>
        <w:t>“</w:t>
      </w:r>
      <w:r w:rsidRPr="004B11B6">
        <w:rPr>
          <w:b/>
          <w:bCs/>
          <w:noProof/>
          <w:lang w:val="sr-Latn-CS"/>
        </w:rPr>
        <w:t>.</w:t>
      </w:r>
    </w:p>
    <w:p w:rsidR="007C78E3" w:rsidRPr="004B11B6" w:rsidRDefault="007C78E3" w:rsidP="00BC23A2">
      <w:pPr>
        <w:tabs>
          <w:tab w:val="left" w:pos="2805"/>
        </w:tabs>
        <w:jc w:val="both"/>
        <w:rPr>
          <w:b/>
          <w:bCs/>
          <w:noProof/>
          <w:lang w:val="sr-Latn-CS"/>
        </w:rPr>
      </w:pPr>
    </w:p>
    <w:p w:rsidR="007C78E3" w:rsidRPr="004B11B6" w:rsidRDefault="007C78E3" w:rsidP="001B4078">
      <w:pPr>
        <w:numPr>
          <w:ilvl w:val="0"/>
          <w:numId w:val="9"/>
        </w:numPr>
        <w:rPr>
          <w:b/>
          <w:bCs/>
          <w:noProof/>
          <w:lang w:val="sr-Latn-CS"/>
        </w:rPr>
      </w:pPr>
      <w:r w:rsidRPr="00520CD8">
        <w:rPr>
          <w:b/>
          <w:bCs/>
          <w:noProof/>
        </w:rPr>
        <w:t>ИСПОРУКА</w:t>
      </w:r>
      <w:r w:rsidRPr="004B11B6">
        <w:rPr>
          <w:b/>
          <w:bCs/>
          <w:noProof/>
          <w:lang w:val="sr-Latn-CS"/>
        </w:rPr>
        <w:t xml:space="preserve">, </w:t>
      </w:r>
      <w:r w:rsidRPr="00520CD8">
        <w:rPr>
          <w:b/>
          <w:bCs/>
          <w:noProof/>
        </w:rPr>
        <w:t>НАЧИН</w:t>
      </w:r>
      <w:r w:rsidRPr="004B11B6">
        <w:rPr>
          <w:b/>
          <w:bCs/>
          <w:noProof/>
          <w:lang w:val="sr-Latn-CS"/>
        </w:rPr>
        <w:t xml:space="preserve"> </w:t>
      </w:r>
      <w:r w:rsidRPr="00520CD8">
        <w:rPr>
          <w:b/>
          <w:bCs/>
          <w:noProof/>
        </w:rPr>
        <w:t>И</w:t>
      </w:r>
      <w:r w:rsidRPr="004B11B6">
        <w:rPr>
          <w:b/>
          <w:bCs/>
          <w:noProof/>
          <w:lang w:val="sr-Latn-CS"/>
        </w:rPr>
        <w:t xml:space="preserve"> </w:t>
      </w:r>
      <w:r w:rsidRPr="00520CD8">
        <w:rPr>
          <w:b/>
          <w:bCs/>
          <w:noProof/>
        </w:rPr>
        <w:t>ПОСТУ</w:t>
      </w:r>
      <w:r>
        <w:rPr>
          <w:b/>
          <w:bCs/>
          <w:noProof/>
        </w:rPr>
        <w:t>ПАК</w:t>
      </w:r>
      <w:r w:rsidRPr="004B11B6">
        <w:rPr>
          <w:b/>
          <w:bCs/>
          <w:noProof/>
          <w:lang w:val="sr-Latn-CS"/>
        </w:rPr>
        <w:t xml:space="preserve">. </w:t>
      </w:r>
      <w:r w:rsidRPr="00520CD8">
        <w:rPr>
          <w:b/>
          <w:bCs/>
          <w:noProof/>
        </w:rPr>
        <w:t>МЕРЕЊА</w:t>
      </w:r>
      <w:r w:rsidRPr="004B11B6">
        <w:rPr>
          <w:b/>
          <w:bCs/>
          <w:noProof/>
          <w:lang w:val="sr-Latn-CS"/>
        </w:rPr>
        <w:t xml:space="preserve"> </w:t>
      </w:r>
      <w:r w:rsidRPr="00520CD8">
        <w:rPr>
          <w:b/>
          <w:bCs/>
          <w:noProof/>
        </w:rPr>
        <w:t>РОБЕ</w:t>
      </w:r>
      <w:r w:rsidRPr="004B11B6">
        <w:rPr>
          <w:b/>
          <w:bCs/>
          <w:noProof/>
          <w:lang w:val="sr-Latn-CS"/>
        </w:rPr>
        <w:t xml:space="preserve"> </w:t>
      </w:r>
    </w:p>
    <w:p w:rsidR="007C78E3" w:rsidRDefault="007C78E3" w:rsidP="00B4314A">
      <w:pPr>
        <w:pStyle w:val="BodyTextIndent2"/>
        <w:ind w:left="0" w:firstLine="720"/>
        <w:jc w:val="both"/>
        <w:rPr>
          <w:noProof/>
        </w:rPr>
      </w:pPr>
    </w:p>
    <w:p w:rsidR="007C78E3" w:rsidRPr="00520CD8" w:rsidRDefault="007C78E3" w:rsidP="00B4314A">
      <w:pPr>
        <w:pStyle w:val="BodyTextIndent2"/>
        <w:ind w:left="0" w:firstLine="720"/>
        <w:jc w:val="both"/>
        <w:rPr>
          <w:noProof/>
        </w:rPr>
      </w:pPr>
      <w:r w:rsidRPr="00520CD8">
        <w:rPr>
          <w:noProof/>
        </w:rPr>
        <w:t>Понуђач је дужан да наручиоцу испоручи сукцесив</w:t>
      </w:r>
      <w:r w:rsidR="006436F5">
        <w:rPr>
          <w:noProof/>
        </w:rPr>
        <w:t xml:space="preserve">но ону количину добара за коју </w:t>
      </w:r>
      <w:r w:rsidR="006436F5">
        <w:rPr>
          <w:noProof/>
          <w:lang w:val="sr-Cyrl-RS"/>
        </w:rPr>
        <w:t>н</w:t>
      </w:r>
      <w:r w:rsidRPr="00520CD8">
        <w:rPr>
          <w:noProof/>
        </w:rPr>
        <w:t>аручилац упути писани захтев путем елект</w:t>
      </w:r>
      <w:r w:rsidR="00AF4653">
        <w:rPr>
          <w:noProof/>
          <w:lang w:val="sr-Cyrl-RS"/>
        </w:rPr>
        <w:t>р</w:t>
      </w:r>
      <w:r w:rsidRPr="00520CD8">
        <w:rPr>
          <w:noProof/>
        </w:rPr>
        <w:t xml:space="preserve">онске поште, фаxа или на адресу понуђача у којем ће наручилац тачно прецизирати врсту и количину добра, а понуђач је дужан да добра испоручи према траженој спецификацији. </w:t>
      </w:r>
    </w:p>
    <w:p w:rsidR="007C78E3" w:rsidRPr="00617622" w:rsidRDefault="007C78E3" w:rsidP="00BC23A2">
      <w:pPr>
        <w:jc w:val="both"/>
        <w:rPr>
          <w:noProof/>
          <w:lang w:val="hr-HR"/>
        </w:rPr>
      </w:pPr>
      <w:r w:rsidRPr="00617622">
        <w:rPr>
          <w:noProof/>
          <w:lang w:val="hr-HR"/>
        </w:rPr>
        <w:tab/>
      </w:r>
      <w:r w:rsidRPr="00520CD8">
        <w:rPr>
          <w:noProof/>
          <w:lang w:val="sr-Cyrl-CS"/>
        </w:rPr>
        <w:t>Прили</w:t>
      </w:r>
      <w:r>
        <w:rPr>
          <w:noProof/>
          <w:lang w:val="sr-Cyrl-CS"/>
        </w:rPr>
        <w:t>ком.</w:t>
      </w:r>
      <w:r w:rsidRPr="00520CD8">
        <w:rPr>
          <w:noProof/>
          <w:lang w:val="sr-Cyrl-CS"/>
        </w:rPr>
        <w:t xml:space="preserve"> испоруке, понуђач се обавезује да добра</w:t>
      </w:r>
      <w:r w:rsidRPr="00617622">
        <w:rPr>
          <w:noProof/>
          <w:lang w:val="hr-HR"/>
        </w:rPr>
        <w:t xml:space="preserve"> испоручи ФЦО магацин наручиоца, са обавезом истовара.</w:t>
      </w:r>
    </w:p>
    <w:p w:rsidR="007C78E3" w:rsidRPr="00520CD8" w:rsidRDefault="007C78E3" w:rsidP="00BC23A2">
      <w:pPr>
        <w:ind w:firstLine="720"/>
        <w:jc w:val="both"/>
        <w:rPr>
          <w:noProof/>
          <w:lang w:val="sr-Cyrl-CS"/>
        </w:rPr>
      </w:pPr>
      <w:r>
        <w:rPr>
          <w:lang w:val="sr-Cyrl-CS"/>
        </w:rPr>
        <w:t xml:space="preserve">Испорука добара треба да се врши </w:t>
      </w:r>
      <w:r w:rsidRPr="00520CD8">
        <w:rPr>
          <w:lang w:val="sr-Cyrl-CS"/>
        </w:rPr>
        <w:t xml:space="preserve">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rsidR="007C78E3" w:rsidRPr="00520CD8" w:rsidRDefault="007C78E3" w:rsidP="00BC23A2">
      <w:pPr>
        <w:jc w:val="both"/>
        <w:rPr>
          <w:noProof/>
          <w:lang w:val="sr-Cyrl-CS"/>
        </w:rPr>
      </w:pPr>
      <w:r w:rsidRPr="00520CD8">
        <w:rPr>
          <w:noProof/>
          <w:lang w:val="sr-Cyrl-CS"/>
        </w:rPr>
        <w:tab/>
        <w:t xml:space="preserve">Материјал (амбалажа) за </w:t>
      </w:r>
      <w:r>
        <w:rPr>
          <w:noProof/>
          <w:lang w:val="sr-Cyrl-CS"/>
        </w:rPr>
        <w:t>пак</w:t>
      </w:r>
      <w:r w:rsidRPr="00520CD8">
        <w:rPr>
          <w:noProof/>
          <w:lang w:val="sr-Cyrl-CS"/>
        </w:rPr>
        <w:t xml:space="preserve">овање не урачунава се у тежину испоручених добара. </w:t>
      </w:r>
      <w:r>
        <w:rPr>
          <w:noProof/>
          <w:lang w:val="sr-Cyrl-CS"/>
        </w:rPr>
        <w:t xml:space="preserve">Добра морају бити упакована у оргиналној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Добра морају бити у оргиналном паковању да имају декларацију, поуздано причвршћену на амбалажи. </w:t>
      </w:r>
      <w:r w:rsidRPr="00520CD8">
        <w:rPr>
          <w:noProof/>
          <w:lang w:val="sr-Cyrl-CS"/>
        </w:rPr>
        <w:t xml:space="preserve">Уколико се добро не </w:t>
      </w:r>
      <w:r>
        <w:rPr>
          <w:noProof/>
          <w:lang w:val="sr-Cyrl-CS"/>
        </w:rPr>
        <w:t>пак</w:t>
      </w:r>
      <w:r w:rsidRPr="00520CD8">
        <w:rPr>
          <w:noProof/>
          <w:lang w:val="sr-Cyrl-CS"/>
        </w:rPr>
        <w:t>ује у папиру или сличном лаганом материјалу, већ је прили</w:t>
      </w:r>
      <w:r>
        <w:rPr>
          <w:noProof/>
          <w:lang w:val="sr-Cyrl-CS"/>
        </w:rPr>
        <w:t>ком</w:t>
      </w:r>
      <w:r w:rsidRPr="00520CD8">
        <w:rPr>
          <w:noProof/>
          <w:lang w:val="sr-Cyrl-CS"/>
        </w:rPr>
        <w:t xml:space="preserve"> испоруке у</w:t>
      </w:r>
      <w:r>
        <w:rPr>
          <w:noProof/>
          <w:lang w:val="sr-Cyrl-CS"/>
        </w:rPr>
        <w:t>пак</w:t>
      </w:r>
      <w:r w:rsidRPr="00520CD8">
        <w:rPr>
          <w:noProof/>
          <w:lang w:val="sr-Cyrl-CS"/>
        </w:rPr>
        <w:t>овано у кутијама, посудама и слично, онда се код ме</w:t>
      </w:r>
      <w:r>
        <w:rPr>
          <w:noProof/>
          <w:lang w:val="sr-Cyrl-CS"/>
        </w:rPr>
        <w:t>рења тежине добра одбија</w:t>
      </w:r>
      <w:r w:rsidRPr="00520CD8">
        <w:rPr>
          <w:noProof/>
          <w:lang w:val="sr-Cyrl-CS"/>
        </w:rPr>
        <w:t xml:space="preserve"> тежина посуде, кутије и слично. </w:t>
      </w:r>
    </w:p>
    <w:p w:rsidR="007C78E3" w:rsidRPr="00520CD8" w:rsidRDefault="007C78E3" w:rsidP="00BC23A2">
      <w:pPr>
        <w:jc w:val="both"/>
        <w:rPr>
          <w:noProof/>
          <w:lang w:val="sr-Cyrl-CS"/>
        </w:rPr>
      </w:pPr>
    </w:p>
    <w:p w:rsidR="007C78E3" w:rsidRPr="004B11B6" w:rsidRDefault="007C78E3" w:rsidP="001B4078">
      <w:pPr>
        <w:numPr>
          <w:ilvl w:val="0"/>
          <w:numId w:val="9"/>
        </w:numPr>
        <w:jc w:val="both"/>
        <w:rPr>
          <w:b/>
          <w:bCs/>
          <w:noProof/>
          <w:lang w:val="sr-Cyrl-CS"/>
        </w:rPr>
      </w:pPr>
      <w:r w:rsidRPr="004B11B6">
        <w:rPr>
          <w:b/>
          <w:bCs/>
          <w:noProof/>
          <w:lang w:val="sr-Cyrl-CS"/>
        </w:rPr>
        <w:t>ГРЕШКЕ У КВАЛИТ.ЕТУ (РЕКЛАМАЦИЈА)</w:t>
      </w:r>
    </w:p>
    <w:p w:rsidR="007C78E3" w:rsidRPr="004B11B6" w:rsidRDefault="007C78E3" w:rsidP="00C42DA0">
      <w:pPr>
        <w:ind w:left="720"/>
        <w:jc w:val="both"/>
        <w:rPr>
          <w:b/>
          <w:bCs/>
          <w:noProof/>
          <w:lang w:val="sr-Cyrl-CS"/>
        </w:rPr>
      </w:pPr>
    </w:p>
    <w:p w:rsidR="007C78E3" w:rsidRPr="00617622" w:rsidRDefault="007C78E3" w:rsidP="00BC23A2">
      <w:pPr>
        <w:jc w:val="both"/>
        <w:rPr>
          <w:noProof/>
          <w:lang w:val="sr-Cyrl-CS"/>
        </w:rPr>
      </w:pPr>
      <w:r w:rsidRPr="004B11B6">
        <w:rPr>
          <w:noProof/>
          <w:lang w:val="sr-Cyrl-CS"/>
        </w:rPr>
        <w:tab/>
        <w:t>Наручилац и понуђач ће записнички констатовати преузимање добара приликом испоруке добара на локац</w:t>
      </w:r>
      <w:r w:rsidRPr="00617622">
        <w:rPr>
          <w:noProof/>
          <w:lang w:val="sr-Cyrl-CS"/>
        </w:rPr>
        <w:t>и</w:t>
      </w:r>
      <w:r w:rsidRPr="004B11B6">
        <w:rPr>
          <w:noProof/>
          <w:lang w:val="sr-Cyrl-CS"/>
        </w:rPr>
        <w:t xml:space="preserve">ји испоруке. У случају записнички утврђених недостатака у квалитету и очигледних </w:t>
      </w:r>
      <w:r w:rsidR="006436F5">
        <w:rPr>
          <w:noProof/>
          <w:lang w:val="sr-Cyrl-CS"/>
        </w:rPr>
        <w:t>грешака, п</w:t>
      </w:r>
      <w:r w:rsidRPr="004B11B6">
        <w:rPr>
          <w:noProof/>
          <w:lang w:val="sr-Cyrl-CS"/>
        </w:rPr>
        <w:t>онуђач мора да изврши неопходну замену у најкраћем могућем року, а најкасније у року од 24 часа од пријема записника о рекламацији</w:t>
      </w:r>
      <w:r w:rsidRPr="00617622">
        <w:rPr>
          <w:noProof/>
          <w:lang w:val="sr-Cyrl-CS"/>
        </w:rPr>
        <w:t>.</w:t>
      </w:r>
    </w:p>
    <w:p w:rsidR="007C78E3" w:rsidRPr="00617622" w:rsidRDefault="007C78E3" w:rsidP="00C42DA0">
      <w:pPr>
        <w:ind w:firstLine="720"/>
        <w:jc w:val="both"/>
        <w:rPr>
          <w:noProof/>
          <w:lang w:val="sr-Cyrl-CS"/>
        </w:rPr>
      </w:pPr>
      <w:r w:rsidRPr="00617622">
        <w:rPr>
          <w:noProof/>
          <w:lang w:val="sr-Cyrl-CS"/>
        </w:rPr>
        <w:t>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или квалитет добара, како би се утврдило да ли понуђена добра 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 број 92/2011) и другим важећим прописима Републике Србије.</w:t>
      </w:r>
    </w:p>
    <w:p w:rsidR="007C78E3" w:rsidRPr="00617622" w:rsidRDefault="007C78E3" w:rsidP="00BC23A2">
      <w:pPr>
        <w:rPr>
          <w:noProof/>
          <w:lang w:val="sr-Cyrl-CS"/>
        </w:rPr>
      </w:pPr>
    </w:p>
    <w:p w:rsidR="007C78E3" w:rsidRPr="00617622" w:rsidRDefault="007C78E3" w:rsidP="00BC23A2">
      <w:pPr>
        <w:rPr>
          <w:noProof/>
          <w:lang w:val="sr-Cyrl-CS"/>
        </w:rPr>
      </w:pPr>
      <w:r w:rsidRPr="00617622">
        <w:rPr>
          <w:b/>
          <w:bCs/>
          <w:noProof/>
          <w:lang w:val="sr-Cyrl-CS"/>
        </w:rPr>
        <w:t>Напомена:</w:t>
      </w:r>
      <w:r w:rsidRPr="00617622">
        <w:rPr>
          <w:noProof/>
          <w:lang w:val="sr-Cyrl-CS"/>
        </w:rPr>
        <w:t xml:space="preserve"> Наручилац захтева да понуђач мора да понуди  хемијска средстава за прање веша која прил</w:t>
      </w:r>
      <w:r w:rsidR="006436F5">
        <w:rPr>
          <w:noProof/>
          <w:lang w:val="sr-Cyrl-CS"/>
        </w:rPr>
        <w:t>и</w:t>
      </w:r>
      <w:r w:rsidRPr="00617622">
        <w:rPr>
          <w:noProof/>
          <w:lang w:val="sr-Cyrl-CS"/>
        </w:rPr>
        <w:t>ком прања имају и термохемијску дезинфекцију веша.</w:t>
      </w:r>
    </w:p>
    <w:p w:rsidR="007C78E3" w:rsidRPr="00617622" w:rsidRDefault="007C78E3" w:rsidP="003E459D">
      <w:pPr>
        <w:jc w:val="both"/>
        <w:rPr>
          <w:noProof/>
          <w:lang w:val="sr-Cyrl-CS"/>
        </w:rPr>
      </w:pPr>
    </w:p>
    <w:p w:rsidR="007C78E3" w:rsidRPr="00617622" w:rsidRDefault="007C78E3" w:rsidP="003E459D">
      <w:pPr>
        <w:jc w:val="both"/>
        <w:rPr>
          <w:noProof/>
          <w:lang w:val="sr-Cyrl-CS"/>
        </w:rPr>
      </w:pPr>
    </w:p>
    <w:p w:rsidR="007C78E3" w:rsidRPr="00617622" w:rsidRDefault="007C78E3" w:rsidP="003E459D">
      <w:pPr>
        <w:jc w:val="both"/>
        <w:rPr>
          <w:noProof/>
          <w:lang w:val="sr-Cyrl-CS"/>
        </w:rPr>
      </w:pPr>
    </w:p>
    <w:p w:rsidR="007C78E3" w:rsidRPr="00617622" w:rsidRDefault="007C78E3" w:rsidP="003E459D">
      <w:pPr>
        <w:jc w:val="both"/>
        <w:rPr>
          <w:noProof/>
          <w:lang w:val="sr-Cyrl-CS"/>
        </w:rPr>
      </w:pPr>
    </w:p>
    <w:p w:rsidR="007C78E3" w:rsidRPr="00AE1407" w:rsidRDefault="007C78E3" w:rsidP="001B4078">
      <w:pPr>
        <w:pStyle w:val="Heading2"/>
        <w:numPr>
          <w:ilvl w:val="0"/>
          <w:numId w:val="5"/>
        </w:numPr>
        <w:rPr>
          <w:noProof/>
        </w:rPr>
      </w:pPr>
      <w:bookmarkStart w:id="14" w:name="_Toc390084235"/>
      <w:r w:rsidRPr="00AE1407">
        <w:rPr>
          <w:noProof/>
        </w:rPr>
        <w:t>УСЛОВИ ЗА УЧЕШЋЕ У ПОСТУПКУ ЈАВНЕ НАБАВКЕ ИЗ ЧЛ. 75. И 76. ЗАКОНА И УПУТСТВО КАКО СЕ ДОКАЗУЈЕ ИСПУЊЕНОСТ ТИХ УСЛОВА</w:t>
      </w:r>
      <w:bookmarkEnd w:id="14"/>
    </w:p>
    <w:p w:rsidR="006436F5" w:rsidRDefault="006436F5" w:rsidP="006436F5">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286"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43"/>
        <w:gridCol w:w="2007"/>
        <w:gridCol w:w="541"/>
        <w:gridCol w:w="6095"/>
      </w:tblGrid>
      <w:tr w:rsidR="002558D1" w:rsidRPr="00AE1407" w:rsidTr="002558D1">
        <w:trPr>
          <w:trHeight w:val="972"/>
        </w:trPr>
        <w:tc>
          <w:tcPr>
            <w:tcW w:w="643" w:type="dxa"/>
            <w:tcBorders>
              <w:top w:val="double" w:sz="4" w:space="0" w:color="auto"/>
            </w:tcBorders>
            <w:vAlign w:val="center"/>
          </w:tcPr>
          <w:p w:rsidR="002558D1" w:rsidRPr="00AE1407" w:rsidRDefault="002558D1" w:rsidP="00A324FE">
            <w:pPr>
              <w:jc w:val="center"/>
              <w:rPr>
                <w:noProof/>
              </w:rPr>
            </w:pPr>
            <w:r w:rsidRPr="00AE1407">
              <w:rPr>
                <w:noProof/>
              </w:rPr>
              <w:t>Бр.</w:t>
            </w:r>
          </w:p>
        </w:tc>
        <w:tc>
          <w:tcPr>
            <w:tcW w:w="2007" w:type="dxa"/>
            <w:tcBorders>
              <w:top w:val="double" w:sz="4" w:space="0" w:color="auto"/>
            </w:tcBorders>
            <w:vAlign w:val="center"/>
          </w:tcPr>
          <w:p w:rsidR="002558D1" w:rsidRPr="00AE1407" w:rsidRDefault="002558D1" w:rsidP="00A324FE">
            <w:pPr>
              <w:jc w:val="center"/>
              <w:rPr>
                <w:noProof/>
              </w:rPr>
            </w:pPr>
            <w:r w:rsidRPr="00AE1407">
              <w:rPr>
                <w:noProof/>
              </w:rPr>
              <w:t>УСЛОВИ</w:t>
            </w:r>
          </w:p>
        </w:tc>
        <w:tc>
          <w:tcPr>
            <w:tcW w:w="6636" w:type="dxa"/>
            <w:gridSpan w:val="2"/>
            <w:tcBorders>
              <w:top w:val="double" w:sz="4" w:space="0" w:color="auto"/>
            </w:tcBorders>
            <w:vAlign w:val="center"/>
          </w:tcPr>
          <w:p w:rsidR="002558D1" w:rsidRPr="00AE1407" w:rsidRDefault="002558D1" w:rsidP="00A324FE">
            <w:pPr>
              <w:jc w:val="center"/>
              <w:rPr>
                <w:noProof/>
              </w:rPr>
            </w:pPr>
            <w:r w:rsidRPr="00AE1407">
              <w:rPr>
                <w:noProof/>
              </w:rPr>
              <w:t>ДОКАЗИ</w:t>
            </w:r>
          </w:p>
        </w:tc>
      </w:tr>
      <w:tr w:rsidR="002558D1" w:rsidRPr="00AE1407" w:rsidTr="002558D1">
        <w:trPr>
          <w:trHeight w:val="505"/>
        </w:trPr>
        <w:tc>
          <w:tcPr>
            <w:tcW w:w="9286" w:type="dxa"/>
            <w:gridSpan w:val="4"/>
          </w:tcPr>
          <w:p w:rsidR="002558D1" w:rsidRPr="00AE1407" w:rsidRDefault="002558D1" w:rsidP="002D5B2C">
            <w:pPr>
              <w:jc w:val="center"/>
              <w:rPr>
                <w:b/>
                <w:bCs/>
                <w:noProof/>
              </w:rPr>
            </w:pPr>
            <w:r w:rsidRPr="00AE1407">
              <w:rPr>
                <w:b/>
                <w:bCs/>
                <w:noProof/>
              </w:rPr>
              <w:t>ОБАВЕЗНИ УСЛОВИ ЗА УЧЕШЋЕ У ПОСТУПКУ ЈАВНЕ НАБАВКЕ ИЗ ЧЛАНА 75. ЗАКОНА</w:t>
            </w:r>
          </w:p>
        </w:tc>
      </w:tr>
      <w:tr w:rsidR="002558D1" w:rsidRPr="00AE1407" w:rsidTr="002558D1">
        <w:trPr>
          <w:trHeight w:val="505"/>
        </w:trPr>
        <w:tc>
          <w:tcPr>
            <w:tcW w:w="643" w:type="dxa"/>
            <w:vAlign w:val="center"/>
          </w:tcPr>
          <w:p w:rsidR="002558D1" w:rsidRPr="00AE1407" w:rsidRDefault="002558D1" w:rsidP="00A324FE">
            <w:pPr>
              <w:rPr>
                <w:noProof/>
              </w:rPr>
            </w:pPr>
            <w:r w:rsidRPr="00AE1407">
              <w:rPr>
                <w:noProof/>
              </w:rPr>
              <w:t>1.</w:t>
            </w:r>
          </w:p>
        </w:tc>
        <w:tc>
          <w:tcPr>
            <w:tcW w:w="2007" w:type="dxa"/>
          </w:tcPr>
          <w:p w:rsidR="002558D1" w:rsidRPr="00AE1407" w:rsidRDefault="002558D1" w:rsidP="00AF465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636" w:type="dxa"/>
            <w:gridSpan w:val="2"/>
          </w:tcPr>
          <w:p w:rsidR="002558D1" w:rsidRPr="00AE1407" w:rsidRDefault="002558D1" w:rsidP="00AF465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2558D1" w:rsidRPr="00AE1407" w:rsidTr="002558D1">
        <w:trPr>
          <w:trHeight w:val="458"/>
        </w:trPr>
        <w:tc>
          <w:tcPr>
            <w:tcW w:w="643" w:type="dxa"/>
            <w:vAlign w:val="center"/>
          </w:tcPr>
          <w:p w:rsidR="002558D1" w:rsidRPr="00AE1407" w:rsidRDefault="002558D1" w:rsidP="00A324FE">
            <w:pPr>
              <w:rPr>
                <w:noProof/>
              </w:rPr>
            </w:pPr>
            <w:r w:rsidRPr="00AE1407">
              <w:rPr>
                <w:noProof/>
              </w:rPr>
              <w:t>2.</w:t>
            </w:r>
          </w:p>
        </w:tc>
        <w:tc>
          <w:tcPr>
            <w:tcW w:w="2007" w:type="dxa"/>
            <w:vAlign w:val="center"/>
          </w:tcPr>
          <w:p w:rsidR="002558D1" w:rsidRPr="00AE1407" w:rsidRDefault="002558D1" w:rsidP="00AF465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636" w:type="dxa"/>
            <w:gridSpan w:val="2"/>
          </w:tcPr>
          <w:p w:rsidR="002558D1" w:rsidRPr="009937B8" w:rsidRDefault="002558D1" w:rsidP="00AF465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2558D1" w:rsidRPr="00AE1407" w:rsidRDefault="002558D1" w:rsidP="00AF4653">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558D1" w:rsidRPr="00AE1407" w:rsidRDefault="002558D1" w:rsidP="00AF465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558D1" w:rsidRPr="005B07C0" w:rsidRDefault="002558D1" w:rsidP="00AF465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558D1" w:rsidRPr="009937B8" w:rsidRDefault="002558D1" w:rsidP="00AF465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2558D1" w:rsidRPr="00AE1407" w:rsidRDefault="002558D1" w:rsidP="00AF465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w:t>
            </w:r>
            <w:r w:rsidRPr="00AE1407">
              <w:rPr>
                <w:rFonts w:ascii="Times New Roman" w:hAnsi="Times New Roman" w:cs="Times New Roman"/>
                <w:iCs/>
                <w:color w:val="auto"/>
              </w:rPr>
              <w:lastRenderedPageBreak/>
              <w:t xml:space="preserve">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558D1" w:rsidRPr="009937B8" w:rsidRDefault="002558D1" w:rsidP="00AF465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2558D1" w:rsidRPr="00AE1407" w:rsidRDefault="002558D1" w:rsidP="00AF465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558D1" w:rsidRPr="00AE1407" w:rsidTr="002558D1">
        <w:trPr>
          <w:trHeight w:val="1174"/>
        </w:trPr>
        <w:tc>
          <w:tcPr>
            <w:tcW w:w="643" w:type="dxa"/>
            <w:vAlign w:val="center"/>
          </w:tcPr>
          <w:p w:rsidR="002558D1" w:rsidRPr="00AE1407" w:rsidRDefault="002558D1" w:rsidP="00A324FE">
            <w:pPr>
              <w:rPr>
                <w:noProof/>
              </w:rPr>
            </w:pPr>
            <w:r w:rsidRPr="00AE1407">
              <w:rPr>
                <w:noProof/>
              </w:rPr>
              <w:lastRenderedPageBreak/>
              <w:t>3.</w:t>
            </w:r>
          </w:p>
        </w:tc>
        <w:tc>
          <w:tcPr>
            <w:tcW w:w="2007" w:type="dxa"/>
            <w:vAlign w:val="center"/>
          </w:tcPr>
          <w:p w:rsidR="002558D1" w:rsidRPr="00AE1407" w:rsidRDefault="002558D1" w:rsidP="00AF465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636" w:type="dxa"/>
            <w:gridSpan w:val="2"/>
          </w:tcPr>
          <w:p w:rsidR="002558D1" w:rsidRPr="00AE1407" w:rsidRDefault="002558D1" w:rsidP="00AF465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2558D1" w:rsidRPr="00AE1407" w:rsidRDefault="002558D1" w:rsidP="00AF465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2558D1" w:rsidRPr="00AE1407" w:rsidTr="002558D1">
        <w:trPr>
          <w:trHeight w:val="848"/>
        </w:trPr>
        <w:tc>
          <w:tcPr>
            <w:tcW w:w="9286" w:type="dxa"/>
            <w:gridSpan w:val="4"/>
            <w:vAlign w:val="center"/>
          </w:tcPr>
          <w:p w:rsidR="002558D1" w:rsidRPr="00AE1407" w:rsidRDefault="002558D1" w:rsidP="00CB26A0">
            <w:pPr>
              <w:pStyle w:val="ListParagraph"/>
              <w:ind w:left="0" w:firstLine="48"/>
              <w:jc w:val="center"/>
              <w:rPr>
                <w:b/>
                <w:bCs/>
                <w:noProof/>
              </w:rPr>
            </w:pPr>
            <w:r w:rsidRPr="00BC23A2">
              <w:rPr>
                <w:b/>
                <w:bCs/>
                <w:noProof/>
              </w:rPr>
              <w:t>ДОДАТНИ УСЛОВИ ЗА УЧЕШЋЕ У ПОСТУПКУ ЈАВНЕ НАБАВКЕ ИЗ ЧЛАНА 76. ЗАКОНА</w:t>
            </w:r>
          </w:p>
        </w:tc>
      </w:tr>
      <w:tr w:rsidR="006436F5" w:rsidRPr="00AE1407" w:rsidTr="002558D1">
        <w:trPr>
          <w:trHeight w:val="848"/>
        </w:trPr>
        <w:tc>
          <w:tcPr>
            <w:tcW w:w="643" w:type="dxa"/>
            <w:vAlign w:val="center"/>
          </w:tcPr>
          <w:p w:rsidR="006436F5" w:rsidRDefault="006436F5" w:rsidP="00F1228D">
            <w:pPr>
              <w:rPr>
                <w:noProof/>
              </w:rPr>
            </w:pPr>
          </w:p>
          <w:p w:rsidR="006436F5" w:rsidRDefault="006436F5" w:rsidP="00F1228D">
            <w:pPr>
              <w:rPr>
                <w:noProof/>
              </w:rPr>
            </w:pPr>
          </w:p>
          <w:p w:rsidR="006436F5" w:rsidRPr="00AE1407" w:rsidRDefault="006436F5" w:rsidP="00F1228D">
            <w:pPr>
              <w:rPr>
                <w:noProof/>
              </w:rPr>
            </w:pPr>
            <w:r>
              <w:rPr>
                <w:noProof/>
                <w:lang w:val="sr-Cyrl-RS"/>
              </w:rPr>
              <w:t>1</w:t>
            </w:r>
            <w:r w:rsidRPr="00AE1407">
              <w:rPr>
                <w:noProof/>
              </w:rPr>
              <w:t>.</w:t>
            </w:r>
          </w:p>
          <w:p w:rsidR="006436F5" w:rsidRPr="00AE1407" w:rsidRDefault="006436F5" w:rsidP="00A324FE">
            <w:pPr>
              <w:pStyle w:val="ListParagraph"/>
              <w:ind w:left="405"/>
              <w:rPr>
                <w:noProof/>
              </w:rPr>
            </w:pPr>
          </w:p>
          <w:p w:rsidR="006436F5" w:rsidRPr="00AE1407" w:rsidRDefault="006436F5" w:rsidP="00A324FE">
            <w:pPr>
              <w:pStyle w:val="ListParagraph"/>
              <w:ind w:left="405"/>
              <w:rPr>
                <w:noProof/>
              </w:rPr>
            </w:pPr>
          </w:p>
        </w:tc>
        <w:tc>
          <w:tcPr>
            <w:tcW w:w="2548" w:type="dxa"/>
            <w:gridSpan w:val="2"/>
          </w:tcPr>
          <w:p w:rsidR="006436F5" w:rsidRPr="003C1E79" w:rsidRDefault="006436F5" w:rsidP="00417DFD">
            <w:pPr>
              <w:rPr>
                <w:noProof/>
                <w:lang w:val="sr-Latn-RS"/>
              </w:rPr>
            </w:pPr>
            <w:r w:rsidRPr="006B6EF5">
              <w:rPr>
                <w:noProof/>
              </w:rPr>
              <w:t xml:space="preserve">Да понуђач располаже неопходним финансијским и пословним капацитетом, тј. да нема ни један дан неликвидности у периоду од </w:t>
            </w:r>
            <w:r>
              <w:rPr>
                <w:noProof/>
              </w:rPr>
              <w:t>две године</w:t>
            </w:r>
            <w:r w:rsidRPr="006B6EF5">
              <w:rPr>
                <w:noProof/>
              </w:rPr>
              <w:t xml:space="preserve"> пре објављивања позива</w:t>
            </w:r>
            <w:r>
              <w:rPr>
                <w:noProof/>
              </w:rPr>
              <w:t>,</w:t>
            </w:r>
            <w:r w:rsidRPr="006B6EF5">
              <w:rPr>
                <w:noProof/>
              </w:rPr>
              <w:t xml:space="preserve"> и да је остварио најмање </w:t>
            </w:r>
            <w:r w:rsidRPr="006736B4">
              <w:rPr>
                <w:noProof/>
                <w:color w:val="FF0000"/>
              </w:rPr>
              <w:t>120.000.000,00 дин.</w:t>
            </w:r>
            <w:r>
              <w:rPr>
                <w:noProof/>
              </w:rPr>
              <w:t xml:space="preserve"> </w:t>
            </w:r>
            <w:r w:rsidR="006736B4" w:rsidRPr="006736B4">
              <w:rPr>
                <w:noProof/>
                <w:color w:val="FF0000"/>
                <w:lang w:val="sr-Cyrl-RS"/>
              </w:rPr>
              <w:t xml:space="preserve">СЕ МЕЊА </w:t>
            </w:r>
            <w:r w:rsidR="006736B4" w:rsidRPr="006736B4">
              <w:rPr>
                <w:b/>
                <w:noProof/>
                <w:color w:val="FF0000"/>
                <w:u w:val="single"/>
                <w:lang w:val="sr-Cyrl-RS"/>
              </w:rPr>
              <w:t>И САДА ГЛАСИ: 60.000.000,00</w:t>
            </w:r>
            <w:r w:rsidR="006736B4">
              <w:rPr>
                <w:noProof/>
                <w:lang w:val="sr-Cyrl-RS"/>
              </w:rPr>
              <w:t xml:space="preserve"> дин.  </w:t>
            </w:r>
            <w:r>
              <w:rPr>
                <w:noProof/>
              </w:rPr>
              <w:t xml:space="preserve">прихода у </w:t>
            </w:r>
            <w:r w:rsidRPr="003C1E79">
              <w:rPr>
                <w:noProof/>
                <w:color w:val="FF0000"/>
              </w:rPr>
              <w:t>последње две године</w:t>
            </w:r>
            <w:r>
              <w:rPr>
                <w:noProof/>
              </w:rPr>
              <w:t>;</w:t>
            </w:r>
            <w:r w:rsidR="003C1E79" w:rsidRPr="006736B4">
              <w:rPr>
                <w:noProof/>
                <w:color w:val="FF0000"/>
                <w:lang w:val="sr-Cyrl-RS"/>
              </w:rPr>
              <w:t xml:space="preserve"> СЕ МЕЊА </w:t>
            </w:r>
            <w:r w:rsidR="003C1E79" w:rsidRPr="006736B4">
              <w:rPr>
                <w:b/>
                <w:noProof/>
                <w:color w:val="FF0000"/>
                <w:u w:val="single"/>
                <w:lang w:val="sr-Cyrl-RS"/>
              </w:rPr>
              <w:t>И САДА ГЛАСИ:</w:t>
            </w:r>
            <w:r w:rsidR="003C1E79">
              <w:rPr>
                <w:b/>
                <w:noProof/>
                <w:color w:val="FF0000"/>
                <w:u w:val="single"/>
                <w:lang w:val="sr-Latn-RS"/>
              </w:rPr>
              <w:t xml:space="preserve"> </w:t>
            </w:r>
            <w:r w:rsidR="003C1E79">
              <w:rPr>
                <w:b/>
                <w:noProof/>
                <w:color w:val="FF0000"/>
                <w:u w:val="single"/>
                <w:lang w:val="sr-Cyrl-RS"/>
              </w:rPr>
              <w:t xml:space="preserve">у </w:t>
            </w:r>
            <w:r w:rsidR="003C1E79">
              <w:rPr>
                <w:b/>
                <w:noProof/>
                <w:color w:val="FF0000"/>
                <w:u w:val="single"/>
                <w:lang w:val="sr-Latn-RS"/>
              </w:rPr>
              <w:t>2015.</w:t>
            </w:r>
            <w:r w:rsidR="003C1E79">
              <w:rPr>
                <w:b/>
                <w:noProof/>
                <w:color w:val="FF0000"/>
                <w:u w:val="single"/>
                <w:lang w:val="sr-Cyrl-RS"/>
              </w:rPr>
              <w:t xml:space="preserve"> години</w:t>
            </w:r>
            <w:r w:rsidR="003C1E79">
              <w:rPr>
                <w:b/>
                <w:noProof/>
                <w:color w:val="FF0000"/>
                <w:u w:val="single"/>
                <w:lang w:val="sr-Latn-RS"/>
              </w:rPr>
              <w:t xml:space="preserve"> </w:t>
            </w:r>
          </w:p>
          <w:p w:rsidR="006436F5" w:rsidRPr="006B6EF5" w:rsidRDefault="006436F5" w:rsidP="00417DFD">
            <w:pPr>
              <w:rPr>
                <w:noProof/>
              </w:rPr>
            </w:pPr>
          </w:p>
        </w:tc>
        <w:tc>
          <w:tcPr>
            <w:tcW w:w="6095" w:type="dxa"/>
          </w:tcPr>
          <w:p w:rsidR="006436F5" w:rsidRPr="006B6EF5" w:rsidRDefault="006436F5" w:rsidP="00417DFD">
            <w:pPr>
              <w:jc w:val="both"/>
              <w:rPr>
                <w:b/>
                <w:bCs/>
                <w:noProof/>
              </w:rPr>
            </w:pPr>
            <w:r w:rsidRPr="006B6EF5">
              <w:rPr>
                <w:b/>
                <w:bCs/>
                <w:noProof/>
              </w:rPr>
              <w:t>Доказ за правно лице/предузетника/физичко лице:</w:t>
            </w:r>
          </w:p>
          <w:p w:rsidR="006436F5" w:rsidRPr="006B6EF5" w:rsidRDefault="006436F5" w:rsidP="00417DFD">
            <w:pPr>
              <w:rPr>
                <w:noProof/>
              </w:rPr>
            </w:pPr>
          </w:p>
          <w:p w:rsidR="006436F5" w:rsidRPr="006B6EF5" w:rsidRDefault="006436F5" w:rsidP="00417DFD">
            <w:pPr>
              <w:rPr>
                <w:noProof/>
              </w:rPr>
            </w:pPr>
            <w:r w:rsidRPr="006B6EF5">
              <w:rPr>
                <w:noProof/>
              </w:rPr>
              <w:t xml:space="preserve">Потврда НБС о броју дана неликвидности за </w:t>
            </w:r>
            <w:r>
              <w:rPr>
                <w:noProof/>
              </w:rPr>
              <w:t>тражени период</w:t>
            </w:r>
            <w:r w:rsidRPr="006B6EF5">
              <w:rPr>
                <w:noProof/>
              </w:rPr>
              <w:t xml:space="preserve">. </w:t>
            </w:r>
          </w:p>
          <w:p w:rsidR="006436F5" w:rsidRPr="006B6EF5" w:rsidRDefault="006436F5" w:rsidP="00CA2087">
            <w:pPr>
              <w:rPr>
                <w:noProof/>
              </w:rPr>
            </w:pPr>
            <w:r w:rsidRPr="006B6EF5">
              <w:rPr>
                <w:noProof/>
              </w:rPr>
              <w:t xml:space="preserve">Потврду издаје: </w:t>
            </w:r>
          </w:p>
          <w:p w:rsidR="006436F5" w:rsidRPr="006B6EF5" w:rsidRDefault="006436F5" w:rsidP="00CA2087">
            <w:pPr>
              <w:rPr>
                <w:noProof/>
              </w:rPr>
            </w:pPr>
            <w:r w:rsidRPr="006B6EF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6436F5" w:rsidRPr="006B6EF5" w:rsidRDefault="006436F5" w:rsidP="007B65F4">
            <w:pPr>
              <w:rPr>
                <w:noProof/>
              </w:rPr>
            </w:pPr>
            <w:r w:rsidRPr="006B6EF5">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Pr>
                <w:noProof/>
              </w:rPr>
              <w:t>4</w:t>
            </w:r>
            <w:r w:rsidRPr="006B6EF5">
              <w:rPr>
                <w:noProof/>
              </w:rPr>
              <w:t>. и 201</w:t>
            </w:r>
            <w:r>
              <w:rPr>
                <w:noProof/>
              </w:rPr>
              <w:t>5</w:t>
            </w:r>
            <w:r w:rsidRPr="006B6EF5">
              <w:rPr>
                <w:noProof/>
              </w:rPr>
              <w:t>.год.). Потенцијални понуђачи којима још није зав</w:t>
            </w:r>
            <w:r>
              <w:rPr>
                <w:noProof/>
              </w:rPr>
              <w:t>ршен Извештај о бонитету за 2015</w:t>
            </w:r>
            <w:r w:rsidRPr="006B6EF5">
              <w:rPr>
                <w:noProof/>
              </w:rPr>
              <w:t>. годину, мо</w:t>
            </w:r>
            <w:r>
              <w:rPr>
                <w:noProof/>
              </w:rPr>
              <w:t>г</w:t>
            </w:r>
            <w:r w:rsidRPr="006B6EF5">
              <w:rPr>
                <w:noProof/>
              </w:rPr>
              <w:t>у доставити фотокопије биланса стања и биланса успеха за ту годину.</w:t>
            </w:r>
          </w:p>
        </w:tc>
      </w:tr>
      <w:tr w:rsidR="006436F5" w:rsidRPr="00EE4620" w:rsidTr="002558D1">
        <w:trPr>
          <w:trHeight w:val="1121"/>
        </w:trPr>
        <w:tc>
          <w:tcPr>
            <w:tcW w:w="643" w:type="dxa"/>
            <w:vAlign w:val="center"/>
          </w:tcPr>
          <w:p w:rsidR="006436F5" w:rsidRPr="00AE1407" w:rsidRDefault="006436F5" w:rsidP="00F1228D">
            <w:pPr>
              <w:rPr>
                <w:noProof/>
              </w:rPr>
            </w:pPr>
            <w:r>
              <w:rPr>
                <w:noProof/>
                <w:lang w:val="sr-Cyrl-RS"/>
              </w:rPr>
              <w:lastRenderedPageBreak/>
              <w:t>2</w:t>
            </w:r>
            <w:r w:rsidRPr="00AE1407">
              <w:rPr>
                <w:noProof/>
              </w:rPr>
              <w:t>.</w:t>
            </w:r>
          </w:p>
          <w:p w:rsidR="006436F5" w:rsidRPr="00AE1407" w:rsidRDefault="006436F5" w:rsidP="00A324FE">
            <w:pPr>
              <w:pStyle w:val="ListParagraph"/>
              <w:ind w:left="405"/>
              <w:rPr>
                <w:noProof/>
              </w:rPr>
            </w:pPr>
          </w:p>
          <w:p w:rsidR="006436F5" w:rsidRPr="00AE1407" w:rsidRDefault="006436F5" w:rsidP="00A324FE">
            <w:pPr>
              <w:pStyle w:val="ListParagraph"/>
              <w:ind w:left="405"/>
              <w:rPr>
                <w:noProof/>
              </w:rPr>
            </w:pPr>
          </w:p>
          <w:p w:rsidR="006436F5" w:rsidRPr="00AE1407" w:rsidRDefault="006436F5" w:rsidP="00A324FE">
            <w:pPr>
              <w:pStyle w:val="ListParagraph"/>
              <w:ind w:left="405"/>
              <w:rPr>
                <w:noProof/>
              </w:rPr>
            </w:pPr>
          </w:p>
        </w:tc>
        <w:tc>
          <w:tcPr>
            <w:tcW w:w="2548" w:type="dxa"/>
            <w:gridSpan w:val="2"/>
          </w:tcPr>
          <w:p w:rsidR="006436F5" w:rsidRPr="00325C88" w:rsidRDefault="006436F5" w:rsidP="004B5F1A">
            <w:pPr>
              <w:rPr>
                <w:noProof/>
              </w:rPr>
            </w:pPr>
            <w:r w:rsidRPr="00325C88">
              <w:rPr>
                <w:noProof/>
              </w:rPr>
              <w:t>Понуђач располаже довољним кадровским  капацитетом:</w:t>
            </w:r>
          </w:p>
          <w:p w:rsidR="006436F5" w:rsidRPr="00325C88" w:rsidRDefault="006436F5" w:rsidP="000F65EA">
            <w:pPr>
              <w:jc w:val="both"/>
              <w:rPr>
                <w:noProof/>
                <w:lang w:val="sr-Cyrl-RS"/>
              </w:rPr>
            </w:pPr>
            <w:r w:rsidRPr="00325C88">
              <w:rPr>
                <w:noProof/>
              </w:rPr>
              <w:t xml:space="preserve">-понуђач мора да има најмање осам (8) лица, која су  </w:t>
            </w:r>
            <w:r w:rsidRPr="00325C88">
              <w:rPr>
                <w:noProof/>
                <w:lang w:val="sr-Cyrl-RS"/>
              </w:rPr>
              <w:t xml:space="preserve">радно ангажована </w:t>
            </w:r>
            <w:r w:rsidRPr="00325C88">
              <w:rPr>
                <w:noProof/>
              </w:rPr>
              <w:t xml:space="preserve"> код понуђача пре објављивања јавног позива, на пословима који су у непосредној вези са предметом јавне набавке, а који ће бити одговорни за извршење уговора</w:t>
            </w:r>
          </w:p>
          <w:p w:rsidR="000F65EA" w:rsidRPr="00325C88" w:rsidRDefault="000F65EA" w:rsidP="000F65EA">
            <w:pPr>
              <w:jc w:val="both"/>
              <w:rPr>
                <w:noProof/>
                <w:lang w:val="sr-Cyrl-RS"/>
              </w:rPr>
            </w:pPr>
          </w:p>
          <w:p w:rsidR="006436F5" w:rsidRPr="00325C88" w:rsidRDefault="006436F5" w:rsidP="000F65EA">
            <w:pPr>
              <w:jc w:val="both"/>
            </w:pPr>
            <w:r w:rsidRPr="00325C88">
              <w:rPr>
                <w:noProof/>
              </w:rPr>
              <w:t xml:space="preserve">-понуђач мора да има минимум 1 лице ВСС хемијског смера (дипл.хемичар) </w:t>
            </w:r>
            <w:r w:rsidR="000F65EA" w:rsidRPr="00325C88">
              <w:rPr>
                <w:noProof/>
                <w:lang w:val="sr-Cyrl-RS"/>
              </w:rPr>
              <w:t xml:space="preserve">радно ангажована </w:t>
            </w:r>
            <w:r w:rsidR="000F65EA" w:rsidRPr="00325C88">
              <w:rPr>
                <w:noProof/>
              </w:rPr>
              <w:t xml:space="preserve"> код понуђача</w:t>
            </w:r>
            <w:r w:rsidR="000F65EA" w:rsidRPr="00325C88">
              <w:rPr>
                <w:noProof/>
                <w:lang w:val="sr-Cyrl-RS"/>
              </w:rPr>
              <w:t xml:space="preserve"> </w:t>
            </w:r>
            <w:r w:rsidRPr="00325C88">
              <w:rPr>
                <w:noProof/>
              </w:rPr>
              <w:t>пре објављивања јавног позива, које ће бити одговорно за контролу квалитета производа из уговора</w:t>
            </w:r>
          </w:p>
        </w:tc>
        <w:tc>
          <w:tcPr>
            <w:tcW w:w="6095" w:type="dxa"/>
          </w:tcPr>
          <w:p w:rsidR="006436F5" w:rsidRPr="00325C88" w:rsidRDefault="006436F5" w:rsidP="00055E72">
            <w:pPr>
              <w:jc w:val="both"/>
              <w:rPr>
                <w:noProof/>
              </w:rPr>
            </w:pPr>
          </w:p>
          <w:p w:rsidR="006436F5" w:rsidRPr="00325C88" w:rsidRDefault="006436F5" w:rsidP="00055E72">
            <w:pPr>
              <w:jc w:val="both"/>
              <w:rPr>
                <w:noProof/>
              </w:rPr>
            </w:pPr>
          </w:p>
          <w:p w:rsidR="006436F5" w:rsidRPr="00325C88" w:rsidRDefault="006436F5" w:rsidP="00055E72">
            <w:pPr>
              <w:jc w:val="both"/>
              <w:rPr>
                <w:noProof/>
                <w:lang w:val="sr-Latn-CS"/>
              </w:rPr>
            </w:pPr>
            <w:r w:rsidRPr="00325C88">
              <w:rPr>
                <w:noProof/>
              </w:rPr>
              <w:t>Потписана</w:t>
            </w:r>
            <w:r w:rsidRPr="00325C88">
              <w:rPr>
                <w:noProof/>
                <w:lang w:val="sr-Latn-CS"/>
              </w:rPr>
              <w:t xml:space="preserve"> </w:t>
            </w:r>
            <w:r w:rsidRPr="00325C88">
              <w:rPr>
                <w:noProof/>
              </w:rPr>
              <w:t>и</w:t>
            </w:r>
            <w:r w:rsidRPr="00325C88">
              <w:rPr>
                <w:noProof/>
                <w:lang w:val="sr-Latn-CS"/>
              </w:rPr>
              <w:t xml:space="preserve"> </w:t>
            </w:r>
            <w:r w:rsidRPr="00325C88">
              <w:rPr>
                <w:noProof/>
              </w:rPr>
              <w:t>оверена</w:t>
            </w:r>
            <w:r w:rsidRPr="00325C88">
              <w:rPr>
                <w:noProof/>
                <w:lang w:val="sr-Latn-CS"/>
              </w:rPr>
              <w:t xml:space="preserve"> </w:t>
            </w:r>
            <w:r w:rsidR="000F65EA" w:rsidRPr="00325C88">
              <w:rPr>
                <w:noProof/>
                <w:lang w:val="sr-Cyrl-RS"/>
              </w:rPr>
              <w:t>и</w:t>
            </w:r>
            <w:r w:rsidRPr="00325C88">
              <w:rPr>
                <w:noProof/>
              </w:rPr>
              <w:t>зјава</w:t>
            </w:r>
            <w:r w:rsidRPr="00325C88">
              <w:rPr>
                <w:noProof/>
                <w:lang w:val="sr-Latn-CS"/>
              </w:rPr>
              <w:t xml:space="preserve">, </w:t>
            </w:r>
            <w:r w:rsidRPr="00325C88">
              <w:rPr>
                <w:noProof/>
              </w:rPr>
              <w:t>дата</w:t>
            </w:r>
            <w:r w:rsidRPr="00325C88">
              <w:rPr>
                <w:noProof/>
                <w:lang w:val="sr-Latn-CS"/>
              </w:rPr>
              <w:t xml:space="preserve"> </w:t>
            </w:r>
            <w:r w:rsidRPr="00325C88">
              <w:rPr>
                <w:noProof/>
              </w:rPr>
              <w:t>под</w:t>
            </w:r>
            <w:r w:rsidRPr="00325C88">
              <w:rPr>
                <w:noProof/>
                <w:lang w:val="sr-Latn-CS"/>
              </w:rPr>
              <w:t xml:space="preserve"> </w:t>
            </w:r>
            <w:r w:rsidRPr="00325C88">
              <w:rPr>
                <w:noProof/>
              </w:rPr>
              <w:t>пуном</w:t>
            </w:r>
            <w:r w:rsidRPr="00325C88">
              <w:rPr>
                <w:noProof/>
                <w:lang w:val="sr-Latn-CS"/>
              </w:rPr>
              <w:t xml:space="preserve"> </w:t>
            </w:r>
            <w:r w:rsidRPr="00325C88">
              <w:rPr>
                <w:noProof/>
              </w:rPr>
              <w:t>кривичном</w:t>
            </w:r>
            <w:r w:rsidRPr="00325C88">
              <w:rPr>
                <w:noProof/>
                <w:lang w:val="sr-Latn-CS"/>
              </w:rPr>
              <w:t xml:space="preserve"> </w:t>
            </w:r>
            <w:r w:rsidRPr="00325C88">
              <w:rPr>
                <w:noProof/>
              </w:rPr>
              <w:t>и</w:t>
            </w:r>
            <w:r w:rsidRPr="00325C88">
              <w:rPr>
                <w:noProof/>
                <w:lang w:val="sr-Latn-CS"/>
              </w:rPr>
              <w:t xml:space="preserve"> </w:t>
            </w:r>
            <w:r w:rsidRPr="00325C88">
              <w:rPr>
                <w:noProof/>
              </w:rPr>
              <w:t>материјалном</w:t>
            </w:r>
            <w:r w:rsidRPr="00325C88">
              <w:rPr>
                <w:noProof/>
                <w:lang w:val="sr-Latn-CS"/>
              </w:rPr>
              <w:t xml:space="preserve"> </w:t>
            </w:r>
            <w:r w:rsidRPr="00325C88">
              <w:rPr>
                <w:noProof/>
              </w:rPr>
              <w:t>одговорношћу</w:t>
            </w:r>
            <w:r w:rsidRPr="00325C88">
              <w:rPr>
                <w:noProof/>
                <w:lang w:val="sr-Latn-CS"/>
              </w:rPr>
              <w:t xml:space="preserve">, </w:t>
            </w:r>
            <w:r w:rsidRPr="00325C88">
              <w:rPr>
                <w:noProof/>
              </w:rPr>
              <w:t>о</w:t>
            </w:r>
            <w:r w:rsidRPr="00325C88">
              <w:rPr>
                <w:noProof/>
                <w:lang w:val="sr-Latn-CS"/>
              </w:rPr>
              <w:t xml:space="preserve"> </w:t>
            </w:r>
            <w:r w:rsidRPr="00325C88">
              <w:rPr>
                <w:noProof/>
              </w:rPr>
              <w:t>кључном</w:t>
            </w:r>
            <w:r w:rsidRPr="00325C88">
              <w:rPr>
                <w:noProof/>
                <w:lang w:val="sr-Latn-CS"/>
              </w:rPr>
              <w:t xml:space="preserve"> </w:t>
            </w:r>
            <w:r w:rsidRPr="00325C88">
              <w:rPr>
                <w:noProof/>
              </w:rPr>
              <w:t>техничком</w:t>
            </w:r>
            <w:r w:rsidRPr="00325C88">
              <w:rPr>
                <w:noProof/>
                <w:lang w:val="sr-Latn-CS"/>
              </w:rPr>
              <w:t xml:space="preserve"> </w:t>
            </w:r>
            <w:r w:rsidRPr="00325C88">
              <w:rPr>
                <w:noProof/>
              </w:rPr>
              <w:t>особљу</w:t>
            </w:r>
            <w:r w:rsidRPr="00325C88">
              <w:rPr>
                <w:noProof/>
                <w:lang w:val="sr-Latn-CS"/>
              </w:rPr>
              <w:t xml:space="preserve"> </w:t>
            </w:r>
            <w:r w:rsidRPr="00325C88">
              <w:rPr>
                <w:noProof/>
              </w:rPr>
              <w:t>и</w:t>
            </w:r>
            <w:r w:rsidRPr="00325C88">
              <w:rPr>
                <w:noProof/>
                <w:lang w:val="sr-Latn-CS"/>
              </w:rPr>
              <w:t xml:space="preserve"> </w:t>
            </w:r>
            <w:r w:rsidRPr="00325C88">
              <w:rPr>
                <w:noProof/>
              </w:rPr>
              <w:t>другим</w:t>
            </w:r>
            <w:r w:rsidRPr="00325C88">
              <w:rPr>
                <w:noProof/>
                <w:lang w:val="sr-Latn-CS"/>
              </w:rPr>
              <w:t xml:space="preserve"> </w:t>
            </w:r>
            <w:r w:rsidRPr="00325C88">
              <w:rPr>
                <w:noProof/>
              </w:rPr>
              <w:t>лицима</w:t>
            </w:r>
            <w:r w:rsidRPr="00325C88">
              <w:rPr>
                <w:noProof/>
                <w:lang w:val="sr-Latn-CS"/>
              </w:rPr>
              <w:t xml:space="preserve"> </w:t>
            </w:r>
            <w:r w:rsidRPr="00325C88">
              <w:rPr>
                <w:noProof/>
              </w:rPr>
              <w:t>који</w:t>
            </w:r>
            <w:r w:rsidRPr="00325C88">
              <w:rPr>
                <w:noProof/>
                <w:lang w:val="sr-Latn-CS"/>
              </w:rPr>
              <w:t xml:space="preserve"> </w:t>
            </w:r>
            <w:r w:rsidRPr="00325C88">
              <w:rPr>
                <w:noProof/>
              </w:rPr>
              <w:t>су</w:t>
            </w:r>
            <w:r w:rsidRPr="00325C88">
              <w:rPr>
                <w:noProof/>
                <w:lang w:val="sr-Latn-CS"/>
              </w:rPr>
              <w:t xml:space="preserve"> </w:t>
            </w:r>
            <w:r w:rsidRPr="00325C88">
              <w:rPr>
                <w:noProof/>
              </w:rPr>
              <w:t>у</w:t>
            </w:r>
            <w:r w:rsidRPr="00325C88">
              <w:rPr>
                <w:noProof/>
                <w:lang w:val="sr-Latn-CS"/>
              </w:rPr>
              <w:t xml:space="preserve"> </w:t>
            </w:r>
            <w:r w:rsidRPr="00325C88">
              <w:rPr>
                <w:noProof/>
              </w:rPr>
              <w:t>радном</w:t>
            </w:r>
            <w:r w:rsidRPr="00325C88">
              <w:rPr>
                <w:noProof/>
                <w:lang w:val="sr-Latn-CS"/>
              </w:rPr>
              <w:t xml:space="preserve"> </w:t>
            </w:r>
            <w:r w:rsidRPr="00325C88">
              <w:rPr>
                <w:noProof/>
              </w:rPr>
              <w:t>односу</w:t>
            </w:r>
            <w:r w:rsidRPr="00325C88">
              <w:rPr>
                <w:noProof/>
                <w:lang w:val="sr-Latn-CS"/>
              </w:rPr>
              <w:t xml:space="preserve"> </w:t>
            </w:r>
            <w:r w:rsidRPr="00325C88">
              <w:rPr>
                <w:noProof/>
              </w:rPr>
              <w:t>код</w:t>
            </w:r>
            <w:r w:rsidRPr="00325C88">
              <w:rPr>
                <w:noProof/>
                <w:lang w:val="sr-Latn-CS"/>
              </w:rPr>
              <w:t xml:space="preserve"> </w:t>
            </w:r>
            <w:r w:rsidRPr="00325C88">
              <w:rPr>
                <w:noProof/>
              </w:rPr>
              <w:t>понуђача</w:t>
            </w:r>
            <w:r w:rsidRPr="00325C88">
              <w:rPr>
                <w:noProof/>
                <w:lang w:val="sr-Latn-CS"/>
              </w:rPr>
              <w:t xml:space="preserve"> </w:t>
            </w:r>
            <w:r w:rsidRPr="00325C88">
              <w:rPr>
                <w:noProof/>
              </w:rPr>
              <w:t>а</w:t>
            </w:r>
            <w:r w:rsidRPr="00325C88">
              <w:rPr>
                <w:noProof/>
                <w:lang w:val="sr-Latn-CS"/>
              </w:rPr>
              <w:t xml:space="preserve"> </w:t>
            </w:r>
            <w:r w:rsidRPr="00325C88">
              <w:rPr>
                <w:noProof/>
              </w:rPr>
              <w:t>који</w:t>
            </w:r>
            <w:r w:rsidRPr="00325C88">
              <w:rPr>
                <w:noProof/>
                <w:lang w:val="sr-Latn-CS"/>
              </w:rPr>
              <w:t xml:space="preserve"> </w:t>
            </w:r>
            <w:r w:rsidRPr="00325C88">
              <w:rPr>
                <w:noProof/>
              </w:rPr>
              <w:t>ће</w:t>
            </w:r>
            <w:r w:rsidRPr="00325C88">
              <w:rPr>
                <w:noProof/>
                <w:lang w:val="sr-Latn-CS"/>
              </w:rPr>
              <w:t xml:space="preserve"> </w:t>
            </w:r>
            <w:r w:rsidRPr="00325C88">
              <w:rPr>
                <w:noProof/>
              </w:rPr>
              <w:t>бити</w:t>
            </w:r>
            <w:r w:rsidRPr="00325C88">
              <w:rPr>
                <w:noProof/>
                <w:lang w:val="sr-Latn-CS"/>
              </w:rPr>
              <w:t xml:space="preserve"> </w:t>
            </w:r>
            <w:r w:rsidRPr="00325C88">
              <w:rPr>
                <w:noProof/>
              </w:rPr>
              <w:t>одговорни</w:t>
            </w:r>
            <w:r w:rsidRPr="00325C88">
              <w:rPr>
                <w:noProof/>
                <w:lang w:val="sr-Latn-CS"/>
              </w:rPr>
              <w:t xml:space="preserve"> </w:t>
            </w:r>
            <w:r w:rsidRPr="00325C88">
              <w:rPr>
                <w:noProof/>
              </w:rPr>
              <w:t>за</w:t>
            </w:r>
            <w:r w:rsidRPr="00325C88">
              <w:rPr>
                <w:noProof/>
                <w:lang w:val="sr-Latn-CS"/>
              </w:rPr>
              <w:t xml:space="preserve"> </w:t>
            </w:r>
            <w:r w:rsidRPr="00325C88">
              <w:rPr>
                <w:noProof/>
              </w:rPr>
              <w:t>извршење</w:t>
            </w:r>
            <w:r w:rsidRPr="00325C88">
              <w:rPr>
                <w:noProof/>
                <w:lang w:val="sr-Latn-CS"/>
              </w:rPr>
              <w:t xml:space="preserve"> </w:t>
            </w:r>
            <w:r w:rsidRPr="00325C88">
              <w:rPr>
                <w:noProof/>
              </w:rPr>
              <w:t>уговора</w:t>
            </w:r>
            <w:r w:rsidRPr="00325C88">
              <w:rPr>
                <w:noProof/>
                <w:lang w:val="sr-Latn-CS"/>
              </w:rPr>
              <w:t xml:space="preserve">, </w:t>
            </w:r>
            <w:r w:rsidRPr="00325C88">
              <w:rPr>
                <w:noProof/>
              </w:rPr>
              <w:t>као</w:t>
            </w:r>
            <w:r w:rsidRPr="00325C88">
              <w:rPr>
                <w:noProof/>
                <w:lang w:val="sr-Latn-CS"/>
              </w:rPr>
              <w:t xml:space="preserve"> </w:t>
            </w:r>
            <w:r w:rsidRPr="00325C88">
              <w:rPr>
                <w:noProof/>
              </w:rPr>
              <w:t>и</w:t>
            </w:r>
            <w:r w:rsidRPr="00325C88">
              <w:rPr>
                <w:noProof/>
                <w:lang w:val="sr-Latn-CS"/>
              </w:rPr>
              <w:t xml:space="preserve"> </w:t>
            </w:r>
            <w:r w:rsidRPr="00325C88">
              <w:rPr>
                <w:noProof/>
              </w:rPr>
              <w:t>лицима</w:t>
            </w:r>
            <w:r w:rsidRPr="00325C88">
              <w:rPr>
                <w:noProof/>
                <w:lang w:val="sr-Latn-CS"/>
              </w:rPr>
              <w:t xml:space="preserve"> </w:t>
            </w:r>
            <w:r w:rsidRPr="00325C88">
              <w:rPr>
                <w:noProof/>
              </w:rPr>
              <w:t>одговорним</w:t>
            </w:r>
            <w:r w:rsidRPr="00325C88">
              <w:rPr>
                <w:noProof/>
                <w:lang w:val="sr-Latn-CS"/>
              </w:rPr>
              <w:t xml:space="preserve"> </w:t>
            </w:r>
            <w:r w:rsidRPr="00325C88">
              <w:rPr>
                <w:noProof/>
              </w:rPr>
              <w:t>за</w:t>
            </w:r>
            <w:r w:rsidRPr="00325C88">
              <w:rPr>
                <w:noProof/>
                <w:lang w:val="sr-Latn-CS"/>
              </w:rPr>
              <w:t xml:space="preserve"> </w:t>
            </w:r>
            <w:r w:rsidRPr="00325C88">
              <w:rPr>
                <w:noProof/>
              </w:rPr>
              <w:t>контролу</w:t>
            </w:r>
            <w:r w:rsidRPr="00325C88">
              <w:rPr>
                <w:noProof/>
                <w:lang w:val="sr-Latn-CS"/>
              </w:rPr>
              <w:t xml:space="preserve"> </w:t>
            </w:r>
            <w:r w:rsidRPr="00325C88">
              <w:rPr>
                <w:noProof/>
              </w:rPr>
              <w:t>квалитета</w:t>
            </w:r>
            <w:r w:rsidRPr="00325C88">
              <w:rPr>
                <w:noProof/>
                <w:lang w:val="sr-Latn-CS"/>
              </w:rPr>
              <w:t xml:space="preserve"> – </w:t>
            </w:r>
            <w:r w:rsidRPr="00325C88">
              <w:rPr>
                <w:noProof/>
              </w:rPr>
              <w:t>минимум</w:t>
            </w:r>
            <w:r w:rsidRPr="00325C88">
              <w:rPr>
                <w:noProof/>
                <w:lang w:val="sr-Latn-CS"/>
              </w:rPr>
              <w:t xml:space="preserve"> </w:t>
            </w:r>
            <w:r w:rsidRPr="00325C88">
              <w:rPr>
                <w:noProof/>
              </w:rPr>
              <w:t>8</w:t>
            </w:r>
            <w:r w:rsidRPr="00325C88">
              <w:rPr>
                <w:noProof/>
                <w:lang w:val="sr-Latn-CS"/>
              </w:rPr>
              <w:t xml:space="preserve"> </w:t>
            </w:r>
            <w:r w:rsidRPr="00325C88">
              <w:rPr>
                <w:noProof/>
              </w:rPr>
              <w:t>запослених лица</w:t>
            </w:r>
            <w:r w:rsidRPr="00325C88">
              <w:rPr>
                <w:noProof/>
                <w:lang w:val="sr-Latn-CS"/>
              </w:rPr>
              <w:t xml:space="preserve"> (</w:t>
            </w:r>
            <w:r w:rsidRPr="00325C88">
              <w:rPr>
                <w:noProof/>
              </w:rPr>
              <w:t>комерцијалисти</w:t>
            </w:r>
            <w:r w:rsidRPr="00325C88">
              <w:rPr>
                <w:noProof/>
                <w:lang w:val="sr-Latn-CS"/>
              </w:rPr>
              <w:t xml:space="preserve">, </w:t>
            </w:r>
            <w:r w:rsidRPr="00325C88">
              <w:rPr>
                <w:noProof/>
              </w:rPr>
              <w:t>достављачи</w:t>
            </w:r>
            <w:r w:rsidRPr="00325C88">
              <w:rPr>
                <w:noProof/>
                <w:lang w:val="sr-Latn-CS"/>
              </w:rPr>
              <w:t xml:space="preserve">, </w:t>
            </w:r>
            <w:r w:rsidRPr="00325C88">
              <w:rPr>
                <w:noProof/>
              </w:rPr>
              <w:t>возачи</w:t>
            </w:r>
            <w:r w:rsidRPr="00325C88">
              <w:rPr>
                <w:noProof/>
                <w:lang w:val="sr-Latn-CS"/>
              </w:rPr>
              <w:t>).</w:t>
            </w:r>
          </w:p>
          <w:p w:rsidR="000F65EA" w:rsidRPr="00325C88" w:rsidRDefault="006436F5" w:rsidP="00692552">
            <w:pPr>
              <w:jc w:val="both"/>
              <w:rPr>
                <w:noProof/>
                <w:lang w:val="sr-Cyrl-RS"/>
              </w:rPr>
            </w:pPr>
            <w:r w:rsidRPr="00325C88">
              <w:rPr>
                <w:noProof/>
              </w:rPr>
              <w:t>Доставити</w:t>
            </w:r>
            <w:r w:rsidRPr="00325C88">
              <w:rPr>
                <w:noProof/>
                <w:lang w:val="sr-Latn-CS"/>
              </w:rPr>
              <w:t xml:space="preserve"> </w:t>
            </w:r>
            <w:r w:rsidRPr="00325C88">
              <w:rPr>
                <w:noProof/>
              </w:rPr>
              <w:t>фотокопије</w:t>
            </w:r>
            <w:r w:rsidRPr="00325C88">
              <w:rPr>
                <w:noProof/>
                <w:lang w:val="sr-Latn-CS"/>
              </w:rPr>
              <w:t xml:space="preserve"> </w:t>
            </w:r>
            <w:r w:rsidRPr="00325C88">
              <w:rPr>
                <w:noProof/>
              </w:rPr>
              <w:t>М</w:t>
            </w:r>
            <w:r w:rsidRPr="00325C88">
              <w:rPr>
                <w:noProof/>
                <w:lang w:val="sr-Latn-CS"/>
              </w:rPr>
              <w:t>-</w:t>
            </w:r>
            <w:r w:rsidRPr="00325C88">
              <w:rPr>
                <w:noProof/>
              </w:rPr>
              <w:t>А</w:t>
            </w:r>
            <w:r w:rsidRPr="00325C88">
              <w:rPr>
                <w:noProof/>
                <w:lang w:val="sr-Latn-CS"/>
              </w:rPr>
              <w:t xml:space="preserve"> (</w:t>
            </w:r>
            <w:r w:rsidRPr="00325C88">
              <w:rPr>
                <w:noProof/>
              </w:rPr>
              <w:t>стари</w:t>
            </w:r>
            <w:r w:rsidRPr="00325C88">
              <w:rPr>
                <w:noProof/>
                <w:lang w:val="sr-Latn-CS"/>
              </w:rPr>
              <w:t xml:space="preserve"> </w:t>
            </w:r>
            <w:r w:rsidRPr="00325C88">
              <w:rPr>
                <w:noProof/>
              </w:rPr>
              <w:t>М</w:t>
            </w:r>
            <w:r w:rsidRPr="00325C88">
              <w:rPr>
                <w:noProof/>
                <w:lang w:val="sr-Latn-CS"/>
              </w:rPr>
              <w:t xml:space="preserve">2) </w:t>
            </w:r>
            <w:r w:rsidRPr="00325C88">
              <w:rPr>
                <w:noProof/>
              </w:rPr>
              <w:t>образаца</w:t>
            </w:r>
            <w:r w:rsidRPr="00325C88">
              <w:rPr>
                <w:noProof/>
                <w:lang w:val="sr-Latn-CS"/>
              </w:rPr>
              <w:t xml:space="preserve"> </w:t>
            </w:r>
            <w:r w:rsidRPr="00325C88">
              <w:rPr>
                <w:noProof/>
              </w:rPr>
              <w:t>пријаве</w:t>
            </w:r>
            <w:r w:rsidRPr="00325C88">
              <w:rPr>
                <w:noProof/>
                <w:lang w:val="sr-Latn-CS"/>
              </w:rPr>
              <w:t xml:space="preserve"> </w:t>
            </w:r>
            <w:r w:rsidRPr="00325C88">
              <w:rPr>
                <w:noProof/>
              </w:rPr>
              <w:t>запослених</w:t>
            </w:r>
            <w:r w:rsidRPr="00325C88">
              <w:rPr>
                <w:noProof/>
                <w:lang w:val="sr-Latn-CS"/>
              </w:rPr>
              <w:t xml:space="preserve"> </w:t>
            </w:r>
            <w:r w:rsidRPr="00325C88">
              <w:rPr>
                <w:noProof/>
              </w:rPr>
              <w:t>на</w:t>
            </w:r>
            <w:r w:rsidRPr="00325C88">
              <w:rPr>
                <w:noProof/>
                <w:lang w:val="sr-Latn-CS"/>
              </w:rPr>
              <w:t xml:space="preserve"> </w:t>
            </w:r>
            <w:r w:rsidRPr="00325C88">
              <w:rPr>
                <w:noProof/>
              </w:rPr>
              <w:t>обавезно</w:t>
            </w:r>
            <w:r w:rsidRPr="00325C88">
              <w:rPr>
                <w:noProof/>
                <w:lang w:val="sr-Latn-CS"/>
              </w:rPr>
              <w:t xml:space="preserve"> </w:t>
            </w:r>
            <w:r w:rsidRPr="00325C88">
              <w:rPr>
                <w:noProof/>
              </w:rPr>
              <w:t>социјално</w:t>
            </w:r>
            <w:r w:rsidRPr="00325C88">
              <w:rPr>
                <w:noProof/>
                <w:lang w:val="sr-Latn-CS"/>
              </w:rPr>
              <w:t xml:space="preserve"> </w:t>
            </w:r>
            <w:r w:rsidRPr="00325C88">
              <w:rPr>
                <w:noProof/>
              </w:rPr>
              <w:t>осигурање</w:t>
            </w:r>
            <w:r w:rsidRPr="00325C88">
              <w:rPr>
                <w:noProof/>
                <w:lang w:val="sr-Latn-CS"/>
              </w:rPr>
              <w:t xml:space="preserve">, </w:t>
            </w:r>
          </w:p>
          <w:p w:rsidR="006436F5" w:rsidRPr="00325C88" w:rsidRDefault="000F65EA" w:rsidP="00692552">
            <w:pPr>
              <w:jc w:val="both"/>
              <w:rPr>
                <w:noProof/>
                <w:lang w:val="sr-Cyrl-RS"/>
              </w:rPr>
            </w:pPr>
            <w:r w:rsidRPr="00325C88">
              <w:rPr>
                <w:noProof/>
                <w:lang w:val="sr-Cyrl-RS"/>
              </w:rPr>
              <w:t>За радно ангажована лица</w:t>
            </w:r>
            <w:r w:rsidRPr="00325C88">
              <w:rPr>
                <w:noProof/>
              </w:rPr>
              <w:t xml:space="preserve"> код понуђача</w:t>
            </w:r>
            <w:r w:rsidRPr="00325C88">
              <w:rPr>
                <w:noProof/>
                <w:lang w:val="sr-Cyrl-RS"/>
              </w:rPr>
              <w:t xml:space="preserve"> доставити</w:t>
            </w:r>
            <w:r w:rsidRPr="00325C88">
              <w:rPr>
                <w:noProof/>
              </w:rPr>
              <w:t xml:space="preserve"> </w:t>
            </w:r>
            <w:r w:rsidR="006436F5" w:rsidRPr="00325C88">
              <w:rPr>
                <w:noProof/>
                <w:lang w:val="sr-Latn-CS"/>
              </w:rPr>
              <w:t xml:space="preserve">уговоре о привременим и повременим </w:t>
            </w:r>
            <w:r w:rsidRPr="00325C88">
              <w:rPr>
                <w:noProof/>
                <w:lang w:val="sr-Latn-CS"/>
              </w:rPr>
              <w:t>пословима</w:t>
            </w:r>
            <w:r w:rsidRPr="00325C88">
              <w:rPr>
                <w:noProof/>
                <w:lang w:val="sr-Cyrl-RS"/>
              </w:rPr>
              <w:t>.</w:t>
            </w:r>
          </w:p>
          <w:p w:rsidR="006436F5" w:rsidRPr="006736B4" w:rsidRDefault="006736B4" w:rsidP="00055E72">
            <w:pPr>
              <w:jc w:val="both"/>
              <w:rPr>
                <w:b/>
                <w:noProof/>
                <w:color w:val="FF0000"/>
                <w:u w:val="single"/>
                <w:lang w:val="sr-Cyrl-RS"/>
              </w:rPr>
            </w:pPr>
            <w:r w:rsidRPr="006736B4">
              <w:rPr>
                <w:b/>
                <w:noProof/>
                <w:color w:val="FF0000"/>
                <w:u w:val="single"/>
                <w:lang w:val="sr-Cyrl-RS"/>
              </w:rPr>
              <w:t>ИЗМЕНОМ КОНКУРСНЕ ДОКУМЕНТАЦИЈЕ СЕ ДОДАЈЕ:</w:t>
            </w:r>
          </w:p>
          <w:p w:rsidR="006736B4" w:rsidRPr="006736B4" w:rsidRDefault="006736B4" w:rsidP="006736B4">
            <w:pPr>
              <w:rPr>
                <w:b/>
                <w:color w:val="FF0000"/>
                <w:u w:val="single"/>
                <w:lang w:val="sr-Cyrl-RS"/>
              </w:rPr>
            </w:pPr>
            <w:r w:rsidRPr="006736B4">
              <w:rPr>
                <w:b/>
                <w:color w:val="FF0000"/>
                <w:u w:val="single"/>
                <w:lang w:val="sr-Cyrl-RS"/>
              </w:rPr>
              <w:t>За лица која су у радном односу довољно је доставити М-А (стари М2 образац) обрасце, а за сва друга радно ангажована лица потребно је доставити доказ о плаћеним порезима и доприносима, за претходни период (пре објављивања позива за подношење понуда).</w:t>
            </w:r>
          </w:p>
          <w:p w:rsidR="006436F5" w:rsidRPr="00325C88" w:rsidRDefault="006436F5" w:rsidP="00055E72">
            <w:pPr>
              <w:jc w:val="both"/>
              <w:rPr>
                <w:lang w:val="sr-Latn-CS"/>
              </w:rPr>
            </w:pPr>
          </w:p>
        </w:tc>
      </w:tr>
      <w:tr w:rsidR="006436F5" w:rsidRPr="00EE4620" w:rsidTr="002558D1">
        <w:trPr>
          <w:trHeight w:val="1121"/>
        </w:trPr>
        <w:tc>
          <w:tcPr>
            <w:tcW w:w="643" w:type="dxa"/>
            <w:vAlign w:val="center"/>
          </w:tcPr>
          <w:p w:rsidR="006436F5" w:rsidRPr="00AE1407" w:rsidRDefault="006436F5" w:rsidP="00F1228D">
            <w:pPr>
              <w:rPr>
                <w:noProof/>
              </w:rPr>
            </w:pPr>
            <w:r>
              <w:rPr>
                <w:noProof/>
                <w:lang w:val="sr-Cyrl-RS"/>
              </w:rPr>
              <w:t>3</w:t>
            </w:r>
            <w:r w:rsidRPr="00AE1407">
              <w:rPr>
                <w:noProof/>
              </w:rPr>
              <w:t>.</w:t>
            </w:r>
          </w:p>
          <w:p w:rsidR="006436F5" w:rsidRPr="00AE1407" w:rsidRDefault="006436F5" w:rsidP="00055E72">
            <w:pPr>
              <w:pStyle w:val="ListParagraph"/>
              <w:ind w:left="405"/>
              <w:rPr>
                <w:noProof/>
              </w:rPr>
            </w:pPr>
          </w:p>
          <w:p w:rsidR="006436F5" w:rsidRPr="00AE1407" w:rsidRDefault="006436F5" w:rsidP="00055E72">
            <w:pPr>
              <w:pStyle w:val="ListParagraph"/>
              <w:ind w:left="405"/>
              <w:rPr>
                <w:noProof/>
              </w:rPr>
            </w:pPr>
          </w:p>
          <w:p w:rsidR="006436F5" w:rsidRPr="00AE1407" w:rsidRDefault="006436F5" w:rsidP="00055E72">
            <w:pPr>
              <w:pStyle w:val="ListParagraph"/>
              <w:ind w:left="405"/>
              <w:rPr>
                <w:noProof/>
              </w:rPr>
            </w:pPr>
          </w:p>
        </w:tc>
        <w:tc>
          <w:tcPr>
            <w:tcW w:w="2548" w:type="dxa"/>
            <w:gridSpan w:val="2"/>
          </w:tcPr>
          <w:p w:rsidR="006436F5" w:rsidRPr="00325C88" w:rsidRDefault="006436F5" w:rsidP="00055E72">
            <w:pPr>
              <w:rPr>
                <w:noProof/>
              </w:rPr>
            </w:pPr>
            <w:r w:rsidRPr="00325C88">
              <w:rPr>
                <w:noProof/>
              </w:rPr>
              <w:t>Понуђач располаже довољним техничким капацитетом:</w:t>
            </w:r>
          </w:p>
          <w:p w:rsidR="006436F5" w:rsidRPr="00325C88" w:rsidRDefault="006436F5" w:rsidP="00055E72">
            <w:pPr>
              <w:rPr>
                <w:noProof/>
              </w:rPr>
            </w:pPr>
            <w:r w:rsidRPr="00325C88">
              <w:rPr>
                <w:noProof/>
              </w:rPr>
              <w:t xml:space="preserve">-понуђач мора да има расположив  магацински простор од најмање 500m², </w:t>
            </w:r>
          </w:p>
          <w:p w:rsidR="006436F5" w:rsidRPr="00325C88" w:rsidRDefault="006436F5" w:rsidP="00055E72">
            <w:r w:rsidRPr="00325C88">
              <w:rPr>
                <w:noProof/>
              </w:rPr>
              <w:t>-понуђач мора да има најмање три (3) транспортна возила;</w:t>
            </w:r>
          </w:p>
          <w:p w:rsidR="006436F5" w:rsidRPr="00325C88" w:rsidRDefault="006436F5" w:rsidP="00055E72">
            <w:pPr>
              <w:rPr>
                <w:lang w:val="sr-Latn-CS"/>
              </w:rPr>
            </w:pPr>
          </w:p>
        </w:tc>
        <w:tc>
          <w:tcPr>
            <w:tcW w:w="6095" w:type="dxa"/>
          </w:tcPr>
          <w:p w:rsidR="006436F5" w:rsidRPr="00325C88" w:rsidRDefault="006436F5" w:rsidP="00055E72">
            <w:pPr>
              <w:jc w:val="both"/>
              <w:rPr>
                <w:noProof/>
                <w:lang w:val="sr-Latn-CS"/>
              </w:rPr>
            </w:pPr>
            <w:r w:rsidRPr="00325C88">
              <w:rPr>
                <w:noProof/>
              </w:rPr>
              <w:t>Потписана</w:t>
            </w:r>
            <w:r w:rsidRPr="00325C88">
              <w:rPr>
                <w:noProof/>
                <w:lang w:val="sr-Latn-CS"/>
              </w:rPr>
              <w:t xml:space="preserve"> </w:t>
            </w:r>
            <w:r w:rsidRPr="00325C88">
              <w:rPr>
                <w:noProof/>
              </w:rPr>
              <w:t>и</w:t>
            </w:r>
            <w:r w:rsidRPr="00325C88">
              <w:rPr>
                <w:noProof/>
                <w:lang w:val="sr-Latn-CS"/>
              </w:rPr>
              <w:t xml:space="preserve"> </w:t>
            </w:r>
            <w:r w:rsidRPr="00325C88">
              <w:rPr>
                <w:noProof/>
              </w:rPr>
              <w:t>оверена</w:t>
            </w:r>
            <w:r w:rsidRPr="00325C88">
              <w:rPr>
                <w:noProof/>
                <w:lang w:val="sr-Latn-CS"/>
              </w:rPr>
              <w:t xml:space="preserve"> </w:t>
            </w:r>
            <w:r w:rsidR="000F65EA" w:rsidRPr="00325C88">
              <w:rPr>
                <w:noProof/>
                <w:lang w:val="sr-Cyrl-RS"/>
              </w:rPr>
              <w:t>и</w:t>
            </w:r>
            <w:r w:rsidRPr="00325C88">
              <w:rPr>
                <w:noProof/>
              </w:rPr>
              <w:t>зјава</w:t>
            </w:r>
            <w:r w:rsidRPr="00325C88">
              <w:rPr>
                <w:noProof/>
                <w:lang w:val="sr-Latn-CS"/>
              </w:rPr>
              <w:t xml:space="preserve">, </w:t>
            </w:r>
            <w:r w:rsidRPr="00325C88">
              <w:rPr>
                <w:noProof/>
              </w:rPr>
              <w:t>дата</w:t>
            </w:r>
            <w:r w:rsidRPr="00325C88">
              <w:rPr>
                <w:noProof/>
                <w:lang w:val="sr-Latn-CS"/>
              </w:rPr>
              <w:t xml:space="preserve"> </w:t>
            </w:r>
            <w:r w:rsidRPr="00325C88">
              <w:rPr>
                <w:noProof/>
              </w:rPr>
              <w:t>под</w:t>
            </w:r>
            <w:r w:rsidRPr="00325C88">
              <w:rPr>
                <w:noProof/>
                <w:lang w:val="sr-Latn-CS"/>
              </w:rPr>
              <w:t xml:space="preserve"> </w:t>
            </w:r>
            <w:r w:rsidRPr="00325C88">
              <w:rPr>
                <w:noProof/>
              </w:rPr>
              <w:t>пуном</w:t>
            </w:r>
            <w:r w:rsidRPr="00325C88">
              <w:rPr>
                <w:noProof/>
                <w:lang w:val="sr-Latn-CS"/>
              </w:rPr>
              <w:t xml:space="preserve"> </w:t>
            </w:r>
            <w:r w:rsidRPr="00325C88">
              <w:rPr>
                <w:noProof/>
              </w:rPr>
              <w:t>кривичном</w:t>
            </w:r>
            <w:r w:rsidRPr="00325C88">
              <w:rPr>
                <w:noProof/>
                <w:lang w:val="sr-Latn-CS"/>
              </w:rPr>
              <w:t xml:space="preserve"> </w:t>
            </w:r>
            <w:r w:rsidRPr="00325C88">
              <w:rPr>
                <w:noProof/>
              </w:rPr>
              <w:t>и</w:t>
            </w:r>
            <w:r w:rsidRPr="00325C88">
              <w:rPr>
                <w:noProof/>
                <w:lang w:val="sr-Latn-CS"/>
              </w:rPr>
              <w:t xml:space="preserve"> </w:t>
            </w:r>
            <w:r w:rsidRPr="00325C88">
              <w:rPr>
                <w:noProof/>
              </w:rPr>
              <w:t>материјалном</w:t>
            </w:r>
            <w:r w:rsidRPr="00325C88">
              <w:rPr>
                <w:noProof/>
                <w:lang w:val="sr-Latn-CS"/>
              </w:rPr>
              <w:t xml:space="preserve"> </w:t>
            </w:r>
            <w:r w:rsidRPr="00325C88">
              <w:rPr>
                <w:noProof/>
              </w:rPr>
              <w:t>одговорношћу</w:t>
            </w:r>
            <w:r w:rsidRPr="00325C88">
              <w:rPr>
                <w:noProof/>
                <w:lang w:val="sr-Latn-CS"/>
              </w:rPr>
              <w:t xml:space="preserve">, </w:t>
            </w:r>
            <w:r w:rsidRPr="00325C88">
              <w:rPr>
                <w:noProof/>
              </w:rPr>
              <w:t>о</w:t>
            </w:r>
            <w:r w:rsidRPr="00325C88">
              <w:rPr>
                <w:noProof/>
                <w:lang w:val="sr-Latn-CS"/>
              </w:rPr>
              <w:t xml:space="preserve"> </w:t>
            </w:r>
            <w:r w:rsidRPr="00325C88">
              <w:rPr>
                <w:noProof/>
              </w:rPr>
              <w:t>расположивом</w:t>
            </w:r>
            <w:r w:rsidRPr="00325C88">
              <w:rPr>
                <w:noProof/>
                <w:lang w:val="sr-Latn-CS"/>
              </w:rPr>
              <w:t xml:space="preserve"> </w:t>
            </w:r>
            <w:r w:rsidRPr="00325C88">
              <w:rPr>
                <w:noProof/>
              </w:rPr>
              <w:t>магацинском</w:t>
            </w:r>
            <w:r w:rsidRPr="00325C88">
              <w:rPr>
                <w:noProof/>
                <w:lang w:val="sr-Latn-CS"/>
              </w:rPr>
              <w:t xml:space="preserve"> </w:t>
            </w:r>
            <w:r w:rsidRPr="00325C88">
              <w:rPr>
                <w:noProof/>
              </w:rPr>
              <w:t>простору</w:t>
            </w:r>
            <w:r w:rsidRPr="00325C88">
              <w:rPr>
                <w:noProof/>
                <w:lang w:val="sr-Latn-CS"/>
              </w:rPr>
              <w:t xml:space="preserve"> </w:t>
            </w:r>
            <w:r w:rsidRPr="00325C88">
              <w:rPr>
                <w:noProof/>
              </w:rPr>
              <w:t>од</w:t>
            </w:r>
            <w:r w:rsidRPr="00325C88">
              <w:rPr>
                <w:noProof/>
                <w:lang w:val="sr-Latn-CS"/>
              </w:rPr>
              <w:t xml:space="preserve"> </w:t>
            </w:r>
            <w:r w:rsidRPr="00325C88">
              <w:rPr>
                <w:noProof/>
              </w:rPr>
              <w:t>најмање</w:t>
            </w:r>
            <w:r w:rsidRPr="00325C88">
              <w:rPr>
                <w:noProof/>
                <w:lang w:val="sr-Latn-CS"/>
              </w:rPr>
              <w:t xml:space="preserve"> 500m², </w:t>
            </w:r>
            <w:r w:rsidRPr="00325C88">
              <w:rPr>
                <w:noProof/>
              </w:rPr>
              <w:t>као</w:t>
            </w:r>
            <w:r w:rsidRPr="00325C88">
              <w:rPr>
                <w:noProof/>
                <w:lang w:val="sr-Latn-CS"/>
              </w:rPr>
              <w:t xml:space="preserve"> </w:t>
            </w:r>
            <w:r w:rsidRPr="00325C88">
              <w:rPr>
                <w:noProof/>
              </w:rPr>
              <w:t>и</w:t>
            </w:r>
            <w:r w:rsidRPr="00325C88">
              <w:rPr>
                <w:noProof/>
                <w:lang w:val="sr-Latn-CS"/>
              </w:rPr>
              <w:t xml:space="preserve"> </w:t>
            </w:r>
            <w:r w:rsidRPr="00325C88">
              <w:rPr>
                <w:noProof/>
              </w:rPr>
              <w:t>фотокопија</w:t>
            </w:r>
            <w:r w:rsidRPr="00325C88">
              <w:rPr>
                <w:noProof/>
                <w:lang w:val="sr-Latn-CS"/>
              </w:rPr>
              <w:t xml:space="preserve"> </w:t>
            </w:r>
            <w:r w:rsidRPr="00325C88">
              <w:rPr>
                <w:noProof/>
              </w:rPr>
              <w:t>уговора</w:t>
            </w:r>
            <w:r w:rsidRPr="00325C88">
              <w:rPr>
                <w:noProof/>
                <w:lang w:val="sr-Latn-CS"/>
              </w:rPr>
              <w:t xml:space="preserve"> </w:t>
            </w:r>
            <w:r w:rsidRPr="00325C88">
              <w:rPr>
                <w:noProof/>
              </w:rPr>
              <w:t>о</w:t>
            </w:r>
            <w:r w:rsidRPr="00325C88">
              <w:rPr>
                <w:noProof/>
                <w:lang w:val="sr-Latn-CS"/>
              </w:rPr>
              <w:t xml:space="preserve"> </w:t>
            </w:r>
            <w:r w:rsidRPr="00325C88">
              <w:rPr>
                <w:noProof/>
              </w:rPr>
              <w:t>власништву</w:t>
            </w:r>
            <w:r w:rsidRPr="00325C88">
              <w:rPr>
                <w:noProof/>
                <w:lang w:val="sr-Latn-CS"/>
              </w:rPr>
              <w:t xml:space="preserve"> </w:t>
            </w:r>
            <w:r w:rsidRPr="00325C88">
              <w:rPr>
                <w:noProof/>
              </w:rPr>
              <w:t>или</w:t>
            </w:r>
            <w:r w:rsidRPr="00325C88">
              <w:rPr>
                <w:noProof/>
                <w:lang w:val="sr-Latn-CS"/>
              </w:rPr>
              <w:t xml:space="preserve"> </w:t>
            </w:r>
            <w:r w:rsidRPr="00325C88">
              <w:rPr>
                <w:noProof/>
              </w:rPr>
              <w:t>закупу</w:t>
            </w:r>
            <w:r w:rsidRPr="00325C88">
              <w:rPr>
                <w:noProof/>
                <w:lang w:val="sr-Latn-CS"/>
              </w:rPr>
              <w:t>;</w:t>
            </w:r>
          </w:p>
          <w:p w:rsidR="006436F5" w:rsidRPr="00325C88" w:rsidRDefault="006436F5" w:rsidP="004B5F1A">
            <w:pPr>
              <w:jc w:val="both"/>
              <w:rPr>
                <w:noProof/>
                <w:lang w:val="sr-Latn-CS"/>
              </w:rPr>
            </w:pPr>
          </w:p>
          <w:p w:rsidR="006436F5" w:rsidRPr="00325C88" w:rsidRDefault="006436F5" w:rsidP="007B65F4">
            <w:pPr>
              <w:jc w:val="both"/>
              <w:rPr>
                <w:lang w:val="sr-Latn-CS"/>
              </w:rPr>
            </w:pPr>
            <w:r w:rsidRPr="00325C88">
              <w:rPr>
                <w:noProof/>
              </w:rPr>
              <w:t>Потписана</w:t>
            </w:r>
            <w:r w:rsidRPr="00325C88">
              <w:rPr>
                <w:noProof/>
                <w:lang w:val="sr-Latn-CS"/>
              </w:rPr>
              <w:t xml:space="preserve"> </w:t>
            </w:r>
            <w:r w:rsidRPr="00325C88">
              <w:rPr>
                <w:noProof/>
              </w:rPr>
              <w:t>и</w:t>
            </w:r>
            <w:r w:rsidRPr="00325C88">
              <w:rPr>
                <w:noProof/>
                <w:lang w:val="sr-Latn-CS"/>
              </w:rPr>
              <w:t xml:space="preserve"> </w:t>
            </w:r>
            <w:r w:rsidRPr="00325C88">
              <w:rPr>
                <w:noProof/>
              </w:rPr>
              <w:t>оверена</w:t>
            </w:r>
            <w:r w:rsidRPr="00325C88">
              <w:rPr>
                <w:noProof/>
                <w:lang w:val="sr-Latn-CS"/>
              </w:rPr>
              <w:t xml:space="preserve"> </w:t>
            </w:r>
            <w:r w:rsidRPr="00325C88">
              <w:rPr>
                <w:noProof/>
              </w:rPr>
              <w:t>изјава</w:t>
            </w:r>
            <w:r w:rsidRPr="00325C88">
              <w:rPr>
                <w:noProof/>
                <w:lang w:val="sr-Latn-CS"/>
              </w:rPr>
              <w:t xml:space="preserve">, </w:t>
            </w:r>
            <w:r w:rsidRPr="00325C88">
              <w:rPr>
                <w:noProof/>
              </w:rPr>
              <w:t>под</w:t>
            </w:r>
            <w:r w:rsidRPr="00325C88">
              <w:rPr>
                <w:noProof/>
                <w:lang w:val="sr-Latn-CS"/>
              </w:rPr>
              <w:t xml:space="preserve"> </w:t>
            </w:r>
            <w:r w:rsidRPr="00325C88">
              <w:rPr>
                <w:noProof/>
              </w:rPr>
              <w:t>пуном</w:t>
            </w:r>
            <w:r w:rsidRPr="00325C88">
              <w:rPr>
                <w:noProof/>
                <w:lang w:val="sr-Latn-CS"/>
              </w:rPr>
              <w:t xml:space="preserve"> </w:t>
            </w:r>
            <w:r w:rsidRPr="00325C88">
              <w:rPr>
                <w:noProof/>
              </w:rPr>
              <w:t>кривичном</w:t>
            </w:r>
            <w:r w:rsidRPr="00325C88">
              <w:rPr>
                <w:noProof/>
                <w:lang w:val="sr-Latn-CS"/>
              </w:rPr>
              <w:t xml:space="preserve"> </w:t>
            </w:r>
            <w:r w:rsidRPr="00325C88">
              <w:rPr>
                <w:noProof/>
              </w:rPr>
              <w:t>и</w:t>
            </w:r>
            <w:r w:rsidRPr="00325C88">
              <w:rPr>
                <w:noProof/>
                <w:lang w:val="sr-Latn-CS"/>
              </w:rPr>
              <w:t xml:space="preserve"> </w:t>
            </w:r>
            <w:r w:rsidRPr="00325C88">
              <w:rPr>
                <w:noProof/>
              </w:rPr>
              <w:t>материјалном</w:t>
            </w:r>
            <w:r w:rsidRPr="00325C88">
              <w:rPr>
                <w:noProof/>
                <w:lang w:val="sr-Latn-CS"/>
              </w:rPr>
              <w:t xml:space="preserve"> </w:t>
            </w:r>
            <w:r w:rsidRPr="00325C88">
              <w:rPr>
                <w:noProof/>
              </w:rPr>
              <w:t>одговорношћу</w:t>
            </w:r>
            <w:r w:rsidRPr="00325C88">
              <w:rPr>
                <w:noProof/>
                <w:lang w:val="sr-Latn-CS"/>
              </w:rPr>
              <w:t xml:space="preserve">, </w:t>
            </w:r>
            <w:r w:rsidRPr="00325C88">
              <w:rPr>
                <w:noProof/>
              </w:rPr>
              <w:t>као</w:t>
            </w:r>
            <w:r w:rsidRPr="00325C88">
              <w:rPr>
                <w:noProof/>
                <w:lang w:val="sr-Latn-CS"/>
              </w:rPr>
              <w:t xml:space="preserve"> </w:t>
            </w:r>
            <w:r w:rsidRPr="00325C88">
              <w:rPr>
                <w:noProof/>
              </w:rPr>
              <w:t>и</w:t>
            </w:r>
            <w:r w:rsidRPr="00325C88">
              <w:rPr>
                <w:noProof/>
                <w:lang w:val="sr-Latn-CS"/>
              </w:rPr>
              <w:t xml:space="preserve"> </w:t>
            </w:r>
            <w:r w:rsidRPr="00325C88">
              <w:rPr>
                <w:noProof/>
              </w:rPr>
              <w:t>фотокопије</w:t>
            </w:r>
            <w:r w:rsidRPr="00325C88">
              <w:rPr>
                <w:noProof/>
                <w:lang w:val="sr-Latn-CS"/>
              </w:rPr>
              <w:t xml:space="preserve"> </w:t>
            </w:r>
            <w:r w:rsidRPr="00325C88">
              <w:rPr>
                <w:noProof/>
              </w:rPr>
              <w:t>саобраћајних</w:t>
            </w:r>
            <w:r w:rsidRPr="00325C88">
              <w:rPr>
                <w:noProof/>
                <w:lang w:val="sr-Latn-CS"/>
              </w:rPr>
              <w:t xml:space="preserve"> </w:t>
            </w:r>
            <w:r w:rsidRPr="00325C88">
              <w:rPr>
                <w:noProof/>
              </w:rPr>
              <w:t>дозвола</w:t>
            </w:r>
            <w:r w:rsidRPr="00325C88">
              <w:rPr>
                <w:noProof/>
                <w:lang w:val="sr-Latn-CS"/>
              </w:rPr>
              <w:t>.</w:t>
            </w:r>
            <w:r w:rsidRPr="00325C88">
              <w:rPr>
                <w:color w:val="222222"/>
                <w:shd w:val="clear" w:color="auto" w:fill="FFFFFF"/>
                <w:lang w:val="sr-Latn-CS"/>
              </w:rPr>
              <w:t xml:space="preserve"> </w:t>
            </w:r>
            <w:r w:rsidRPr="00325C88">
              <w:rPr>
                <w:color w:val="222222"/>
                <w:shd w:val="clear" w:color="auto" w:fill="FFFFFF"/>
                <w:lang w:val="sr-Cyrl-CS"/>
              </w:rPr>
              <w:t>П</w:t>
            </w:r>
            <w:r w:rsidRPr="00325C88">
              <w:rPr>
                <w:color w:val="222222"/>
                <w:shd w:val="clear" w:color="auto" w:fill="FFFFFF"/>
              </w:rPr>
              <w:t>онуђач</w:t>
            </w:r>
            <w:r w:rsidRPr="00325C88">
              <w:rPr>
                <w:color w:val="222222"/>
                <w:shd w:val="clear" w:color="auto" w:fill="FFFFFF"/>
                <w:lang w:val="sr-Latn-CS"/>
              </w:rPr>
              <w:t xml:space="preserve"> </w:t>
            </w:r>
            <w:r w:rsidRPr="00325C88">
              <w:rPr>
                <w:color w:val="222222"/>
                <w:shd w:val="clear" w:color="auto" w:fill="FFFFFF"/>
              </w:rPr>
              <w:t>је</w:t>
            </w:r>
            <w:r w:rsidRPr="00325C88">
              <w:rPr>
                <w:color w:val="222222"/>
                <w:shd w:val="clear" w:color="auto" w:fill="FFFFFF"/>
                <w:lang w:val="sr-Latn-CS"/>
              </w:rPr>
              <w:t xml:space="preserve"> </w:t>
            </w:r>
            <w:r w:rsidRPr="00325C88">
              <w:rPr>
                <w:color w:val="222222"/>
                <w:shd w:val="clear" w:color="auto" w:fill="FFFFFF"/>
              </w:rPr>
              <w:t>дужан</w:t>
            </w:r>
            <w:r w:rsidRPr="00325C88">
              <w:rPr>
                <w:color w:val="222222"/>
                <w:shd w:val="clear" w:color="auto" w:fill="FFFFFF"/>
                <w:lang w:val="sr-Latn-CS"/>
              </w:rPr>
              <w:t xml:space="preserve"> </w:t>
            </w:r>
            <w:r w:rsidRPr="00325C88">
              <w:rPr>
                <w:color w:val="222222"/>
                <w:shd w:val="clear" w:color="auto" w:fill="FFFFFF"/>
              </w:rPr>
              <w:t>да</w:t>
            </w:r>
            <w:r w:rsidRPr="00325C88">
              <w:rPr>
                <w:color w:val="222222"/>
                <w:shd w:val="clear" w:color="auto" w:fill="FFFFFF"/>
                <w:lang w:val="sr-Latn-CS"/>
              </w:rPr>
              <w:t xml:space="preserve"> </w:t>
            </w:r>
            <w:r w:rsidRPr="00325C88">
              <w:rPr>
                <w:color w:val="222222"/>
                <w:shd w:val="clear" w:color="auto" w:fill="FFFFFF"/>
              </w:rPr>
              <w:t>поред</w:t>
            </w:r>
            <w:r w:rsidRPr="00325C88">
              <w:rPr>
                <w:color w:val="222222"/>
                <w:shd w:val="clear" w:color="auto" w:fill="FFFFFF"/>
                <w:lang w:val="sr-Latn-CS"/>
              </w:rPr>
              <w:t xml:space="preserve"> </w:t>
            </w:r>
            <w:r w:rsidRPr="00325C88">
              <w:rPr>
                <w:color w:val="222222"/>
                <w:shd w:val="clear" w:color="auto" w:fill="FFFFFF"/>
              </w:rPr>
              <w:t>изјаве</w:t>
            </w:r>
            <w:r w:rsidRPr="00325C88">
              <w:rPr>
                <w:color w:val="222222"/>
                <w:shd w:val="clear" w:color="auto" w:fill="FFFFFF"/>
                <w:lang w:val="sr-Latn-CS"/>
              </w:rPr>
              <w:t xml:space="preserve"> </w:t>
            </w:r>
            <w:r w:rsidRPr="00325C88">
              <w:rPr>
                <w:color w:val="222222"/>
                <w:shd w:val="clear" w:color="auto" w:fill="FFFFFF"/>
              </w:rPr>
              <w:t>и</w:t>
            </w:r>
            <w:r w:rsidRPr="00325C88">
              <w:rPr>
                <w:color w:val="222222"/>
                <w:shd w:val="clear" w:color="auto" w:fill="FFFFFF"/>
                <w:lang w:val="sr-Latn-CS"/>
              </w:rPr>
              <w:t xml:space="preserve"> </w:t>
            </w:r>
            <w:r w:rsidRPr="00325C88">
              <w:rPr>
                <w:color w:val="222222"/>
                <w:shd w:val="clear" w:color="auto" w:fill="FFFFFF"/>
              </w:rPr>
              <w:t>фотокопија</w:t>
            </w:r>
            <w:r w:rsidRPr="00325C88">
              <w:rPr>
                <w:color w:val="222222"/>
                <w:shd w:val="clear" w:color="auto" w:fill="FFFFFF"/>
                <w:lang w:val="sr-Latn-CS"/>
              </w:rPr>
              <w:t xml:space="preserve"> </w:t>
            </w:r>
            <w:r w:rsidRPr="00325C88">
              <w:rPr>
                <w:color w:val="222222"/>
                <w:shd w:val="clear" w:color="auto" w:fill="FFFFFF"/>
              </w:rPr>
              <w:t>саобраћајних</w:t>
            </w:r>
            <w:r w:rsidRPr="00325C88">
              <w:rPr>
                <w:color w:val="222222"/>
                <w:shd w:val="clear" w:color="auto" w:fill="FFFFFF"/>
                <w:lang w:val="sr-Latn-CS"/>
              </w:rPr>
              <w:t xml:space="preserve"> </w:t>
            </w:r>
            <w:r w:rsidRPr="00325C88">
              <w:rPr>
                <w:color w:val="222222"/>
                <w:shd w:val="clear" w:color="auto" w:fill="FFFFFF"/>
              </w:rPr>
              <w:t>дозвола</w:t>
            </w:r>
            <w:r w:rsidRPr="00325C88">
              <w:rPr>
                <w:color w:val="222222"/>
                <w:shd w:val="clear" w:color="auto" w:fill="FFFFFF"/>
                <w:lang w:val="sr-Cyrl-CS"/>
              </w:rPr>
              <w:t xml:space="preserve"> </w:t>
            </w:r>
            <w:r w:rsidRPr="00325C88">
              <w:rPr>
                <w:color w:val="222222"/>
                <w:shd w:val="clear" w:color="auto" w:fill="FFFFFF"/>
              </w:rPr>
              <w:t>достави</w:t>
            </w:r>
            <w:r w:rsidRPr="00325C88">
              <w:rPr>
                <w:color w:val="222222"/>
                <w:shd w:val="clear" w:color="auto" w:fill="FFFFFF"/>
                <w:lang w:val="sr-Latn-CS"/>
              </w:rPr>
              <w:t xml:space="preserve"> </w:t>
            </w:r>
            <w:r w:rsidRPr="00325C88">
              <w:rPr>
                <w:color w:val="222222"/>
                <w:shd w:val="clear" w:color="auto" w:fill="FFFFFF"/>
              </w:rPr>
              <w:t>и</w:t>
            </w:r>
            <w:r w:rsidRPr="00325C88">
              <w:rPr>
                <w:color w:val="222222"/>
                <w:shd w:val="clear" w:color="auto" w:fill="FFFFFF"/>
                <w:lang w:val="sr-Latn-CS"/>
              </w:rPr>
              <w:t xml:space="preserve"> </w:t>
            </w:r>
            <w:r w:rsidRPr="00325C88">
              <w:rPr>
                <w:color w:val="222222"/>
                <w:shd w:val="clear" w:color="auto" w:fill="FFFFFF"/>
              </w:rPr>
              <w:t>доказ</w:t>
            </w:r>
            <w:r w:rsidRPr="00325C88">
              <w:rPr>
                <w:color w:val="222222"/>
                <w:shd w:val="clear" w:color="auto" w:fill="FFFFFF"/>
                <w:lang w:val="sr-Latn-CS"/>
              </w:rPr>
              <w:t xml:space="preserve"> </w:t>
            </w:r>
            <w:r w:rsidRPr="00325C88">
              <w:rPr>
                <w:color w:val="222222"/>
                <w:shd w:val="clear" w:color="auto" w:fill="FFFFFF"/>
              </w:rPr>
              <w:t>тј</w:t>
            </w:r>
            <w:r w:rsidRPr="00325C88">
              <w:rPr>
                <w:color w:val="222222"/>
                <w:shd w:val="clear" w:color="auto" w:fill="FFFFFF"/>
                <w:lang w:val="sr-Latn-CS"/>
              </w:rPr>
              <w:t xml:space="preserve">. </w:t>
            </w:r>
            <w:r w:rsidRPr="00325C88">
              <w:rPr>
                <w:color w:val="222222"/>
                <w:shd w:val="clear" w:color="auto" w:fill="FFFFFF"/>
              </w:rPr>
              <w:t>правни</w:t>
            </w:r>
            <w:r w:rsidRPr="00325C88">
              <w:rPr>
                <w:color w:val="222222"/>
                <w:shd w:val="clear" w:color="auto" w:fill="FFFFFF"/>
                <w:lang w:val="sr-Latn-CS"/>
              </w:rPr>
              <w:t xml:space="preserve"> </w:t>
            </w:r>
            <w:r w:rsidRPr="00325C88">
              <w:rPr>
                <w:color w:val="222222"/>
                <w:shd w:val="clear" w:color="auto" w:fill="FFFFFF"/>
              </w:rPr>
              <w:t>основ</w:t>
            </w:r>
            <w:r w:rsidRPr="00325C88">
              <w:rPr>
                <w:color w:val="222222"/>
                <w:shd w:val="clear" w:color="auto" w:fill="FFFFFF"/>
                <w:lang w:val="sr-Latn-CS"/>
              </w:rPr>
              <w:t xml:space="preserve"> </w:t>
            </w:r>
            <w:r w:rsidRPr="00325C88">
              <w:rPr>
                <w:color w:val="222222"/>
                <w:shd w:val="clear" w:color="auto" w:fill="FFFFFF"/>
              </w:rPr>
              <w:t>на</w:t>
            </w:r>
            <w:r w:rsidRPr="00325C88">
              <w:rPr>
                <w:color w:val="222222"/>
                <w:shd w:val="clear" w:color="auto" w:fill="FFFFFF"/>
                <w:lang w:val="sr-Latn-CS"/>
              </w:rPr>
              <w:t xml:space="preserve"> </w:t>
            </w:r>
            <w:r w:rsidRPr="00325C88">
              <w:rPr>
                <w:color w:val="222222"/>
                <w:shd w:val="clear" w:color="auto" w:fill="FFFFFF"/>
              </w:rPr>
              <w:t>основу</w:t>
            </w:r>
            <w:r w:rsidRPr="00325C88">
              <w:rPr>
                <w:color w:val="222222"/>
                <w:shd w:val="clear" w:color="auto" w:fill="FFFFFF"/>
                <w:lang w:val="sr-Latn-CS"/>
              </w:rPr>
              <w:t xml:space="preserve"> </w:t>
            </w:r>
            <w:r w:rsidRPr="00325C88">
              <w:rPr>
                <w:color w:val="222222"/>
                <w:shd w:val="clear" w:color="auto" w:fill="FFFFFF"/>
              </w:rPr>
              <w:t>којег</w:t>
            </w:r>
            <w:r w:rsidRPr="00325C88">
              <w:rPr>
                <w:color w:val="222222"/>
                <w:shd w:val="clear" w:color="auto" w:fill="FFFFFF"/>
                <w:lang w:val="sr-Latn-CS"/>
              </w:rPr>
              <w:t xml:space="preserve"> </w:t>
            </w:r>
            <w:r w:rsidRPr="00325C88">
              <w:rPr>
                <w:color w:val="222222"/>
                <w:shd w:val="clear" w:color="auto" w:fill="FFFFFF"/>
              </w:rPr>
              <w:t>има</w:t>
            </w:r>
            <w:r w:rsidRPr="00325C88">
              <w:rPr>
                <w:color w:val="222222"/>
                <w:shd w:val="clear" w:color="auto" w:fill="FFFFFF"/>
                <w:lang w:val="sr-Latn-CS"/>
              </w:rPr>
              <w:t xml:space="preserve"> </w:t>
            </w:r>
            <w:r w:rsidRPr="00325C88">
              <w:rPr>
                <w:color w:val="222222"/>
                <w:shd w:val="clear" w:color="auto" w:fill="FFFFFF"/>
              </w:rPr>
              <w:t>право</w:t>
            </w:r>
            <w:r w:rsidRPr="00325C88">
              <w:rPr>
                <w:color w:val="222222"/>
                <w:shd w:val="clear" w:color="auto" w:fill="FFFFFF"/>
                <w:lang w:val="sr-Latn-CS"/>
              </w:rPr>
              <w:t xml:space="preserve"> </w:t>
            </w:r>
            <w:r w:rsidRPr="00325C88">
              <w:rPr>
                <w:color w:val="222222"/>
                <w:shd w:val="clear" w:color="auto" w:fill="FFFFFF"/>
              </w:rPr>
              <w:t>располагања</w:t>
            </w:r>
            <w:r w:rsidRPr="00325C88">
              <w:rPr>
                <w:color w:val="222222"/>
                <w:shd w:val="clear" w:color="auto" w:fill="FFFFFF"/>
                <w:lang w:val="sr-Latn-CS"/>
              </w:rPr>
              <w:t xml:space="preserve"> </w:t>
            </w:r>
            <w:r w:rsidRPr="00325C88">
              <w:rPr>
                <w:color w:val="222222"/>
                <w:shd w:val="clear" w:color="auto" w:fill="FFFFFF"/>
              </w:rPr>
              <w:t>наведеним</w:t>
            </w:r>
            <w:r w:rsidRPr="00325C88">
              <w:rPr>
                <w:color w:val="222222"/>
                <w:shd w:val="clear" w:color="auto" w:fill="FFFFFF"/>
                <w:lang w:val="sr-Latn-CS"/>
              </w:rPr>
              <w:t xml:space="preserve"> </w:t>
            </w:r>
            <w:r w:rsidRPr="00325C88">
              <w:rPr>
                <w:color w:val="222222"/>
                <w:shd w:val="clear" w:color="auto" w:fill="FFFFFF"/>
              </w:rPr>
              <w:t>возилима</w:t>
            </w:r>
            <w:r w:rsidRPr="00325C88">
              <w:rPr>
                <w:color w:val="222222"/>
                <w:shd w:val="clear" w:color="auto" w:fill="FFFFFF"/>
                <w:lang w:val="sr-Latn-CS"/>
              </w:rPr>
              <w:t xml:space="preserve"> </w:t>
            </w:r>
            <w:r w:rsidRPr="00325C88">
              <w:rPr>
                <w:color w:val="222222"/>
                <w:shd w:val="clear" w:color="auto" w:fill="FFFFFF"/>
              </w:rPr>
              <w:t>ако</w:t>
            </w:r>
            <w:r w:rsidRPr="00325C88">
              <w:rPr>
                <w:color w:val="222222"/>
                <w:shd w:val="clear" w:color="auto" w:fill="FFFFFF"/>
                <w:lang w:val="sr-Latn-CS"/>
              </w:rPr>
              <w:t xml:space="preserve"> </w:t>
            </w:r>
            <w:r w:rsidRPr="00325C88">
              <w:rPr>
                <w:color w:val="222222"/>
                <w:shd w:val="clear" w:color="auto" w:fill="FFFFFF"/>
              </w:rPr>
              <w:t>возила</w:t>
            </w:r>
            <w:r w:rsidRPr="00325C88">
              <w:rPr>
                <w:color w:val="222222"/>
                <w:shd w:val="clear" w:color="auto" w:fill="FFFFFF"/>
                <w:lang w:val="sr-Latn-CS"/>
              </w:rPr>
              <w:t xml:space="preserve"> </w:t>
            </w:r>
            <w:r w:rsidRPr="00325C88">
              <w:rPr>
                <w:color w:val="222222"/>
                <w:shd w:val="clear" w:color="auto" w:fill="FFFFFF"/>
              </w:rPr>
              <w:t>нису</w:t>
            </w:r>
            <w:r w:rsidRPr="00325C88">
              <w:rPr>
                <w:color w:val="222222"/>
                <w:shd w:val="clear" w:color="auto" w:fill="FFFFFF"/>
                <w:lang w:val="sr-Latn-CS"/>
              </w:rPr>
              <w:t xml:space="preserve"> </w:t>
            </w:r>
            <w:r w:rsidRPr="00325C88">
              <w:rPr>
                <w:color w:val="222222"/>
                <w:shd w:val="clear" w:color="auto" w:fill="FFFFFF"/>
              </w:rPr>
              <w:t>у</w:t>
            </w:r>
            <w:r w:rsidRPr="00325C88">
              <w:rPr>
                <w:color w:val="222222"/>
                <w:shd w:val="clear" w:color="auto" w:fill="FFFFFF"/>
                <w:lang w:val="sr-Latn-CS"/>
              </w:rPr>
              <w:t xml:space="preserve"> </w:t>
            </w:r>
            <w:r w:rsidRPr="00325C88">
              <w:rPr>
                <w:color w:val="222222"/>
                <w:shd w:val="clear" w:color="auto" w:fill="FFFFFF"/>
              </w:rPr>
              <w:t>његовом</w:t>
            </w:r>
            <w:r w:rsidRPr="00325C88">
              <w:rPr>
                <w:color w:val="222222"/>
                <w:shd w:val="clear" w:color="auto" w:fill="FFFFFF"/>
                <w:lang w:val="sr-Latn-CS"/>
              </w:rPr>
              <w:t xml:space="preserve"> </w:t>
            </w:r>
            <w:r w:rsidRPr="00325C88">
              <w:rPr>
                <w:color w:val="222222"/>
                <w:shd w:val="clear" w:color="auto" w:fill="FFFFFF"/>
              </w:rPr>
              <w:t>власништву</w:t>
            </w:r>
            <w:r w:rsidRPr="00325C88">
              <w:rPr>
                <w:color w:val="222222"/>
                <w:shd w:val="clear" w:color="auto" w:fill="FFFFFF"/>
                <w:lang w:val="sr-Latn-CS"/>
              </w:rPr>
              <w:t xml:space="preserve">. </w:t>
            </w:r>
            <w:r w:rsidRPr="00325C88">
              <w:rPr>
                <w:color w:val="222222"/>
                <w:shd w:val="clear" w:color="auto" w:fill="FFFFFF"/>
              </w:rPr>
              <w:t>То</w:t>
            </w:r>
            <w:r w:rsidRPr="00325C88">
              <w:rPr>
                <w:color w:val="222222"/>
                <w:shd w:val="clear" w:color="auto" w:fill="FFFFFF"/>
                <w:lang w:val="sr-Latn-CS"/>
              </w:rPr>
              <w:t xml:space="preserve"> </w:t>
            </w:r>
            <w:r w:rsidRPr="00325C88">
              <w:rPr>
                <w:color w:val="222222"/>
                <w:shd w:val="clear" w:color="auto" w:fill="FFFFFF"/>
              </w:rPr>
              <w:t>може</w:t>
            </w:r>
            <w:r w:rsidRPr="00325C88">
              <w:rPr>
                <w:color w:val="222222"/>
                <w:shd w:val="clear" w:color="auto" w:fill="FFFFFF"/>
                <w:lang w:val="sr-Latn-CS"/>
              </w:rPr>
              <w:t xml:space="preserve"> </w:t>
            </w:r>
            <w:r w:rsidRPr="00325C88">
              <w:rPr>
                <w:color w:val="222222"/>
                <w:shd w:val="clear" w:color="auto" w:fill="FFFFFF"/>
              </w:rPr>
              <w:t>бити</w:t>
            </w:r>
            <w:r w:rsidRPr="00325C88">
              <w:rPr>
                <w:color w:val="222222"/>
                <w:shd w:val="clear" w:color="auto" w:fill="FFFFFF"/>
                <w:lang w:val="sr-Latn-CS"/>
              </w:rPr>
              <w:t xml:space="preserve"> </w:t>
            </w:r>
            <w:r w:rsidRPr="00325C88">
              <w:rPr>
                <w:color w:val="222222"/>
                <w:shd w:val="clear" w:color="auto" w:fill="FFFFFF"/>
              </w:rPr>
              <w:t>уговор</w:t>
            </w:r>
            <w:r w:rsidRPr="00325C88">
              <w:rPr>
                <w:color w:val="222222"/>
                <w:shd w:val="clear" w:color="auto" w:fill="FFFFFF"/>
                <w:lang w:val="sr-Latn-CS"/>
              </w:rPr>
              <w:t xml:space="preserve"> </w:t>
            </w:r>
            <w:r w:rsidRPr="00325C88">
              <w:rPr>
                <w:color w:val="222222"/>
                <w:shd w:val="clear" w:color="auto" w:fill="FFFFFF"/>
              </w:rPr>
              <w:t>о</w:t>
            </w:r>
            <w:r w:rsidRPr="00325C88">
              <w:rPr>
                <w:color w:val="222222"/>
                <w:shd w:val="clear" w:color="auto" w:fill="FFFFFF"/>
                <w:lang w:val="sr-Latn-CS"/>
              </w:rPr>
              <w:t xml:space="preserve"> </w:t>
            </w:r>
            <w:r w:rsidRPr="00325C88">
              <w:rPr>
                <w:color w:val="222222"/>
                <w:shd w:val="clear" w:color="auto" w:fill="FFFFFF"/>
              </w:rPr>
              <w:t>лизингу</w:t>
            </w:r>
            <w:r w:rsidRPr="00325C88">
              <w:rPr>
                <w:color w:val="222222"/>
                <w:shd w:val="clear" w:color="auto" w:fill="FFFFFF"/>
                <w:lang w:val="sr-Latn-CS"/>
              </w:rPr>
              <w:t xml:space="preserve">, </w:t>
            </w:r>
            <w:r w:rsidRPr="00325C88">
              <w:rPr>
                <w:color w:val="222222"/>
                <w:shd w:val="clear" w:color="auto" w:fill="FFFFFF"/>
              </w:rPr>
              <w:t>уговор</w:t>
            </w:r>
            <w:r w:rsidRPr="00325C88">
              <w:rPr>
                <w:color w:val="222222"/>
                <w:shd w:val="clear" w:color="auto" w:fill="FFFFFF"/>
                <w:lang w:val="sr-Latn-CS"/>
              </w:rPr>
              <w:t xml:space="preserve"> </w:t>
            </w:r>
            <w:r w:rsidRPr="00325C88">
              <w:rPr>
                <w:color w:val="222222"/>
                <w:shd w:val="clear" w:color="auto" w:fill="FFFFFF"/>
              </w:rPr>
              <w:t>о</w:t>
            </w:r>
            <w:r w:rsidRPr="00325C88">
              <w:rPr>
                <w:color w:val="222222"/>
                <w:shd w:val="clear" w:color="auto" w:fill="FFFFFF"/>
                <w:lang w:val="sr-Latn-CS"/>
              </w:rPr>
              <w:t xml:space="preserve"> </w:t>
            </w:r>
            <w:r w:rsidRPr="00325C88">
              <w:rPr>
                <w:color w:val="222222"/>
                <w:shd w:val="clear" w:color="auto" w:fill="FFFFFF"/>
              </w:rPr>
              <w:t>закупу</w:t>
            </w:r>
            <w:r w:rsidRPr="00325C88">
              <w:rPr>
                <w:color w:val="222222"/>
                <w:shd w:val="clear" w:color="auto" w:fill="FFFFFF"/>
                <w:lang w:val="sr-Latn-CS"/>
              </w:rPr>
              <w:t xml:space="preserve"> </w:t>
            </w:r>
            <w:r w:rsidRPr="00325C88">
              <w:rPr>
                <w:color w:val="222222"/>
                <w:shd w:val="clear" w:color="auto" w:fill="FFFFFF"/>
              </w:rPr>
              <w:t>и</w:t>
            </w:r>
            <w:r w:rsidRPr="00325C88">
              <w:rPr>
                <w:color w:val="222222"/>
                <w:shd w:val="clear" w:color="auto" w:fill="FFFFFF"/>
                <w:lang w:val="sr-Latn-CS"/>
              </w:rPr>
              <w:t xml:space="preserve"> </w:t>
            </w:r>
            <w:r w:rsidRPr="00325C88">
              <w:rPr>
                <w:color w:val="222222"/>
                <w:shd w:val="clear" w:color="auto" w:fill="FFFFFF"/>
              </w:rPr>
              <w:t>сл</w:t>
            </w:r>
            <w:r w:rsidRPr="00325C88">
              <w:rPr>
                <w:color w:val="222222"/>
                <w:shd w:val="clear" w:color="auto" w:fill="FFFFFF"/>
                <w:lang w:val="sr-Latn-CS"/>
              </w:rPr>
              <w:t>.</w:t>
            </w:r>
          </w:p>
        </w:tc>
      </w:tr>
      <w:tr w:rsidR="006436F5" w:rsidRPr="00520CD8" w:rsidTr="002558D1">
        <w:trPr>
          <w:trHeight w:val="1121"/>
        </w:trPr>
        <w:tc>
          <w:tcPr>
            <w:tcW w:w="643" w:type="dxa"/>
            <w:vAlign w:val="center"/>
          </w:tcPr>
          <w:p w:rsidR="006436F5" w:rsidRDefault="006436F5" w:rsidP="00F1228D">
            <w:pPr>
              <w:rPr>
                <w:noProof/>
              </w:rPr>
            </w:pPr>
            <w:r>
              <w:rPr>
                <w:noProof/>
                <w:lang w:val="sr-Cyrl-RS"/>
              </w:rPr>
              <w:t>4</w:t>
            </w:r>
            <w:r>
              <w:rPr>
                <w:noProof/>
              </w:rPr>
              <w:t>.</w:t>
            </w:r>
          </w:p>
        </w:tc>
        <w:tc>
          <w:tcPr>
            <w:tcW w:w="2548" w:type="dxa"/>
            <w:gridSpan w:val="2"/>
          </w:tcPr>
          <w:p w:rsidR="006436F5" w:rsidRDefault="006436F5" w:rsidP="008F6560">
            <w:pPr>
              <w:rPr>
                <w:rStyle w:val="apple-style-span"/>
                <w:noProof/>
              </w:rPr>
            </w:pPr>
            <w:r w:rsidRPr="004B11B6">
              <w:rPr>
                <w:noProof/>
              </w:rPr>
              <w:t xml:space="preserve">Да понуђач </w:t>
            </w:r>
            <w:r w:rsidRPr="004B11B6">
              <w:rPr>
                <w:rStyle w:val="apple-style-span"/>
                <w:noProof/>
              </w:rPr>
              <w:t>поседује</w:t>
            </w:r>
            <w:r>
              <w:rPr>
                <w:rStyle w:val="apple-style-span"/>
                <w:noProof/>
              </w:rPr>
              <w:t xml:space="preserve"> следеће ISO сертификате о стандардизацији:</w:t>
            </w:r>
          </w:p>
          <w:p w:rsidR="006436F5" w:rsidRPr="008F6560" w:rsidRDefault="006436F5" w:rsidP="009012AD">
            <w:pPr>
              <w:rPr>
                <w:noProof/>
              </w:rPr>
            </w:pPr>
            <w:r>
              <w:rPr>
                <w:rStyle w:val="apple-style-span"/>
                <w:noProof/>
              </w:rPr>
              <w:t>ISO 9001, ISO14001 ;</w:t>
            </w:r>
          </w:p>
        </w:tc>
        <w:tc>
          <w:tcPr>
            <w:tcW w:w="6095" w:type="dxa"/>
          </w:tcPr>
          <w:p w:rsidR="006436F5" w:rsidRDefault="006436F5" w:rsidP="00055E72">
            <w:pPr>
              <w:jc w:val="both"/>
              <w:rPr>
                <w:noProof/>
              </w:rPr>
            </w:pPr>
          </w:p>
          <w:p w:rsidR="006436F5" w:rsidRDefault="006436F5" w:rsidP="00055E72">
            <w:pPr>
              <w:jc w:val="both"/>
              <w:rPr>
                <w:noProof/>
              </w:rPr>
            </w:pPr>
          </w:p>
          <w:p w:rsidR="006436F5" w:rsidRPr="008F6560" w:rsidRDefault="006436F5" w:rsidP="00055E72">
            <w:pPr>
              <w:jc w:val="both"/>
              <w:rPr>
                <w:noProof/>
              </w:rPr>
            </w:pPr>
            <w:r w:rsidRPr="006B6EF5">
              <w:rPr>
                <w:noProof/>
                <w:lang w:val="sr-Cyrl-CS"/>
              </w:rPr>
              <w:t>Доставити фотокопиј</w:t>
            </w:r>
            <w:r>
              <w:rPr>
                <w:noProof/>
                <w:lang w:val="sr-Cyrl-CS"/>
              </w:rPr>
              <w:t>е наведених сертификата.</w:t>
            </w:r>
          </w:p>
        </w:tc>
      </w:tr>
      <w:tr w:rsidR="006436F5" w:rsidRPr="00EE4620" w:rsidTr="002558D1">
        <w:trPr>
          <w:trHeight w:val="1121"/>
        </w:trPr>
        <w:tc>
          <w:tcPr>
            <w:tcW w:w="643" w:type="dxa"/>
            <w:vAlign w:val="center"/>
          </w:tcPr>
          <w:p w:rsidR="006436F5" w:rsidRPr="00814476" w:rsidRDefault="006436F5" w:rsidP="00F1228D">
            <w:pPr>
              <w:rPr>
                <w:noProof/>
                <w:color w:val="FF0000"/>
              </w:rPr>
            </w:pPr>
            <w:r>
              <w:rPr>
                <w:noProof/>
                <w:lang w:val="sr-Cyrl-RS"/>
              </w:rPr>
              <w:t>5</w:t>
            </w:r>
            <w:r>
              <w:rPr>
                <w:noProof/>
              </w:rPr>
              <w:t>.</w:t>
            </w:r>
          </w:p>
        </w:tc>
        <w:tc>
          <w:tcPr>
            <w:tcW w:w="2548" w:type="dxa"/>
            <w:gridSpan w:val="2"/>
          </w:tcPr>
          <w:p w:rsidR="006436F5" w:rsidRPr="006B6EF5" w:rsidRDefault="006436F5" w:rsidP="00A704AA">
            <w:pPr>
              <w:rPr>
                <w:noProof/>
              </w:rPr>
            </w:pPr>
            <w:r w:rsidRPr="004B11B6">
              <w:rPr>
                <w:noProof/>
              </w:rPr>
              <w:t>Да понуђач</w:t>
            </w:r>
            <w:r>
              <w:rPr>
                <w:noProof/>
              </w:rPr>
              <w:t xml:space="preserve"> поседује</w:t>
            </w:r>
            <w:r w:rsidRPr="004B11B6">
              <w:rPr>
                <w:noProof/>
              </w:rPr>
              <w:t xml:space="preserve"> </w:t>
            </w:r>
            <w:r>
              <w:rPr>
                <w:rStyle w:val="apple-style-span"/>
                <w:noProof/>
              </w:rPr>
              <w:t xml:space="preserve">изјаву произвођача о сагласности за дистрибуцију количине добара које </w:t>
            </w:r>
            <w:r>
              <w:rPr>
                <w:rStyle w:val="apple-style-span"/>
                <w:noProof/>
              </w:rPr>
              <w:lastRenderedPageBreak/>
              <w:t>су предвиђене предметном јавном набавком за средства под редним бројем 67-72. - из обрасца понуда, као и произвођачке спецификације и безбедносне листове за исте производе</w:t>
            </w:r>
          </w:p>
        </w:tc>
        <w:tc>
          <w:tcPr>
            <w:tcW w:w="6095" w:type="dxa"/>
          </w:tcPr>
          <w:p w:rsidR="006436F5" w:rsidRPr="006B6EF5" w:rsidRDefault="006436F5" w:rsidP="00F06612">
            <w:pPr>
              <w:rPr>
                <w:noProof/>
                <w:lang w:val="sr-Cyrl-CS"/>
              </w:rPr>
            </w:pPr>
            <w:r>
              <w:rPr>
                <w:noProof/>
              </w:rPr>
              <w:lastRenderedPageBreak/>
              <w:t>-Доставити изјаву произвођача о дистрибуцији количине добара које су предмет јавне набавке, оверену и потписану од стране одговорног лица произвођача</w:t>
            </w:r>
            <w:r w:rsidRPr="006B6EF5">
              <w:rPr>
                <w:rFonts w:ascii="Times New Roman CYR" w:hAnsi="Times New Roman CYR" w:cs="Times New Roman CYR"/>
                <w:lang w:val="en-US"/>
              </w:rPr>
              <w:t>.</w:t>
            </w:r>
          </w:p>
          <w:p w:rsidR="006436F5" w:rsidRPr="004B11B6" w:rsidRDefault="006436F5" w:rsidP="009012AD">
            <w:pPr>
              <w:rPr>
                <w:noProof/>
                <w:lang w:val="sr-Cyrl-CS"/>
              </w:rPr>
            </w:pPr>
            <w:r>
              <w:rPr>
                <w:rStyle w:val="apple-style-span"/>
                <w:noProof/>
                <w:lang w:val="sr-Cyrl-CS"/>
              </w:rPr>
              <w:t>-</w:t>
            </w:r>
            <w:r w:rsidRPr="006B6EF5">
              <w:rPr>
                <w:rStyle w:val="apple-style-span"/>
                <w:noProof/>
                <w:lang w:val="sr-Cyrl-CS"/>
              </w:rPr>
              <w:t>Доставити</w:t>
            </w:r>
            <w:r w:rsidRPr="00824901">
              <w:rPr>
                <w:rStyle w:val="apple-style-span"/>
                <w:noProof/>
                <w:lang w:val="sr-Cyrl-CS"/>
              </w:rPr>
              <w:t xml:space="preserve"> </w:t>
            </w:r>
            <w:r>
              <w:rPr>
                <w:rStyle w:val="apple-style-span"/>
                <w:noProof/>
                <w:lang w:val="sr-Cyrl-CS"/>
              </w:rPr>
              <w:t xml:space="preserve"> фотокопиј</w:t>
            </w:r>
            <w:r w:rsidRPr="00824901">
              <w:rPr>
                <w:rStyle w:val="apple-style-span"/>
                <w:noProof/>
                <w:lang w:val="sr-Cyrl-CS"/>
              </w:rPr>
              <w:t xml:space="preserve">е </w:t>
            </w:r>
            <w:r w:rsidRPr="00952C8D">
              <w:rPr>
                <w:rStyle w:val="apple-style-span"/>
                <w:noProof/>
                <w:lang w:val="sr-Cyrl-CS"/>
              </w:rPr>
              <w:t>произвођ</w:t>
            </w:r>
            <w:r>
              <w:rPr>
                <w:rStyle w:val="apple-style-span"/>
                <w:noProof/>
                <w:lang w:val="sr-Cyrl-CS"/>
              </w:rPr>
              <w:t>ачк</w:t>
            </w:r>
            <w:r w:rsidRPr="00824901">
              <w:rPr>
                <w:rStyle w:val="apple-style-span"/>
                <w:noProof/>
                <w:lang w:val="sr-Cyrl-CS"/>
              </w:rPr>
              <w:t>их</w:t>
            </w:r>
            <w:r>
              <w:rPr>
                <w:rStyle w:val="apple-style-span"/>
                <w:noProof/>
                <w:lang w:val="sr-Cyrl-CS"/>
              </w:rPr>
              <w:t xml:space="preserve"> спецификациј</w:t>
            </w:r>
            <w:r w:rsidRPr="00824901">
              <w:rPr>
                <w:rStyle w:val="apple-style-span"/>
                <w:noProof/>
                <w:lang w:val="sr-Cyrl-CS"/>
              </w:rPr>
              <w:t xml:space="preserve">а и </w:t>
            </w:r>
            <w:r>
              <w:rPr>
                <w:rStyle w:val="apple-style-span"/>
                <w:noProof/>
                <w:lang w:val="sr-Cyrl-CS"/>
              </w:rPr>
              <w:t xml:space="preserve"> безбедносних лист</w:t>
            </w:r>
            <w:r w:rsidRPr="00824901">
              <w:rPr>
                <w:rStyle w:val="apple-style-span"/>
                <w:noProof/>
                <w:lang w:val="sr-Cyrl-CS"/>
              </w:rPr>
              <w:t>ова</w:t>
            </w:r>
            <w:r w:rsidRPr="006B6EF5">
              <w:rPr>
                <w:rStyle w:val="apple-style-span"/>
                <w:noProof/>
                <w:lang w:val="sr-Cyrl-CS"/>
              </w:rPr>
              <w:t xml:space="preserve"> (</w:t>
            </w:r>
            <w:r w:rsidRPr="006B6EF5">
              <w:rPr>
                <w:rStyle w:val="apple-style-span"/>
                <w:noProof/>
              </w:rPr>
              <w:t>SDS</w:t>
            </w:r>
            <w:r w:rsidRPr="00617622">
              <w:rPr>
                <w:rStyle w:val="apple-style-span"/>
                <w:noProof/>
                <w:lang w:val="sr-Cyrl-CS"/>
              </w:rPr>
              <w:t xml:space="preserve">) </w:t>
            </w:r>
            <w:r w:rsidRPr="006B6EF5">
              <w:rPr>
                <w:rStyle w:val="apple-style-span"/>
                <w:noProof/>
                <w:lang w:val="sr-Cyrl-CS"/>
              </w:rPr>
              <w:t>производа</w:t>
            </w:r>
            <w:r>
              <w:rPr>
                <w:rStyle w:val="apple-style-span"/>
                <w:noProof/>
                <w:lang w:val="sr-Cyrl-CS"/>
              </w:rPr>
              <w:t xml:space="preserve"> на српском </w:t>
            </w:r>
            <w:r>
              <w:rPr>
                <w:rStyle w:val="apple-style-span"/>
                <w:noProof/>
                <w:lang w:val="sr-Cyrl-CS"/>
              </w:rPr>
              <w:lastRenderedPageBreak/>
              <w:t>језику,</w:t>
            </w:r>
            <w:r w:rsidRPr="006B6EF5">
              <w:rPr>
                <w:rStyle w:val="apple-style-span"/>
                <w:noProof/>
                <w:lang w:val="sr-Cyrl-CS"/>
              </w:rPr>
              <w:t xml:space="preserve"> који је у складу са </w:t>
            </w:r>
            <w:r w:rsidRPr="00617622">
              <w:rPr>
                <w:rStyle w:val="apple-style-span"/>
                <w:noProof/>
                <w:lang w:val="sr-Cyrl-CS"/>
              </w:rPr>
              <w:t xml:space="preserve"> важећим </w:t>
            </w:r>
            <w:r w:rsidRPr="006B6EF5">
              <w:rPr>
                <w:rStyle w:val="apple-style-span"/>
                <w:noProof/>
                <w:lang w:val="sr-Cyrl-CS"/>
              </w:rPr>
              <w:t>Правилни</w:t>
            </w:r>
            <w:r>
              <w:rPr>
                <w:rStyle w:val="apple-style-span"/>
                <w:noProof/>
                <w:lang w:val="sr-Cyrl-CS"/>
              </w:rPr>
              <w:t>ком</w:t>
            </w:r>
            <w:r w:rsidRPr="006B6EF5">
              <w:rPr>
                <w:rStyle w:val="apple-style-span"/>
                <w:noProof/>
                <w:lang w:val="sr-Cyrl-CS"/>
              </w:rPr>
              <w:t xml:space="preserve"> о садржају безбедносног листа и Закона о хемикалијама Републике Србије.</w:t>
            </w:r>
          </w:p>
        </w:tc>
      </w:tr>
      <w:tr w:rsidR="006436F5" w:rsidRPr="00722639" w:rsidTr="002558D1">
        <w:trPr>
          <w:trHeight w:val="1121"/>
        </w:trPr>
        <w:tc>
          <w:tcPr>
            <w:tcW w:w="643" w:type="dxa"/>
            <w:tcBorders>
              <w:bottom w:val="double" w:sz="4" w:space="0" w:color="auto"/>
            </w:tcBorders>
            <w:vAlign w:val="center"/>
          </w:tcPr>
          <w:p w:rsidR="006436F5" w:rsidRPr="00423E2F" w:rsidRDefault="006436F5" w:rsidP="00F1228D">
            <w:pPr>
              <w:rPr>
                <w:noProof/>
              </w:rPr>
            </w:pPr>
            <w:r>
              <w:rPr>
                <w:noProof/>
                <w:lang w:val="sr-Cyrl-RS"/>
              </w:rPr>
              <w:lastRenderedPageBreak/>
              <w:t>6</w:t>
            </w:r>
            <w:r>
              <w:rPr>
                <w:noProof/>
              </w:rPr>
              <w:t>.</w:t>
            </w:r>
          </w:p>
        </w:tc>
        <w:tc>
          <w:tcPr>
            <w:tcW w:w="2548" w:type="dxa"/>
            <w:gridSpan w:val="2"/>
            <w:tcBorders>
              <w:bottom w:val="double" w:sz="4" w:space="0" w:color="auto"/>
            </w:tcBorders>
          </w:tcPr>
          <w:p w:rsidR="006436F5" w:rsidRPr="00423E2F" w:rsidRDefault="006436F5" w:rsidP="008F6560">
            <w:pPr>
              <w:rPr>
                <w:noProof/>
              </w:rPr>
            </w:pPr>
            <w:r>
              <w:rPr>
                <w:noProof/>
              </w:rPr>
              <w:t>Да понуђач поседује решење о упису у списак дезинфекционих средстава RKI за средства под редним бројем 68</w:t>
            </w:r>
            <w:r w:rsidRPr="00423E2F">
              <w:rPr>
                <w:noProof/>
              </w:rPr>
              <w:t xml:space="preserve">. </w:t>
            </w:r>
            <w:r>
              <w:rPr>
                <w:noProof/>
              </w:rPr>
              <w:t xml:space="preserve">и 70. </w:t>
            </w:r>
            <w:r>
              <w:rPr>
                <w:rStyle w:val="apple-style-span"/>
                <w:noProof/>
              </w:rPr>
              <w:t>из обрасца понуда</w:t>
            </w:r>
          </w:p>
        </w:tc>
        <w:tc>
          <w:tcPr>
            <w:tcW w:w="6095" w:type="dxa"/>
            <w:tcBorders>
              <w:bottom w:val="double" w:sz="4" w:space="0" w:color="auto"/>
            </w:tcBorders>
          </w:tcPr>
          <w:p w:rsidR="006436F5" w:rsidRPr="00824901" w:rsidRDefault="006436F5" w:rsidP="009C3106">
            <w:pPr>
              <w:rPr>
                <w:noProof/>
              </w:rPr>
            </w:pPr>
            <w:r>
              <w:rPr>
                <w:noProof/>
              </w:rPr>
              <w:t>Доставити решење о упису у списак дезинфекционих средстава RKI – Robert Koch Institut-а из Берлина. Ако је документ на страном језику, исти мора бити преведен на српски језик, потписан и оверен од стране судском преводиоца.</w:t>
            </w:r>
          </w:p>
        </w:tc>
      </w:tr>
      <w:tr w:rsidR="006436F5" w:rsidRPr="00722639" w:rsidTr="002558D1">
        <w:trPr>
          <w:trHeight w:val="1121"/>
        </w:trPr>
        <w:tc>
          <w:tcPr>
            <w:tcW w:w="643" w:type="dxa"/>
            <w:tcBorders>
              <w:bottom w:val="double" w:sz="4" w:space="0" w:color="auto"/>
            </w:tcBorders>
            <w:vAlign w:val="center"/>
          </w:tcPr>
          <w:p w:rsidR="006436F5" w:rsidRPr="004B11B6" w:rsidRDefault="006436F5" w:rsidP="00F1228D">
            <w:pPr>
              <w:rPr>
                <w:noProof/>
                <w:lang w:val="sr-Cyrl-CS"/>
              </w:rPr>
            </w:pPr>
          </w:p>
          <w:p w:rsidR="006436F5" w:rsidRPr="00423E2F" w:rsidRDefault="006436F5" w:rsidP="00DB0D66">
            <w:pPr>
              <w:rPr>
                <w:noProof/>
                <w:color w:val="FF0000"/>
              </w:rPr>
            </w:pPr>
            <w:r>
              <w:rPr>
                <w:noProof/>
                <w:lang w:val="sr-Cyrl-RS"/>
              </w:rPr>
              <w:t>7</w:t>
            </w:r>
            <w:r w:rsidRPr="00423E2F">
              <w:rPr>
                <w:noProof/>
              </w:rPr>
              <w:t>.</w:t>
            </w:r>
          </w:p>
          <w:p w:rsidR="006436F5" w:rsidRPr="00423E2F" w:rsidRDefault="006436F5" w:rsidP="009C3106">
            <w:pPr>
              <w:pStyle w:val="ListParagraph"/>
              <w:ind w:left="405"/>
              <w:rPr>
                <w:noProof/>
              </w:rPr>
            </w:pPr>
          </w:p>
          <w:p w:rsidR="006436F5" w:rsidRPr="00423E2F" w:rsidRDefault="006436F5" w:rsidP="009C3106">
            <w:pPr>
              <w:pStyle w:val="ListParagraph"/>
              <w:ind w:left="405"/>
              <w:rPr>
                <w:noProof/>
              </w:rPr>
            </w:pPr>
          </w:p>
        </w:tc>
        <w:tc>
          <w:tcPr>
            <w:tcW w:w="2548" w:type="dxa"/>
            <w:gridSpan w:val="2"/>
            <w:tcBorders>
              <w:bottom w:val="double" w:sz="4" w:space="0" w:color="auto"/>
            </w:tcBorders>
          </w:tcPr>
          <w:p w:rsidR="006436F5" w:rsidRPr="00423E2F" w:rsidRDefault="006436F5" w:rsidP="008F6560">
            <w:pPr>
              <w:rPr>
                <w:rStyle w:val="apple-style-span"/>
                <w:noProof/>
              </w:rPr>
            </w:pPr>
            <w:r w:rsidRPr="00423E2F">
              <w:rPr>
                <w:noProof/>
              </w:rPr>
              <w:t xml:space="preserve">Да понуђач </w:t>
            </w:r>
            <w:r w:rsidRPr="00423E2F">
              <w:rPr>
                <w:rStyle w:val="apple-style-span"/>
                <w:noProof/>
              </w:rPr>
              <w:t xml:space="preserve">поседује </w:t>
            </w:r>
            <w:r>
              <w:rPr>
                <w:rStyle w:val="apple-style-span"/>
                <w:noProof/>
              </w:rPr>
              <w:t>решење о упису у привремену листу биоцида за ставку 71. из обрасца понуда</w:t>
            </w:r>
          </w:p>
          <w:p w:rsidR="006436F5" w:rsidRPr="00423E2F" w:rsidRDefault="006436F5" w:rsidP="008F6560">
            <w:pPr>
              <w:rPr>
                <w:noProof/>
              </w:rPr>
            </w:pPr>
          </w:p>
        </w:tc>
        <w:tc>
          <w:tcPr>
            <w:tcW w:w="6095" w:type="dxa"/>
            <w:tcBorders>
              <w:bottom w:val="double" w:sz="4" w:space="0" w:color="auto"/>
            </w:tcBorders>
          </w:tcPr>
          <w:p w:rsidR="006436F5" w:rsidRPr="00423E2F" w:rsidRDefault="006436F5" w:rsidP="009C3106">
            <w:pPr>
              <w:rPr>
                <w:noProof/>
              </w:rPr>
            </w:pPr>
          </w:p>
          <w:p w:rsidR="006436F5" w:rsidRPr="00617622" w:rsidRDefault="006436F5" w:rsidP="00DB0D66">
            <w:pPr>
              <w:jc w:val="both"/>
              <w:rPr>
                <w:noProof/>
                <w:lang w:val="sr-Cyrl-CS"/>
              </w:rPr>
            </w:pPr>
            <w:r w:rsidRPr="00423E2F">
              <w:rPr>
                <w:noProof/>
              </w:rPr>
              <w:t>Д</w:t>
            </w:r>
            <w:r w:rsidRPr="006B6EF5">
              <w:rPr>
                <w:noProof/>
                <w:lang w:val="sr-Cyrl-CS"/>
              </w:rPr>
              <w:t xml:space="preserve">оставити фотокопију </w:t>
            </w:r>
            <w:r>
              <w:rPr>
                <w:noProof/>
              </w:rPr>
              <w:t>решења о упису у привремену листу биоцида за производ 71. из обрасца понуде</w:t>
            </w:r>
            <w:r>
              <w:rPr>
                <w:rStyle w:val="apple-style-span"/>
                <w:noProof/>
                <w:lang w:val="sr-Cyrl-CS"/>
              </w:rPr>
              <w:t xml:space="preserve"> </w:t>
            </w:r>
          </w:p>
        </w:tc>
      </w:tr>
    </w:tbl>
    <w:p w:rsidR="007C78E3" w:rsidRDefault="007C78E3" w:rsidP="002D5B2C">
      <w:pPr>
        <w:rPr>
          <w:noProof/>
          <w:lang w:val="sr-Cyrl-CS"/>
        </w:rPr>
      </w:pPr>
    </w:p>
    <w:p w:rsidR="00653D9F" w:rsidRDefault="00653D9F" w:rsidP="002D5B2C">
      <w:pPr>
        <w:rPr>
          <w:noProof/>
          <w:lang w:val="sr-Cyrl-CS"/>
        </w:rPr>
      </w:pPr>
    </w:p>
    <w:p w:rsidR="00653D9F" w:rsidRPr="00617622" w:rsidRDefault="00653D9F" w:rsidP="002D5B2C">
      <w:pPr>
        <w:rPr>
          <w:noProof/>
          <w:lang w:val="sr-Cyrl-CS"/>
        </w:rPr>
      </w:pPr>
    </w:p>
    <w:p w:rsidR="00AF4653" w:rsidRPr="00631F7D" w:rsidRDefault="00AF4653" w:rsidP="00631F7D">
      <w:pPr>
        <w:ind w:left="405"/>
        <w:contextualSpacing/>
        <w:jc w:val="both"/>
        <w:rPr>
          <w:bCs/>
          <w:iCs/>
          <w:lang w:val="sr-Cyrl-RS"/>
        </w:rPr>
      </w:pPr>
      <w:r w:rsidRPr="00AF4653">
        <w:rPr>
          <w:b/>
          <w:bCs/>
          <w:iCs/>
          <w:u w:val="single"/>
          <w:lang w:val="sr-Cyrl-CS"/>
        </w:rPr>
        <w:t>Доказивање испуњености услова за учешће у поступку јавне набавке</w:t>
      </w:r>
    </w:p>
    <w:p w:rsidR="00AF4653" w:rsidRPr="00631F7D" w:rsidRDefault="00AF4653" w:rsidP="00631F7D">
      <w:pPr>
        <w:numPr>
          <w:ilvl w:val="0"/>
          <w:numId w:val="1"/>
        </w:numPr>
        <w:contextualSpacing/>
        <w:rPr>
          <w:noProof/>
        </w:rPr>
      </w:pPr>
      <w:r w:rsidRPr="00AF4653">
        <w:rPr>
          <w:noProof/>
        </w:rPr>
        <w:t>Докази из тачака 2. и 3. не могу бити старији од два месеца пре отварања понуда.</w:t>
      </w:r>
    </w:p>
    <w:p w:rsidR="00AF4653" w:rsidRPr="00325C88" w:rsidRDefault="00AF4653" w:rsidP="00AF4653">
      <w:pPr>
        <w:numPr>
          <w:ilvl w:val="0"/>
          <w:numId w:val="1"/>
        </w:numPr>
        <w:contextualSpacing/>
        <w:jc w:val="both"/>
        <w:rPr>
          <w:noProof/>
        </w:rPr>
      </w:pPr>
      <w:r w:rsidRPr="00AF4653">
        <w:rPr>
          <w:noProof/>
        </w:rPr>
        <w:t>ОБАВЕЗН</w:t>
      </w:r>
      <w:r w:rsidRPr="00AF4653">
        <w:rPr>
          <w:noProof/>
          <w:lang w:val="sr-Cyrl-CS"/>
        </w:rPr>
        <w:t>И</w:t>
      </w:r>
      <w:r w:rsidRPr="00AF4653">
        <w:rPr>
          <w:noProof/>
        </w:rPr>
        <w:t xml:space="preserve">  УСЛОВ</w:t>
      </w:r>
      <w:r w:rsidRPr="00AF4653">
        <w:rPr>
          <w:noProof/>
          <w:lang w:val="sr-Cyrl-CS"/>
        </w:rPr>
        <w:t>И</w:t>
      </w:r>
      <w:r w:rsidRPr="00AF4653">
        <w:rPr>
          <w:noProof/>
        </w:rPr>
        <w:t xml:space="preserve"> ЗА УЧЕШЋЕ У ПОСТУПКУ ЈАВНЕ НАБАВКЕ ИЗ </w:t>
      </w:r>
      <w:r w:rsidRPr="00325C88">
        <w:rPr>
          <w:noProof/>
        </w:rPr>
        <w:t xml:space="preserve">ЧЛАНА 75. ЗАКОНА о ЈН: </w:t>
      </w:r>
    </w:p>
    <w:p w:rsidR="00C8690D" w:rsidRPr="00325C88" w:rsidRDefault="00C8690D" w:rsidP="00631F7D">
      <w:pPr>
        <w:numPr>
          <w:ilvl w:val="0"/>
          <w:numId w:val="1"/>
        </w:numPr>
        <w:contextualSpacing/>
        <w:jc w:val="both"/>
        <w:rPr>
          <w:noProof/>
        </w:rPr>
      </w:pPr>
      <w:r w:rsidRPr="00325C88">
        <w:rPr>
          <w:noProof/>
          <w:lang w:val="sr-Cyrl-CS"/>
        </w:rPr>
        <w:t>И</w:t>
      </w:r>
      <w:r w:rsidRPr="00325C88">
        <w:rPr>
          <w:noProof/>
        </w:rPr>
        <w:t xml:space="preserve">спуњеност </w:t>
      </w:r>
      <w:r w:rsidRPr="00325C88">
        <w:rPr>
          <w:noProof/>
          <w:lang w:val="sr-Cyrl-RS"/>
        </w:rPr>
        <w:t xml:space="preserve">додатних </w:t>
      </w:r>
      <w:r w:rsidRPr="00325C88">
        <w:rPr>
          <w:noProof/>
        </w:rPr>
        <w:t xml:space="preserve">услова понуђач доказује достављањем </w:t>
      </w:r>
      <w:r w:rsidRPr="00325C88">
        <w:rPr>
          <w:noProof/>
          <w:u w:val="single"/>
        </w:rPr>
        <w:t>доказа</w:t>
      </w:r>
      <w:r w:rsidRPr="00325C88">
        <w:rPr>
          <w:noProof/>
        </w:rPr>
        <w:t xml:space="preserve"> наведених у табели</w:t>
      </w:r>
      <w:r w:rsidRPr="00325C88">
        <w:rPr>
          <w:noProof/>
          <w:lang w:val="sr-Cyrl-RS"/>
        </w:rPr>
        <w:t>.</w:t>
      </w:r>
    </w:p>
    <w:p w:rsidR="00AF4653" w:rsidRPr="00AF4653" w:rsidRDefault="00AF4653" w:rsidP="00AF4653">
      <w:pPr>
        <w:numPr>
          <w:ilvl w:val="0"/>
          <w:numId w:val="1"/>
        </w:numPr>
        <w:contextualSpacing/>
        <w:jc w:val="both"/>
        <w:rPr>
          <w:noProof/>
        </w:rPr>
      </w:pPr>
      <w:r w:rsidRPr="00AF4653">
        <w:rPr>
          <w:noProof/>
        </w:rPr>
        <w:t xml:space="preserve">ДОДАТНИ УСЛОВИ ЗА УЧЕШЋЕ У ПОСТУПКУ ЈАВНЕ НАБАВКЕ ИЗ ЧЛАНА 76. ЗАКОНА о ЈН: </w:t>
      </w:r>
    </w:p>
    <w:p w:rsidR="00631F7D" w:rsidRPr="00631F7D" w:rsidRDefault="00AF4653" w:rsidP="00631F7D">
      <w:pPr>
        <w:numPr>
          <w:ilvl w:val="0"/>
          <w:numId w:val="1"/>
        </w:numPr>
        <w:contextualSpacing/>
        <w:jc w:val="both"/>
        <w:rPr>
          <w:noProof/>
        </w:rPr>
      </w:pPr>
      <w:r w:rsidRPr="005D28B8">
        <w:rPr>
          <w:noProof/>
          <w:lang w:val="sr-Cyrl-CS"/>
        </w:rPr>
        <w:t>И</w:t>
      </w:r>
      <w:r w:rsidRPr="005D28B8">
        <w:rPr>
          <w:noProof/>
        </w:rPr>
        <w:t xml:space="preserve">спуњеност </w:t>
      </w:r>
      <w:r w:rsidRPr="005D28B8">
        <w:rPr>
          <w:noProof/>
          <w:lang w:val="sr-Cyrl-RS"/>
        </w:rPr>
        <w:t xml:space="preserve">додатних </w:t>
      </w:r>
      <w:r w:rsidRPr="005D28B8">
        <w:rPr>
          <w:noProof/>
        </w:rPr>
        <w:t xml:space="preserve">услова понуђач доказује достављањем </w:t>
      </w:r>
      <w:r w:rsidRPr="00653D9F">
        <w:rPr>
          <w:noProof/>
          <w:u w:val="single"/>
        </w:rPr>
        <w:t>доказа</w:t>
      </w:r>
      <w:r w:rsidRPr="005D28B8">
        <w:rPr>
          <w:noProof/>
        </w:rPr>
        <w:t xml:space="preserve"> наведених у табели</w:t>
      </w:r>
      <w:r w:rsidR="005D28B8">
        <w:rPr>
          <w:noProof/>
          <w:lang w:val="sr-Cyrl-RS"/>
        </w:rPr>
        <w:t>.</w:t>
      </w:r>
    </w:p>
    <w:p w:rsidR="00AF4653" w:rsidRPr="00631F7D" w:rsidRDefault="00AF4653" w:rsidP="00AF4653">
      <w:pPr>
        <w:numPr>
          <w:ilvl w:val="0"/>
          <w:numId w:val="1"/>
        </w:numPr>
        <w:tabs>
          <w:tab w:val="left" w:pos="680"/>
        </w:tabs>
        <w:contextualSpacing/>
        <w:jc w:val="both"/>
      </w:pPr>
      <w:r w:rsidRPr="00631F7D">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AF4653" w:rsidRPr="00AF4653" w:rsidRDefault="00AF4653" w:rsidP="00AF4653">
      <w:pPr>
        <w:numPr>
          <w:ilvl w:val="0"/>
          <w:numId w:val="1"/>
        </w:numPr>
        <w:tabs>
          <w:tab w:val="left" w:pos="680"/>
        </w:tabs>
        <w:contextualSpacing/>
        <w:jc w:val="both"/>
        <w:rPr>
          <w:rFonts w:eastAsia="TimesNewRomanPS-BoldMT"/>
          <w:bCs/>
        </w:rPr>
      </w:pPr>
      <w:r w:rsidRPr="00AF4653">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AF4653" w:rsidRPr="00AF4653" w:rsidRDefault="00AF4653" w:rsidP="00AF4653">
      <w:pPr>
        <w:numPr>
          <w:ilvl w:val="0"/>
          <w:numId w:val="1"/>
        </w:numPr>
        <w:contextualSpacing/>
        <w:jc w:val="both"/>
      </w:pPr>
      <w:r w:rsidRPr="00AF465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653" w:rsidRPr="00AF4653" w:rsidRDefault="00AF4653" w:rsidP="00AF4653">
      <w:pPr>
        <w:numPr>
          <w:ilvl w:val="0"/>
          <w:numId w:val="1"/>
        </w:numPr>
        <w:contextualSpacing/>
        <w:jc w:val="both"/>
      </w:pPr>
      <w:r w:rsidRPr="00AF4653">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653" w:rsidRPr="00AF4653" w:rsidRDefault="00AF4653" w:rsidP="00AF4653">
      <w:pPr>
        <w:numPr>
          <w:ilvl w:val="0"/>
          <w:numId w:val="1"/>
        </w:numPr>
        <w:contextualSpacing/>
        <w:jc w:val="both"/>
      </w:pPr>
      <w:r w:rsidRPr="00AF4653">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653" w:rsidRPr="00631F7D" w:rsidRDefault="00AF4653" w:rsidP="00AF4653">
      <w:pPr>
        <w:numPr>
          <w:ilvl w:val="0"/>
          <w:numId w:val="1"/>
        </w:numPr>
        <w:tabs>
          <w:tab w:val="left" w:pos="680"/>
        </w:tabs>
        <w:contextualSpacing/>
        <w:jc w:val="both"/>
        <w:rPr>
          <w:rFonts w:eastAsia="TimesNewRomanPSMT"/>
          <w:b/>
          <w:bCs/>
        </w:rPr>
      </w:pPr>
      <w:r w:rsidRPr="00AF4653">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4653" w:rsidRPr="005D28B8" w:rsidRDefault="00AF4653" w:rsidP="00AF4653">
      <w:pPr>
        <w:numPr>
          <w:ilvl w:val="0"/>
          <w:numId w:val="1"/>
        </w:numPr>
        <w:contextualSpacing/>
        <w:jc w:val="both"/>
        <w:rPr>
          <w:b/>
          <w:bCs/>
          <w:iCs/>
          <w:lang w:val="sr-Cyrl-CS"/>
        </w:rPr>
      </w:pPr>
      <w:r w:rsidRPr="005D28B8">
        <w:rPr>
          <w:b/>
          <w:bCs/>
          <w:iCs/>
        </w:rPr>
        <w:t>Уколико п</w:t>
      </w:r>
      <w:r w:rsidRPr="005D28B8">
        <w:rPr>
          <w:b/>
          <w:bCs/>
          <w:iCs/>
          <w:lang w:val="sr-Cyrl-CS"/>
        </w:rPr>
        <w:t>онуду</w:t>
      </w:r>
      <w:r w:rsidRPr="005D28B8">
        <w:rPr>
          <w:b/>
          <w:bCs/>
          <w:iCs/>
        </w:rPr>
        <w:t xml:space="preserve"> подноси </w:t>
      </w:r>
      <w:r w:rsidRPr="005D28B8">
        <w:rPr>
          <w:b/>
          <w:bCs/>
          <w:iCs/>
          <w:lang w:val="sr-Cyrl-CS"/>
        </w:rPr>
        <w:t>група понуђача,</w:t>
      </w:r>
      <w:r w:rsidRPr="005D28B8">
        <w:rPr>
          <w:bCs/>
          <w:iCs/>
        </w:rPr>
        <w:t xml:space="preserve"> понуђач је дужан да </w:t>
      </w:r>
      <w:r w:rsidRPr="005D28B8">
        <w:rPr>
          <w:bCs/>
          <w:iCs/>
          <w:lang w:val="sr-Cyrl-CS"/>
        </w:rPr>
        <w:t>за сваког члана групе понуђача</w:t>
      </w:r>
      <w:r w:rsidRPr="005D28B8">
        <w:rPr>
          <w:bCs/>
          <w:iCs/>
        </w:rPr>
        <w:t xml:space="preserve"> </w:t>
      </w:r>
      <w:r w:rsidRPr="005D28B8">
        <w:rPr>
          <w:bCs/>
          <w:iCs/>
          <w:lang w:val="sr-Cyrl-CS"/>
        </w:rPr>
        <w:t>достави наведене доказе да испуњава обавезне услове из члана 75. став 1. тач. 1) до 3).</w:t>
      </w:r>
    </w:p>
    <w:p w:rsidR="005D28B8" w:rsidRPr="005D28B8" w:rsidRDefault="00AF4653" w:rsidP="005D28B8">
      <w:pPr>
        <w:ind w:left="405"/>
        <w:contextualSpacing/>
        <w:jc w:val="both"/>
        <w:rPr>
          <w:bCs/>
          <w:iCs/>
          <w:color w:val="FF0000"/>
          <w:lang w:val="sr-Cyrl-RS"/>
        </w:rPr>
      </w:pPr>
      <w:r w:rsidRPr="005D28B8">
        <w:rPr>
          <w:bCs/>
          <w:iCs/>
          <w:lang w:val="sr-Cyrl-CS"/>
        </w:rPr>
        <w:t>Додатне услове група понуђача испуњава заједно.</w:t>
      </w:r>
      <w:r w:rsidRPr="005D28B8">
        <w:rPr>
          <w:bCs/>
          <w:iCs/>
          <w:color w:val="FF0000"/>
        </w:rPr>
        <w:t xml:space="preserve"> </w:t>
      </w:r>
    </w:p>
    <w:p w:rsidR="00AF4653" w:rsidRPr="005D28B8" w:rsidRDefault="00AF4653" w:rsidP="005D28B8">
      <w:pPr>
        <w:numPr>
          <w:ilvl w:val="0"/>
          <w:numId w:val="1"/>
        </w:numPr>
        <w:contextualSpacing/>
        <w:jc w:val="both"/>
        <w:rPr>
          <w:bCs/>
          <w:iCs/>
        </w:rPr>
      </w:pPr>
      <w:r w:rsidRPr="005D28B8">
        <w:rPr>
          <w:b/>
          <w:bCs/>
          <w:iCs/>
          <w:lang w:val="sr-Cyrl-CS"/>
        </w:rPr>
        <w:t>У</w:t>
      </w:r>
      <w:r w:rsidRPr="005D28B8">
        <w:rPr>
          <w:b/>
          <w:bCs/>
          <w:iCs/>
        </w:rPr>
        <w:t>колико понуђач подноси понуду са подизвођачем</w:t>
      </w:r>
      <w:r w:rsidRPr="005D28B8">
        <w:rPr>
          <w:bCs/>
          <w:iCs/>
        </w:rPr>
        <w:t xml:space="preserve">, понуђач је дужан да </w:t>
      </w:r>
      <w:r w:rsidRPr="005D28B8">
        <w:rPr>
          <w:bCs/>
          <w:iCs/>
          <w:lang w:val="sr-Cyrl-CS"/>
        </w:rPr>
        <w:t>за подизвођача достави доказе да испуњава услове из члана 75</w:t>
      </w:r>
      <w:r w:rsidR="005D28B8">
        <w:rPr>
          <w:bCs/>
          <w:iCs/>
          <w:lang w:val="sr-Cyrl-CS"/>
        </w:rPr>
        <w:t>. став 1. тач. 1) до 3) Закона.</w:t>
      </w:r>
    </w:p>
    <w:p w:rsidR="00AF4653" w:rsidRPr="00AF4653" w:rsidRDefault="00AF4653" w:rsidP="00631F7D">
      <w:pPr>
        <w:tabs>
          <w:tab w:val="left" w:pos="680"/>
        </w:tabs>
        <w:ind w:left="405"/>
        <w:contextualSpacing/>
        <w:jc w:val="both"/>
        <w:rPr>
          <w:rFonts w:eastAsia="TimesNewRomanPSMT"/>
          <w:bCs/>
        </w:rPr>
      </w:pPr>
      <w:r w:rsidRPr="00AF46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4653" w:rsidRPr="00AF4653" w:rsidRDefault="00AF4653" w:rsidP="00AF4653">
      <w:pPr>
        <w:rPr>
          <w:b/>
          <w:noProof/>
        </w:rPr>
      </w:pPr>
    </w:p>
    <w:p w:rsidR="00AF4653" w:rsidRPr="00AF4653" w:rsidRDefault="00AF4653" w:rsidP="00AF465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F4653" w:rsidRPr="00AF4653" w:rsidTr="00AF4653">
        <w:tc>
          <w:tcPr>
            <w:tcW w:w="3095" w:type="dxa"/>
            <w:tcBorders>
              <w:bottom w:val="single" w:sz="4" w:space="0" w:color="auto"/>
            </w:tcBorders>
          </w:tcPr>
          <w:p w:rsidR="00AF4653" w:rsidRPr="00AF4653" w:rsidRDefault="00AF4653" w:rsidP="00AF4653">
            <w:pPr>
              <w:tabs>
                <w:tab w:val="left" w:pos="680"/>
              </w:tabs>
              <w:jc w:val="both"/>
              <w:rPr>
                <w:rFonts w:eastAsia="TimesNewRomanPSMT"/>
                <w:bCs/>
              </w:rPr>
            </w:pPr>
          </w:p>
        </w:tc>
        <w:tc>
          <w:tcPr>
            <w:tcW w:w="3095" w:type="dxa"/>
          </w:tcPr>
          <w:p w:rsidR="00AF4653" w:rsidRPr="00AF4653" w:rsidRDefault="00AF4653" w:rsidP="00AF4653">
            <w:pPr>
              <w:tabs>
                <w:tab w:val="left" w:pos="680"/>
              </w:tabs>
              <w:jc w:val="both"/>
              <w:rPr>
                <w:rFonts w:eastAsia="TimesNewRomanPSMT"/>
                <w:bCs/>
              </w:rPr>
            </w:pPr>
          </w:p>
        </w:tc>
        <w:tc>
          <w:tcPr>
            <w:tcW w:w="3096" w:type="dxa"/>
            <w:tcBorders>
              <w:bottom w:val="single" w:sz="4" w:space="0" w:color="auto"/>
            </w:tcBorders>
          </w:tcPr>
          <w:p w:rsidR="00AF4653" w:rsidRPr="00AF4653" w:rsidRDefault="00AF4653" w:rsidP="00AF4653">
            <w:pPr>
              <w:tabs>
                <w:tab w:val="left" w:pos="680"/>
              </w:tabs>
              <w:jc w:val="both"/>
              <w:rPr>
                <w:rFonts w:eastAsia="TimesNewRomanPSMT"/>
                <w:bCs/>
              </w:rPr>
            </w:pPr>
          </w:p>
        </w:tc>
      </w:tr>
      <w:tr w:rsidR="00AF4653" w:rsidRPr="00AF4653" w:rsidTr="00AF4653">
        <w:tc>
          <w:tcPr>
            <w:tcW w:w="3095" w:type="dxa"/>
            <w:tcBorders>
              <w:top w:val="single" w:sz="4" w:space="0" w:color="auto"/>
            </w:tcBorders>
          </w:tcPr>
          <w:p w:rsidR="00AF4653" w:rsidRPr="00AF4653" w:rsidRDefault="00AF4653" w:rsidP="00AF4653">
            <w:pPr>
              <w:jc w:val="center"/>
              <w:rPr>
                <w:noProof/>
                <w:highlight w:val="yellow"/>
              </w:rPr>
            </w:pPr>
            <w:r w:rsidRPr="00AF4653">
              <w:rPr>
                <w:noProof/>
              </w:rPr>
              <w:t>НАЗИВ ПОНУЂАЧА</w:t>
            </w:r>
          </w:p>
        </w:tc>
        <w:tc>
          <w:tcPr>
            <w:tcW w:w="3095" w:type="dxa"/>
          </w:tcPr>
          <w:p w:rsidR="00AF4653" w:rsidRPr="00AF4653" w:rsidRDefault="00AF4653" w:rsidP="00AF4653">
            <w:pPr>
              <w:jc w:val="center"/>
              <w:rPr>
                <w:noProof/>
              </w:rPr>
            </w:pPr>
            <w:r w:rsidRPr="00AF4653">
              <w:rPr>
                <w:noProof/>
              </w:rPr>
              <w:t>М.П.</w:t>
            </w:r>
          </w:p>
        </w:tc>
        <w:tc>
          <w:tcPr>
            <w:tcW w:w="3096" w:type="dxa"/>
            <w:tcBorders>
              <w:top w:val="single" w:sz="4" w:space="0" w:color="auto"/>
            </w:tcBorders>
          </w:tcPr>
          <w:p w:rsidR="00AF4653" w:rsidRPr="00AF4653" w:rsidRDefault="00AF4653" w:rsidP="00AF4653">
            <w:pPr>
              <w:jc w:val="center"/>
              <w:rPr>
                <w:noProof/>
                <w:highlight w:val="yellow"/>
              </w:rPr>
            </w:pPr>
            <w:r w:rsidRPr="00AF4653">
              <w:rPr>
                <w:noProof/>
              </w:rPr>
              <w:t>ПОТПИС ПОНУЂАЧА</w:t>
            </w:r>
          </w:p>
        </w:tc>
      </w:tr>
    </w:tbl>
    <w:p w:rsidR="005D28B8" w:rsidRPr="00631F7D" w:rsidRDefault="005D28B8" w:rsidP="00AF4653">
      <w:pPr>
        <w:rPr>
          <w:b/>
          <w:noProof/>
          <w:lang w:val="sr-Cyrl-RS"/>
        </w:rPr>
      </w:pPr>
    </w:p>
    <w:p w:rsidR="007C78E3" w:rsidRDefault="007C78E3">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076762" w:rsidRDefault="00076762">
      <w:pPr>
        <w:rPr>
          <w:b/>
          <w:bCs/>
          <w:noProof/>
          <w:lang w:val="sr-Cyrl-CS"/>
        </w:rPr>
      </w:pPr>
    </w:p>
    <w:p w:rsidR="007C78E3" w:rsidRPr="00AE1407" w:rsidRDefault="007C78E3" w:rsidP="001B4078">
      <w:pPr>
        <w:pStyle w:val="Heading2"/>
        <w:numPr>
          <w:ilvl w:val="0"/>
          <w:numId w:val="5"/>
        </w:numPr>
        <w:rPr>
          <w:noProof/>
        </w:rPr>
      </w:pPr>
      <w:bookmarkStart w:id="15" w:name="_Toc390084236"/>
      <w:r w:rsidRPr="00AE1407">
        <w:rPr>
          <w:noProof/>
        </w:rPr>
        <w:t>УПУТСТВО ПОНУЂАЧИМА КАКО ДА САЧИНЕ ПОНУДУ</w:t>
      </w:r>
      <w:bookmarkEnd w:id="15"/>
    </w:p>
    <w:p w:rsidR="007C78E3" w:rsidRPr="004B11B6" w:rsidRDefault="007C78E3" w:rsidP="00937994">
      <w:pPr>
        <w:ind w:left="540"/>
        <w:jc w:val="both"/>
        <w:rPr>
          <w:noProof/>
          <w:lang w:val="sr-Cyrl-CS"/>
        </w:rPr>
      </w:pPr>
    </w:p>
    <w:p w:rsidR="007C78E3" w:rsidRPr="00617622" w:rsidRDefault="007C78E3" w:rsidP="00A878F3">
      <w:pPr>
        <w:jc w:val="both"/>
        <w:rPr>
          <w:b/>
          <w:bCs/>
          <w:i/>
          <w:iCs/>
          <w:lang w:val="sr-Cyrl-CS"/>
        </w:rPr>
      </w:pPr>
      <w:r w:rsidRPr="004B11B6">
        <w:rPr>
          <w:b/>
          <w:bCs/>
          <w:i/>
          <w:iCs/>
          <w:lang w:val="sr-Cyrl-CS"/>
        </w:rPr>
        <w:t>1. ПОДАЦИ О ЈЕЗИКУ НА КОЈЕМ ПОНУДА МОРА ДА БУДЕ САСТАВЉЕНА</w:t>
      </w:r>
    </w:p>
    <w:p w:rsidR="007C78E3" w:rsidRPr="00617622" w:rsidRDefault="007C78E3" w:rsidP="00A878F3">
      <w:pPr>
        <w:jc w:val="both"/>
        <w:rPr>
          <w:noProof/>
          <w:lang w:val="sr-Cyrl-CS"/>
        </w:rPr>
      </w:pPr>
      <w:r w:rsidRPr="00617622">
        <w:rPr>
          <w:noProof/>
          <w:lang w:val="sr-Cyrl-CS"/>
        </w:rPr>
        <w:t>Понуда се саставља на српском. језику, ћириличним или латиничним писмом.</w:t>
      </w:r>
    </w:p>
    <w:p w:rsidR="007C78E3" w:rsidRPr="00617622" w:rsidRDefault="007C78E3" w:rsidP="00A878F3">
      <w:pPr>
        <w:jc w:val="both"/>
        <w:rPr>
          <w:lang w:val="sr-Cyrl-CS"/>
        </w:rPr>
      </w:pPr>
    </w:p>
    <w:p w:rsidR="007C78E3" w:rsidRPr="00617622" w:rsidRDefault="007C78E3" w:rsidP="00A878F3">
      <w:pPr>
        <w:jc w:val="both"/>
        <w:rPr>
          <w:lang w:val="sr-Cyrl-CS"/>
        </w:rPr>
      </w:pPr>
      <w:r w:rsidRPr="00617622">
        <w:rPr>
          <w:b/>
          <w:bCs/>
          <w:i/>
          <w:iCs/>
          <w:lang w:val="sr-Cyrl-CS"/>
        </w:rPr>
        <w:t>2. НАЧИН НА КОЈИ ПОНУДА МОРА ДА БУДЕ САЧИЊЕНА</w:t>
      </w:r>
    </w:p>
    <w:p w:rsidR="007C78E3" w:rsidRPr="00617622" w:rsidRDefault="007C78E3" w:rsidP="00A878F3">
      <w:pPr>
        <w:jc w:val="both"/>
        <w:rPr>
          <w:noProof/>
          <w:lang w:val="sr-Cyrl-CS"/>
        </w:rPr>
      </w:pPr>
      <w:r w:rsidRPr="00617622">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7C78E3" w:rsidRPr="00617622" w:rsidRDefault="007C78E3" w:rsidP="00A878F3">
      <w:pPr>
        <w:jc w:val="both"/>
        <w:rPr>
          <w:lang w:val="sr-Cyrl-CS"/>
        </w:rPr>
      </w:pPr>
      <w:r w:rsidRPr="00617622">
        <w:rPr>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7C78E3" w:rsidRPr="00617622" w:rsidRDefault="007C78E3" w:rsidP="00A878F3">
      <w:pPr>
        <w:jc w:val="both"/>
        <w:rPr>
          <w:lang w:val="sr-Cyrl-CS"/>
        </w:rPr>
      </w:pPr>
      <w:r w:rsidRPr="00617622">
        <w:rPr>
          <w:lang w:val="sr-Cyrl-CS"/>
        </w:rPr>
        <w:t>На полеђини коверте или на кутији навести назив</w:t>
      </w:r>
      <w:r w:rsidRPr="00AE1407">
        <w:rPr>
          <w:lang w:val="sr-Cyrl-CS"/>
        </w:rPr>
        <w:t xml:space="preserve"> и адресу</w:t>
      </w:r>
      <w:r w:rsidRPr="00617622">
        <w:rPr>
          <w:lang w:val="sr-Cyrl-CS"/>
        </w:rPr>
        <w:t xml:space="preserve"> понуђача. </w:t>
      </w:r>
    </w:p>
    <w:p w:rsidR="007C78E3" w:rsidRPr="00617622" w:rsidRDefault="007C78E3" w:rsidP="00A878F3">
      <w:pPr>
        <w:jc w:val="both"/>
        <w:rPr>
          <w:lang w:val="sr-Cyrl-CS"/>
        </w:rPr>
      </w:pPr>
      <w:r w:rsidRPr="00617622">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78E3" w:rsidRPr="00617622" w:rsidRDefault="007C78E3" w:rsidP="00A878F3">
      <w:pPr>
        <w:autoSpaceDE w:val="0"/>
        <w:autoSpaceDN w:val="0"/>
        <w:adjustRightInd w:val="0"/>
        <w:jc w:val="both"/>
        <w:rPr>
          <w:highlight w:val="green"/>
          <w:lang w:val="sr-Cyrl-CS"/>
        </w:rPr>
      </w:pPr>
    </w:p>
    <w:p w:rsidR="007C78E3" w:rsidRPr="00617622" w:rsidRDefault="007C78E3" w:rsidP="00A878F3">
      <w:pPr>
        <w:autoSpaceDE w:val="0"/>
        <w:autoSpaceDN w:val="0"/>
        <w:adjustRightInd w:val="0"/>
        <w:jc w:val="both"/>
        <w:rPr>
          <w:lang w:val="sr-Cyrl-CS"/>
        </w:rPr>
      </w:pPr>
      <w:r w:rsidRPr="00617622">
        <w:rPr>
          <w:lang w:val="sr-Cyrl-CS"/>
        </w:rPr>
        <w:t xml:space="preserve">Понуду доставити непосредно или путем поште на адресу: </w:t>
      </w:r>
      <w:r w:rsidRPr="00617622">
        <w:rPr>
          <w:b/>
          <w:bCs/>
          <w:lang w:val="sr-Cyrl-CS"/>
        </w:rPr>
        <w:t>Клинички центар Војводине,</w:t>
      </w:r>
      <w:r w:rsidRPr="00617622">
        <w:rPr>
          <w:lang w:val="sr-Cyrl-CS"/>
        </w:rPr>
        <w:t xml:space="preserve"> </w:t>
      </w:r>
      <w:r w:rsidRPr="00617622">
        <w:rPr>
          <w:b/>
          <w:bCs/>
          <w:lang w:val="sr-Cyrl-CS"/>
        </w:rPr>
        <w:t>21000 Нови Сад, Хајдук Вељкова број 1</w:t>
      </w:r>
      <w:r w:rsidRPr="00617622">
        <w:rPr>
          <w:i/>
          <w:iCs/>
          <w:lang w:val="sr-Cyrl-CS"/>
        </w:rPr>
        <w:t xml:space="preserve">, </w:t>
      </w:r>
      <w:r w:rsidRPr="00617622">
        <w:rPr>
          <w:lang w:val="sr-Cyrl-CS"/>
        </w:rPr>
        <w:t xml:space="preserve">искључиво преко писарнице  Клиничког центра Војводине, са назнаком. да је реч о понуди, уз обавезно </w:t>
      </w:r>
      <w:r w:rsidRPr="00617622">
        <w:rPr>
          <w:b/>
          <w:bCs/>
          <w:lang w:val="sr-Cyrl-CS"/>
        </w:rPr>
        <w:t>навођење предмета набавке и редног броја</w:t>
      </w:r>
      <w:r w:rsidRPr="00617622">
        <w:rPr>
          <w:lang w:val="sr-Cyrl-CS"/>
        </w:rPr>
        <w:t xml:space="preserve"> набавке (подаци дати у </w:t>
      </w:r>
      <w:r w:rsidRPr="00AE1407">
        <w:rPr>
          <w:lang w:val="sr-Cyrl-CS"/>
        </w:rPr>
        <w:t xml:space="preserve">поглављу </w:t>
      </w:r>
      <w:r w:rsidRPr="00617622">
        <w:rPr>
          <w:lang w:val="sr-Cyrl-CS"/>
        </w:rPr>
        <w:t>1.</w:t>
      </w:r>
      <w:r w:rsidRPr="00AE1407">
        <w:rPr>
          <w:lang w:val="ru-RU"/>
        </w:rPr>
        <w:t xml:space="preserve"> </w:t>
      </w:r>
      <w:r w:rsidRPr="00617622">
        <w:rPr>
          <w:lang w:val="sr-Cyrl-CS"/>
        </w:rPr>
        <w:t xml:space="preserve">конкурсне документације). </w:t>
      </w:r>
    </w:p>
    <w:p w:rsidR="007C78E3" w:rsidRPr="00617622" w:rsidRDefault="007C78E3" w:rsidP="00A878F3">
      <w:pPr>
        <w:autoSpaceDE w:val="0"/>
        <w:autoSpaceDN w:val="0"/>
        <w:adjustRightInd w:val="0"/>
        <w:jc w:val="both"/>
        <w:rPr>
          <w:lang w:val="sr-Cyrl-CS"/>
        </w:rPr>
      </w:pPr>
      <w:r w:rsidRPr="00617622">
        <w:rPr>
          <w:lang w:val="sr-Cyrl-CS"/>
        </w:rPr>
        <w:t xml:space="preserve">На полеђини понуде </w:t>
      </w:r>
      <w:r w:rsidRPr="00617622">
        <w:rPr>
          <w:b/>
          <w:bCs/>
          <w:lang w:val="sr-Cyrl-CS"/>
        </w:rPr>
        <w:t xml:space="preserve"> </w:t>
      </w:r>
      <w:r w:rsidRPr="00617622">
        <w:rPr>
          <w:lang w:val="sr-Cyrl-CS"/>
        </w:rPr>
        <w:t>обавезно ставити назнаку</w:t>
      </w:r>
      <w:r w:rsidRPr="00617622">
        <w:rPr>
          <w:b/>
          <w:bCs/>
          <w:lang w:val="sr-Cyrl-CS"/>
        </w:rPr>
        <w:t xml:space="preserve"> „НЕ ОТВАРАТИ”.</w:t>
      </w:r>
    </w:p>
    <w:p w:rsidR="007C78E3" w:rsidRPr="00617622" w:rsidRDefault="007C78E3" w:rsidP="00A878F3">
      <w:pPr>
        <w:autoSpaceDE w:val="0"/>
        <w:autoSpaceDN w:val="0"/>
        <w:adjustRightInd w:val="0"/>
        <w:jc w:val="both"/>
        <w:rPr>
          <w:lang w:val="sr-Cyrl-CS"/>
        </w:rPr>
      </w:pPr>
    </w:p>
    <w:p w:rsidR="007C78E3" w:rsidRPr="00617622" w:rsidRDefault="007C78E3" w:rsidP="00A878F3">
      <w:pPr>
        <w:autoSpaceDE w:val="0"/>
        <w:autoSpaceDN w:val="0"/>
        <w:adjustRightInd w:val="0"/>
        <w:jc w:val="both"/>
        <w:rPr>
          <w:b/>
          <w:bCs/>
          <w:lang w:val="sr-Cyrl-CS"/>
        </w:rPr>
      </w:pPr>
      <w:r w:rsidRPr="00617622">
        <w:rPr>
          <w:b/>
          <w:bCs/>
          <w:lang w:val="sr-Cyrl-CS"/>
        </w:rPr>
        <w:t>Понуда се сматра благовременом уколико је примљена од стране наручиоца до датума (дана) и часа назначеног у Позиву за подношење понуда</w:t>
      </w:r>
      <w:r w:rsidRPr="00617622">
        <w:rPr>
          <w:b/>
          <w:bCs/>
          <w:i/>
          <w:iCs/>
          <w:lang w:val="sr-Cyrl-CS"/>
        </w:rPr>
        <w:t xml:space="preserve">. </w:t>
      </w:r>
    </w:p>
    <w:p w:rsidR="007C78E3" w:rsidRPr="00617622" w:rsidRDefault="007C78E3" w:rsidP="00A878F3">
      <w:pPr>
        <w:autoSpaceDE w:val="0"/>
        <w:autoSpaceDN w:val="0"/>
        <w:adjustRightInd w:val="0"/>
        <w:jc w:val="both"/>
        <w:rPr>
          <w:highlight w:val="green"/>
          <w:lang w:val="sr-Cyrl-CS"/>
        </w:rPr>
      </w:pPr>
    </w:p>
    <w:p w:rsidR="007C78E3" w:rsidRPr="00617622" w:rsidRDefault="007C78E3" w:rsidP="00A878F3">
      <w:pPr>
        <w:autoSpaceDE w:val="0"/>
        <w:autoSpaceDN w:val="0"/>
        <w:adjustRightInd w:val="0"/>
        <w:jc w:val="both"/>
        <w:rPr>
          <w:lang w:val="sr-Cyrl-CS"/>
        </w:rPr>
      </w:pPr>
      <w:r w:rsidRPr="00617622">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617622">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7C78E3" w:rsidRPr="00617622" w:rsidRDefault="007C78E3" w:rsidP="00A878F3">
      <w:pPr>
        <w:autoSpaceDE w:val="0"/>
        <w:autoSpaceDN w:val="0"/>
        <w:adjustRightInd w:val="0"/>
        <w:jc w:val="both"/>
        <w:rPr>
          <w:lang w:val="sr-Cyrl-CS"/>
        </w:rPr>
      </w:pPr>
      <w:r w:rsidRPr="00617622">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C78E3" w:rsidRPr="00617622" w:rsidRDefault="007C78E3" w:rsidP="00A878F3">
      <w:pPr>
        <w:jc w:val="both"/>
        <w:rPr>
          <w:highlight w:val="green"/>
          <w:lang w:val="sr-Cyrl-CS"/>
        </w:rPr>
      </w:pPr>
    </w:p>
    <w:p w:rsidR="007C78E3" w:rsidRPr="00617622" w:rsidRDefault="007C78E3" w:rsidP="00A878F3">
      <w:pPr>
        <w:jc w:val="both"/>
        <w:rPr>
          <w:b/>
          <w:bCs/>
          <w:i/>
          <w:iCs/>
          <w:lang w:val="sr-Cyrl-CS"/>
        </w:rPr>
      </w:pPr>
      <w:r w:rsidRPr="00617622">
        <w:rPr>
          <w:b/>
          <w:bCs/>
          <w:i/>
          <w:iCs/>
          <w:lang w:val="sr-Cyrl-CS"/>
        </w:rPr>
        <w:t>3. ПАРТИЈЕ</w:t>
      </w:r>
    </w:p>
    <w:p w:rsidR="007C78E3" w:rsidRPr="00617622" w:rsidRDefault="007C78E3" w:rsidP="00C21A19">
      <w:pPr>
        <w:rPr>
          <w:noProof/>
          <w:lang w:val="sr-Cyrl-CS"/>
        </w:rPr>
      </w:pPr>
      <w:r w:rsidRPr="00617622">
        <w:rPr>
          <w:noProof/>
          <w:lang w:val="sr-Cyrl-CS"/>
        </w:rPr>
        <w:t>Предмет јавне набавке није  обликован по партијама.</w:t>
      </w:r>
    </w:p>
    <w:p w:rsidR="007C78E3" w:rsidRPr="00617622" w:rsidRDefault="007C78E3" w:rsidP="00A878F3">
      <w:pPr>
        <w:jc w:val="both"/>
        <w:rPr>
          <w:highlight w:val="green"/>
          <w:lang w:val="sr-Cyrl-CS"/>
        </w:rPr>
      </w:pPr>
    </w:p>
    <w:p w:rsidR="007C78E3" w:rsidRPr="00617622" w:rsidRDefault="007C78E3" w:rsidP="00A878F3">
      <w:pPr>
        <w:jc w:val="both"/>
        <w:rPr>
          <w:lang w:val="sr-Cyrl-CS"/>
        </w:rPr>
      </w:pPr>
      <w:r w:rsidRPr="00617622">
        <w:rPr>
          <w:b/>
          <w:bCs/>
          <w:i/>
          <w:iCs/>
          <w:lang w:val="sr-Cyrl-CS"/>
        </w:rPr>
        <w:t>4.  ПОНУДА СА ВАРИЈАНТАМА</w:t>
      </w:r>
    </w:p>
    <w:p w:rsidR="007C78E3" w:rsidRPr="00617622" w:rsidRDefault="007C78E3" w:rsidP="00A878F3">
      <w:pPr>
        <w:jc w:val="both"/>
        <w:rPr>
          <w:b/>
          <w:bCs/>
          <w:i/>
          <w:iCs/>
          <w:lang w:val="sr-Cyrl-CS"/>
        </w:rPr>
      </w:pPr>
      <w:r w:rsidRPr="00617622">
        <w:rPr>
          <w:lang w:val="sr-Cyrl-CS"/>
        </w:rPr>
        <w:t>Подношење понуде са варијантама није дозвољено.</w:t>
      </w:r>
    </w:p>
    <w:p w:rsidR="007C78E3" w:rsidRPr="00617622" w:rsidRDefault="007C78E3" w:rsidP="00A878F3">
      <w:pPr>
        <w:jc w:val="both"/>
        <w:rPr>
          <w:highlight w:val="green"/>
          <w:lang w:val="sr-Cyrl-CS"/>
        </w:rPr>
      </w:pPr>
    </w:p>
    <w:p w:rsidR="007C78E3" w:rsidRPr="00617622" w:rsidRDefault="007C78E3" w:rsidP="00A878F3">
      <w:pPr>
        <w:jc w:val="both"/>
        <w:rPr>
          <w:lang w:val="sr-Cyrl-CS"/>
        </w:rPr>
      </w:pPr>
      <w:r w:rsidRPr="00617622">
        <w:rPr>
          <w:b/>
          <w:bCs/>
          <w:i/>
          <w:iCs/>
          <w:lang w:val="sr-Cyrl-CS"/>
        </w:rPr>
        <w:t>5. НАЧИН ИЗМЕНЕ, ДОПУНЕ И ОПОЗИВА ПОНУДЕ</w:t>
      </w:r>
    </w:p>
    <w:p w:rsidR="007C78E3" w:rsidRPr="00617622" w:rsidRDefault="007C78E3" w:rsidP="00A878F3">
      <w:pPr>
        <w:jc w:val="both"/>
        <w:rPr>
          <w:lang w:val="sr-Cyrl-CS"/>
        </w:rPr>
      </w:pPr>
      <w:r w:rsidRPr="00617622">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7C78E3" w:rsidRPr="00617622" w:rsidRDefault="007C78E3" w:rsidP="00A878F3">
      <w:pPr>
        <w:jc w:val="both"/>
        <w:rPr>
          <w:lang w:val="sr-Cyrl-CS"/>
        </w:rPr>
      </w:pPr>
      <w:r w:rsidRPr="00617622">
        <w:rPr>
          <w:lang w:val="sr-Cyrl-CS"/>
        </w:rPr>
        <w:t xml:space="preserve">Понуђач је дужан да јасно назначи који део понуде мења односно која документа накнадно доставља. </w:t>
      </w:r>
    </w:p>
    <w:p w:rsidR="007C78E3" w:rsidRPr="00617622" w:rsidRDefault="007C78E3" w:rsidP="00593C64">
      <w:pPr>
        <w:jc w:val="both"/>
        <w:rPr>
          <w:lang w:val="sr-Cyrl-CS"/>
        </w:rPr>
      </w:pPr>
      <w:r w:rsidRPr="00617622">
        <w:rPr>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w:t>
      </w:r>
      <w:r w:rsidRPr="00617622">
        <w:rPr>
          <w:lang w:val="sr-Cyrl-CS"/>
        </w:rPr>
        <w:lastRenderedPageBreak/>
        <w:t xml:space="preserve">предмета набавке и редног броја набавке (подаци дати у </w:t>
      </w:r>
      <w:r w:rsidRPr="00AE1407">
        <w:rPr>
          <w:lang w:val="sr-Cyrl-CS"/>
        </w:rPr>
        <w:t xml:space="preserve">поглављу </w:t>
      </w:r>
      <w:r w:rsidRPr="00617622">
        <w:rPr>
          <w:lang w:val="sr-Cyrl-CS"/>
        </w:rPr>
        <w:t>1.</w:t>
      </w:r>
      <w:r w:rsidRPr="00AE1407">
        <w:rPr>
          <w:lang w:val="ru-RU"/>
        </w:rPr>
        <w:t xml:space="preserve"> </w:t>
      </w:r>
      <w:r w:rsidRPr="00617622">
        <w:rPr>
          <w:lang w:val="sr-Cyrl-CS"/>
        </w:rPr>
        <w:t xml:space="preserve">конкурсне документације). </w:t>
      </w:r>
    </w:p>
    <w:p w:rsidR="007C78E3" w:rsidRPr="00617622" w:rsidRDefault="007C78E3" w:rsidP="00A878F3">
      <w:pPr>
        <w:jc w:val="both"/>
        <w:rPr>
          <w:lang w:val="sr-Cyrl-CS"/>
        </w:rPr>
      </w:pPr>
      <w:r w:rsidRPr="00617622">
        <w:rPr>
          <w:lang w:val="sr-Cyrl-CS"/>
        </w:rPr>
        <w:t>На полеђини коверте или на кутији навести назив</w:t>
      </w:r>
      <w:r w:rsidRPr="00AE1407">
        <w:rPr>
          <w:lang w:val="sr-Cyrl-CS"/>
        </w:rPr>
        <w:t xml:space="preserve"> и адресу</w:t>
      </w:r>
      <w:r w:rsidRPr="00617622">
        <w:rPr>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78E3" w:rsidRPr="00617622" w:rsidRDefault="007C78E3" w:rsidP="00A878F3">
      <w:pPr>
        <w:jc w:val="both"/>
        <w:rPr>
          <w:b/>
          <w:bCs/>
          <w:i/>
          <w:iCs/>
          <w:lang w:val="sr-Cyrl-CS"/>
        </w:rPr>
      </w:pPr>
      <w:r w:rsidRPr="00617622">
        <w:rPr>
          <w:lang w:val="sr-Cyrl-CS"/>
        </w:rPr>
        <w:t>По истеку рока за подношење понуда понуђач не може да повуче нити да мења своју понуду.</w:t>
      </w:r>
    </w:p>
    <w:p w:rsidR="007C78E3" w:rsidRPr="00617622" w:rsidRDefault="007C78E3" w:rsidP="00A878F3">
      <w:pPr>
        <w:jc w:val="both"/>
        <w:rPr>
          <w:b/>
          <w:bCs/>
          <w:i/>
          <w:iCs/>
          <w:highlight w:val="green"/>
          <w:lang w:val="sr-Cyrl-CS"/>
        </w:rPr>
      </w:pPr>
    </w:p>
    <w:p w:rsidR="007C78E3" w:rsidRPr="00617622" w:rsidRDefault="007C78E3" w:rsidP="00A878F3">
      <w:pPr>
        <w:jc w:val="both"/>
        <w:rPr>
          <w:lang w:val="sr-Cyrl-CS"/>
        </w:rPr>
      </w:pPr>
      <w:r w:rsidRPr="00617622">
        <w:rPr>
          <w:b/>
          <w:bCs/>
          <w:i/>
          <w:iCs/>
          <w:lang w:val="sr-Cyrl-CS"/>
        </w:rPr>
        <w:t xml:space="preserve">6. УЧЕСТВОВАЊЕ У ЗАЈЕДНИЧКОЈ ПОНУДИ ИЛИ КАО ПОДИЗВОЂАЧ </w:t>
      </w:r>
    </w:p>
    <w:p w:rsidR="007C78E3" w:rsidRPr="00617622" w:rsidRDefault="007C78E3" w:rsidP="00A878F3">
      <w:pPr>
        <w:jc w:val="both"/>
        <w:rPr>
          <w:lang w:val="sr-Cyrl-CS"/>
        </w:rPr>
      </w:pPr>
      <w:r w:rsidRPr="00617622">
        <w:rPr>
          <w:lang w:val="sr-Cyrl-CS"/>
        </w:rPr>
        <w:t>Понуђач може да поднесе само једну понуду.</w:t>
      </w:r>
      <w:r w:rsidRPr="00617622">
        <w:rPr>
          <w:i/>
          <w:iCs/>
          <w:lang w:val="sr-Cyrl-CS"/>
        </w:rPr>
        <w:t xml:space="preserve"> </w:t>
      </w:r>
    </w:p>
    <w:p w:rsidR="007C78E3" w:rsidRPr="00617622" w:rsidRDefault="007C78E3" w:rsidP="00A878F3">
      <w:pPr>
        <w:jc w:val="both"/>
        <w:rPr>
          <w:lang w:val="sr-Cyrl-CS"/>
        </w:rPr>
      </w:pPr>
      <w:r w:rsidRPr="00617622">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78E3" w:rsidRPr="00617622" w:rsidRDefault="007C78E3" w:rsidP="00A878F3">
      <w:pPr>
        <w:jc w:val="both"/>
        <w:rPr>
          <w:i/>
          <w:iCs/>
          <w:lang w:val="sr-Cyrl-CS"/>
        </w:rPr>
      </w:pPr>
      <w:r w:rsidRPr="00617622">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78E3" w:rsidRPr="00617622" w:rsidRDefault="007C78E3" w:rsidP="00A878F3">
      <w:pPr>
        <w:jc w:val="both"/>
        <w:rPr>
          <w:lang w:val="sr-Cyrl-CS"/>
        </w:rPr>
      </w:pPr>
    </w:p>
    <w:p w:rsidR="007C78E3" w:rsidRPr="00617622" w:rsidRDefault="007C78E3" w:rsidP="00A878F3">
      <w:pPr>
        <w:jc w:val="both"/>
        <w:rPr>
          <w:lang w:val="sr-Cyrl-CS"/>
        </w:rPr>
      </w:pPr>
      <w:r w:rsidRPr="00617622">
        <w:rPr>
          <w:b/>
          <w:bCs/>
          <w:i/>
          <w:iCs/>
          <w:lang w:val="sr-Cyrl-CS"/>
        </w:rPr>
        <w:t>7. ПОНУДА СА ПОДИЗВОЂАЧЕМ</w:t>
      </w:r>
    </w:p>
    <w:p w:rsidR="007C78E3" w:rsidRPr="00617622" w:rsidRDefault="007C78E3" w:rsidP="00A878F3">
      <w:pPr>
        <w:jc w:val="both"/>
        <w:rPr>
          <w:lang w:val="sr-Cyrl-CS"/>
        </w:rPr>
      </w:pPr>
      <w:r w:rsidRPr="00617622">
        <w:rPr>
          <w:lang w:val="sr-Cyrl-CS"/>
        </w:rPr>
        <w:t>Уколико понуђач подноси понуду са подизвођачем дужан је да у Обрасцу понуде</w:t>
      </w:r>
      <w:r w:rsidRPr="00AE1407">
        <w:rPr>
          <w:lang w:val="sr-Cyrl-CS"/>
        </w:rPr>
        <w:t xml:space="preserve"> </w:t>
      </w:r>
      <w:r w:rsidRPr="00617622">
        <w:rPr>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78E3" w:rsidRPr="00617622" w:rsidRDefault="007C78E3" w:rsidP="00A878F3">
      <w:pPr>
        <w:jc w:val="both"/>
        <w:rPr>
          <w:lang w:val="sr-Cyrl-CS"/>
        </w:rPr>
      </w:pPr>
      <w:r w:rsidRPr="00617622">
        <w:rPr>
          <w:lang w:val="sr-Cyrl-CS"/>
        </w:rPr>
        <w:t>Понуђач у Обрасцу понуде</w:t>
      </w:r>
      <w:r w:rsidRPr="00617622">
        <w:rPr>
          <w:i/>
          <w:iCs/>
          <w:lang w:val="sr-Cyrl-CS"/>
        </w:rPr>
        <w:t xml:space="preserve"> </w:t>
      </w:r>
      <w:r w:rsidRPr="00617622">
        <w:rPr>
          <w:lang w:val="sr-Cyrl-CS"/>
        </w:rPr>
        <w:t xml:space="preserve">наводи назив и седиште подизвођача, уколико ће делимично извршење набавке поверити подизвођачу. </w:t>
      </w:r>
    </w:p>
    <w:p w:rsidR="007C78E3" w:rsidRPr="00617622" w:rsidRDefault="007C78E3" w:rsidP="00A878F3">
      <w:pPr>
        <w:jc w:val="both"/>
        <w:rPr>
          <w:highlight w:val="green"/>
          <w:lang w:val="sr-Cyrl-CS"/>
        </w:rPr>
      </w:pPr>
    </w:p>
    <w:p w:rsidR="007C78E3" w:rsidRPr="00617622" w:rsidRDefault="007C78E3" w:rsidP="008B55B5">
      <w:pPr>
        <w:jc w:val="both"/>
        <w:rPr>
          <w:lang w:val="sr-Cyrl-CS"/>
        </w:rPr>
      </w:pPr>
      <w:r w:rsidRPr="00617622">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C78E3" w:rsidRPr="00617622" w:rsidRDefault="007C78E3" w:rsidP="008B55B5">
      <w:pPr>
        <w:jc w:val="both"/>
        <w:rPr>
          <w:lang w:val="sr-Cyrl-CS"/>
        </w:rPr>
      </w:pPr>
      <w:r w:rsidRPr="00617622">
        <w:rPr>
          <w:lang w:val="sr-Cyrl-CS"/>
        </w:rPr>
        <w:t xml:space="preserve">Понуђач је дужан да за подизвођаче достави доказе о испуњености услова који су наведени у </w:t>
      </w:r>
      <w:r w:rsidRPr="00AE1407">
        <w:rPr>
          <w:lang w:val="sr-Cyrl-CS"/>
        </w:rPr>
        <w:t>поглављу</w:t>
      </w:r>
      <w:r w:rsidR="005D28B8">
        <w:rPr>
          <w:lang w:val="sr-Cyrl-CS"/>
        </w:rPr>
        <w:t xml:space="preserve"> 4</w:t>
      </w:r>
      <w:r w:rsidRPr="00617622">
        <w:rPr>
          <w:lang w:val="sr-Cyrl-CS"/>
        </w:rPr>
        <w:t>. конкурсне документације, у складу са Упутством како се доказује испуњеност услова.</w:t>
      </w:r>
    </w:p>
    <w:p w:rsidR="007C78E3" w:rsidRPr="00617622" w:rsidRDefault="007C78E3" w:rsidP="008B55B5">
      <w:pPr>
        <w:jc w:val="both"/>
        <w:rPr>
          <w:lang w:val="sr-Cyrl-CS"/>
        </w:rPr>
      </w:pPr>
      <w:r w:rsidRPr="00617622">
        <w:rPr>
          <w:lang w:val="sr-Cyrl-CS"/>
        </w:rPr>
        <w:t>Понуђач је дужан да наручиоцу, на његов захтев, омогући приступ код подизвођача, ради утврђивања испуњености тражених услова.</w:t>
      </w:r>
    </w:p>
    <w:p w:rsidR="007C78E3" w:rsidRPr="00617622" w:rsidRDefault="007C78E3" w:rsidP="008B55B5">
      <w:pPr>
        <w:jc w:val="both"/>
        <w:rPr>
          <w:lang w:val="sr-Cyrl-CS"/>
        </w:rPr>
      </w:pPr>
      <w:r w:rsidRPr="00617622">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C78E3" w:rsidRPr="00617622" w:rsidRDefault="007C78E3" w:rsidP="00A878F3">
      <w:pPr>
        <w:jc w:val="both"/>
        <w:rPr>
          <w:lang w:val="sr-Cyrl-CS"/>
        </w:rPr>
      </w:pPr>
      <w:r w:rsidRPr="00617622">
        <w:rPr>
          <w:lang w:val="sr-Cyrl-CS"/>
        </w:rPr>
        <w:t>Наручилац не дозвољава пренос доспелих потраживања директно подизвођачу у смислу члана 80. став 9. Закона о јавним набавкама.</w:t>
      </w:r>
    </w:p>
    <w:p w:rsidR="007C78E3" w:rsidRPr="00617622" w:rsidRDefault="007C78E3" w:rsidP="00A878F3">
      <w:pPr>
        <w:jc w:val="both"/>
        <w:rPr>
          <w:b/>
          <w:bCs/>
          <w:i/>
          <w:iCs/>
          <w:lang w:val="sr-Cyrl-CS"/>
        </w:rPr>
      </w:pPr>
    </w:p>
    <w:p w:rsidR="007C78E3" w:rsidRPr="00617622" w:rsidRDefault="007C78E3" w:rsidP="00A878F3">
      <w:pPr>
        <w:jc w:val="both"/>
        <w:rPr>
          <w:lang w:val="sr-Cyrl-CS"/>
        </w:rPr>
      </w:pPr>
      <w:r w:rsidRPr="00617622">
        <w:rPr>
          <w:b/>
          <w:bCs/>
          <w:i/>
          <w:iCs/>
          <w:lang w:val="sr-Cyrl-CS"/>
        </w:rPr>
        <w:t>8. ЗАЈЕДНИЧКА ПОНУДА</w:t>
      </w:r>
    </w:p>
    <w:p w:rsidR="007C78E3" w:rsidRPr="00617622" w:rsidRDefault="007C78E3" w:rsidP="00A878F3">
      <w:pPr>
        <w:jc w:val="both"/>
        <w:rPr>
          <w:lang w:val="sr-Cyrl-CS"/>
        </w:rPr>
      </w:pPr>
      <w:r w:rsidRPr="00617622">
        <w:rPr>
          <w:lang w:val="sr-Cyrl-CS"/>
        </w:rPr>
        <w:t>Понуду може поднети група понуђача.</w:t>
      </w:r>
    </w:p>
    <w:p w:rsidR="007C78E3" w:rsidRPr="00617622" w:rsidRDefault="007C78E3" w:rsidP="00A878F3">
      <w:pPr>
        <w:jc w:val="both"/>
        <w:rPr>
          <w:lang w:val="sr-Cyrl-CS"/>
        </w:rPr>
      </w:pPr>
      <w:r w:rsidRPr="00617622">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617622">
        <w:rPr>
          <w:lang w:val="sr-Cyrl-CS"/>
        </w:rPr>
        <w:t xml:space="preserve"> 4. тач</w:t>
      </w:r>
      <w:r w:rsidRPr="00AE1407">
        <w:rPr>
          <w:lang w:val="sr-Cyrl-CS"/>
        </w:rPr>
        <w:t>.</w:t>
      </w:r>
      <w:r w:rsidRPr="00617622">
        <w:rPr>
          <w:lang w:val="sr-Cyrl-CS"/>
        </w:rPr>
        <w:t xml:space="preserve"> 1</w:t>
      </w:r>
      <w:r w:rsidRPr="00AE1407">
        <w:rPr>
          <w:lang w:val="sr-Cyrl-CS"/>
        </w:rPr>
        <w:t>)</w:t>
      </w:r>
      <w:r w:rsidRPr="00617622">
        <w:rPr>
          <w:lang w:val="sr-Cyrl-CS"/>
        </w:rPr>
        <w:t xml:space="preserve"> до 6</w:t>
      </w:r>
      <w:r w:rsidRPr="00AE1407">
        <w:rPr>
          <w:lang w:val="sr-Cyrl-CS"/>
        </w:rPr>
        <w:t>)</w:t>
      </w:r>
      <w:r w:rsidRPr="00617622">
        <w:rPr>
          <w:lang w:val="sr-Cyrl-CS"/>
        </w:rPr>
        <w:t xml:space="preserve"> Закона и то податке о: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понуђачу који ће у име групе понуђача потписати уговор,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понуђачу који ће у име групе понуђача дати средство обезбеђења,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понуђачу који ће издати рачун, </w:t>
      </w:r>
    </w:p>
    <w:p w:rsidR="007C78E3" w:rsidRPr="00617622" w:rsidRDefault="007C78E3" w:rsidP="001B4078">
      <w:pPr>
        <w:numPr>
          <w:ilvl w:val="0"/>
          <w:numId w:val="7"/>
        </w:numPr>
        <w:suppressAutoHyphens/>
        <w:spacing w:line="100" w:lineRule="atLeast"/>
        <w:jc w:val="both"/>
        <w:rPr>
          <w:lang w:val="sr-Cyrl-CS"/>
        </w:rPr>
      </w:pPr>
      <w:r w:rsidRPr="00617622">
        <w:rPr>
          <w:lang w:val="sr-Cyrl-CS"/>
        </w:rPr>
        <w:t xml:space="preserve">рачуну на који ће бити извршено плаћање, </w:t>
      </w:r>
    </w:p>
    <w:p w:rsidR="007C78E3" w:rsidRPr="00617622" w:rsidRDefault="007C78E3" w:rsidP="001B4078">
      <w:pPr>
        <w:pStyle w:val="ListParagraph"/>
        <w:numPr>
          <w:ilvl w:val="0"/>
          <w:numId w:val="7"/>
        </w:numPr>
        <w:suppressAutoHyphens/>
        <w:spacing w:line="100" w:lineRule="atLeast"/>
        <w:jc w:val="both"/>
        <w:rPr>
          <w:lang w:val="sr-Cyrl-CS"/>
        </w:rPr>
      </w:pPr>
      <w:r w:rsidRPr="00617622">
        <w:rPr>
          <w:lang w:val="sr-Cyrl-CS"/>
        </w:rPr>
        <w:lastRenderedPageBreak/>
        <w:t>обавезама сваког од понуђача из групе понуђача за извршење уговора.</w:t>
      </w:r>
    </w:p>
    <w:p w:rsidR="007C78E3" w:rsidRPr="00617622" w:rsidRDefault="007C78E3" w:rsidP="00A878F3">
      <w:pPr>
        <w:jc w:val="both"/>
        <w:rPr>
          <w:lang w:val="sr-Cyrl-CS"/>
        </w:rPr>
      </w:pPr>
      <w:r w:rsidRPr="00617622">
        <w:rPr>
          <w:lang w:val="sr-Cyrl-CS"/>
        </w:rPr>
        <w:t xml:space="preserve">Група понуђача је дужна да достави све доказе о испуњености услова који су наведени у </w:t>
      </w:r>
      <w:r w:rsidRPr="00AE1407">
        <w:rPr>
          <w:lang w:val="sr-Cyrl-CS"/>
        </w:rPr>
        <w:t>поглављу</w:t>
      </w:r>
      <w:r w:rsidRPr="00617622">
        <w:rPr>
          <w:lang w:val="sr-Cyrl-CS"/>
        </w:rPr>
        <w:t xml:space="preserve"> </w:t>
      </w:r>
      <w:r w:rsidR="005D28B8">
        <w:rPr>
          <w:lang w:val="sr-Cyrl-CS"/>
        </w:rPr>
        <w:t>4</w:t>
      </w:r>
      <w:r w:rsidRPr="00617622">
        <w:rPr>
          <w:lang w:val="sr-Cyrl-CS"/>
        </w:rPr>
        <w:t>.</w:t>
      </w:r>
      <w:r w:rsidRPr="00AE1407">
        <w:rPr>
          <w:lang w:val="ru-RU"/>
        </w:rPr>
        <w:t xml:space="preserve"> </w:t>
      </w:r>
      <w:r w:rsidRPr="00617622">
        <w:rPr>
          <w:lang w:val="sr-Cyrl-CS"/>
        </w:rPr>
        <w:t>конкурсне документације, у складу са Упутством како се доказује испуњеност услова.</w:t>
      </w:r>
    </w:p>
    <w:p w:rsidR="007C78E3" w:rsidRPr="00617622" w:rsidRDefault="007C78E3" w:rsidP="00A878F3">
      <w:pPr>
        <w:jc w:val="both"/>
        <w:rPr>
          <w:lang w:val="sr-Cyrl-CS"/>
        </w:rPr>
      </w:pPr>
      <w:r w:rsidRPr="00617622">
        <w:rPr>
          <w:lang w:val="sr-Cyrl-CS"/>
        </w:rPr>
        <w:t xml:space="preserve">Понуђачи из групе понуђача одговарају неограничено солидарно према наручиоцу. </w:t>
      </w:r>
    </w:p>
    <w:p w:rsidR="007C78E3" w:rsidRPr="00617622" w:rsidRDefault="007C78E3" w:rsidP="00A878F3">
      <w:pPr>
        <w:jc w:val="both"/>
        <w:rPr>
          <w:lang w:val="sr-Cyrl-CS"/>
        </w:rPr>
      </w:pPr>
      <w:r w:rsidRPr="00617622">
        <w:rPr>
          <w:lang w:val="sr-Cyrl-CS"/>
        </w:rPr>
        <w:t>Задруга може поднети понуду самостално, у своје име, а за рачун задругара или заједничку понуду у име задругара.</w:t>
      </w:r>
    </w:p>
    <w:p w:rsidR="007C78E3" w:rsidRPr="00617622" w:rsidRDefault="007C78E3" w:rsidP="00A878F3">
      <w:pPr>
        <w:jc w:val="both"/>
        <w:rPr>
          <w:lang w:val="sr-Cyrl-CS"/>
        </w:rPr>
      </w:pPr>
      <w:r w:rsidRPr="00617622">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C78E3" w:rsidRPr="00617622" w:rsidRDefault="007C78E3" w:rsidP="00A878F3">
      <w:pPr>
        <w:jc w:val="both"/>
        <w:rPr>
          <w:lang w:val="sr-Cyrl-CS"/>
        </w:rPr>
      </w:pPr>
      <w:r w:rsidRPr="00617622">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C78E3" w:rsidRPr="00617622" w:rsidRDefault="007C78E3" w:rsidP="00A878F3">
      <w:pPr>
        <w:jc w:val="both"/>
        <w:rPr>
          <w:highlight w:val="green"/>
          <w:lang w:val="sr-Cyrl-CS"/>
        </w:rPr>
      </w:pPr>
    </w:p>
    <w:p w:rsidR="007C78E3" w:rsidRPr="00617622" w:rsidRDefault="007C78E3" w:rsidP="00A878F3">
      <w:pPr>
        <w:jc w:val="both"/>
        <w:rPr>
          <w:lang w:val="sr-Cyrl-CS"/>
        </w:rPr>
      </w:pPr>
      <w:r w:rsidRPr="00617622">
        <w:rPr>
          <w:b/>
          <w:bCs/>
          <w:i/>
          <w:iCs/>
          <w:lang w:val="sr-Cyrl-CS"/>
        </w:rPr>
        <w:t>9. НАЧИН И УСЛОВ</w:t>
      </w:r>
      <w:r w:rsidRPr="00AE1407">
        <w:rPr>
          <w:b/>
          <w:bCs/>
          <w:i/>
          <w:iCs/>
          <w:lang w:val="sr-Cyrl-CS"/>
        </w:rPr>
        <w:t>И</w:t>
      </w:r>
      <w:r w:rsidRPr="00617622">
        <w:rPr>
          <w:b/>
          <w:bCs/>
          <w:i/>
          <w:iCs/>
          <w:lang w:val="sr-Cyrl-CS"/>
        </w:rPr>
        <w:t xml:space="preserve"> ПЛАЋАЊА, ГАРАНТНИ РОК, КАО И ДРУГЕ ОКОЛНОСТИ ОД КОЈИХ ЗАВИСИ ПРИХВАТЉИВОСТ ПОНУДЕ</w:t>
      </w:r>
    </w:p>
    <w:p w:rsidR="007C78E3" w:rsidRPr="00617622" w:rsidRDefault="007C78E3" w:rsidP="00A878F3">
      <w:pPr>
        <w:jc w:val="both"/>
        <w:rPr>
          <w:highlight w:val="green"/>
          <w:lang w:val="sr-Cyrl-CS"/>
        </w:rPr>
      </w:pPr>
    </w:p>
    <w:p w:rsidR="007C78E3" w:rsidRPr="00617622" w:rsidRDefault="007C78E3" w:rsidP="00A878F3">
      <w:pPr>
        <w:jc w:val="both"/>
        <w:rPr>
          <w:b/>
          <w:bCs/>
          <w:u w:val="single"/>
          <w:lang w:val="sr-Cyrl-CS"/>
        </w:rPr>
      </w:pPr>
      <w:r w:rsidRPr="00617622">
        <w:rPr>
          <w:b/>
          <w:bCs/>
          <w:lang w:val="sr-Cyrl-CS"/>
        </w:rPr>
        <w:t>9.1</w:t>
      </w:r>
      <w:r w:rsidRPr="00617622">
        <w:rPr>
          <w:b/>
          <w:bCs/>
          <w:u w:val="single"/>
          <w:lang w:val="sr-Cyrl-CS"/>
        </w:rPr>
        <w:t>. Захтеви у погледу начина, рока и услова плаћања</w:t>
      </w:r>
    </w:p>
    <w:p w:rsidR="007C78E3" w:rsidRPr="00617622" w:rsidRDefault="007C78E3" w:rsidP="00A878F3">
      <w:pPr>
        <w:jc w:val="both"/>
        <w:rPr>
          <w:b/>
          <w:bCs/>
          <w:lang w:val="sr-Cyrl-CS"/>
        </w:rPr>
      </w:pPr>
    </w:p>
    <w:p w:rsidR="007C78E3" w:rsidRPr="00617622" w:rsidRDefault="007C78E3" w:rsidP="000F69E5">
      <w:pPr>
        <w:jc w:val="both"/>
        <w:rPr>
          <w:lang w:val="sr-Cyrl-CS"/>
        </w:rPr>
      </w:pPr>
      <w:r w:rsidRPr="00617622">
        <w:rPr>
          <w:noProof/>
          <w:lang w:val="sr-Cyrl-CS"/>
        </w:rPr>
        <w:t>Наручилац за</w:t>
      </w:r>
      <w:r w:rsidR="00631F7D">
        <w:rPr>
          <w:noProof/>
          <w:lang w:val="sr-Cyrl-CS"/>
        </w:rPr>
        <w:t>хтева одложено плаћање са роком</w:t>
      </w:r>
      <w:r w:rsidRPr="00617622">
        <w:rPr>
          <w:noProof/>
          <w:lang w:val="sr-Cyrl-CS"/>
        </w:rPr>
        <w:t xml:space="preserve"> од 90 дана</w:t>
      </w:r>
      <w:r w:rsidRPr="00617622">
        <w:rPr>
          <w:i/>
          <w:iCs/>
          <w:noProof/>
          <w:lang w:val="sr-Cyrl-CS"/>
        </w:rPr>
        <w:t xml:space="preserve"> </w:t>
      </w:r>
      <w:r w:rsidRPr="00617622">
        <w:rPr>
          <w:noProof/>
          <w:lang w:val="sr-Cyrl-CS"/>
        </w:rPr>
        <w:t xml:space="preserve">од дана пријема исправног рачуна за сукцесивно испоручену количину и врсту добара.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w:t>
      </w:r>
      <w:r w:rsidRPr="006B6EF5">
        <w:rPr>
          <w:noProof/>
          <w:lang w:val="sr-Cyrl-CS"/>
        </w:rPr>
        <w:t>наручиоцу путем поште или лично а искључиво преко писарнице наручиоца, адресирано на седиште наручиоца,</w:t>
      </w:r>
      <w:r w:rsidRPr="00617622">
        <w:rPr>
          <w:noProof/>
          <w:lang w:val="sr-Cyrl-CS"/>
        </w:rPr>
        <w:t xml:space="preserve"> ОЈ Сектор за економско-финансијске послове, Одељење за набавке, Служба за набавку и складиштење.</w:t>
      </w:r>
    </w:p>
    <w:p w:rsidR="007C78E3" w:rsidRPr="00617622" w:rsidRDefault="007C78E3" w:rsidP="000F69E5">
      <w:pPr>
        <w:jc w:val="both"/>
        <w:rPr>
          <w:noProof/>
          <w:lang w:val="sr-Cyrl-CS"/>
        </w:rPr>
      </w:pPr>
      <w:r w:rsidRPr="00617622">
        <w:rPr>
          <w:noProof/>
          <w:lang w:val="sr-Cyrl-CS"/>
        </w:rPr>
        <w:t>Плаћање се врши уплатом на рачун понуђача.</w:t>
      </w:r>
    </w:p>
    <w:p w:rsidR="007C78E3" w:rsidRPr="00617622" w:rsidRDefault="007C78E3" w:rsidP="000F69E5">
      <w:pPr>
        <w:jc w:val="both"/>
        <w:rPr>
          <w:noProof/>
          <w:lang w:val="sr-Cyrl-CS"/>
        </w:rPr>
      </w:pPr>
      <w:r w:rsidRPr="00617622">
        <w:rPr>
          <w:noProof/>
          <w:lang w:val="sr-Cyrl-CS"/>
        </w:rPr>
        <w:t>Понуђачу није дозвољено да захтева аванс.</w:t>
      </w:r>
    </w:p>
    <w:p w:rsidR="007C78E3" w:rsidRPr="00617622" w:rsidRDefault="007C78E3" w:rsidP="00A878F3">
      <w:pPr>
        <w:jc w:val="both"/>
        <w:rPr>
          <w:b/>
          <w:bCs/>
          <w:lang w:val="sr-Cyrl-CS"/>
        </w:rPr>
      </w:pPr>
    </w:p>
    <w:p w:rsidR="007C78E3" w:rsidRPr="00617622" w:rsidRDefault="007C78E3" w:rsidP="00A878F3">
      <w:pPr>
        <w:jc w:val="both"/>
        <w:rPr>
          <w:b/>
          <w:bCs/>
          <w:u w:val="single"/>
          <w:lang w:val="sr-Cyrl-CS"/>
        </w:rPr>
      </w:pPr>
      <w:r w:rsidRPr="00617622">
        <w:rPr>
          <w:b/>
          <w:bCs/>
          <w:lang w:val="sr-Cyrl-CS"/>
        </w:rPr>
        <w:t xml:space="preserve">9.2. </w:t>
      </w:r>
      <w:r w:rsidRPr="00617622">
        <w:rPr>
          <w:b/>
          <w:bCs/>
          <w:u w:val="single"/>
          <w:lang w:val="sr-Cyrl-CS"/>
        </w:rPr>
        <w:t>Захтеви у погледу гарантног рока</w:t>
      </w:r>
    </w:p>
    <w:p w:rsidR="007C78E3" w:rsidRPr="00617622" w:rsidRDefault="007C78E3" w:rsidP="005E18C7">
      <w:pPr>
        <w:jc w:val="both"/>
        <w:rPr>
          <w:noProof/>
          <w:lang w:val="sr-Cyrl-CS"/>
        </w:rPr>
      </w:pPr>
      <w:r w:rsidRPr="00617622">
        <w:rPr>
          <w:noProof/>
          <w:lang w:val="sr-Cyrl-CS"/>
        </w:rPr>
        <w:t>Наручилац нема  захтева у погледу гарантног рока.</w:t>
      </w:r>
    </w:p>
    <w:p w:rsidR="007C78E3" w:rsidRPr="00617622" w:rsidRDefault="007C78E3" w:rsidP="00A878F3">
      <w:pPr>
        <w:jc w:val="both"/>
        <w:rPr>
          <w:lang w:val="sr-Cyrl-CS"/>
        </w:rPr>
      </w:pPr>
    </w:p>
    <w:p w:rsidR="007C78E3" w:rsidRPr="00671177" w:rsidRDefault="007C78E3" w:rsidP="00A878F3">
      <w:pPr>
        <w:jc w:val="both"/>
        <w:rPr>
          <w:b/>
          <w:bCs/>
          <w:lang w:val="sr-Cyrl-CS"/>
        </w:rPr>
      </w:pPr>
      <w:r w:rsidRPr="00671177">
        <w:rPr>
          <w:b/>
          <w:bCs/>
          <w:lang w:val="sr-Cyrl-CS"/>
        </w:rPr>
        <w:t xml:space="preserve">9.3. </w:t>
      </w:r>
      <w:r w:rsidRPr="00671177">
        <w:rPr>
          <w:b/>
          <w:bCs/>
          <w:u w:val="single"/>
          <w:lang w:val="sr-Cyrl-CS"/>
        </w:rPr>
        <w:t>Захтев у погледу рока (испоруке добара, извршења услуге, извођења радова)</w:t>
      </w:r>
    </w:p>
    <w:p w:rsidR="007C78E3" w:rsidRPr="003D5224" w:rsidRDefault="007C78E3" w:rsidP="00952C8D">
      <w:pPr>
        <w:jc w:val="both"/>
        <w:rPr>
          <w:lang w:val="sr-Latn-CS"/>
        </w:rPr>
      </w:pPr>
      <w:r w:rsidRPr="003D5224">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rsidRPr="00952C8D">
        <w:rPr>
          <w:lang w:val="sr-Cyrl-CS"/>
        </w:rPr>
        <w:t>72</w:t>
      </w:r>
      <w:r w:rsidRPr="003D5224">
        <w:rPr>
          <w:lang w:val="sr-Latn-CS"/>
        </w:rPr>
        <w:t xml:space="preserve"> часа од часа пријема писа</w:t>
      </w:r>
      <w:r>
        <w:rPr>
          <w:lang w:val="sr-Latn-CS"/>
        </w:rPr>
        <w:t xml:space="preserve">ног захтева </w:t>
      </w:r>
      <w:r w:rsidRPr="00824901">
        <w:rPr>
          <w:lang w:val="sr-Cyrl-CS"/>
        </w:rPr>
        <w:t>н</w:t>
      </w:r>
      <w:r w:rsidRPr="003D5224">
        <w:rPr>
          <w:lang w:val="sr-Latn-CS"/>
        </w:rPr>
        <w:t xml:space="preserve">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rsidR="007C78E3" w:rsidRPr="003D5224" w:rsidRDefault="007C78E3" w:rsidP="00952C8D">
      <w:pPr>
        <w:jc w:val="both"/>
        <w:rPr>
          <w:lang w:val="sr-Latn-CS"/>
        </w:rPr>
      </w:pPr>
      <w:r w:rsidRPr="003D5224">
        <w:rPr>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7C78E3" w:rsidRPr="00C35CDB" w:rsidRDefault="007C78E3" w:rsidP="00952C8D">
      <w:pPr>
        <w:jc w:val="both"/>
        <w:rPr>
          <w:noProof/>
          <w:highlight w:val="yellow"/>
          <w:lang w:val="sr-Cyrl-CS"/>
        </w:rPr>
      </w:pPr>
      <w:r w:rsidRPr="003D5224">
        <w:rPr>
          <w:lang w:val="sr-Latn-CS"/>
        </w:rPr>
        <w:t xml:space="preserve"> 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Уколико је испорука већег обима, по потреби</w:t>
      </w:r>
      <w:r w:rsidR="00631F7D">
        <w:rPr>
          <w:lang w:val="sr-Latn-CS"/>
        </w:rPr>
        <w:t xml:space="preserve"> ће изабрани понуђач на захтев </w:t>
      </w:r>
      <w:r w:rsidR="00631F7D">
        <w:rPr>
          <w:lang w:val="sr-Cyrl-RS"/>
        </w:rPr>
        <w:t>н</w:t>
      </w:r>
      <w:r w:rsidRPr="003D5224">
        <w:rPr>
          <w:lang w:val="sr-Latn-CS"/>
        </w:rPr>
        <w:t>аручоца достављену испоруку испоручити на одређену Клинику Клиничког центра Војводине.</w:t>
      </w:r>
    </w:p>
    <w:p w:rsidR="007C78E3" w:rsidRPr="004B11B6" w:rsidRDefault="007C78E3" w:rsidP="00A878F3">
      <w:pPr>
        <w:jc w:val="both"/>
        <w:rPr>
          <w:b/>
          <w:bCs/>
          <w:i/>
          <w:iCs/>
          <w:lang w:val="sr-Cyrl-CS"/>
        </w:rPr>
      </w:pPr>
    </w:p>
    <w:p w:rsidR="007C78E3" w:rsidRPr="004B11B6" w:rsidRDefault="007C78E3" w:rsidP="00A878F3">
      <w:pPr>
        <w:jc w:val="both"/>
        <w:rPr>
          <w:b/>
          <w:bCs/>
          <w:lang w:val="sr-Cyrl-CS"/>
        </w:rPr>
      </w:pPr>
      <w:r w:rsidRPr="004B11B6">
        <w:rPr>
          <w:b/>
          <w:bCs/>
          <w:u w:val="single"/>
          <w:lang w:val="sr-Cyrl-CS"/>
        </w:rPr>
        <w:t>9.4. Захтев у погледу рока важења понуде</w:t>
      </w:r>
    </w:p>
    <w:p w:rsidR="007C78E3" w:rsidRPr="004B11B6" w:rsidRDefault="007C78E3" w:rsidP="00A878F3">
      <w:pPr>
        <w:jc w:val="both"/>
        <w:rPr>
          <w:lang w:val="sr-Cyrl-CS"/>
        </w:rPr>
      </w:pPr>
      <w:r w:rsidRPr="004B11B6">
        <w:rPr>
          <w:lang w:val="sr-Cyrl-CS"/>
        </w:rPr>
        <w:t>Рок важења понуде не може бити краћи од 60 дана од дана отварања понуда.</w:t>
      </w:r>
    </w:p>
    <w:p w:rsidR="007C78E3" w:rsidRPr="004B11B6" w:rsidRDefault="007C78E3" w:rsidP="00A878F3">
      <w:pPr>
        <w:jc w:val="both"/>
        <w:rPr>
          <w:lang w:val="sr-Cyrl-CS"/>
        </w:rPr>
      </w:pPr>
      <w:r w:rsidRPr="004B11B6">
        <w:rPr>
          <w:lang w:val="sr-Cyrl-CS"/>
        </w:rPr>
        <w:t>У случају истека рока важења понуде, наручилац је дужан да у писаном облику затражи од понуђача продужење рока важења понуде.</w:t>
      </w:r>
    </w:p>
    <w:p w:rsidR="007C78E3" w:rsidRPr="004B11B6" w:rsidRDefault="007C78E3" w:rsidP="00A878F3">
      <w:pPr>
        <w:jc w:val="both"/>
        <w:rPr>
          <w:b/>
          <w:bCs/>
          <w:i/>
          <w:iCs/>
          <w:lang w:val="sr-Cyrl-CS"/>
        </w:rPr>
      </w:pPr>
      <w:r w:rsidRPr="004B11B6">
        <w:rPr>
          <w:lang w:val="sr-Cyrl-CS"/>
        </w:rPr>
        <w:lastRenderedPageBreak/>
        <w:t>Понуђач који прихвати захтев за продужење рока важења понуде на може мењати понуду.</w:t>
      </w:r>
    </w:p>
    <w:p w:rsidR="007C78E3" w:rsidRPr="004B11B6" w:rsidRDefault="007C78E3" w:rsidP="00A878F3">
      <w:pPr>
        <w:jc w:val="both"/>
        <w:rPr>
          <w:b/>
          <w:bCs/>
          <w:u w:val="single"/>
          <w:lang w:val="sr-Cyrl-CS"/>
        </w:rPr>
      </w:pPr>
    </w:p>
    <w:p w:rsidR="007C78E3" w:rsidRPr="00617622" w:rsidRDefault="007C78E3" w:rsidP="00A878F3">
      <w:pPr>
        <w:jc w:val="both"/>
        <w:rPr>
          <w:b/>
          <w:bCs/>
          <w:u w:val="single"/>
          <w:lang w:val="sr-Cyrl-CS"/>
        </w:rPr>
      </w:pPr>
      <w:r w:rsidRPr="004B11B6">
        <w:rPr>
          <w:b/>
          <w:bCs/>
          <w:u w:val="single"/>
          <w:lang w:val="sr-Cyrl-CS"/>
        </w:rPr>
        <w:t>9.5. Други захтеви</w:t>
      </w:r>
    </w:p>
    <w:p w:rsidR="007C78E3" w:rsidRPr="00617622" w:rsidRDefault="007C78E3" w:rsidP="00A878F3">
      <w:pPr>
        <w:jc w:val="both"/>
        <w:rPr>
          <w:b/>
          <w:bCs/>
          <w:u w:val="single"/>
          <w:lang w:val="sr-Cyrl-CS"/>
        </w:rPr>
      </w:pPr>
    </w:p>
    <w:p w:rsidR="007C78E3" w:rsidRPr="00617622" w:rsidRDefault="007C78E3" w:rsidP="00D11454">
      <w:pPr>
        <w:tabs>
          <w:tab w:val="left" w:pos="8355"/>
        </w:tabs>
        <w:jc w:val="both"/>
        <w:rPr>
          <w:lang w:val="sr-Cyrl-CS"/>
        </w:rPr>
      </w:pPr>
      <w:r w:rsidRPr="00617622">
        <w:rPr>
          <w:lang w:val="sr-Cyrl-CS"/>
        </w:rPr>
        <w:t>9.5.1. Наручилац захтева да изабрани понуђач по потписивању оквирног споразума у року од 7 дана испоручи и инсталира аутоматску централну пумпу за дозирање детерџента са аутоматским појединачним дозерима за сваку веш машину (укупно пет веш машина тј. 1ком. контролни орман, 4ком.. Еладос пумпа, 2ком. Турбо пумпа, 6ком. носач пумпе, 6ком.. усисно црево, 1ком.плет од пет вентила, 1ком. вентил за воду).</w:t>
      </w:r>
    </w:p>
    <w:p w:rsidR="007C78E3" w:rsidRPr="00671177" w:rsidRDefault="007C78E3" w:rsidP="00951746">
      <w:pPr>
        <w:rPr>
          <w:lang w:val="sr-Cyrl-CS"/>
        </w:rPr>
      </w:pPr>
      <w:r w:rsidRPr="00671177">
        <w:rPr>
          <w:lang w:val="sr-Cyrl-CS"/>
        </w:rPr>
        <w:t xml:space="preserve">Технички опис пумпе:-Проток 25-50 </w:t>
      </w:r>
      <w:r w:rsidRPr="00671177">
        <w:rPr>
          <w:lang w:val="fi-FI"/>
        </w:rPr>
        <w:t>lit</w:t>
      </w:r>
      <w:r w:rsidRPr="00671177">
        <w:rPr>
          <w:lang w:val="sr-Cyrl-CS"/>
        </w:rPr>
        <w:t>/</w:t>
      </w:r>
      <w:r w:rsidRPr="00671177">
        <w:rPr>
          <w:lang w:val="fi-FI"/>
        </w:rPr>
        <w:t>h</w:t>
      </w:r>
    </w:p>
    <w:p w:rsidR="007C78E3" w:rsidRPr="00671177" w:rsidRDefault="007C78E3" w:rsidP="00951746">
      <w:pPr>
        <w:rPr>
          <w:lang w:val="sr-Cyrl-CS"/>
        </w:rPr>
      </w:pPr>
      <w:r w:rsidRPr="00671177">
        <w:rPr>
          <w:lang w:val="fi-FI"/>
        </w:rPr>
        <w:t>                            </w:t>
      </w:r>
      <w:r w:rsidRPr="00671177">
        <w:rPr>
          <w:lang w:val="sr-Cyrl-CS"/>
        </w:rPr>
        <w:t xml:space="preserve"> - Притисак 10 бара</w:t>
      </w:r>
    </w:p>
    <w:p w:rsidR="007C78E3" w:rsidRPr="00671177" w:rsidRDefault="007C78E3" w:rsidP="00951746">
      <w:pPr>
        <w:rPr>
          <w:lang w:val="sr-Cyrl-CS"/>
        </w:rPr>
      </w:pPr>
      <w:r w:rsidRPr="00671177">
        <w:t>                            </w:t>
      </w:r>
      <w:r w:rsidRPr="00671177">
        <w:rPr>
          <w:lang w:val="sr-Cyrl-CS"/>
        </w:rPr>
        <w:t xml:space="preserve"> -Напон 220 </w:t>
      </w:r>
      <w:r w:rsidRPr="00671177">
        <w:t>V</w:t>
      </w:r>
    </w:p>
    <w:p w:rsidR="007C78E3" w:rsidRPr="00617622" w:rsidRDefault="00CA4855" w:rsidP="00D11454">
      <w:pPr>
        <w:tabs>
          <w:tab w:val="left" w:pos="8355"/>
        </w:tabs>
        <w:jc w:val="both"/>
        <w:rPr>
          <w:lang w:val="sr-Cyrl-CS"/>
        </w:rPr>
      </w:pPr>
      <w:r>
        <w:rPr>
          <w:lang w:val="sr-Cyrl-CS"/>
        </w:rPr>
        <w:t>И</w:t>
      </w:r>
      <w:r w:rsidR="007C78E3" w:rsidRPr="00617622">
        <w:rPr>
          <w:lang w:val="sr-Cyrl-CS"/>
        </w:rPr>
        <w:t>змеђу наручиоца и изабраног понуђача ће се направити посебан Уговор о давању на коришћење дозатора без надокнаде а за време трајања уговорених обавеза, који ће важити онолико колико траје и оквирни спорзум који се односи на набаку и испоруку средстава за хигијену, а који ће дефинисати начин и рокове одржавања и поправке дозатора.</w:t>
      </w:r>
    </w:p>
    <w:p w:rsidR="007C78E3" w:rsidRPr="00617622" w:rsidRDefault="007C78E3" w:rsidP="006C5353">
      <w:pPr>
        <w:jc w:val="both"/>
        <w:rPr>
          <w:lang w:val="sr-Cyrl-CS"/>
        </w:rPr>
      </w:pPr>
    </w:p>
    <w:p w:rsidR="007C78E3" w:rsidRPr="00617622" w:rsidRDefault="007C78E3" w:rsidP="00A878F3">
      <w:pPr>
        <w:jc w:val="both"/>
        <w:rPr>
          <w:b/>
          <w:bCs/>
          <w:i/>
          <w:iCs/>
          <w:lang w:val="sr-Cyrl-CS"/>
        </w:rPr>
      </w:pPr>
      <w:r w:rsidRPr="00617622">
        <w:rPr>
          <w:b/>
          <w:bCs/>
          <w:i/>
          <w:iCs/>
          <w:lang w:val="sr-Cyrl-CS"/>
        </w:rPr>
        <w:t>10. ВАЛУТА И НАЧИН НА КОЈИ МОРА ДА БУДЕ НАВЕДЕНА И ИЗРАЖЕНА ЦЕНА У ПОНУДИ</w:t>
      </w:r>
    </w:p>
    <w:p w:rsidR="007C78E3" w:rsidRPr="00617622" w:rsidRDefault="007C78E3" w:rsidP="00A878F3">
      <w:pPr>
        <w:jc w:val="both"/>
        <w:rPr>
          <w:b/>
          <w:bCs/>
          <w:i/>
          <w:iCs/>
          <w:lang w:val="sr-Cyrl-CS"/>
        </w:rPr>
      </w:pPr>
    </w:p>
    <w:p w:rsidR="007C78E3" w:rsidRPr="00617622" w:rsidRDefault="007C78E3" w:rsidP="00A878F3">
      <w:pPr>
        <w:jc w:val="both"/>
        <w:rPr>
          <w:lang w:val="sr-Cyrl-CS"/>
        </w:rPr>
      </w:pPr>
      <w:r w:rsidRPr="0061762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C78E3" w:rsidRPr="00617622" w:rsidRDefault="007C78E3" w:rsidP="00A878F3">
      <w:pPr>
        <w:jc w:val="both"/>
        <w:rPr>
          <w:lang w:val="sr-Cyrl-CS"/>
        </w:rPr>
      </w:pPr>
      <w:r w:rsidRPr="00617622">
        <w:rPr>
          <w:lang w:val="sr-Cyrl-CS"/>
        </w:rPr>
        <w:t>У цену је урачуната цена предмета јавне набавке, испорука, монтажа и остали повезани трошкови.</w:t>
      </w:r>
    </w:p>
    <w:p w:rsidR="007C78E3" w:rsidRPr="00617622" w:rsidRDefault="007C78E3" w:rsidP="00A878F3">
      <w:pPr>
        <w:jc w:val="both"/>
        <w:rPr>
          <w:lang w:val="sr-Cyrl-CS"/>
        </w:rPr>
      </w:pPr>
      <w:r w:rsidRPr="00617622">
        <w:rPr>
          <w:lang w:val="sr-Cyrl-CS"/>
        </w:rPr>
        <w:t xml:space="preserve">Цена је фиксна и не може се мењати. </w:t>
      </w:r>
    </w:p>
    <w:p w:rsidR="007C78E3" w:rsidRPr="00617622" w:rsidRDefault="007C78E3" w:rsidP="00A878F3">
      <w:pPr>
        <w:jc w:val="both"/>
        <w:rPr>
          <w:highlight w:val="green"/>
          <w:lang w:val="sr-Cyrl-CS"/>
        </w:rPr>
      </w:pPr>
    </w:p>
    <w:p w:rsidR="007C78E3" w:rsidRPr="00617622" w:rsidRDefault="007C78E3" w:rsidP="00A878F3">
      <w:pPr>
        <w:jc w:val="both"/>
        <w:rPr>
          <w:lang w:val="sr-Cyrl-CS"/>
        </w:rPr>
      </w:pPr>
      <w:r w:rsidRPr="00617622">
        <w:rPr>
          <w:lang w:val="sr-Cyrl-CS"/>
        </w:rPr>
        <w:t>Ако је у понуди исказана неуобичајено ниска цена, наручилац ће поступити у складу са чланом 92. Закона.</w:t>
      </w:r>
    </w:p>
    <w:p w:rsidR="007C78E3" w:rsidRPr="00617622" w:rsidRDefault="007C78E3" w:rsidP="00A878F3">
      <w:pPr>
        <w:jc w:val="both"/>
        <w:rPr>
          <w:b/>
          <w:bCs/>
          <w:i/>
          <w:iCs/>
          <w:lang w:val="sr-Cyrl-CS"/>
        </w:rPr>
      </w:pPr>
      <w:r w:rsidRPr="00617622">
        <w:rPr>
          <w:lang w:val="sr-Cyrl-CS"/>
        </w:rPr>
        <w:t>Ако понуђена цена укључује увозну царину и друге дажбине, понуђач је дужан да тај део одвојено искаже у динарима.</w:t>
      </w:r>
    </w:p>
    <w:p w:rsidR="007C78E3" w:rsidRPr="00617622" w:rsidRDefault="007C78E3" w:rsidP="00A878F3">
      <w:pPr>
        <w:jc w:val="both"/>
        <w:rPr>
          <w:highlight w:val="green"/>
          <w:lang w:val="sr-Cyrl-CS"/>
        </w:rPr>
      </w:pPr>
    </w:p>
    <w:p w:rsidR="007C78E3" w:rsidRPr="00617622" w:rsidRDefault="007C78E3" w:rsidP="00A878F3">
      <w:pPr>
        <w:jc w:val="both"/>
        <w:rPr>
          <w:b/>
          <w:bCs/>
          <w:i/>
          <w:iCs/>
          <w:lang w:val="sr-Cyrl-CS"/>
        </w:rPr>
      </w:pPr>
      <w:r w:rsidRPr="00617622">
        <w:rPr>
          <w:b/>
          <w:bCs/>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C78E3" w:rsidRPr="00617622" w:rsidRDefault="007C78E3" w:rsidP="00A878F3">
      <w:pPr>
        <w:jc w:val="both"/>
        <w:rPr>
          <w:b/>
          <w:bCs/>
          <w:i/>
          <w:iCs/>
          <w:lang w:val="sr-Cyrl-CS"/>
        </w:rPr>
      </w:pPr>
    </w:p>
    <w:p w:rsidR="007C78E3" w:rsidRPr="00617622" w:rsidRDefault="007C78E3" w:rsidP="00A878F3">
      <w:pPr>
        <w:jc w:val="both"/>
        <w:rPr>
          <w:lang w:val="sr-Cyrl-CS"/>
        </w:rPr>
      </w:pPr>
      <w:r w:rsidRPr="00617622">
        <w:rPr>
          <w:lang w:val="sr-Cyrl-CS"/>
        </w:rPr>
        <w:t>Подаци о пореским обавезама се могу добити у Пореској управи, Министарства финансија и привреде.</w:t>
      </w:r>
    </w:p>
    <w:p w:rsidR="007C78E3" w:rsidRPr="00617622" w:rsidRDefault="007C78E3" w:rsidP="00A878F3">
      <w:pPr>
        <w:jc w:val="both"/>
        <w:rPr>
          <w:lang w:val="sr-Cyrl-CS"/>
        </w:rPr>
      </w:pPr>
      <w:r w:rsidRPr="00617622">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C78E3" w:rsidRPr="00617622" w:rsidRDefault="007C78E3" w:rsidP="00A878F3">
      <w:pPr>
        <w:jc w:val="both"/>
        <w:rPr>
          <w:lang w:val="sr-Cyrl-CS"/>
        </w:rPr>
      </w:pPr>
      <w:r w:rsidRPr="00617622">
        <w:rPr>
          <w:lang w:val="sr-Cyrl-CS"/>
        </w:rPr>
        <w:t>Подаци о заштити при запошљавању и условима рада се могу добити у Министарству рада, запошљавања и социјалне полит.ике.</w:t>
      </w:r>
    </w:p>
    <w:p w:rsidR="007C78E3" w:rsidRPr="00617622" w:rsidRDefault="007C78E3" w:rsidP="00A878F3">
      <w:pPr>
        <w:jc w:val="both"/>
        <w:rPr>
          <w:lang w:val="sr-Cyrl-CS"/>
        </w:rPr>
      </w:pPr>
    </w:p>
    <w:p w:rsidR="007C78E3" w:rsidRPr="00617622" w:rsidRDefault="007C78E3" w:rsidP="00A878F3">
      <w:pPr>
        <w:jc w:val="both"/>
        <w:rPr>
          <w:b/>
          <w:bCs/>
          <w:i/>
          <w:iCs/>
          <w:lang w:val="sr-Cyrl-CS"/>
        </w:rPr>
      </w:pPr>
      <w:r w:rsidRPr="00617622">
        <w:rPr>
          <w:b/>
          <w:bCs/>
          <w:i/>
          <w:iCs/>
          <w:lang w:val="sr-Cyrl-CS"/>
        </w:rPr>
        <w:t>12. ПОДАЦИ О ВРСТИ, САДРЖИНИ, НАЧИНУ ПОДНОШЕЊА, ВИСИНИ И РОКОВИМА ОБЕЗБЕЂЕЊА ИСПУЊЕЊА ОБАВЕЗА ПОНУЂАЧА</w:t>
      </w:r>
    </w:p>
    <w:p w:rsidR="007C78E3" w:rsidRPr="00617622" w:rsidRDefault="007C78E3" w:rsidP="00A878F3">
      <w:pPr>
        <w:jc w:val="both"/>
        <w:rPr>
          <w:b/>
          <w:bCs/>
          <w:i/>
          <w:iCs/>
          <w:lang w:val="sr-Cyrl-CS"/>
        </w:rPr>
      </w:pPr>
    </w:p>
    <w:p w:rsidR="007C78E3" w:rsidRPr="00617622" w:rsidRDefault="007C78E3" w:rsidP="00287498">
      <w:pPr>
        <w:ind w:left="87"/>
        <w:jc w:val="both"/>
        <w:rPr>
          <w:noProof/>
          <w:lang w:val="sr-Cyrl-CS"/>
        </w:rPr>
      </w:pPr>
      <w:r w:rsidRPr="00617622">
        <w:rPr>
          <w:lang w:val="sr-Cyrl-CS"/>
        </w:rPr>
        <w:t xml:space="preserve">Понуђач је дужан да уз понуду достави </w:t>
      </w:r>
      <w:r w:rsidRPr="00617622">
        <w:rPr>
          <w:b/>
          <w:bCs/>
          <w:lang w:val="sr-Cyrl-CS"/>
        </w:rPr>
        <w:t>регистровану бланко меницу и менично овлашћење</w:t>
      </w:r>
      <w:r w:rsidRPr="00617622">
        <w:rPr>
          <w:b/>
          <w:bCs/>
          <w:noProof/>
          <w:lang w:val="sr-Cyrl-CS"/>
        </w:rPr>
        <w:t xml:space="preserve"> за озбиљност понуде</w:t>
      </w:r>
      <w:r w:rsidRPr="00617622">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7C78E3" w:rsidRPr="00617622" w:rsidRDefault="007C78E3" w:rsidP="00247002">
      <w:pPr>
        <w:ind w:left="87" w:firstLine="453"/>
        <w:jc w:val="both"/>
        <w:rPr>
          <w:highlight w:val="yellow"/>
          <w:lang w:val="sr-Cyrl-CS"/>
        </w:rPr>
      </w:pPr>
    </w:p>
    <w:p w:rsidR="007C78E3" w:rsidRPr="00617622" w:rsidRDefault="007C78E3" w:rsidP="00B21510">
      <w:pPr>
        <w:pStyle w:val="ListParagraph"/>
        <w:ind w:left="87"/>
        <w:jc w:val="both"/>
        <w:rPr>
          <w:noProof/>
          <w:lang w:val="sr-Cyrl-CS"/>
        </w:rPr>
      </w:pPr>
      <w:r w:rsidRPr="00617622">
        <w:rPr>
          <w:noProof/>
          <w:lang w:val="sr-Cyrl-CS"/>
        </w:rPr>
        <w:t xml:space="preserve">Понуђач који је изабран као најповољнији је дужан да приликом. потписивања  оквирног споразума достави </w:t>
      </w:r>
      <w:r w:rsidRPr="00617622">
        <w:rPr>
          <w:b/>
          <w:bCs/>
          <w:lang w:val="sr-Cyrl-CS"/>
        </w:rPr>
        <w:t>регистровану бланко меницу и менично овлашћење</w:t>
      </w:r>
      <w:r w:rsidRPr="00617622">
        <w:rPr>
          <w:b/>
          <w:bCs/>
          <w:noProof/>
          <w:lang w:val="sr-Cyrl-CS"/>
        </w:rPr>
        <w:t xml:space="preserve"> за извршење уговорне обавезе</w:t>
      </w:r>
      <w:r w:rsidRPr="00617622">
        <w:rPr>
          <w:noProof/>
          <w:lang w:val="sr-Cyrl-CS"/>
        </w:rPr>
        <w:t xml:space="preserve">, попуњену на износ од 10% од укупне вредности оквирног споразума без ПДВ-а, која је наплатива у случајевима предвиђеним у оквирном споразуму. </w:t>
      </w:r>
    </w:p>
    <w:p w:rsidR="007C78E3" w:rsidRPr="00617622" w:rsidRDefault="007C78E3" w:rsidP="00B21510">
      <w:pPr>
        <w:jc w:val="both"/>
        <w:rPr>
          <w:noProof/>
          <w:lang w:val="sr-Cyrl-CS"/>
        </w:rPr>
      </w:pPr>
    </w:p>
    <w:p w:rsidR="007C78E3" w:rsidRPr="003E459D" w:rsidRDefault="007C78E3" w:rsidP="00287498">
      <w:pPr>
        <w:pStyle w:val="ListParagraph"/>
        <w:ind w:left="87"/>
        <w:jc w:val="both"/>
        <w:rPr>
          <w:lang w:val="sr-Cyrl-CS"/>
        </w:rPr>
      </w:pPr>
      <w:r w:rsidRPr="003E459D">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8E3" w:rsidRPr="003E459D" w:rsidRDefault="007C78E3" w:rsidP="00247002">
      <w:pPr>
        <w:pStyle w:val="ListParagraph"/>
        <w:ind w:left="87" w:firstLine="453"/>
        <w:jc w:val="both"/>
        <w:rPr>
          <w:lang w:val="sr-Cyrl-CS"/>
        </w:rPr>
      </w:pPr>
    </w:p>
    <w:p w:rsidR="007C78E3" w:rsidRPr="004B11B6" w:rsidRDefault="007C78E3" w:rsidP="00287498">
      <w:pPr>
        <w:pStyle w:val="ListParagraph"/>
        <w:ind w:left="87"/>
        <w:jc w:val="both"/>
        <w:rPr>
          <w:noProof/>
          <w:lang w:val="sr-Cyrl-CS"/>
        </w:rPr>
      </w:pPr>
      <w:r w:rsidRPr="004B11B6">
        <w:rPr>
          <w:noProof/>
          <w:lang w:val="sr-Cyrl-CS"/>
        </w:rPr>
        <w:t xml:space="preserve">Понуђач је дужан да достави и </w:t>
      </w:r>
      <w:r w:rsidRPr="004B11B6">
        <w:rPr>
          <w:b/>
          <w:bCs/>
          <w:noProof/>
          <w:lang w:val="sr-Cyrl-CS"/>
        </w:rPr>
        <w:t>копију извода из Регистра меница и овлашћења</w:t>
      </w:r>
      <w:r w:rsidRPr="004B11B6">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7C78E3" w:rsidRPr="00AE1407" w:rsidRDefault="007C78E3" w:rsidP="00247002">
      <w:pPr>
        <w:jc w:val="both"/>
        <w:rPr>
          <w:lang w:val="sr-Cyrl-CS"/>
        </w:rPr>
      </w:pPr>
    </w:p>
    <w:p w:rsidR="007C78E3" w:rsidRPr="004B11B6" w:rsidRDefault="007C78E3" w:rsidP="002C4BE3">
      <w:pPr>
        <w:jc w:val="both"/>
        <w:rPr>
          <w:lang w:val="sr-Cyrl-CS"/>
        </w:rPr>
      </w:pPr>
      <w:r w:rsidRPr="004B11B6">
        <w:rPr>
          <w:lang w:val="sr-Cyrl-CS"/>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7C78E3" w:rsidRPr="004B11B6" w:rsidRDefault="007C78E3" w:rsidP="002C4BE3">
      <w:pPr>
        <w:jc w:val="both"/>
        <w:rPr>
          <w:lang w:val="sr-Cyrl-CS"/>
        </w:rPr>
      </w:pPr>
      <w:r w:rsidRPr="004B11B6">
        <w:rPr>
          <w:lang w:val="sr-Cyrl-CS"/>
        </w:rPr>
        <w:t>Средство обезбеђења не може се вратити понуђачу пре истека рока трајања.</w:t>
      </w:r>
    </w:p>
    <w:p w:rsidR="007C78E3" w:rsidRPr="004B11B6" w:rsidRDefault="007C78E3" w:rsidP="00247002">
      <w:pPr>
        <w:jc w:val="both"/>
        <w:rPr>
          <w:highlight w:val="green"/>
          <w:lang w:val="sr-Cyrl-CS"/>
        </w:rPr>
      </w:pPr>
    </w:p>
    <w:p w:rsidR="007C78E3" w:rsidRPr="004B11B6" w:rsidRDefault="007C78E3" w:rsidP="00A878F3">
      <w:pPr>
        <w:jc w:val="both"/>
        <w:rPr>
          <w:lang w:val="sr-Cyrl-CS"/>
        </w:rPr>
      </w:pPr>
      <w:r w:rsidRPr="004B11B6">
        <w:rPr>
          <w:b/>
          <w:bCs/>
          <w:i/>
          <w:iCs/>
          <w:lang w:val="sr-Cyrl-CS"/>
        </w:rPr>
        <w:t xml:space="preserve">13. ЗАШТИТА ПОВЕРЉИВОСТИ ПОДАТАКА КОЈЕ НАРУЧИЛАЦ СТАВЉА ПОНУЂАЧИМА НА РАСПОЛАГАЊЕ, УКЉУЧУЈУЋИ И ЊИХОВЕ ПОДИЗВОЂАЧЕ </w:t>
      </w:r>
    </w:p>
    <w:p w:rsidR="007C78E3" w:rsidRPr="004B11B6" w:rsidRDefault="007C78E3" w:rsidP="00A878F3">
      <w:pPr>
        <w:spacing w:before="120" w:after="120"/>
        <w:jc w:val="both"/>
        <w:rPr>
          <w:b/>
          <w:bCs/>
          <w:i/>
          <w:iCs/>
          <w:lang w:val="sr-Cyrl-CS"/>
        </w:rPr>
      </w:pPr>
      <w:r w:rsidRPr="004B11B6">
        <w:rPr>
          <w:lang w:val="sr-Cyrl-CS"/>
        </w:rPr>
        <w:t>Предметна набавка не садржи поверљиве информације које наручилац ставља на располагање.</w:t>
      </w:r>
    </w:p>
    <w:p w:rsidR="007C78E3" w:rsidRPr="004B11B6" w:rsidRDefault="007C78E3" w:rsidP="00A878F3">
      <w:pPr>
        <w:jc w:val="both"/>
        <w:rPr>
          <w:b/>
          <w:bCs/>
          <w:lang w:val="sr-Cyrl-CS"/>
        </w:rPr>
      </w:pPr>
    </w:p>
    <w:p w:rsidR="007C78E3" w:rsidRPr="004B11B6" w:rsidRDefault="007C78E3" w:rsidP="00A878F3">
      <w:pPr>
        <w:jc w:val="both"/>
        <w:rPr>
          <w:b/>
          <w:bCs/>
          <w:lang w:val="sr-Cyrl-CS"/>
        </w:rPr>
      </w:pPr>
      <w:r w:rsidRPr="004B11B6">
        <w:rPr>
          <w:b/>
          <w:bCs/>
          <w:lang w:val="sr-Cyrl-CS"/>
        </w:rPr>
        <w:t>14. ДОДАТНЕ ИНФОРМАЦИЈЕ ИЛИ ПОЈАШЊЕЊА У ВЕЗИ СА ПРИПРЕМАЊЕМ ПОНУДЕ</w:t>
      </w:r>
    </w:p>
    <w:p w:rsidR="007C78E3" w:rsidRPr="004B11B6" w:rsidRDefault="007C78E3" w:rsidP="00A878F3">
      <w:pPr>
        <w:jc w:val="both"/>
        <w:rPr>
          <w:b/>
          <w:bCs/>
          <w:lang w:val="sr-Cyrl-CS"/>
        </w:rPr>
      </w:pPr>
    </w:p>
    <w:p w:rsidR="007C78E3" w:rsidRPr="004B11B6" w:rsidRDefault="007C78E3" w:rsidP="00F87167">
      <w:pPr>
        <w:jc w:val="both"/>
        <w:rPr>
          <w:lang w:val="sr-Cyrl-CS"/>
        </w:rPr>
      </w:pPr>
      <w:r w:rsidRPr="004B11B6">
        <w:rPr>
          <w:lang w:val="sr-Cyrl-CS"/>
        </w:rPr>
        <w:t>Заинтересовано лице може, у писаном облику</w:t>
      </w:r>
      <w:r w:rsidRPr="004B11B6">
        <w:rPr>
          <w:b/>
          <w:bCs/>
          <w:lang w:val="sr-Cyrl-CS"/>
        </w:rPr>
        <w:t xml:space="preserve"> </w:t>
      </w:r>
      <w:r w:rsidRPr="004B11B6">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7C78E3" w:rsidRPr="004B11B6" w:rsidRDefault="007C78E3" w:rsidP="001B4078">
      <w:pPr>
        <w:pStyle w:val="ListParagraph"/>
        <w:numPr>
          <w:ilvl w:val="0"/>
          <w:numId w:val="2"/>
        </w:numPr>
        <w:jc w:val="both"/>
        <w:rPr>
          <w:lang w:val="sr-Cyrl-CS"/>
        </w:rPr>
      </w:pPr>
      <w:r w:rsidRPr="004B11B6">
        <w:rPr>
          <w:lang w:val="sr-Cyrl-CS"/>
        </w:rPr>
        <w:t xml:space="preserve">поштом, на адресу наручиоца: </w:t>
      </w:r>
      <w:r w:rsidRPr="004B11B6">
        <w:rPr>
          <w:b/>
          <w:bCs/>
          <w:lang w:val="sr-Cyrl-CS"/>
        </w:rPr>
        <w:t>Клинички центар Војводине,</w:t>
      </w:r>
      <w:r w:rsidRPr="004B11B6">
        <w:rPr>
          <w:lang w:val="sr-Cyrl-CS"/>
        </w:rPr>
        <w:t xml:space="preserve"> </w:t>
      </w:r>
      <w:r w:rsidRPr="004B11B6">
        <w:rPr>
          <w:b/>
          <w:bCs/>
          <w:lang w:val="sr-Cyrl-CS"/>
        </w:rPr>
        <w:t>21000 Нови Сад, Хајдук Вељкова број 1</w:t>
      </w:r>
      <w:r w:rsidRPr="004B11B6">
        <w:rPr>
          <w:i/>
          <w:iCs/>
          <w:lang w:val="sr-Cyrl-CS"/>
        </w:rPr>
        <w:t xml:space="preserve">, </w:t>
      </w:r>
      <w:r w:rsidRPr="004B11B6">
        <w:rPr>
          <w:lang w:val="sr-Cyrl-CS"/>
        </w:rPr>
        <w:t xml:space="preserve">искључиво преко писарнице  Клиничког центра, </w:t>
      </w:r>
    </w:p>
    <w:p w:rsidR="007C78E3" w:rsidRPr="00AE1407" w:rsidRDefault="007C78E3" w:rsidP="001B4078">
      <w:pPr>
        <w:pStyle w:val="ListParagraph"/>
        <w:numPr>
          <w:ilvl w:val="0"/>
          <w:numId w:val="2"/>
        </w:numPr>
        <w:jc w:val="both"/>
      </w:pPr>
      <w:r w:rsidRPr="00AE1407">
        <w:t xml:space="preserve">путем факса, на број 021/487-22-44, </w:t>
      </w:r>
    </w:p>
    <w:p w:rsidR="007C78E3" w:rsidRPr="00AE1407" w:rsidRDefault="007C78E3" w:rsidP="001B4078">
      <w:pPr>
        <w:pStyle w:val="ListParagraph"/>
        <w:numPr>
          <w:ilvl w:val="0"/>
          <w:numId w:val="2"/>
        </w:numPr>
        <w:jc w:val="both"/>
      </w:pPr>
      <w:r w:rsidRPr="00AE1407">
        <w:t>електронс</w:t>
      </w:r>
      <w:r>
        <w:t>ком.</w:t>
      </w:r>
      <w:r w:rsidRPr="00AE1407">
        <w:t xml:space="preserve"> поштом, на адресу: </w:t>
      </w:r>
      <w:hyperlink r:id="rId13" w:history="1">
        <w:r w:rsidRPr="00AE1407">
          <w:rPr>
            <w:rStyle w:val="Hyperlink"/>
            <w:color w:val="auto"/>
          </w:rPr>
          <w:t>nabavke@kcv.rs</w:t>
        </w:r>
      </w:hyperlink>
      <w:r w:rsidRPr="00AE1407">
        <w:t xml:space="preserve">, или </w:t>
      </w:r>
    </w:p>
    <w:p w:rsidR="007C78E3" w:rsidRPr="00AE1407" w:rsidRDefault="007C78E3" w:rsidP="001B4078">
      <w:pPr>
        <w:pStyle w:val="ListParagraph"/>
        <w:numPr>
          <w:ilvl w:val="0"/>
          <w:numId w:val="2"/>
        </w:numPr>
        <w:jc w:val="both"/>
      </w:pPr>
      <w:r w:rsidRPr="00AE1407">
        <w:t>лично, уз писано овлашћење понуђача који је понуду поднео.</w:t>
      </w:r>
    </w:p>
    <w:p w:rsidR="007C78E3" w:rsidRPr="00AE1407" w:rsidRDefault="007C78E3" w:rsidP="00F87167">
      <w:pPr>
        <w:pStyle w:val="ListParagraph"/>
        <w:ind w:left="360"/>
        <w:jc w:val="both"/>
      </w:pPr>
    </w:p>
    <w:p w:rsidR="007C78E3" w:rsidRPr="00AE1407" w:rsidRDefault="007C78E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AE1407">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7C78E3" w:rsidRPr="00AE1407" w:rsidRDefault="007C78E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C78E3" w:rsidRPr="00AE1407" w:rsidRDefault="007C78E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7C78E3" w:rsidRPr="00AE1407" w:rsidRDefault="007C78E3" w:rsidP="00A878F3">
      <w:pPr>
        <w:jc w:val="both"/>
      </w:pPr>
      <w:r w:rsidRPr="00AE1407">
        <w:t xml:space="preserve">Тражење додатних информација или појашњења у вези са припремањем понуде телефоном није дозвољено. </w:t>
      </w:r>
    </w:p>
    <w:p w:rsidR="007C78E3" w:rsidRPr="00AE1407" w:rsidRDefault="007C78E3" w:rsidP="00A878F3">
      <w:pPr>
        <w:jc w:val="both"/>
      </w:pPr>
      <w:r>
        <w:t>Ком.</w:t>
      </w:r>
      <w:r w:rsidRPr="00AE1407">
        <w:t>уникација у поступку јавне набавке врши се искључиво на начин одређен чланом 20. Закона.</w:t>
      </w:r>
    </w:p>
    <w:p w:rsidR="007C78E3" w:rsidRPr="00AE1407" w:rsidRDefault="007C78E3" w:rsidP="00A878F3">
      <w:pPr>
        <w:jc w:val="both"/>
      </w:pPr>
    </w:p>
    <w:p w:rsidR="007C78E3" w:rsidRPr="00AE1407" w:rsidRDefault="007C78E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7C78E3" w:rsidRPr="00AE1407" w:rsidRDefault="007C78E3" w:rsidP="00A878F3">
      <w:pPr>
        <w:jc w:val="both"/>
        <w:rPr>
          <w:b/>
          <w:bCs/>
        </w:rPr>
      </w:pPr>
    </w:p>
    <w:p w:rsidR="007C78E3" w:rsidRPr="00AE1407" w:rsidRDefault="007C78E3" w:rsidP="00A878F3">
      <w:pPr>
        <w:jc w:val="both"/>
      </w:pPr>
      <w:r w:rsidRPr="00AE1407">
        <w:t>После отварања понуда наручилац може прили</w:t>
      </w:r>
      <w:r>
        <w:t>ком.</w:t>
      </w:r>
      <w:r w:rsidRPr="00AE1407">
        <w:t xml:space="preserve">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C78E3" w:rsidRPr="00AE1407" w:rsidRDefault="007C78E3" w:rsidP="00A878F3">
      <w:pPr>
        <w:tabs>
          <w:tab w:val="left" w:pos="-135"/>
          <w:tab w:val="left" w:pos="0"/>
          <w:tab w:val="left" w:pos="120"/>
        </w:tabs>
        <w:jc w:val="both"/>
      </w:pPr>
      <w:r w:rsidRPr="00AE140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C78E3" w:rsidRPr="00AE1407" w:rsidRDefault="007C78E3" w:rsidP="00A878F3">
      <w:pPr>
        <w:tabs>
          <w:tab w:val="left" w:pos="-135"/>
          <w:tab w:val="left" w:pos="0"/>
          <w:tab w:val="left" w:pos="120"/>
        </w:tabs>
        <w:jc w:val="both"/>
      </w:pPr>
      <w:r w:rsidRPr="00AE1407">
        <w:t>Наручилац може уз сагласност понуђача да изврши исправке рачунских грешака уочених прили</w:t>
      </w:r>
      <w:r>
        <w:t>ком.</w:t>
      </w:r>
      <w:r w:rsidRPr="00AE1407">
        <w:t xml:space="preserve"> разматрања понуде по окончаном поступку отварања. </w:t>
      </w:r>
    </w:p>
    <w:p w:rsidR="007C78E3" w:rsidRPr="00AE1407" w:rsidRDefault="007C78E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7C78E3" w:rsidRPr="00AE1407" w:rsidRDefault="007C78E3" w:rsidP="00A878F3">
      <w:pPr>
        <w:jc w:val="both"/>
        <w:rPr>
          <w:b/>
          <w:bCs/>
        </w:rPr>
      </w:pPr>
      <w:r w:rsidRPr="00AE1407">
        <w:t>Ако се понуђач не сагласи са исправ</w:t>
      </w:r>
      <w:r>
        <w:t>ком.</w:t>
      </w:r>
      <w:r w:rsidRPr="00AE1407">
        <w:t xml:space="preserve"> рачунских грешака, наручил</w:t>
      </w:r>
      <w:r w:rsidRPr="00AE1407">
        <w:rPr>
          <w:lang w:val="sr-Cyrl-CS"/>
        </w:rPr>
        <w:t>а</w:t>
      </w:r>
      <w:r w:rsidRPr="00AE1407">
        <w:t xml:space="preserve">ц ће његову понуду одбити као неприхватљиву. </w:t>
      </w:r>
    </w:p>
    <w:p w:rsidR="007C78E3" w:rsidRPr="00AE1407" w:rsidRDefault="007C78E3" w:rsidP="00A878F3">
      <w:pPr>
        <w:jc w:val="both"/>
        <w:rPr>
          <w:b/>
          <w:bCs/>
        </w:rPr>
      </w:pPr>
    </w:p>
    <w:p w:rsidR="007C78E3" w:rsidRPr="00AE1407" w:rsidRDefault="007C78E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7C78E3" w:rsidRPr="00AE1407" w:rsidRDefault="007C78E3" w:rsidP="00A878F3">
      <w:pPr>
        <w:jc w:val="both"/>
        <w:rPr>
          <w:b/>
          <w:bCs/>
        </w:rPr>
      </w:pPr>
    </w:p>
    <w:p w:rsidR="007C78E3" w:rsidRPr="00AE1407" w:rsidRDefault="007C78E3" w:rsidP="00CA2E97">
      <w:pPr>
        <w:jc w:val="both"/>
      </w:pPr>
      <w:r w:rsidRPr="00AE1407">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u w:val="single"/>
        </w:rPr>
        <w:t>није</w:t>
      </w:r>
      <w:r w:rsidRPr="00AE1407">
        <w:t xml:space="preserve"> истоврстан предмету ове јавне набавке, а уколико таквом понуђачу буде додељен уговор, дужан је да</w:t>
      </w:r>
      <w:r w:rsidRPr="00AE1407">
        <w:rPr>
          <w:b/>
          <w:bCs/>
        </w:rPr>
        <w:t xml:space="preserve"> </w:t>
      </w:r>
      <w:r w:rsidRPr="00AE1407">
        <w:t xml:space="preserve">преда средства обезбеђења тражена у тачки 12. </w:t>
      </w:r>
      <w:r w:rsidRPr="00AE1407">
        <w:rPr>
          <w:lang w:val="sr-Cyrl-CS"/>
        </w:rPr>
        <w:t>Упутства понуђачима како да сачине понуду</w:t>
      </w:r>
      <w:r w:rsidRPr="00AE1407">
        <w:t xml:space="preserve"> попуњену на износ 15%</w:t>
      </w:r>
      <w:r w:rsidRPr="00AE1407">
        <w:rPr>
          <w:lang w:val="sr-Cyrl-CS"/>
        </w:rPr>
        <w:t xml:space="preserve"> (уместо 10%</w:t>
      </w:r>
      <w:r w:rsidRPr="00AE1407">
        <w:rPr>
          <w:b/>
          <w:bCs/>
          <w:i/>
          <w:iCs/>
          <w:lang w:val="sr-Cyrl-CS"/>
        </w:rPr>
        <w:t>)</w:t>
      </w:r>
      <w:r w:rsidRPr="00AE1407">
        <w:t xml:space="preserve"> од укупне вредности уговора без ПДВ-а, са ро</w:t>
      </w:r>
      <w:r>
        <w:t>ком.</w:t>
      </w:r>
      <w:r w:rsidRPr="00AE1407">
        <w:t xml:space="preserve">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7C78E3" w:rsidRPr="00AE1407" w:rsidRDefault="007C78E3" w:rsidP="00CA2E97">
      <w:pPr>
        <w:jc w:val="both"/>
      </w:pPr>
      <w:r w:rsidRPr="00AE1407">
        <w:t>Ако се за време трајања уговора промене рокови за извршење уговорне обавезе, важност средстава обезбеђења мора да се продужи.</w:t>
      </w:r>
    </w:p>
    <w:p w:rsidR="007C78E3" w:rsidRPr="00AE1407" w:rsidRDefault="007C78E3" w:rsidP="00CA2E97">
      <w:pPr>
        <w:jc w:val="both"/>
        <w:rPr>
          <w:b/>
          <w:bCs/>
          <w:i/>
          <w:iCs/>
        </w:rPr>
      </w:pPr>
    </w:p>
    <w:p w:rsidR="007C78E3" w:rsidRPr="00AE1407" w:rsidRDefault="007C78E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C78E3" w:rsidRPr="00AE1407" w:rsidRDefault="007C78E3" w:rsidP="00A878F3">
      <w:pPr>
        <w:jc w:val="both"/>
        <w:rPr>
          <w:highlight w:val="green"/>
        </w:rPr>
      </w:pPr>
    </w:p>
    <w:p w:rsidR="007C78E3" w:rsidRDefault="007C78E3" w:rsidP="00A878F3">
      <w:pPr>
        <w:jc w:val="both"/>
        <w:rPr>
          <w:b/>
          <w:bCs/>
        </w:rPr>
      </w:pPr>
      <w:r w:rsidRPr="000F69E5">
        <w:t xml:space="preserve">Избор најповољније понуде ће се извршити применом критеријума </w:t>
      </w:r>
      <w:r w:rsidRPr="000F69E5">
        <w:rPr>
          <w:b/>
          <w:bCs/>
        </w:rPr>
        <w:t>„</w:t>
      </w:r>
      <w:r w:rsidRPr="000F69E5">
        <w:rPr>
          <w:b/>
          <w:bCs/>
          <w:i/>
          <w:iCs/>
        </w:rPr>
        <w:t>економски најповољнија понуда“.</w:t>
      </w:r>
      <w:r w:rsidRPr="000F69E5">
        <w:rPr>
          <w:b/>
          <w:bCs/>
        </w:rPr>
        <w:t xml:space="preserve"> </w:t>
      </w:r>
    </w:p>
    <w:p w:rsidR="007C78E3" w:rsidRPr="004B11B6" w:rsidRDefault="007C78E3" w:rsidP="00A878F3">
      <w:pPr>
        <w:jc w:val="both"/>
        <w:rPr>
          <w:b/>
          <w:bCs/>
          <w:i/>
          <w:iCs/>
          <w:lang w:val="sr-Cyrl-CS"/>
        </w:rPr>
      </w:pPr>
      <w:r w:rsidRPr="004B11B6">
        <w:rPr>
          <w:lang w:val="sr-Cyrl-CS"/>
        </w:rPr>
        <w:lastRenderedPageBreak/>
        <w:t xml:space="preserve">Разрада критеријума је у </w:t>
      </w:r>
      <w:r w:rsidRPr="000F69E5">
        <w:rPr>
          <w:lang w:val="sr-Cyrl-CS"/>
        </w:rPr>
        <w:t>поглављу</w:t>
      </w:r>
      <w:r w:rsidRPr="004B11B6">
        <w:rPr>
          <w:lang w:val="sr-Cyrl-CS"/>
        </w:rPr>
        <w:t xml:space="preserve"> </w:t>
      </w:r>
      <w:r w:rsidRPr="00617622">
        <w:rPr>
          <w:lang w:val="sr-Cyrl-CS"/>
        </w:rPr>
        <w:t>6</w:t>
      </w:r>
      <w:r w:rsidRPr="004B11B6">
        <w:rPr>
          <w:lang w:val="sr-Cyrl-CS"/>
        </w:rPr>
        <w:t>.</w:t>
      </w:r>
      <w:r w:rsidRPr="000F69E5">
        <w:rPr>
          <w:lang w:val="ru-RU"/>
        </w:rPr>
        <w:t xml:space="preserve"> </w:t>
      </w:r>
      <w:r w:rsidRPr="004B11B6">
        <w:rPr>
          <w:lang w:val="sr-Cyrl-CS"/>
        </w:rPr>
        <w:t>конкурсне документације.</w:t>
      </w:r>
    </w:p>
    <w:p w:rsidR="007C78E3" w:rsidRPr="004B11B6" w:rsidRDefault="007C78E3" w:rsidP="00A878F3">
      <w:pPr>
        <w:jc w:val="both"/>
        <w:rPr>
          <w:highlight w:val="green"/>
          <w:lang w:val="sr-Cyrl-CS"/>
        </w:rPr>
      </w:pPr>
    </w:p>
    <w:p w:rsidR="007C78E3" w:rsidRPr="004B11B6" w:rsidRDefault="007C78E3" w:rsidP="00A878F3">
      <w:pPr>
        <w:jc w:val="both"/>
        <w:rPr>
          <w:b/>
          <w:bCs/>
          <w:lang w:val="sr-Cyrl-CS"/>
        </w:rPr>
      </w:pPr>
      <w:r w:rsidRPr="004B11B6">
        <w:rPr>
          <w:b/>
          <w:bCs/>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5899" w:rsidRPr="00580739" w:rsidRDefault="00E25899" w:rsidP="00E25899">
      <w:pPr>
        <w:jc w:val="both"/>
        <w:rPr>
          <w:b/>
          <w:bCs/>
        </w:rPr>
      </w:pPr>
    </w:p>
    <w:p w:rsidR="00E25899" w:rsidRPr="00580739" w:rsidRDefault="00E25899" w:rsidP="00E25899">
      <w:pPr>
        <w:jc w:val="both"/>
        <w:rPr>
          <w:noProof/>
          <w:color w:val="FF0000"/>
        </w:rPr>
      </w:pPr>
      <w:r w:rsidRPr="00580739">
        <w:t xml:space="preserve">Уколико две или више понуда имају исти број пондера, као најповољнија биће изабрана понуда </w:t>
      </w:r>
      <w:r w:rsidRPr="00580739">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7C78E3" w:rsidRPr="006B6EF5" w:rsidRDefault="007C78E3" w:rsidP="00A878F3">
      <w:pPr>
        <w:jc w:val="both"/>
        <w:rPr>
          <w:b/>
          <w:bCs/>
          <w:lang w:val="sr-Cyrl-CS"/>
        </w:rPr>
      </w:pPr>
    </w:p>
    <w:p w:rsidR="007C78E3" w:rsidRPr="004B11B6" w:rsidRDefault="007C78E3" w:rsidP="00A878F3">
      <w:pPr>
        <w:jc w:val="both"/>
        <w:rPr>
          <w:b/>
          <w:bCs/>
          <w:lang w:val="sr-Cyrl-CS"/>
        </w:rPr>
      </w:pPr>
      <w:r w:rsidRPr="004B11B6">
        <w:rPr>
          <w:b/>
          <w:bCs/>
          <w:lang w:val="sr-Cyrl-CS"/>
        </w:rPr>
        <w:t>19. КОРИШЋЕЊЕ ПАТЕНТА И ОДГОВОРНОСТ ЗА ПОВРЕДУ ЗАШТИЋЕНИХ ПРАВА ИНТЕЛЕКТУАЛНЕ СВОЈИНЕ ТРЕЋИХ ЛИЦА</w:t>
      </w:r>
    </w:p>
    <w:p w:rsidR="007C78E3" w:rsidRPr="004B11B6" w:rsidRDefault="007C78E3" w:rsidP="00A878F3">
      <w:pPr>
        <w:jc w:val="both"/>
        <w:rPr>
          <w:b/>
          <w:bCs/>
          <w:lang w:val="sr-Cyrl-CS"/>
        </w:rPr>
      </w:pPr>
    </w:p>
    <w:p w:rsidR="007C78E3" w:rsidRPr="004B11B6" w:rsidRDefault="007C78E3" w:rsidP="00A878F3">
      <w:pPr>
        <w:jc w:val="both"/>
        <w:rPr>
          <w:b/>
          <w:bCs/>
          <w:lang w:val="sr-Cyrl-CS"/>
        </w:rPr>
      </w:pPr>
      <w:r w:rsidRPr="004B11B6">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C78E3" w:rsidRPr="00617622" w:rsidRDefault="007C78E3" w:rsidP="00A878F3">
      <w:pPr>
        <w:jc w:val="both"/>
        <w:rPr>
          <w:b/>
          <w:bCs/>
          <w:lang w:val="sr-Cyrl-CS"/>
        </w:rPr>
      </w:pPr>
    </w:p>
    <w:p w:rsidR="007C78E3" w:rsidRPr="00617622" w:rsidRDefault="007C78E3" w:rsidP="00A878F3">
      <w:pPr>
        <w:jc w:val="both"/>
        <w:rPr>
          <w:b/>
          <w:bCs/>
          <w:lang w:val="sr-Cyrl-CS"/>
        </w:rPr>
      </w:pPr>
      <w:r w:rsidRPr="00617622">
        <w:rPr>
          <w:b/>
          <w:bCs/>
          <w:lang w:val="sr-Cyrl-CS"/>
        </w:rPr>
        <w:t xml:space="preserve">20. НАЧИН И РОК ЗА ПОДНОШЕЊЕ ЗАХТЕВА ЗА ЗАШТИТУ ПРАВА ПОНУЂАЧА </w:t>
      </w:r>
    </w:p>
    <w:p w:rsidR="007C78E3" w:rsidRPr="00617622" w:rsidRDefault="007C78E3" w:rsidP="00A878F3">
      <w:pPr>
        <w:jc w:val="both"/>
        <w:rPr>
          <w:b/>
          <w:bCs/>
          <w:lang w:val="sr-Cyrl-CS"/>
        </w:rPr>
      </w:pPr>
      <w:r w:rsidRPr="00617622">
        <w:rPr>
          <w:lang w:val="sr-Cyrl-CS"/>
        </w:rPr>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617622">
        <w:rPr>
          <w:lang w:val="sr-Cyrl-CS"/>
        </w:rPr>
        <w:t xml:space="preserve">. </w:t>
      </w:r>
    </w:p>
    <w:p w:rsidR="007C78E3" w:rsidRPr="00617622" w:rsidRDefault="007C78E3" w:rsidP="00977B14">
      <w:pPr>
        <w:autoSpaceDE w:val="0"/>
        <w:autoSpaceDN w:val="0"/>
        <w:adjustRightInd w:val="0"/>
        <w:jc w:val="both"/>
        <w:rPr>
          <w:lang w:val="sr-Cyrl-CS"/>
        </w:rPr>
      </w:pPr>
      <w:r w:rsidRPr="00617622">
        <w:rPr>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w:t>
      </w:r>
      <w:r w:rsidRPr="00617622">
        <w:rPr>
          <w:b/>
          <w:bCs/>
          <w:lang w:val="sr-Cyrl-CS"/>
        </w:rPr>
        <w:t>Клинички центар Војводине,</w:t>
      </w:r>
      <w:r w:rsidRPr="00617622">
        <w:rPr>
          <w:lang w:val="sr-Cyrl-CS"/>
        </w:rPr>
        <w:t xml:space="preserve"> </w:t>
      </w:r>
      <w:r w:rsidRPr="00617622">
        <w:rPr>
          <w:b/>
          <w:bCs/>
          <w:lang w:val="sr-Cyrl-CS"/>
        </w:rPr>
        <w:t>21000 Нови Сад, Хајдук Вељкова број 1</w:t>
      </w:r>
      <w:r w:rsidRPr="00617622">
        <w:rPr>
          <w:i/>
          <w:iCs/>
          <w:lang w:val="sr-Cyrl-CS"/>
        </w:rPr>
        <w:t xml:space="preserve">, </w:t>
      </w:r>
      <w:r w:rsidRPr="00617622">
        <w:rPr>
          <w:lang w:val="sr-Cyrl-CS"/>
        </w:rPr>
        <w:t>искључиво преко писарнице Клиничког центра Војводине</w:t>
      </w:r>
      <w:r w:rsidRPr="00617622">
        <w:rPr>
          <w:i/>
          <w:iCs/>
          <w:lang w:val="sr-Cyrl-CS"/>
        </w:rPr>
        <w:t xml:space="preserve">, </w:t>
      </w:r>
      <w:r w:rsidRPr="00617622">
        <w:rPr>
          <w:lang w:val="sr-Cyrl-CS"/>
        </w:rPr>
        <w:t xml:space="preserve">са назнаком. да је реч о захтеву за заштиту права, уз обавезно </w:t>
      </w:r>
      <w:r w:rsidRPr="00617622">
        <w:rPr>
          <w:b/>
          <w:bCs/>
          <w:lang w:val="sr-Cyrl-CS"/>
        </w:rPr>
        <w:t>навођење предмета набавке и редног броја</w:t>
      </w:r>
      <w:r w:rsidRPr="00617622">
        <w:rPr>
          <w:lang w:val="sr-Cyrl-CS"/>
        </w:rPr>
        <w:t xml:space="preserve"> набавке (подаци дати је у </w:t>
      </w:r>
      <w:r w:rsidRPr="00AE1407">
        <w:rPr>
          <w:lang w:val="sr-Cyrl-CS"/>
        </w:rPr>
        <w:t xml:space="preserve">поглављу </w:t>
      </w:r>
      <w:r w:rsidRPr="00617622">
        <w:rPr>
          <w:lang w:val="sr-Cyrl-CS"/>
        </w:rPr>
        <w:t>1.</w:t>
      </w:r>
      <w:r w:rsidRPr="00AE1407">
        <w:rPr>
          <w:lang w:val="ru-RU"/>
        </w:rPr>
        <w:t xml:space="preserve"> </w:t>
      </w:r>
      <w:r w:rsidRPr="00617622">
        <w:rPr>
          <w:lang w:val="sr-Cyrl-CS"/>
        </w:rPr>
        <w:t xml:space="preserve">конкурсне документације). </w:t>
      </w:r>
    </w:p>
    <w:p w:rsidR="007C78E3" w:rsidRPr="004B11B6" w:rsidRDefault="007C78E3" w:rsidP="00A878F3">
      <w:pPr>
        <w:jc w:val="both"/>
        <w:rPr>
          <w:lang w:val="sr-Cyrl-CS"/>
        </w:rPr>
      </w:pPr>
      <w:r w:rsidRPr="0061762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4B11B6">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C78E3" w:rsidRPr="004B11B6" w:rsidRDefault="007C78E3" w:rsidP="00A878F3">
      <w:pPr>
        <w:jc w:val="both"/>
        <w:rPr>
          <w:lang w:val="sr-Cyrl-CS"/>
        </w:rPr>
      </w:pPr>
      <w:r w:rsidRPr="004B11B6">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4B11B6">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C78E3" w:rsidRPr="004B11B6" w:rsidRDefault="007C78E3" w:rsidP="00A878F3">
      <w:pPr>
        <w:jc w:val="both"/>
        <w:rPr>
          <w:lang w:val="sr-Cyrl-CS"/>
        </w:rPr>
      </w:pPr>
      <w:r w:rsidRPr="004B11B6">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4B11B6">
        <w:rPr>
          <w:lang w:val="sr-Cyrl-CS"/>
        </w:rPr>
        <w:t xml:space="preserve">дана од дана пријема одлуке. </w:t>
      </w:r>
    </w:p>
    <w:p w:rsidR="007C78E3" w:rsidRPr="004B11B6" w:rsidRDefault="007C78E3" w:rsidP="00A878F3">
      <w:pPr>
        <w:jc w:val="both"/>
        <w:rPr>
          <w:lang w:val="sr-Cyrl-CS"/>
        </w:rPr>
      </w:pPr>
      <w:r w:rsidRPr="004B11B6">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C78E3" w:rsidRPr="004B11B6" w:rsidRDefault="007C78E3" w:rsidP="00A878F3">
      <w:pPr>
        <w:jc w:val="both"/>
        <w:rPr>
          <w:lang w:val="sr-Cyrl-CS"/>
        </w:rPr>
      </w:pPr>
      <w:r w:rsidRPr="004B11B6">
        <w:rPr>
          <w:lang w:val="sr-Cyrl-CS"/>
        </w:rPr>
        <w:t>Ако је у истом поступку јавне набавке поново поднет захтев за заштиту права од стр</w:t>
      </w:r>
      <w:r w:rsidRPr="00AE1407">
        <w:rPr>
          <w:lang w:val="sr-Cyrl-CS"/>
        </w:rPr>
        <w:t>а</w:t>
      </w:r>
      <w:r w:rsidRPr="004B11B6">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C78E3" w:rsidRPr="004B11B6" w:rsidRDefault="007C78E3" w:rsidP="00A878F3">
      <w:pPr>
        <w:pStyle w:val="ListParagraph"/>
        <w:ind w:left="0"/>
        <w:jc w:val="both"/>
        <w:rPr>
          <w:lang w:val="sr-Cyrl-CS"/>
        </w:rPr>
      </w:pPr>
      <w:r w:rsidRPr="004B11B6">
        <w:rPr>
          <w:lang w:val="sr-Cyrl-CS"/>
        </w:rPr>
        <w:lastRenderedPageBreak/>
        <w:t>Подносилац захтева је дужан да на рачун буџета Републике Србије уплати таксу у изн</w:t>
      </w:r>
      <w:r w:rsidRPr="00A45EC8">
        <w:t>o</w:t>
      </w:r>
      <w:r w:rsidRPr="004B11B6">
        <w:rPr>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7C78E3" w:rsidRPr="004B11B6" w:rsidRDefault="007C78E3" w:rsidP="00A878F3">
      <w:pPr>
        <w:pStyle w:val="ListParagraph"/>
        <w:ind w:left="0"/>
        <w:jc w:val="both"/>
        <w:rPr>
          <w:lang w:val="sr-Cyrl-CS"/>
        </w:rPr>
      </w:pPr>
      <w:r w:rsidRPr="004B11B6">
        <w:rPr>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7C78E3" w:rsidRPr="004B11B6" w:rsidRDefault="007C78E3" w:rsidP="00A878F3">
      <w:pPr>
        <w:pStyle w:val="ListParagraph"/>
        <w:ind w:left="0"/>
        <w:jc w:val="both"/>
        <w:rPr>
          <w:lang w:val="sr-Cyrl-CS"/>
        </w:rPr>
      </w:pPr>
      <w:r w:rsidRPr="004B11B6">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7C78E3" w:rsidRPr="004B11B6" w:rsidRDefault="007C78E3" w:rsidP="00524AFA">
      <w:pPr>
        <w:pStyle w:val="ListParagraph"/>
        <w:ind w:left="0"/>
        <w:jc w:val="both"/>
        <w:rPr>
          <w:lang w:val="sr-Cyrl-CS"/>
        </w:rPr>
      </w:pPr>
    </w:p>
    <w:p w:rsidR="007C78E3" w:rsidRPr="004B11B6" w:rsidRDefault="007C78E3" w:rsidP="00524AFA">
      <w:pPr>
        <w:jc w:val="both"/>
        <w:rPr>
          <w:lang w:val="sr-Cyrl-CS"/>
        </w:rPr>
      </w:pPr>
      <w:r w:rsidRPr="004B11B6">
        <w:rPr>
          <w:lang w:val="sr-Cyrl-CS"/>
        </w:rPr>
        <w:t>Поступак. заштите права понуђача регулисан је одредбама чл. 138. - 167. Закона.</w:t>
      </w:r>
    </w:p>
    <w:p w:rsidR="007C78E3" w:rsidRPr="004B11B6" w:rsidRDefault="007C78E3" w:rsidP="001859ED">
      <w:pPr>
        <w:pStyle w:val="ListParagraph"/>
        <w:ind w:left="0"/>
        <w:jc w:val="both"/>
        <w:rPr>
          <w:color w:val="FF0000"/>
          <w:lang w:val="sr-Cyrl-CS"/>
        </w:rPr>
      </w:pPr>
    </w:p>
    <w:p w:rsidR="007C78E3" w:rsidRPr="004B11B6" w:rsidRDefault="007C78E3" w:rsidP="00A878F3">
      <w:pPr>
        <w:jc w:val="both"/>
        <w:rPr>
          <w:b/>
          <w:bCs/>
          <w:lang w:val="sr-Cyrl-CS"/>
        </w:rPr>
      </w:pPr>
      <w:r w:rsidRPr="004B11B6">
        <w:rPr>
          <w:b/>
          <w:bCs/>
          <w:lang w:val="sr-Cyrl-CS"/>
        </w:rPr>
        <w:t>21. РОК У КОЈЕМ ЋЕ УГОВОР БИТИ ЗАКЉУЧЕН</w:t>
      </w:r>
    </w:p>
    <w:p w:rsidR="007C78E3" w:rsidRPr="004B11B6" w:rsidRDefault="007C78E3" w:rsidP="00A878F3">
      <w:pPr>
        <w:jc w:val="both"/>
        <w:rPr>
          <w:b/>
          <w:bCs/>
          <w:lang w:val="sr-Cyrl-CS"/>
        </w:rPr>
      </w:pPr>
    </w:p>
    <w:p w:rsidR="007C78E3" w:rsidRPr="004B11B6" w:rsidRDefault="007C78E3" w:rsidP="00A878F3">
      <w:pPr>
        <w:jc w:val="both"/>
        <w:rPr>
          <w:lang w:val="sr-Cyrl-CS"/>
        </w:rPr>
      </w:pPr>
      <w:r w:rsidRPr="00617622">
        <w:rPr>
          <w:lang w:val="sr-Cyrl-CS"/>
        </w:rPr>
        <w:t xml:space="preserve">Наручилац закључује оквирни споразум са понуђачем којем је додељен уговор </w:t>
      </w:r>
      <w:r w:rsidRPr="00227307">
        <w:rPr>
          <w:lang w:val="sr-Latn-CS"/>
        </w:rPr>
        <w:t xml:space="preserve">у року од </w:t>
      </w:r>
      <w:r w:rsidRPr="004B11B6">
        <w:rPr>
          <w:lang w:val="sr-Cyrl-CS"/>
        </w:rPr>
        <w:t>8</w:t>
      </w:r>
      <w:r w:rsidRPr="00227307">
        <w:rPr>
          <w:lang w:val="sr-Latn-CS"/>
        </w:rPr>
        <w:t xml:space="preserve"> дана од дана </w:t>
      </w:r>
      <w:r w:rsidRPr="00227307">
        <w:rPr>
          <w:lang w:val="sr-Cyrl-CS"/>
        </w:rPr>
        <w:t>протека рока за подношење захтева за заштиту права</w:t>
      </w:r>
      <w:r>
        <w:rPr>
          <w:lang w:val="sr-Cyrl-CS"/>
        </w:rPr>
        <w:t xml:space="preserve"> </w:t>
      </w:r>
      <w:r w:rsidRPr="004B11B6">
        <w:rPr>
          <w:lang w:val="sr-Cyrl-CS"/>
        </w:rPr>
        <w:t>из члана 149. Закона.</w:t>
      </w:r>
      <w:r w:rsidRPr="00227307">
        <w:rPr>
          <w:lang w:val="sr-Cyrl-CS"/>
        </w:rPr>
        <w:t xml:space="preserve"> </w:t>
      </w:r>
    </w:p>
    <w:p w:rsidR="007C78E3" w:rsidRPr="004B11B6" w:rsidRDefault="007C78E3" w:rsidP="00F87167">
      <w:pPr>
        <w:jc w:val="both"/>
        <w:rPr>
          <w:lang w:val="sr-Cyrl-CS"/>
        </w:rPr>
      </w:pPr>
      <w:r w:rsidRPr="004B11B6">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C78E3" w:rsidRPr="004B11B6" w:rsidRDefault="007C78E3">
      <w:pPr>
        <w:rPr>
          <w:noProof/>
          <w:lang w:val="sr-Cyrl-CS"/>
        </w:rPr>
      </w:pPr>
    </w:p>
    <w:p w:rsidR="007C78E3" w:rsidRPr="004B11B6" w:rsidRDefault="007C78E3">
      <w:pPr>
        <w:rPr>
          <w:noProof/>
          <w:lang w:val="sr-Cyrl-CS"/>
        </w:rPr>
      </w:pPr>
    </w:p>
    <w:p w:rsidR="007C78E3" w:rsidRPr="004B11B6" w:rsidRDefault="007C78E3" w:rsidP="0027411C">
      <w:pPr>
        <w:jc w:val="both"/>
        <w:rPr>
          <w:lang w:val="sr-Cyrl-CS"/>
        </w:rPr>
      </w:pPr>
      <w:r w:rsidRPr="004B11B6">
        <w:rPr>
          <w:b/>
          <w:bCs/>
          <w:lang w:val="sr-Cyrl-CS"/>
        </w:rPr>
        <w:t>НАПОМЕНА</w:t>
      </w:r>
      <w:r w:rsidRPr="004B11B6">
        <w:rPr>
          <w:lang w:val="sr-Cyrl-CS"/>
        </w:rPr>
        <w:t>:</w:t>
      </w:r>
      <w:r w:rsidRPr="00AE1407">
        <w:t> </w:t>
      </w:r>
      <w:r w:rsidRPr="004B11B6">
        <w:rPr>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7C78E3" w:rsidRPr="004B11B6" w:rsidRDefault="007C78E3" w:rsidP="0027411C">
      <w:pPr>
        <w:jc w:val="both"/>
        <w:rPr>
          <w:lang w:val="sr-Cyrl-CS"/>
        </w:rPr>
      </w:pPr>
    </w:p>
    <w:p w:rsidR="007C78E3" w:rsidRPr="004B11B6" w:rsidRDefault="007C78E3" w:rsidP="0027411C">
      <w:pPr>
        <w:jc w:val="both"/>
        <w:rPr>
          <w:lang w:val="sr-Cyrl-CS"/>
        </w:rPr>
      </w:pPr>
      <w:r w:rsidRPr="004B11B6">
        <w:rPr>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7C78E3" w:rsidRPr="004B11B6" w:rsidRDefault="007C78E3">
      <w:pPr>
        <w:rPr>
          <w:noProof/>
          <w:lang w:val="sr-Cyrl-CS"/>
        </w:rPr>
      </w:pPr>
    </w:p>
    <w:p w:rsidR="007C78E3" w:rsidRPr="004B11B6" w:rsidRDefault="007C78E3">
      <w:pPr>
        <w:rPr>
          <w:noProof/>
          <w:lang w:val="sr-Cyrl-CS"/>
        </w:rPr>
      </w:pPr>
      <w:r w:rsidRPr="004B11B6">
        <w:rPr>
          <w:noProof/>
          <w:lang w:val="sr-Cyrl-CS"/>
        </w:rPr>
        <w:br w:type="page"/>
      </w:r>
    </w:p>
    <w:p w:rsidR="007C78E3" w:rsidRPr="003D5224" w:rsidRDefault="007C78E3" w:rsidP="009D12D6">
      <w:pPr>
        <w:pStyle w:val="Heading1"/>
        <w:numPr>
          <w:ilvl w:val="0"/>
          <w:numId w:val="5"/>
        </w:numPr>
        <w:jc w:val="center"/>
      </w:pPr>
      <w:bookmarkStart w:id="16" w:name="_Toc311016791"/>
      <w:bookmarkStart w:id="17" w:name="_Toc311017143"/>
      <w:bookmarkStart w:id="18" w:name="_Toc311017332"/>
      <w:bookmarkStart w:id="19" w:name="_Toc312747151"/>
      <w:bookmarkStart w:id="20" w:name="_Toc312747210"/>
      <w:bookmarkStart w:id="21" w:name="_Toc375826008"/>
      <w:bookmarkStart w:id="22" w:name="_Toc389030815"/>
      <w:bookmarkStart w:id="23" w:name="_Toc448222239"/>
      <w:bookmarkStart w:id="24" w:name="_Toc453667713"/>
      <w:bookmarkStart w:id="25" w:name="_Toc312747152"/>
      <w:bookmarkStart w:id="26" w:name="_Toc312747211"/>
      <w:r w:rsidRPr="003D5224">
        <w:t>РАЗРАДА КРИТЕРИЈУМА</w:t>
      </w:r>
      <w:bookmarkEnd w:id="16"/>
      <w:bookmarkEnd w:id="17"/>
      <w:bookmarkEnd w:id="18"/>
      <w:bookmarkEnd w:id="19"/>
      <w:bookmarkEnd w:id="20"/>
      <w:bookmarkEnd w:id="21"/>
      <w:bookmarkEnd w:id="22"/>
      <w:bookmarkEnd w:id="23"/>
      <w:r>
        <w:t xml:space="preserve"> </w:t>
      </w:r>
      <w:r w:rsidRPr="003D5224">
        <w:t>П</w:t>
      </w:r>
      <w:r w:rsidRPr="003D5224">
        <w:rPr>
          <w:lang w:val="sr-Latn-CS"/>
        </w:rPr>
        <w:t xml:space="preserve">О ЈАВНОМ ПОЗИВУ БРОЈ </w:t>
      </w:r>
      <w:bookmarkEnd w:id="24"/>
      <w:r w:rsidR="00E25899">
        <w:rPr>
          <w:lang w:val="sr-Cyrl-RS"/>
        </w:rPr>
        <w:t>160-16-О</w:t>
      </w:r>
    </w:p>
    <w:p w:rsidR="007C78E3" w:rsidRPr="009D12D6" w:rsidRDefault="007C78E3" w:rsidP="009D12D6">
      <w:pPr>
        <w:pStyle w:val="Footer"/>
        <w:jc w:val="center"/>
        <w:rPr>
          <w:b/>
          <w:bCs/>
          <w:noProof/>
          <w:lang w:val="hr-HR"/>
        </w:rPr>
      </w:pPr>
      <w:r w:rsidRPr="009D12D6">
        <w:rPr>
          <w:b/>
          <w:bCs/>
          <w:noProof/>
          <w:lang w:val="hr-HR"/>
        </w:rPr>
        <w:t>набавка добара за одржавање хигијене,</w:t>
      </w:r>
    </w:p>
    <w:p w:rsidR="007C78E3" w:rsidRPr="00617622" w:rsidRDefault="007C78E3" w:rsidP="009D12D6">
      <w:pPr>
        <w:pStyle w:val="Footer"/>
        <w:jc w:val="center"/>
        <w:rPr>
          <w:b/>
          <w:bCs/>
          <w:highlight w:val="yellow"/>
          <w:lang w:val="it-IT"/>
        </w:rPr>
      </w:pPr>
      <w:r w:rsidRPr="00D22AE0">
        <w:rPr>
          <w:b/>
          <w:bCs/>
          <w:noProof/>
        </w:rPr>
        <w:t>за</w:t>
      </w:r>
      <w:r w:rsidRPr="00617622">
        <w:rPr>
          <w:b/>
          <w:bCs/>
          <w:noProof/>
          <w:lang w:val="it-IT"/>
        </w:rPr>
        <w:t xml:space="preserve"> </w:t>
      </w:r>
      <w:r w:rsidRPr="00D22AE0">
        <w:rPr>
          <w:b/>
          <w:bCs/>
          <w:noProof/>
        </w:rPr>
        <w:t>потребе</w:t>
      </w:r>
      <w:r w:rsidRPr="00617622">
        <w:rPr>
          <w:b/>
          <w:bCs/>
          <w:noProof/>
          <w:lang w:val="it-IT"/>
        </w:rPr>
        <w:t xml:space="preserve"> </w:t>
      </w:r>
      <w:r w:rsidRPr="00D22AE0">
        <w:rPr>
          <w:b/>
          <w:bCs/>
          <w:noProof/>
        </w:rPr>
        <w:t>Клиничког</w:t>
      </w:r>
      <w:r w:rsidRPr="00617622">
        <w:rPr>
          <w:b/>
          <w:bCs/>
          <w:noProof/>
          <w:lang w:val="it-IT"/>
        </w:rPr>
        <w:t xml:space="preserve"> </w:t>
      </w:r>
      <w:r w:rsidRPr="00D22AE0">
        <w:rPr>
          <w:b/>
          <w:bCs/>
          <w:noProof/>
        </w:rPr>
        <w:t>центра</w:t>
      </w:r>
      <w:r w:rsidRPr="00617622">
        <w:rPr>
          <w:b/>
          <w:bCs/>
          <w:noProof/>
          <w:lang w:val="it-IT"/>
        </w:rPr>
        <w:t xml:space="preserve"> </w:t>
      </w:r>
      <w:r w:rsidRPr="00D22AE0">
        <w:rPr>
          <w:b/>
          <w:bCs/>
          <w:noProof/>
        </w:rPr>
        <w:t>Војводине</w:t>
      </w:r>
    </w:p>
    <w:p w:rsidR="007C78E3" w:rsidRPr="003D5224" w:rsidRDefault="007C78E3" w:rsidP="00E25781">
      <w:pPr>
        <w:pStyle w:val="ListParagraph"/>
        <w:ind w:left="0"/>
        <w:jc w:val="center"/>
        <w:rPr>
          <w:lang w:val="sr-Cyrl-BA"/>
        </w:rPr>
      </w:pPr>
    </w:p>
    <w:p w:rsidR="007C78E3" w:rsidRPr="003D5224" w:rsidRDefault="007C78E3" w:rsidP="00E25781">
      <w:pPr>
        <w:pStyle w:val="ListParagraph"/>
        <w:ind w:left="0"/>
        <w:jc w:val="center"/>
        <w:rPr>
          <w:highlight w:val="yellow"/>
          <w:lang w:val="sr-Latn-CS"/>
        </w:rPr>
      </w:pPr>
    </w:p>
    <w:p w:rsidR="007C78E3" w:rsidRPr="00AE1407" w:rsidRDefault="007C78E3" w:rsidP="00E25781">
      <w:pPr>
        <w:rPr>
          <w:highlight w:val="yellow"/>
          <w:lang w:val="sr-Latn-CS"/>
        </w:rPr>
      </w:pPr>
    </w:p>
    <w:p w:rsidR="007C78E3" w:rsidRPr="0049395D" w:rsidRDefault="007C78E3" w:rsidP="00E25781">
      <w:pPr>
        <w:rPr>
          <w:b/>
          <w:bCs/>
          <w:lang w:val="sr-Cyrl-CS"/>
        </w:rPr>
      </w:pPr>
      <w:r w:rsidRPr="00824901">
        <w:rPr>
          <w:b/>
          <w:bCs/>
          <w:lang w:val="sr-Latn-CS"/>
        </w:rPr>
        <w:t>1.</w:t>
      </w:r>
      <w:r w:rsidRPr="0049395D">
        <w:rPr>
          <w:b/>
          <w:bCs/>
          <w:lang w:val="sr-Cyrl-CS"/>
        </w:rPr>
        <w:t>Ц</w:t>
      </w:r>
      <w:r w:rsidRPr="0049395D">
        <w:rPr>
          <w:b/>
          <w:bCs/>
        </w:rPr>
        <w:t>ена</w:t>
      </w:r>
      <w:r w:rsidRPr="0049395D">
        <w:rPr>
          <w:b/>
          <w:bCs/>
          <w:lang w:val="sr-Latn-CS"/>
        </w:rPr>
        <w:t xml:space="preserve"> </w:t>
      </w:r>
      <w:r w:rsidRPr="0049395D">
        <w:rPr>
          <w:b/>
          <w:bCs/>
        </w:rPr>
        <w:t>без</w:t>
      </w:r>
      <w:r w:rsidRPr="0049395D">
        <w:rPr>
          <w:b/>
          <w:bCs/>
          <w:lang w:val="sr-Latn-CS"/>
        </w:rPr>
        <w:t xml:space="preserve"> </w:t>
      </w:r>
      <w:r w:rsidRPr="0049395D">
        <w:rPr>
          <w:b/>
          <w:bCs/>
        </w:rPr>
        <w:t>ПДВ</w:t>
      </w:r>
      <w:r w:rsidRPr="0049395D">
        <w:rPr>
          <w:b/>
          <w:bCs/>
          <w:lang w:val="sr-Latn-CS"/>
        </w:rPr>
        <w:t>-</w:t>
      </w:r>
      <w:r w:rsidRPr="0049395D">
        <w:rPr>
          <w:b/>
          <w:bCs/>
        </w:rPr>
        <w:t>а</w:t>
      </w:r>
      <w:r w:rsidRPr="0049395D">
        <w:rPr>
          <w:b/>
          <w:bCs/>
          <w:lang w:val="sr-Cyrl-CS"/>
        </w:rPr>
        <w:t xml:space="preserve"> – по формули.................................................................. до 80 пондера</w:t>
      </w:r>
    </w:p>
    <w:p w:rsidR="007C78E3" w:rsidRPr="0049395D" w:rsidRDefault="007C78E3" w:rsidP="00E25781">
      <w:pPr>
        <w:rPr>
          <w:lang w:val="sr-Cyrl-CS"/>
        </w:rPr>
      </w:pPr>
      <w:r w:rsidRPr="0049395D">
        <w:rPr>
          <w:lang w:val="sr-Cyrl-CS"/>
        </w:rPr>
        <w:t xml:space="preserve"> </w:t>
      </w:r>
    </w:p>
    <w:p w:rsidR="007C78E3" w:rsidRPr="0049395D" w:rsidRDefault="007C78E3" w:rsidP="00E25781">
      <w:pPr>
        <w:rPr>
          <w:lang w:val="sr-Cyrl-CS"/>
        </w:rPr>
      </w:pPr>
      <w:r w:rsidRPr="0049395D">
        <w:rPr>
          <w:lang w:val="sr-Cyrl-CS"/>
        </w:rPr>
        <w:tab/>
        <w:t xml:space="preserve">  </w:t>
      </w:r>
      <w:r w:rsidRPr="0049395D">
        <w:rPr>
          <w:lang w:val="sr-Cyrl-CS"/>
        </w:rPr>
        <w:tab/>
      </w:r>
      <w:r w:rsidRPr="0049395D">
        <w:rPr>
          <w:lang w:val="sr-Cyrl-CS"/>
        </w:rPr>
        <w:tab/>
      </w:r>
      <w:r w:rsidRPr="0049395D">
        <w:rPr>
          <w:lang w:val="sr-Cyrl-CS"/>
        </w:rPr>
        <w:tab/>
      </w:r>
      <w:r w:rsidRPr="0049395D">
        <w:rPr>
          <w:lang w:val="sr-Cyrl-CS"/>
        </w:rPr>
        <w:tab/>
      </w:r>
      <w:r w:rsidRPr="0049395D">
        <w:rPr>
          <w:lang w:val="sr-Cyrl-CS"/>
        </w:rPr>
        <w:tab/>
        <w:t xml:space="preserve">           Најнижа цена(без ПДВ-а)</w:t>
      </w:r>
    </w:p>
    <w:p w:rsidR="007C78E3" w:rsidRPr="0049395D" w:rsidRDefault="007C78E3" w:rsidP="00E25781">
      <w:pPr>
        <w:ind w:firstLine="720"/>
        <w:rPr>
          <w:lang w:val="sr-Cyrl-CS"/>
        </w:rPr>
      </w:pPr>
      <w:r w:rsidRPr="0049395D">
        <w:rPr>
          <w:lang w:val="sr-Cyrl-CS"/>
        </w:rPr>
        <w:t>Број пондера се одређује по формули</w:t>
      </w:r>
      <w:r w:rsidRPr="0049395D">
        <w:rPr>
          <w:lang w:val="sr-Latn-CS"/>
        </w:rPr>
        <w:t xml:space="preserve"> </w:t>
      </w:r>
      <w:r w:rsidRPr="0049395D">
        <w:rPr>
          <w:lang w:val="sr-Cyrl-CS"/>
        </w:rPr>
        <w:t>=  ------------------------------------- x 80</w:t>
      </w:r>
    </w:p>
    <w:p w:rsidR="007C78E3" w:rsidRPr="0049395D" w:rsidRDefault="007C78E3" w:rsidP="00E25781">
      <w:pPr>
        <w:rPr>
          <w:lang w:val="sr-Cyrl-CS"/>
        </w:rPr>
      </w:pPr>
      <w:r w:rsidRPr="0049395D">
        <w:rPr>
          <w:lang w:val="sr-Cyrl-CS"/>
        </w:rPr>
        <w:tab/>
        <w:t xml:space="preserve">   </w:t>
      </w:r>
      <w:r w:rsidRPr="0049395D">
        <w:rPr>
          <w:lang w:val="sr-Cyrl-CS"/>
        </w:rPr>
        <w:tab/>
      </w:r>
      <w:r w:rsidRPr="0049395D">
        <w:rPr>
          <w:lang w:val="sr-Cyrl-CS"/>
        </w:rPr>
        <w:tab/>
      </w:r>
      <w:r w:rsidRPr="0049395D">
        <w:rPr>
          <w:lang w:val="sr-Cyrl-CS"/>
        </w:rPr>
        <w:tab/>
      </w:r>
      <w:r w:rsidRPr="0049395D">
        <w:rPr>
          <w:lang w:val="sr-Cyrl-CS"/>
        </w:rPr>
        <w:tab/>
      </w:r>
      <w:r w:rsidRPr="0049395D">
        <w:rPr>
          <w:lang w:val="sr-Cyrl-CS"/>
        </w:rPr>
        <w:tab/>
        <w:t xml:space="preserve">          Понуђена цена(без ПДВ-а)</w:t>
      </w:r>
    </w:p>
    <w:p w:rsidR="007C78E3" w:rsidRPr="0049395D" w:rsidRDefault="007C78E3" w:rsidP="00E25781">
      <w:pPr>
        <w:rPr>
          <w:lang w:val="sr-Latn-CS"/>
        </w:rPr>
      </w:pPr>
    </w:p>
    <w:p w:rsidR="007C78E3" w:rsidRPr="0049395D" w:rsidRDefault="007C78E3" w:rsidP="00E25781">
      <w:pPr>
        <w:rPr>
          <w:lang w:val="sr-Latn-CS"/>
        </w:rPr>
      </w:pPr>
      <w:r w:rsidRPr="0049395D">
        <w:rPr>
          <w:lang w:val="sr-Latn-CS"/>
        </w:rPr>
        <w:tab/>
      </w:r>
    </w:p>
    <w:p w:rsidR="007C78E3" w:rsidRPr="0049395D" w:rsidRDefault="007C78E3" w:rsidP="00E25781">
      <w:pPr>
        <w:keepNext/>
        <w:outlineLvl w:val="0"/>
        <w:rPr>
          <w:b/>
          <w:bCs/>
          <w:lang w:val="hr-HR"/>
        </w:rPr>
      </w:pPr>
      <w:bookmarkStart w:id="27" w:name="_Toc385401474"/>
      <w:bookmarkStart w:id="28" w:name="_Toc387137603"/>
      <w:bookmarkStart w:id="29" w:name="_Toc387138105"/>
      <w:bookmarkStart w:id="30" w:name="_Toc453667715"/>
      <w:r w:rsidRPr="0049395D">
        <w:rPr>
          <w:b/>
          <w:bCs/>
          <w:lang w:val="sr-Latn-CS"/>
        </w:rPr>
        <w:t>2. Рок испоруке</w:t>
      </w:r>
      <w:r w:rsidRPr="0049395D">
        <w:rPr>
          <w:b/>
          <w:bCs/>
          <w:lang w:val="hr-HR"/>
        </w:rPr>
        <w:t xml:space="preserve"> </w:t>
      </w:r>
      <w:r w:rsidRPr="0049395D">
        <w:rPr>
          <w:b/>
          <w:bCs/>
          <w:lang w:val="sr-Latn-CS"/>
        </w:rPr>
        <w:t xml:space="preserve">(у </w:t>
      </w:r>
      <w:r w:rsidRPr="0049395D">
        <w:rPr>
          <w:b/>
          <w:bCs/>
          <w:lang w:val="hr-HR"/>
        </w:rPr>
        <w:t>часовима</w:t>
      </w:r>
      <w:r w:rsidRPr="0049395D">
        <w:rPr>
          <w:b/>
          <w:bCs/>
          <w:lang w:val="sr-Latn-CS"/>
        </w:rPr>
        <w:t xml:space="preserve">) </w:t>
      </w:r>
      <w:r w:rsidRPr="0049395D">
        <w:rPr>
          <w:b/>
          <w:bCs/>
          <w:lang w:val="hr-HR"/>
        </w:rPr>
        <w:t xml:space="preserve">........................................................................ </w:t>
      </w:r>
      <w:r>
        <w:rPr>
          <w:b/>
          <w:bCs/>
          <w:lang w:val="sr-Latn-CS"/>
        </w:rPr>
        <w:t>до 2</w:t>
      </w:r>
      <w:r w:rsidRPr="0049395D">
        <w:rPr>
          <w:b/>
          <w:bCs/>
          <w:lang w:val="hr-HR"/>
        </w:rPr>
        <w:t>0</w:t>
      </w:r>
      <w:r w:rsidRPr="0049395D">
        <w:rPr>
          <w:b/>
          <w:bCs/>
          <w:lang w:val="sr-Latn-CS"/>
        </w:rPr>
        <w:t xml:space="preserve"> пондера</w:t>
      </w:r>
      <w:bookmarkEnd w:id="27"/>
      <w:bookmarkEnd w:id="28"/>
      <w:bookmarkEnd w:id="29"/>
      <w:bookmarkEnd w:id="30"/>
    </w:p>
    <w:p w:rsidR="007C78E3" w:rsidRPr="0025536A" w:rsidRDefault="007C78E3" w:rsidP="00E25781">
      <w:pPr>
        <w:rPr>
          <w:lang w:val="hr-HR"/>
        </w:rPr>
      </w:pPr>
    </w:p>
    <w:p w:rsidR="007C78E3" w:rsidRPr="0049395D" w:rsidRDefault="007C78E3" w:rsidP="00E25781">
      <w:pPr>
        <w:rPr>
          <w:lang w:val="sr-Latn-CS"/>
        </w:rPr>
      </w:pPr>
    </w:p>
    <w:p w:rsidR="007C78E3" w:rsidRPr="0049395D" w:rsidRDefault="007C78E3" w:rsidP="00E25781">
      <w:pPr>
        <w:rPr>
          <w:lang w:val="sr-Latn-CS"/>
        </w:rPr>
      </w:pPr>
      <w:r w:rsidRPr="0049395D">
        <w:rPr>
          <w:lang w:val="sr-Latn-CS"/>
        </w:rPr>
        <w:tab/>
      </w:r>
      <w:r w:rsidRPr="0049395D">
        <w:rPr>
          <w:lang w:val="sr-Latn-CS"/>
        </w:rPr>
        <w:tab/>
        <w:t xml:space="preserve">      </w:t>
      </w:r>
      <w:r w:rsidRPr="0049395D">
        <w:rPr>
          <w:lang w:val="sr-Latn-CS"/>
        </w:rPr>
        <w:tab/>
      </w:r>
      <w:r w:rsidRPr="0049395D">
        <w:rPr>
          <w:lang w:val="sr-Latn-CS"/>
        </w:rPr>
        <w:tab/>
      </w:r>
      <w:r w:rsidRPr="0049395D">
        <w:rPr>
          <w:lang w:val="sr-Latn-CS"/>
        </w:rPr>
        <w:tab/>
      </w:r>
      <w:r w:rsidRPr="0049395D">
        <w:rPr>
          <w:lang w:val="sr-Latn-CS"/>
        </w:rPr>
        <w:tab/>
      </w:r>
      <w:r w:rsidRPr="0049395D">
        <w:rPr>
          <w:lang w:val="sr-Latn-CS"/>
        </w:rPr>
        <w:tab/>
        <w:t>Најкраћи рок испоруке</w:t>
      </w:r>
    </w:p>
    <w:p w:rsidR="007C78E3" w:rsidRPr="0049395D" w:rsidRDefault="007C78E3" w:rsidP="00E25781">
      <w:pPr>
        <w:ind w:firstLine="720"/>
        <w:rPr>
          <w:lang w:val="sr-Latn-CS"/>
        </w:rPr>
      </w:pPr>
      <w:r w:rsidRPr="0049395D">
        <w:rPr>
          <w:lang w:val="sr-Latn-CS"/>
        </w:rPr>
        <w:t xml:space="preserve">Број пондера </w:t>
      </w:r>
      <w:r w:rsidRPr="0049395D">
        <w:rPr>
          <w:lang w:val="sr-Cyrl-CS"/>
        </w:rPr>
        <w:t>се одређује по формули</w:t>
      </w:r>
      <w:r w:rsidRPr="0049395D">
        <w:rPr>
          <w:lang w:val="sr-Latn-CS"/>
        </w:rPr>
        <w:t xml:space="preserve"> =  ---------------------------------- </w:t>
      </w:r>
      <w:r>
        <w:rPr>
          <w:lang w:val="sr-Latn-CS"/>
        </w:rPr>
        <w:t>x 2</w:t>
      </w:r>
      <w:r w:rsidRPr="0049395D">
        <w:rPr>
          <w:lang w:val="sr-Latn-CS"/>
        </w:rPr>
        <w:t>0</w:t>
      </w:r>
    </w:p>
    <w:p w:rsidR="007C78E3" w:rsidRPr="0049395D" w:rsidRDefault="007C78E3" w:rsidP="00E25781">
      <w:pPr>
        <w:rPr>
          <w:lang w:val="sr-Latn-CS"/>
        </w:rPr>
      </w:pPr>
      <w:r w:rsidRPr="0049395D">
        <w:rPr>
          <w:lang w:val="sr-Latn-CS"/>
        </w:rPr>
        <w:tab/>
      </w:r>
      <w:r w:rsidRPr="0049395D">
        <w:rPr>
          <w:lang w:val="sr-Latn-CS"/>
        </w:rPr>
        <w:tab/>
      </w:r>
      <w:r w:rsidRPr="0049395D">
        <w:rPr>
          <w:lang w:val="sr-Latn-CS"/>
        </w:rPr>
        <w:tab/>
      </w:r>
      <w:r w:rsidRPr="0049395D">
        <w:rPr>
          <w:lang w:val="sr-Latn-CS"/>
        </w:rPr>
        <w:tab/>
      </w:r>
      <w:r w:rsidRPr="0049395D">
        <w:rPr>
          <w:lang w:val="sr-Latn-CS"/>
        </w:rPr>
        <w:tab/>
      </w:r>
      <w:r w:rsidRPr="0049395D">
        <w:rPr>
          <w:lang w:val="sr-Latn-CS"/>
        </w:rPr>
        <w:tab/>
      </w:r>
      <w:r w:rsidRPr="0049395D">
        <w:rPr>
          <w:lang w:val="sr-Latn-CS"/>
        </w:rPr>
        <w:tab/>
        <w:t>Понуђени рок испоруке</w:t>
      </w:r>
    </w:p>
    <w:p w:rsidR="007C78E3" w:rsidRPr="0049395D" w:rsidRDefault="007C78E3" w:rsidP="00E25781">
      <w:pPr>
        <w:rPr>
          <w:lang w:val="sr-Latn-CS"/>
        </w:rPr>
      </w:pPr>
    </w:p>
    <w:p w:rsidR="006736B4" w:rsidRDefault="007C78E3" w:rsidP="00E25781">
      <w:pPr>
        <w:jc w:val="both"/>
        <w:rPr>
          <w:b/>
          <w:color w:val="FF0000"/>
          <w:lang w:val="sr-Cyrl-CS"/>
        </w:rPr>
      </w:pPr>
      <w:r w:rsidRPr="00023086">
        <w:rPr>
          <w:color w:val="FF0000"/>
          <w:lang w:val="sr-Cyrl-CS"/>
        </w:rPr>
        <w:t>НАПОМЕНА: Рок испоруке мора бити изражен у часовима као целом броју (1,4,24,48, итд). Понуде са роком испоруке краћим од једног часа, као и понуде са роком испоруке дужим од 72 часа се неће узети у разматрање.</w:t>
      </w:r>
      <w:r w:rsidR="006736B4" w:rsidRPr="00023086">
        <w:rPr>
          <w:color w:val="FF0000"/>
          <w:lang w:val="sr-Cyrl-CS"/>
        </w:rPr>
        <w:t xml:space="preserve"> </w:t>
      </w:r>
      <w:r w:rsidR="00023086">
        <w:rPr>
          <w:color w:val="FF0000"/>
          <w:lang w:val="sr-Cyrl-CS"/>
        </w:rPr>
        <w:t xml:space="preserve">СЕ МЕЊА И </w:t>
      </w:r>
      <w:r w:rsidR="00023086" w:rsidRPr="00023086">
        <w:rPr>
          <w:b/>
          <w:color w:val="FF0000"/>
          <w:lang w:val="sr-Cyrl-CS"/>
        </w:rPr>
        <w:t>САДА ГЛАСИ:</w:t>
      </w:r>
    </w:p>
    <w:p w:rsidR="00023086" w:rsidRPr="00023086" w:rsidRDefault="00023086" w:rsidP="00E25781">
      <w:pPr>
        <w:jc w:val="both"/>
        <w:rPr>
          <w:b/>
          <w:color w:val="FF0000"/>
          <w:lang w:val="sr-Cyrl-CS"/>
        </w:rPr>
      </w:pPr>
    </w:p>
    <w:p w:rsidR="007C78E3" w:rsidRPr="00023086" w:rsidRDefault="00023086" w:rsidP="00923B83">
      <w:pPr>
        <w:rPr>
          <w:b/>
          <w:highlight w:val="yellow"/>
          <w:u w:val="single"/>
          <w:lang w:val="sr-Cyrl-CS"/>
        </w:rPr>
      </w:pPr>
      <w:r w:rsidRPr="00023086">
        <w:rPr>
          <w:b/>
          <w:color w:val="FF0000"/>
          <w:lang w:val="sr-Cyrl-CS"/>
        </w:rPr>
        <w:t xml:space="preserve">НАПОМЕНА: Рок испоруке мора бити изражен </w:t>
      </w:r>
      <w:r>
        <w:rPr>
          <w:b/>
          <w:color w:val="FF0000"/>
          <w:lang w:val="sr-Cyrl-CS"/>
        </w:rPr>
        <w:t>у часовима као целом броју (</w:t>
      </w:r>
      <w:r w:rsidRPr="00023086">
        <w:rPr>
          <w:b/>
          <w:color w:val="FF0000"/>
          <w:lang w:val="sr-Cyrl-CS"/>
        </w:rPr>
        <w:t xml:space="preserve">24,48, итд). Понуде са роком испоруке краћим од </w:t>
      </w:r>
      <w:r>
        <w:rPr>
          <w:b/>
          <w:color w:val="FF0000"/>
          <w:lang w:val="sr-Cyrl-CS"/>
        </w:rPr>
        <w:t>24</w:t>
      </w:r>
      <w:r w:rsidRPr="00023086">
        <w:rPr>
          <w:b/>
          <w:color w:val="FF0000"/>
          <w:lang w:val="sr-Cyrl-CS"/>
        </w:rPr>
        <w:t xml:space="preserve"> часа</w:t>
      </w:r>
      <w:r>
        <w:rPr>
          <w:b/>
          <w:color w:val="FF0000"/>
          <w:lang w:val="sr-Cyrl-CS"/>
        </w:rPr>
        <w:t xml:space="preserve"> ЋЕ СЕ ТРЕТИРАТИ ДА ЈЕ У ИСТИМА ПОНУЂЕН РОК ИСПОРУКЕ ОД 24 ЧАСА</w:t>
      </w:r>
      <w:r w:rsidRPr="00023086">
        <w:rPr>
          <w:b/>
          <w:color w:val="FF0000"/>
          <w:lang w:val="sr-Cyrl-CS"/>
        </w:rPr>
        <w:t xml:space="preserve">, </w:t>
      </w:r>
      <w:r>
        <w:rPr>
          <w:b/>
          <w:color w:val="FF0000"/>
          <w:lang w:val="sr-Cyrl-CS"/>
        </w:rPr>
        <w:t>а</w:t>
      </w:r>
      <w:r w:rsidRPr="00023086">
        <w:rPr>
          <w:b/>
          <w:color w:val="FF0000"/>
          <w:lang w:val="sr-Cyrl-CS"/>
        </w:rPr>
        <w:t xml:space="preserve"> понуде са роком испоруке дужим од 72 часа се неће узети у разматрање</w:t>
      </w:r>
      <w:r>
        <w:rPr>
          <w:b/>
          <w:u w:val="single"/>
          <w:lang w:val="sr-Cyrl-CS"/>
        </w:rPr>
        <w:t>.</w:t>
      </w:r>
      <w:r w:rsidR="007C78E3" w:rsidRPr="00023086">
        <w:rPr>
          <w:b/>
          <w:u w:val="single"/>
          <w:lang w:val="sr-Cyrl-CS"/>
        </w:rPr>
        <w:br w:type="page"/>
      </w:r>
      <w:bookmarkEnd w:id="25"/>
      <w:bookmarkEnd w:id="26"/>
    </w:p>
    <w:p w:rsidR="007C78E3" w:rsidRPr="009E3E64" w:rsidRDefault="007C78E3" w:rsidP="001B4078">
      <w:pPr>
        <w:pStyle w:val="Heading2"/>
        <w:numPr>
          <w:ilvl w:val="0"/>
          <w:numId w:val="5"/>
        </w:numPr>
        <w:rPr>
          <w:noProof/>
        </w:rPr>
      </w:pPr>
      <w:bookmarkStart w:id="31" w:name="_Toc390084240"/>
      <w:r w:rsidRPr="009E3E64">
        <w:rPr>
          <w:noProof/>
        </w:rPr>
        <w:t>МОДЕЛ ОКВИРНОГ СПОРАЗУМА</w:t>
      </w:r>
      <w:bookmarkEnd w:id="31"/>
    </w:p>
    <w:p w:rsidR="007C78E3" w:rsidRPr="004B11B6" w:rsidRDefault="007C78E3" w:rsidP="00B819C7">
      <w:pPr>
        <w:pStyle w:val="ListParagraph"/>
        <w:spacing w:before="100" w:beforeAutospacing="1" w:line="210" w:lineRule="atLeast"/>
        <w:ind w:left="0" w:firstLine="720"/>
        <w:jc w:val="both"/>
        <w:rPr>
          <w:b/>
          <w:bCs/>
          <w:noProof/>
          <w:lang w:val="sr-Latn-CS"/>
        </w:rPr>
      </w:pPr>
      <w:r w:rsidRPr="009E3E64">
        <w:rPr>
          <w:noProof/>
        </w:rPr>
        <w:t>На</w:t>
      </w:r>
      <w:r w:rsidRPr="004B11B6">
        <w:rPr>
          <w:noProof/>
          <w:lang w:val="sr-Latn-CS"/>
        </w:rPr>
        <w:t xml:space="preserve"> </w:t>
      </w:r>
      <w:r w:rsidRPr="009E3E64">
        <w:rPr>
          <w:noProof/>
        </w:rPr>
        <w:t>основу</w:t>
      </w:r>
      <w:r w:rsidRPr="004B11B6">
        <w:rPr>
          <w:noProof/>
          <w:lang w:val="sr-Latn-CS"/>
        </w:rPr>
        <w:t xml:space="preserve"> </w:t>
      </w:r>
      <w:r w:rsidRPr="006B6EF5">
        <w:rPr>
          <w:noProof/>
        </w:rPr>
        <w:t>члана</w:t>
      </w:r>
      <w:r w:rsidRPr="004B11B6">
        <w:rPr>
          <w:noProof/>
          <w:lang w:val="sr-Latn-CS"/>
        </w:rPr>
        <w:t xml:space="preserve"> 112.</w:t>
      </w:r>
      <w:r w:rsidRPr="00617622">
        <w:rPr>
          <w:noProof/>
          <w:lang w:val="sr-Latn-CS"/>
        </w:rPr>
        <w:t xml:space="preserve"> </w:t>
      </w:r>
      <w:r>
        <w:rPr>
          <w:noProof/>
        </w:rPr>
        <w:t>и</w:t>
      </w:r>
      <w:r w:rsidRPr="00617622">
        <w:rPr>
          <w:noProof/>
          <w:lang w:val="sr-Latn-CS"/>
        </w:rPr>
        <w:t xml:space="preserve"> 40.</w:t>
      </w:r>
      <w:r w:rsidRPr="004B11B6">
        <w:rPr>
          <w:noProof/>
          <w:lang w:val="sr-Latn-CS"/>
        </w:rPr>
        <w:t xml:space="preserve"> </w:t>
      </w:r>
      <w:r w:rsidRPr="006B6EF5">
        <w:rPr>
          <w:noProof/>
        </w:rPr>
        <w:t>Закона</w:t>
      </w:r>
      <w:r w:rsidRPr="004B11B6">
        <w:rPr>
          <w:noProof/>
          <w:lang w:val="sr-Latn-CS"/>
        </w:rPr>
        <w:t xml:space="preserve"> </w:t>
      </w:r>
      <w:r w:rsidRPr="009E3E64">
        <w:rPr>
          <w:noProof/>
        </w:rPr>
        <w:t>о</w:t>
      </w:r>
      <w:r w:rsidRPr="004B11B6">
        <w:rPr>
          <w:noProof/>
          <w:lang w:val="sr-Latn-CS"/>
        </w:rPr>
        <w:t xml:space="preserve"> </w:t>
      </w:r>
      <w:r w:rsidRPr="009E3E64">
        <w:rPr>
          <w:noProof/>
        </w:rPr>
        <w:t>јавним</w:t>
      </w:r>
      <w:r w:rsidRPr="004B11B6">
        <w:rPr>
          <w:noProof/>
          <w:lang w:val="sr-Latn-CS"/>
        </w:rPr>
        <w:t xml:space="preserve"> </w:t>
      </w:r>
      <w:r w:rsidRPr="009E3E64">
        <w:rPr>
          <w:noProof/>
        </w:rPr>
        <w:t>набавкама</w:t>
      </w:r>
      <w:r w:rsidRPr="004B11B6">
        <w:rPr>
          <w:noProof/>
          <w:lang w:val="sr-Latn-CS"/>
        </w:rPr>
        <w:t xml:space="preserve"> („</w:t>
      </w:r>
      <w:r w:rsidRPr="009E3E64">
        <w:rPr>
          <w:noProof/>
        </w:rPr>
        <w:t>Службени</w:t>
      </w:r>
      <w:r w:rsidRPr="004B11B6">
        <w:rPr>
          <w:noProof/>
          <w:lang w:val="sr-Latn-CS"/>
        </w:rPr>
        <w:t xml:space="preserve"> </w:t>
      </w:r>
      <w:r w:rsidRPr="009E3E64">
        <w:rPr>
          <w:noProof/>
        </w:rPr>
        <w:t>гласник</w:t>
      </w:r>
      <w:r w:rsidRPr="004B11B6">
        <w:rPr>
          <w:noProof/>
          <w:lang w:val="sr-Latn-CS"/>
        </w:rPr>
        <w:t xml:space="preserve"> </w:t>
      </w:r>
      <w:r w:rsidRPr="009E3E64">
        <w:rPr>
          <w:noProof/>
        </w:rPr>
        <w:t>Републике</w:t>
      </w:r>
      <w:r w:rsidRPr="004B11B6">
        <w:rPr>
          <w:noProof/>
          <w:lang w:val="sr-Latn-CS"/>
        </w:rPr>
        <w:t xml:space="preserve"> </w:t>
      </w:r>
      <w:r w:rsidRPr="009E3E64">
        <w:rPr>
          <w:noProof/>
        </w:rPr>
        <w:t>Србије</w:t>
      </w:r>
      <w:r w:rsidRPr="004B11B6">
        <w:rPr>
          <w:noProof/>
          <w:lang w:val="sr-Latn-CS"/>
        </w:rPr>
        <w:t xml:space="preserve">” </w:t>
      </w:r>
      <w:r w:rsidRPr="009E3E64">
        <w:rPr>
          <w:noProof/>
        </w:rPr>
        <w:t>бр</w:t>
      </w:r>
      <w:r w:rsidRPr="004B11B6">
        <w:rPr>
          <w:noProof/>
          <w:lang w:val="sr-Latn-CS"/>
        </w:rPr>
        <w:t>. 124/12</w:t>
      </w:r>
      <w:r w:rsidR="00E25899">
        <w:rPr>
          <w:noProof/>
          <w:lang w:val="sr-Cyrl-RS"/>
        </w:rPr>
        <w:t xml:space="preserve">, </w:t>
      </w:r>
      <w:r w:rsidR="00E25899" w:rsidRPr="0027228D">
        <w:rPr>
          <w:rFonts w:eastAsia="TimesNewRomanPSMT"/>
          <w:lang w:val="sr-Cyrl-RS"/>
        </w:rPr>
        <w:t>14/15 и 68/15</w:t>
      </w:r>
      <w:r w:rsidRPr="004B11B6">
        <w:rPr>
          <w:noProof/>
          <w:lang w:val="sr-Latn-CS"/>
        </w:rPr>
        <w:t xml:space="preserve">), </w:t>
      </w:r>
      <w:r w:rsidRPr="009E3E64">
        <w:rPr>
          <w:noProof/>
        </w:rPr>
        <w:t>а</w:t>
      </w:r>
      <w:r w:rsidRPr="004B11B6">
        <w:rPr>
          <w:noProof/>
          <w:lang w:val="sr-Latn-CS"/>
        </w:rPr>
        <w:t xml:space="preserve"> </w:t>
      </w:r>
      <w:r w:rsidRPr="009E3E64">
        <w:rPr>
          <w:noProof/>
        </w:rPr>
        <w:t>у</w:t>
      </w:r>
      <w:r w:rsidRPr="004B11B6">
        <w:rPr>
          <w:noProof/>
          <w:lang w:val="sr-Latn-CS"/>
        </w:rPr>
        <w:t xml:space="preserve"> </w:t>
      </w:r>
      <w:r w:rsidRPr="009E3E64">
        <w:rPr>
          <w:noProof/>
        </w:rPr>
        <w:t>складу</w:t>
      </w:r>
      <w:r w:rsidRPr="004B11B6">
        <w:rPr>
          <w:noProof/>
          <w:lang w:val="sr-Latn-CS"/>
        </w:rPr>
        <w:t xml:space="preserve"> </w:t>
      </w:r>
      <w:r w:rsidRPr="009E3E64">
        <w:rPr>
          <w:noProof/>
        </w:rPr>
        <w:t>са</w:t>
      </w:r>
      <w:r w:rsidRPr="004B11B6">
        <w:rPr>
          <w:noProof/>
          <w:lang w:val="sr-Latn-CS"/>
        </w:rPr>
        <w:t xml:space="preserve"> </w:t>
      </w:r>
      <w:r w:rsidRPr="009E3E64">
        <w:rPr>
          <w:noProof/>
        </w:rPr>
        <w:t>извештајем</w:t>
      </w:r>
      <w:r w:rsidRPr="004B11B6">
        <w:rPr>
          <w:noProof/>
          <w:lang w:val="sr-Latn-CS"/>
        </w:rPr>
        <w:t xml:space="preserve"> </w:t>
      </w:r>
      <w:r>
        <w:rPr>
          <w:noProof/>
        </w:rPr>
        <w:t>Ком</w:t>
      </w:r>
      <w:r w:rsidRPr="009E3E64">
        <w:rPr>
          <w:noProof/>
        </w:rPr>
        <w:t>исије</w:t>
      </w:r>
      <w:r w:rsidRPr="004B11B6">
        <w:rPr>
          <w:noProof/>
          <w:lang w:val="sr-Latn-CS"/>
        </w:rPr>
        <w:t xml:space="preserve"> </w:t>
      </w:r>
      <w:r w:rsidRPr="009E3E64">
        <w:rPr>
          <w:noProof/>
        </w:rPr>
        <w:t>за</w:t>
      </w:r>
      <w:r w:rsidRPr="004B11B6">
        <w:rPr>
          <w:noProof/>
          <w:lang w:val="sr-Latn-CS"/>
        </w:rPr>
        <w:t xml:space="preserve"> </w:t>
      </w:r>
      <w:r w:rsidRPr="009E3E64">
        <w:rPr>
          <w:noProof/>
        </w:rPr>
        <w:t>јавну</w:t>
      </w:r>
      <w:r w:rsidRPr="004B11B6">
        <w:rPr>
          <w:noProof/>
          <w:lang w:val="sr-Latn-CS"/>
        </w:rPr>
        <w:t xml:space="preserve"> </w:t>
      </w:r>
      <w:r w:rsidRPr="009E3E64">
        <w:rPr>
          <w:noProof/>
        </w:rPr>
        <w:t>набавку</w:t>
      </w:r>
      <w:r w:rsidRPr="004B11B6">
        <w:rPr>
          <w:noProof/>
          <w:lang w:val="sr-Latn-CS"/>
        </w:rPr>
        <w:t xml:space="preserve"> </w:t>
      </w:r>
      <w:r w:rsidRPr="009E3E64">
        <w:rPr>
          <w:noProof/>
        </w:rPr>
        <w:t>и</w:t>
      </w:r>
      <w:r w:rsidRPr="004B11B6">
        <w:rPr>
          <w:noProof/>
          <w:lang w:val="sr-Latn-CS"/>
        </w:rPr>
        <w:t xml:space="preserve"> </w:t>
      </w:r>
      <w:r w:rsidRPr="009E3E64">
        <w:rPr>
          <w:noProof/>
        </w:rPr>
        <w:t>Одлу</w:t>
      </w:r>
      <w:r>
        <w:rPr>
          <w:noProof/>
        </w:rPr>
        <w:t>ком</w:t>
      </w:r>
      <w:r w:rsidRPr="004B11B6">
        <w:rPr>
          <w:noProof/>
          <w:lang w:val="sr-Latn-CS"/>
        </w:rPr>
        <w:t xml:space="preserve"> </w:t>
      </w:r>
      <w:r w:rsidRPr="009E3E64">
        <w:rPr>
          <w:noProof/>
        </w:rPr>
        <w:t>о</w:t>
      </w:r>
      <w:r w:rsidRPr="00617622">
        <w:rPr>
          <w:noProof/>
          <w:lang w:val="sr-Latn-CS"/>
        </w:rPr>
        <w:t xml:space="preserve"> </w:t>
      </w:r>
      <w:r w:rsidRPr="009E3E64">
        <w:rPr>
          <w:noProof/>
        </w:rPr>
        <w:t>закљученом</w:t>
      </w:r>
      <w:r w:rsidRPr="00617622">
        <w:rPr>
          <w:noProof/>
          <w:lang w:val="sr-Latn-CS"/>
        </w:rPr>
        <w:t xml:space="preserve"> </w:t>
      </w:r>
      <w:r w:rsidRPr="009E3E64">
        <w:rPr>
          <w:noProof/>
        </w:rPr>
        <w:t>оквирном</w:t>
      </w:r>
      <w:r w:rsidRPr="00617622">
        <w:rPr>
          <w:noProof/>
          <w:lang w:val="sr-Latn-CS"/>
        </w:rPr>
        <w:t xml:space="preserve"> </w:t>
      </w:r>
      <w:r w:rsidRPr="009E3E64">
        <w:rPr>
          <w:noProof/>
        </w:rPr>
        <w:t>споразуму</w:t>
      </w:r>
      <w:r w:rsidRPr="004B11B6">
        <w:rPr>
          <w:noProof/>
          <w:lang w:val="sr-Latn-CS"/>
        </w:rPr>
        <w:t xml:space="preserve">, </w:t>
      </w:r>
      <w:r w:rsidRPr="009E3E64">
        <w:rPr>
          <w:noProof/>
        </w:rPr>
        <w:t>дана</w:t>
      </w:r>
      <w:r w:rsidRPr="004B11B6">
        <w:rPr>
          <w:noProof/>
          <w:lang w:val="sr-Latn-CS"/>
        </w:rPr>
        <w:t xml:space="preserve"> _______ </w:t>
      </w:r>
      <w:r w:rsidRPr="009E3E64">
        <w:rPr>
          <w:noProof/>
        </w:rPr>
        <w:t>године</w:t>
      </w:r>
      <w:r w:rsidRPr="004B11B6">
        <w:rPr>
          <w:noProof/>
          <w:lang w:val="sr-Latn-CS"/>
        </w:rPr>
        <w:t xml:space="preserve"> </w:t>
      </w:r>
      <w:r w:rsidRPr="009E3E64">
        <w:rPr>
          <w:noProof/>
        </w:rPr>
        <w:t>закључује</w:t>
      </w:r>
      <w:r w:rsidRPr="004B11B6">
        <w:rPr>
          <w:noProof/>
          <w:lang w:val="sr-Latn-CS"/>
        </w:rPr>
        <w:t xml:space="preserve"> </w:t>
      </w:r>
      <w:r w:rsidRPr="009E3E64">
        <w:rPr>
          <w:noProof/>
        </w:rPr>
        <w:t>се</w:t>
      </w:r>
      <w:r w:rsidRPr="004B11B6">
        <w:rPr>
          <w:noProof/>
          <w:lang w:val="sr-Latn-CS"/>
        </w:rPr>
        <w:t xml:space="preserve"> </w:t>
      </w:r>
      <w:r w:rsidRPr="009E3E64">
        <w:rPr>
          <w:noProof/>
        </w:rPr>
        <w:t>следећи</w:t>
      </w:r>
    </w:p>
    <w:p w:rsidR="007C78E3" w:rsidRPr="004B11B6" w:rsidRDefault="007C78E3" w:rsidP="00B819C7">
      <w:pPr>
        <w:jc w:val="center"/>
        <w:rPr>
          <w:noProof/>
          <w:lang w:val="sr-Latn-CS"/>
        </w:rPr>
      </w:pPr>
    </w:p>
    <w:p w:rsidR="007C78E3" w:rsidRPr="00617622" w:rsidRDefault="007C78E3" w:rsidP="00B819C7">
      <w:pPr>
        <w:jc w:val="center"/>
        <w:rPr>
          <w:b/>
          <w:bCs/>
          <w:noProof/>
          <w:lang w:val="sr-Latn-CS"/>
        </w:rPr>
      </w:pPr>
    </w:p>
    <w:p w:rsidR="007C78E3" w:rsidRPr="00E25899" w:rsidRDefault="007C78E3" w:rsidP="00B819C7">
      <w:pPr>
        <w:jc w:val="center"/>
        <w:rPr>
          <w:b/>
          <w:bCs/>
          <w:noProof/>
          <w:lang w:val="sr-Cyrl-RS"/>
        </w:rPr>
      </w:pPr>
      <w:r w:rsidRPr="009E3E64">
        <w:rPr>
          <w:b/>
          <w:bCs/>
          <w:noProof/>
        </w:rPr>
        <w:t>ОКВИРНИ</w:t>
      </w:r>
      <w:r w:rsidRPr="00617622">
        <w:rPr>
          <w:b/>
          <w:bCs/>
          <w:noProof/>
          <w:lang w:val="sr-Latn-CS"/>
        </w:rPr>
        <w:t xml:space="preserve">  </w:t>
      </w:r>
      <w:r w:rsidRPr="009E3E64">
        <w:rPr>
          <w:b/>
          <w:bCs/>
          <w:noProof/>
        </w:rPr>
        <w:t>СПОРАЗУМ</w:t>
      </w:r>
      <w:r w:rsidRPr="00617622">
        <w:rPr>
          <w:b/>
          <w:bCs/>
          <w:noProof/>
          <w:lang w:val="sr-Latn-CS"/>
        </w:rPr>
        <w:t xml:space="preserve"> </w:t>
      </w:r>
      <w:r w:rsidRPr="004B11B6">
        <w:rPr>
          <w:b/>
          <w:bCs/>
          <w:noProof/>
        </w:rPr>
        <w:t>О</w:t>
      </w:r>
      <w:r w:rsidRPr="00617622">
        <w:rPr>
          <w:b/>
          <w:bCs/>
          <w:noProof/>
          <w:lang w:val="sr-Latn-CS"/>
        </w:rPr>
        <w:t xml:space="preserve"> </w:t>
      </w:r>
      <w:r w:rsidRPr="004B11B6">
        <w:rPr>
          <w:b/>
          <w:bCs/>
          <w:noProof/>
        </w:rPr>
        <w:t>ЈАВНОЈ</w:t>
      </w:r>
      <w:r w:rsidRPr="00617622">
        <w:rPr>
          <w:b/>
          <w:bCs/>
          <w:noProof/>
          <w:lang w:val="sr-Latn-CS"/>
        </w:rPr>
        <w:t xml:space="preserve">  </w:t>
      </w:r>
      <w:r w:rsidRPr="004B11B6">
        <w:rPr>
          <w:b/>
          <w:bCs/>
          <w:noProof/>
        </w:rPr>
        <w:t>НАБАВЦИ</w:t>
      </w:r>
      <w:r w:rsidRPr="00617622">
        <w:rPr>
          <w:b/>
          <w:bCs/>
          <w:noProof/>
          <w:lang w:val="sr-Latn-CS"/>
        </w:rPr>
        <w:t xml:space="preserve"> </w:t>
      </w:r>
      <w:r w:rsidRPr="004B11B6">
        <w:rPr>
          <w:b/>
          <w:bCs/>
          <w:noProof/>
        </w:rPr>
        <w:t>БРОЈ</w:t>
      </w:r>
      <w:r w:rsidRPr="00617622">
        <w:rPr>
          <w:b/>
          <w:bCs/>
          <w:noProof/>
          <w:lang w:val="sr-Latn-CS"/>
        </w:rPr>
        <w:t xml:space="preserve"> </w:t>
      </w:r>
      <w:r w:rsidR="00E25899">
        <w:rPr>
          <w:b/>
          <w:bCs/>
          <w:noProof/>
          <w:lang w:val="sr-Cyrl-RS"/>
        </w:rPr>
        <w:t>160-16-О</w:t>
      </w:r>
    </w:p>
    <w:p w:rsidR="007C78E3" w:rsidRPr="00617622" w:rsidRDefault="007C78E3" w:rsidP="00B819C7">
      <w:pPr>
        <w:rPr>
          <w:noProof/>
          <w:lang w:val="sr-Latn-CS"/>
        </w:rPr>
      </w:pPr>
    </w:p>
    <w:p w:rsidR="007C78E3" w:rsidRPr="00617622" w:rsidRDefault="007C78E3" w:rsidP="00B819C7">
      <w:pPr>
        <w:rPr>
          <w:noProof/>
          <w:lang w:val="sr-Latn-CS"/>
        </w:rPr>
      </w:pPr>
      <w:r w:rsidRPr="009E3E64">
        <w:rPr>
          <w:noProof/>
        </w:rPr>
        <w:t>Овај</w:t>
      </w:r>
      <w:r w:rsidRPr="00617622">
        <w:rPr>
          <w:noProof/>
          <w:lang w:val="sr-Latn-CS"/>
        </w:rPr>
        <w:t xml:space="preserve"> </w:t>
      </w:r>
      <w:r w:rsidRPr="009E3E64">
        <w:rPr>
          <w:noProof/>
        </w:rPr>
        <w:t>оквирни</w:t>
      </w:r>
      <w:r w:rsidRPr="00617622">
        <w:rPr>
          <w:noProof/>
          <w:lang w:val="sr-Latn-CS"/>
        </w:rPr>
        <w:t xml:space="preserve"> </w:t>
      </w:r>
      <w:r w:rsidRPr="009E3E64">
        <w:rPr>
          <w:noProof/>
        </w:rPr>
        <w:t>споразум</w:t>
      </w:r>
      <w:r w:rsidRPr="00617622">
        <w:rPr>
          <w:noProof/>
          <w:lang w:val="sr-Latn-CS"/>
        </w:rPr>
        <w:t xml:space="preserve"> </w:t>
      </w:r>
      <w:r w:rsidRPr="009E3E64">
        <w:rPr>
          <w:noProof/>
        </w:rPr>
        <w:t>закључен</w:t>
      </w:r>
      <w:r w:rsidRPr="00617622">
        <w:rPr>
          <w:noProof/>
          <w:lang w:val="sr-Latn-CS"/>
        </w:rPr>
        <w:t xml:space="preserve"> </w:t>
      </w:r>
      <w:r w:rsidRPr="009E3E64">
        <w:rPr>
          <w:noProof/>
        </w:rPr>
        <w:t>је</w:t>
      </w:r>
      <w:r w:rsidRPr="00617622">
        <w:rPr>
          <w:noProof/>
          <w:lang w:val="sr-Latn-CS"/>
        </w:rPr>
        <w:t xml:space="preserve"> </w:t>
      </w:r>
      <w:r w:rsidRPr="009E3E64">
        <w:rPr>
          <w:noProof/>
        </w:rPr>
        <w:t>између</w:t>
      </w:r>
      <w:r w:rsidRPr="00617622">
        <w:rPr>
          <w:noProof/>
          <w:lang w:val="sr-Latn-CS"/>
        </w:rPr>
        <w:t>:</w:t>
      </w:r>
    </w:p>
    <w:p w:rsidR="007C78E3" w:rsidRPr="00617622" w:rsidRDefault="007C78E3" w:rsidP="00B819C7">
      <w:pPr>
        <w:rPr>
          <w:noProof/>
          <w:lang w:val="sr-Latn-CS"/>
        </w:rPr>
      </w:pPr>
    </w:p>
    <w:p w:rsidR="007C78E3" w:rsidRPr="00617622" w:rsidRDefault="007C78E3" w:rsidP="000A434A">
      <w:pPr>
        <w:numPr>
          <w:ilvl w:val="0"/>
          <w:numId w:val="4"/>
        </w:numPr>
        <w:jc w:val="both"/>
        <w:rPr>
          <w:noProof/>
          <w:lang w:val="sr-Latn-CS"/>
        </w:rPr>
      </w:pPr>
      <w:r w:rsidRPr="004B11B6">
        <w:rPr>
          <w:b/>
          <w:bCs/>
          <w:noProof/>
        </w:rPr>
        <w:t>КЛИНИЧКИ</w:t>
      </w:r>
      <w:r w:rsidRPr="00617622">
        <w:rPr>
          <w:b/>
          <w:bCs/>
          <w:noProof/>
          <w:lang w:val="sr-Latn-CS"/>
        </w:rPr>
        <w:t xml:space="preserve"> </w:t>
      </w:r>
      <w:r w:rsidRPr="004B11B6">
        <w:rPr>
          <w:b/>
          <w:bCs/>
          <w:noProof/>
        </w:rPr>
        <w:t>ЦЕНТАР</w:t>
      </w:r>
      <w:r w:rsidRPr="00617622">
        <w:rPr>
          <w:b/>
          <w:bCs/>
          <w:noProof/>
          <w:lang w:val="sr-Latn-CS"/>
        </w:rPr>
        <w:t xml:space="preserve"> </w:t>
      </w:r>
      <w:r w:rsidRPr="004B11B6">
        <w:rPr>
          <w:b/>
          <w:bCs/>
          <w:noProof/>
        </w:rPr>
        <w:t>ВОЈВОДИНЕ</w:t>
      </w:r>
      <w:r w:rsidRPr="00617622">
        <w:rPr>
          <w:noProof/>
          <w:lang w:val="sr-Latn-CS"/>
        </w:rPr>
        <w:t xml:space="preserve">, </w:t>
      </w:r>
      <w:r w:rsidRPr="004B11B6">
        <w:rPr>
          <w:noProof/>
        </w:rPr>
        <w:t>Хајдук</w:t>
      </w:r>
      <w:r w:rsidRPr="00617622">
        <w:rPr>
          <w:noProof/>
          <w:lang w:val="sr-Latn-CS"/>
        </w:rPr>
        <w:t xml:space="preserve"> </w:t>
      </w:r>
      <w:r w:rsidRPr="004B11B6">
        <w:rPr>
          <w:noProof/>
        </w:rPr>
        <w:t>Вељкова</w:t>
      </w:r>
      <w:r w:rsidRPr="00617622">
        <w:rPr>
          <w:noProof/>
          <w:lang w:val="sr-Latn-CS"/>
        </w:rPr>
        <w:t xml:space="preserve"> 1, </w:t>
      </w:r>
      <w:r w:rsidRPr="004B11B6">
        <w:rPr>
          <w:noProof/>
        </w:rPr>
        <w:t>Нови</w:t>
      </w:r>
      <w:r w:rsidRPr="00617622">
        <w:rPr>
          <w:noProof/>
          <w:lang w:val="sr-Latn-CS"/>
        </w:rPr>
        <w:t xml:space="preserve"> </w:t>
      </w:r>
      <w:r w:rsidRPr="004B11B6">
        <w:rPr>
          <w:noProof/>
        </w:rPr>
        <w:t>Сад</w:t>
      </w:r>
      <w:r w:rsidRPr="00617622">
        <w:rPr>
          <w:noProof/>
          <w:lang w:val="sr-Latn-CS"/>
        </w:rPr>
        <w:t xml:space="preserve">, </w:t>
      </w:r>
    </w:p>
    <w:p w:rsidR="007C78E3" w:rsidRPr="00617622" w:rsidRDefault="007C78E3" w:rsidP="000A434A">
      <w:pPr>
        <w:ind w:left="720"/>
        <w:jc w:val="both"/>
        <w:rPr>
          <w:noProof/>
          <w:lang w:val="sr-Latn-CS"/>
        </w:rPr>
      </w:pPr>
      <w:r w:rsidRPr="004B11B6">
        <w:rPr>
          <w:noProof/>
        </w:rPr>
        <w:t>ПИБ</w:t>
      </w:r>
      <w:r w:rsidRPr="00617622">
        <w:rPr>
          <w:noProof/>
          <w:lang w:val="sr-Latn-CS"/>
        </w:rPr>
        <w:t xml:space="preserve">: 101696893 </w:t>
      </w:r>
      <w:r w:rsidRPr="004B11B6">
        <w:rPr>
          <w:noProof/>
        </w:rPr>
        <w:t>Матични</w:t>
      </w:r>
      <w:r w:rsidRPr="00617622">
        <w:rPr>
          <w:noProof/>
          <w:lang w:val="sr-Latn-CS"/>
        </w:rPr>
        <w:t xml:space="preserve"> </w:t>
      </w:r>
      <w:r w:rsidRPr="004B11B6">
        <w:rPr>
          <w:noProof/>
        </w:rPr>
        <w:t>број</w:t>
      </w:r>
      <w:r w:rsidRPr="00617622">
        <w:rPr>
          <w:noProof/>
          <w:lang w:val="sr-Latn-CS"/>
        </w:rPr>
        <w:t>: 08664161.</w:t>
      </w:r>
    </w:p>
    <w:p w:rsidR="007C78E3" w:rsidRPr="00617622" w:rsidRDefault="007C78E3" w:rsidP="000A434A">
      <w:pPr>
        <w:ind w:left="720"/>
        <w:jc w:val="both"/>
        <w:rPr>
          <w:noProof/>
          <w:lang w:val="sr-Latn-CS"/>
        </w:rPr>
      </w:pPr>
      <w:r w:rsidRPr="004B11B6">
        <w:rPr>
          <w:noProof/>
        </w:rPr>
        <w:t>Број</w:t>
      </w:r>
      <w:r w:rsidRPr="00617622">
        <w:rPr>
          <w:noProof/>
          <w:lang w:val="sr-Latn-CS"/>
        </w:rPr>
        <w:t xml:space="preserve"> </w:t>
      </w:r>
      <w:r w:rsidRPr="004B11B6">
        <w:rPr>
          <w:noProof/>
        </w:rPr>
        <w:t>рачуна</w:t>
      </w:r>
      <w:r w:rsidRPr="00617622">
        <w:rPr>
          <w:noProof/>
          <w:lang w:val="sr-Latn-CS"/>
        </w:rPr>
        <w:t xml:space="preserve">: 840-577661-50, </w:t>
      </w:r>
      <w:r w:rsidRPr="00CF4654">
        <w:rPr>
          <w:noProof/>
          <w:lang w:val="sr-Cyrl-CS"/>
        </w:rPr>
        <w:t>Управа за трезор - Република Србија Министарство финансија и привреде</w:t>
      </w:r>
      <w:r w:rsidRPr="00617622">
        <w:rPr>
          <w:noProof/>
          <w:lang w:val="sr-Latn-CS"/>
        </w:rPr>
        <w:t>,</w:t>
      </w:r>
      <w:r w:rsidRPr="00CF4654">
        <w:rPr>
          <w:noProof/>
          <w:lang w:val="sr-Cyrl-CS"/>
        </w:rPr>
        <w:t xml:space="preserve"> </w:t>
      </w:r>
      <w:r w:rsidRPr="004B11B6">
        <w:rPr>
          <w:noProof/>
        </w:rPr>
        <w:t>Телефон</w:t>
      </w:r>
      <w:r w:rsidRPr="00617622">
        <w:rPr>
          <w:noProof/>
          <w:lang w:val="sr-Latn-CS"/>
        </w:rPr>
        <w:t>: 021/484-3-484.</w:t>
      </w:r>
    </w:p>
    <w:p w:rsidR="007C78E3" w:rsidRPr="00617622" w:rsidRDefault="007C78E3" w:rsidP="000A434A">
      <w:pPr>
        <w:ind w:left="720"/>
        <w:jc w:val="both"/>
        <w:rPr>
          <w:noProof/>
          <w:lang w:val="sr-Latn-CS"/>
        </w:rPr>
      </w:pPr>
      <w:r w:rsidRPr="00617622">
        <w:rPr>
          <w:noProof/>
          <w:lang w:val="sr-Latn-CS"/>
        </w:rPr>
        <w:t>(</w:t>
      </w:r>
      <w:r w:rsidRPr="004B11B6">
        <w:rPr>
          <w:noProof/>
        </w:rPr>
        <w:t>у</w:t>
      </w:r>
      <w:r w:rsidRPr="00617622">
        <w:rPr>
          <w:noProof/>
          <w:lang w:val="sr-Latn-CS"/>
        </w:rPr>
        <w:t xml:space="preserve"> </w:t>
      </w:r>
      <w:r w:rsidRPr="004B11B6">
        <w:rPr>
          <w:noProof/>
        </w:rPr>
        <w:t>даљем</w:t>
      </w:r>
      <w:r w:rsidRPr="00617622">
        <w:rPr>
          <w:noProof/>
          <w:lang w:val="sr-Latn-CS"/>
        </w:rPr>
        <w:t xml:space="preserve"> </w:t>
      </w:r>
      <w:r w:rsidRPr="004B11B6">
        <w:rPr>
          <w:noProof/>
        </w:rPr>
        <w:t>тексту</w:t>
      </w:r>
      <w:r w:rsidRPr="00617622">
        <w:rPr>
          <w:noProof/>
          <w:lang w:val="sr-Latn-CS"/>
        </w:rPr>
        <w:t xml:space="preserve">: </w:t>
      </w:r>
      <w:r w:rsidRPr="004B11B6">
        <w:rPr>
          <w:noProof/>
        </w:rPr>
        <w:t>наручилац</w:t>
      </w:r>
      <w:r w:rsidRPr="00617622">
        <w:rPr>
          <w:noProof/>
          <w:lang w:val="sr-Latn-CS"/>
        </w:rPr>
        <w:t xml:space="preserve">), </w:t>
      </w:r>
      <w:r w:rsidRPr="004B11B6">
        <w:rPr>
          <w:noProof/>
        </w:rPr>
        <w:t>кога</w:t>
      </w:r>
      <w:r w:rsidRPr="00617622">
        <w:rPr>
          <w:noProof/>
          <w:lang w:val="sr-Latn-CS"/>
        </w:rPr>
        <w:t xml:space="preserve"> </w:t>
      </w:r>
      <w:r w:rsidRPr="004B11B6">
        <w:rPr>
          <w:noProof/>
        </w:rPr>
        <w:t>заступа</w:t>
      </w:r>
      <w:r w:rsidRPr="00617622">
        <w:rPr>
          <w:noProof/>
          <w:lang w:val="sr-Latn-CS"/>
        </w:rPr>
        <w:t xml:space="preserve"> </w:t>
      </w:r>
      <w:r>
        <w:rPr>
          <w:noProof/>
        </w:rPr>
        <w:t>доц</w:t>
      </w:r>
      <w:r w:rsidRPr="00617622">
        <w:rPr>
          <w:noProof/>
          <w:lang w:val="sr-Latn-CS"/>
        </w:rPr>
        <w:t xml:space="preserve">. </w:t>
      </w:r>
      <w:r w:rsidRPr="004B11B6">
        <w:rPr>
          <w:noProof/>
        </w:rPr>
        <w:t>др</w:t>
      </w:r>
      <w:r w:rsidRPr="00617622">
        <w:rPr>
          <w:noProof/>
          <w:lang w:val="sr-Latn-CS"/>
        </w:rPr>
        <w:t xml:space="preserve">  </w:t>
      </w:r>
      <w:r>
        <w:rPr>
          <w:noProof/>
          <w:lang w:val="sr-Latn-CS"/>
        </w:rPr>
        <w:t>Иван Леваков</w:t>
      </w:r>
      <w:r w:rsidRPr="00617622">
        <w:rPr>
          <w:noProof/>
          <w:lang w:val="sr-Latn-CS"/>
        </w:rPr>
        <w:t>.</w:t>
      </w:r>
    </w:p>
    <w:p w:rsidR="007C78E3" w:rsidRPr="00617622" w:rsidRDefault="007C78E3" w:rsidP="00B819C7">
      <w:pPr>
        <w:ind w:left="1440" w:firstLine="720"/>
        <w:jc w:val="both"/>
        <w:rPr>
          <w:noProof/>
          <w:sz w:val="16"/>
          <w:szCs w:val="16"/>
          <w:lang w:val="sr-Latn-CS"/>
        </w:rPr>
      </w:pPr>
    </w:p>
    <w:p w:rsidR="007C78E3" w:rsidRPr="00617622" w:rsidRDefault="007C78E3" w:rsidP="0076676F">
      <w:pPr>
        <w:jc w:val="both"/>
        <w:rPr>
          <w:noProof/>
          <w:lang w:val="sr-Latn-CS"/>
        </w:rPr>
      </w:pPr>
    </w:p>
    <w:p w:rsidR="007C78E3" w:rsidRPr="00CF4654" w:rsidRDefault="007C78E3" w:rsidP="0076676F">
      <w:pPr>
        <w:numPr>
          <w:ilvl w:val="0"/>
          <w:numId w:val="4"/>
        </w:numPr>
        <w:jc w:val="both"/>
        <w:rPr>
          <w:noProof/>
        </w:rPr>
      </w:pPr>
      <w:r w:rsidRPr="00CF4654">
        <w:rPr>
          <w:noProof/>
        </w:rPr>
        <w:t>____________________________________________________________________,</w:t>
      </w:r>
    </w:p>
    <w:p w:rsidR="007C78E3" w:rsidRPr="00CF4654" w:rsidRDefault="007C78E3" w:rsidP="0076676F">
      <w:pPr>
        <w:jc w:val="center"/>
      </w:pPr>
      <w:r w:rsidRPr="00CF4654">
        <w:rPr>
          <w:noProof/>
        </w:rPr>
        <w:t>(</w:t>
      </w:r>
      <w:r w:rsidRPr="00CF4654">
        <w:rPr>
          <w:i/>
          <w:iCs/>
          <w:noProof/>
        </w:rPr>
        <w:t>назив и адреса)</w:t>
      </w:r>
    </w:p>
    <w:p w:rsidR="007C78E3" w:rsidRPr="00CF4654" w:rsidRDefault="007C78E3" w:rsidP="0076676F">
      <w:pPr>
        <w:ind w:left="720"/>
        <w:jc w:val="both"/>
        <w:rPr>
          <w:noProof/>
        </w:rPr>
      </w:pPr>
      <w:r w:rsidRPr="00CF4654">
        <w:rPr>
          <w:noProof/>
        </w:rPr>
        <w:t>ПИБ:.......................... Матични број: ........................................</w:t>
      </w:r>
    </w:p>
    <w:p w:rsidR="007C78E3" w:rsidRPr="00CF4654" w:rsidRDefault="007C78E3" w:rsidP="0076676F">
      <w:pPr>
        <w:ind w:left="720"/>
        <w:jc w:val="both"/>
        <w:rPr>
          <w:noProof/>
        </w:rPr>
      </w:pPr>
      <w:r w:rsidRPr="00CF4654">
        <w:rPr>
          <w:noProof/>
        </w:rPr>
        <w:t>Број рачуна: ............................................ Назив банке:......................................,</w:t>
      </w:r>
    </w:p>
    <w:p w:rsidR="007C78E3" w:rsidRPr="00CF4654" w:rsidRDefault="007C78E3" w:rsidP="0076676F">
      <w:pPr>
        <w:ind w:left="720"/>
        <w:jc w:val="both"/>
        <w:rPr>
          <w:noProof/>
        </w:rPr>
      </w:pPr>
      <w:r w:rsidRPr="00CF4654">
        <w:rPr>
          <w:noProof/>
        </w:rPr>
        <w:t>Телефон:............................Телефакс:......................................</w:t>
      </w:r>
    </w:p>
    <w:p w:rsidR="007C78E3" w:rsidRDefault="007C78E3" w:rsidP="0076676F">
      <w:pPr>
        <w:ind w:left="720"/>
        <w:jc w:val="both"/>
        <w:rPr>
          <w:noProof/>
          <w:lang w:val="sr-Cyrl-RS"/>
        </w:rPr>
      </w:pPr>
      <w:r w:rsidRPr="00CF4654">
        <w:rPr>
          <w:noProof/>
        </w:rPr>
        <w:t>(у даљем тексту: добављач), кога заступа ________________________________ .</w:t>
      </w:r>
    </w:p>
    <w:p w:rsidR="0083725F" w:rsidRPr="0083725F" w:rsidRDefault="0083725F" w:rsidP="0076676F">
      <w:pPr>
        <w:ind w:left="720"/>
        <w:jc w:val="both"/>
        <w:rPr>
          <w:noProof/>
          <w:lang w:val="sr-Cyrl-RS"/>
        </w:rPr>
      </w:pPr>
    </w:p>
    <w:p w:rsidR="0083725F" w:rsidRDefault="0083725F" w:rsidP="0083725F">
      <w:pPr>
        <w:tabs>
          <w:tab w:val="left" w:pos="3894"/>
        </w:tabs>
        <w:jc w:val="both"/>
      </w:pPr>
      <w:r w:rsidRPr="0083725F">
        <w:rPr>
          <w:lang w:val="sr-Cyrl-RS"/>
        </w:rPr>
        <w:t xml:space="preserve">         </w:t>
      </w:r>
      <w:r w:rsidRPr="0083725F">
        <w:t>По</w:t>
      </w:r>
      <w:r w:rsidR="00CA4855">
        <w:rPr>
          <w:lang w:val="sr-Cyrl-RS"/>
        </w:rPr>
        <w:t>нуђач</w:t>
      </w:r>
      <w:r w:rsidRPr="0083725F">
        <w:t xml:space="preserve"> наступа са подизвођачем ____________, ул. ______из____, који ће делимично извршити предметну набавку, у делу: _________________________________.</w:t>
      </w:r>
    </w:p>
    <w:p w:rsidR="007C78E3" w:rsidRDefault="007C78E3" w:rsidP="00B819C7">
      <w:pPr>
        <w:jc w:val="center"/>
        <w:rPr>
          <w:b/>
          <w:bCs/>
          <w:noProof/>
        </w:rPr>
      </w:pPr>
    </w:p>
    <w:p w:rsidR="007C78E3" w:rsidRPr="0083725F" w:rsidRDefault="007C78E3" w:rsidP="0083725F">
      <w:pPr>
        <w:jc w:val="center"/>
        <w:rPr>
          <w:b/>
          <w:bCs/>
          <w:noProof/>
          <w:lang w:val="sr-Cyrl-RS"/>
        </w:rPr>
      </w:pPr>
      <w:r w:rsidRPr="004B11B6">
        <w:rPr>
          <w:b/>
          <w:bCs/>
          <w:noProof/>
        </w:rPr>
        <w:t>Члан 1.</w:t>
      </w:r>
    </w:p>
    <w:p w:rsidR="007C78E3" w:rsidRPr="00F06612" w:rsidRDefault="007C78E3" w:rsidP="00F06612">
      <w:pPr>
        <w:autoSpaceDE w:val="0"/>
        <w:autoSpaceDN w:val="0"/>
        <w:adjustRightInd w:val="0"/>
        <w:jc w:val="both"/>
        <w:rPr>
          <w:b/>
          <w:bCs/>
        </w:rPr>
      </w:pPr>
      <w:r w:rsidRPr="00F06612">
        <w:rPr>
          <w:b/>
          <w:bCs/>
        </w:rPr>
        <w:t>Стране у оквирном споразуму сагласно констатују:</w:t>
      </w:r>
    </w:p>
    <w:p w:rsidR="007C78E3" w:rsidRPr="00F06612" w:rsidRDefault="007C78E3" w:rsidP="00F06612">
      <w:pPr>
        <w:autoSpaceDE w:val="0"/>
        <w:autoSpaceDN w:val="0"/>
        <w:adjustRightInd w:val="0"/>
        <w:jc w:val="both"/>
        <w:rPr>
          <w:b/>
          <w:bCs/>
        </w:rPr>
      </w:pPr>
    </w:p>
    <w:p w:rsidR="007C78E3" w:rsidRPr="00F06612" w:rsidRDefault="007C78E3" w:rsidP="0034178F">
      <w:pPr>
        <w:pStyle w:val="Footer"/>
      </w:pPr>
      <w:r w:rsidRPr="00F06612">
        <w:t>да је Наручилац у складу са Законом о јавним набавкама („Службени гласник РС” број 124/12</w:t>
      </w:r>
      <w:r w:rsidR="00E25899">
        <w:rPr>
          <w:lang w:val="sr-Cyrl-RS"/>
        </w:rPr>
        <w:t xml:space="preserve">, </w:t>
      </w:r>
      <w:r w:rsidR="00E25899" w:rsidRPr="0027228D">
        <w:rPr>
          <w:rFonts w:eastAsia="TimesNewRomanPSMT"/>
          <w:lang w:val="sr-Cyrl-RS"/>
        </w:rPr>
        <w:t>14/15 и 68/15</w:t>
      </w:r>
      <w:r w:rsidRPr="00F06612">
        <w:t xml:space="preserve">; у даљем </w:t>
      </w:r>
      <w:r>
        <w:t xml:space="preserve">тексту: Закон) спровео отворени </w:t>
      </w:r>
      <w:r w:rsidRPr="00F06612">
        <w:t>посту</w:t>
      </w:r>
      <w:r>
        <w:t>пак.</w:t>
      </w:r>
      <w:r w:rsidRPr="00F06612">
        <w:t xml:space="preserve"> јавне набавке</w:t>
      </w:r>
      <w:r>
        <w:t>:</w:t>
      </w:r>
      <w:r w:rsidRPr="0034178F">
        <w:rPr>
          <w:b/>
          <w:bCs/>
          <w:noProof/>
        </w:rPr>
        <w:t xml:space="preserve"> </w:t>
      </w:r>
      <w:r>
        <w:rPr>
          <w:b/>
          <w:bCs/>
          <w:noProof/>
        </w:rPr>
        <w:t>Н</w:t>
      </w:r>
      <w:r w:rsidRPr="00D22AE0">
        <w:rPr>
          <w:b/>
          <w:bCs/>
          <w:noProof/>
        </w:rPr>
        <w:t xml:space="preserve">абавка </w:t>
      </w:r>
      <w:r>
        <w:rPr>
          <w:b/>
          <w:bCs/>
          <w:noProof/>
        </w:rPr>
        <w:t>добара</w:t>
      </w:r>
      <w:r w:rsidRPr="00D22AE0">
        <w:rPr>
          <w:b/>
          <w:bCs/>
          <w:noProof/>
        </w:rPr>
        <w:t xml:space="preserve"> за одржавање хигијене, за потребе Клиничког центра </w:t>
      </w:r>
      <w:r w:rsidRPr="0034178F">
        <w:rPr>
          <w:b/>
          <w:bCs/>
          <w:noProof/>
        </w:rPr>
        <w:t>Војводине</w:t>
      </w:r>
      <w:r w:rsidRPr="0034178F">
        <w:rPr>
          <w:b/>
          <w:bCs/>
          <w:lang w:val="sr-Cyrl-CS"/>
        </w:rPr>
        <w:t xml:space="preserve"> </w:t>
      </w:r>
      <w:r w:rsidRPr="0034178F">
        <w:rPr>
          <w:i/>
          <w:iCs/>
        </w:rPr>
        <w:t xml:space="preserve">, </w:t>
      </w:r>
      <w:r w:rsidRPr="0034178F">
        <w:t>бр.</w:t>
      </w:r>
      <w:r w:rsidRPr="00F06612">
        <w:t xml:space="preserve"> ЈН </w:t>
      </w:r>
      <w:r w:rsidR="00E25899">
        <w:rPr>
          <w:lang w:val="sr-Cyrl-RS"/>
        </w:rPr>
        <w:t>160-16-О</w:t>
      </w:r>
      <w:r w:rsidRPr="00F06612">
        <w:t xml:space="preserve">, са циљем закључивања оквирног споразума са једним понуђачем на </w:t>
      </w:r>
      <w:r w:rsidRPr="00E25899">
        <w:t xml:space="preserve">период од </w:t>
      </w:r>
      <w:r w:rsidR="00E25899" w:rsidRPr="00E25899">
        <w:rPr>
          <w:lang w:val="sr-Cyrl-RS"/>
        </w:rPr>
        <w:t>две</w:t>
      </w:r>
      <w:r w:rsidRPr="00E25899">
        <w:t xml:space="preserve"> године;</w:t>
      </w:r>
    </w:p>
    <w:p w:rsidR="007C78E3" w:rsidRPr="00F06612" w:rsidRDefault="007C78E3" w:rsidP="001B4078">
      <w:pPr>
        <w:numPr>
          <w:ilvl w:val="0"/>
          <w:numId w:val="12"/>
        </w:numPr>
        <w:autoSpaceDE w:val="0"/>
        <w:autoSpaceDN w:val="0"/>
        <w:adjustRightInd w:val="0"/>
        <w:jc w:val="both"/>
      </w:pPr>
      <w:r w:rsidRPr="00F06612">
        <w:t>да је Наручилац донео Одлуку о закључивању окв</w:t>
      </w:r>
      <w:r>
        <w:t>ирног споразума број ...........</w:t>
      </w:r>
      <w:r w:rsidRPr="004268C4">
        <w:t xml:space="preserve"> од </w:t>
      </w:r>
      <w:r w:rsidRPr="004B11B6">
        <w:t>………</w:t>
      </w:r>
      <w:r w:rsidRPr="00870082">
        <w:rPr>
          <w:lang w:val="sr-Latn-CS"/>
        </w:rPr>
        <w:t xml:space="preserve"> </w:t>
      </w:r>
      <w:r>
        <w:t>године,</w:t>
      </w:r>
      <w:r w:rsidRPr="00F06612">
        <w:t xml:space="preserve"> у складу са којом се закључује овај оквирни споразум између Наручиоца  и Добављача;</w:t>
      </w:r>
    </w:p>
    <w:p w:rsidR="007C78E3" w:rsidRPr="00F06612" w:rsidRDefault="007C78E3" w:rsidP="001B4078">
      <w:pPr>
        <w:numPr>
          <w:ilvl w:val="0"/>
          <w:numId w:val="12"/>
        </w:numPr>
        <w:autoSpaceDE w:val="0"/>
        <w:autoSpaceDN w:val="0"/>
        <w:adjustRightInd w:val="0"/>
        <w:jc w:val="both"/>
      </w:pPr>
      <w:r w:rsidRPr="00F06612">
        <w:t xml:space="preserve">да је Добављач доставио Понуду </w:t>
      </w:r>
      <w:r w:rsidRPr="004B11B6">
        <w:t>бр</w:t>
      </w:r>
      <w:r>
        <w:t>. .........</w:t>
      </w:r>
      <w:r w:rsidRPr="004B11B6">
        <w:t xml:space="preserve"> од</w:t>
      </w:r>
      <w:r>
        <w:t xml:space="preserve"> ..................</w:t>
      </w:r>
      <w:r w:rsidRPr="00F06612">
        <w:t>, која чини саставни део овог оквирног споразума (у даљем тексту: Понуда Добављача);</w:t>
      </w:r>
    </w:p>
    <w:p w:rsidR="007C78E3" w:rsidRPr="00F06612" w:rsidRDefault="007C78E3" w:rsidP="001B4078">
      <w:pPr>
        <w:numPr>
          <w:ilvl w:val="0"/>
          <w:numId w:val="12"/>
        </w:numPr>
        <w:suppressAutoHyphens/>
        <w:spacing w:line="100" w:lineRule="atLeast"/>
        <w:jc w:val="both"/>
      </w:pPr>
      <w:r w:rsidRPr="00F06612">
        <w:t xml:space="preserve">овај оквирни споразум не представља обавезу Наручиоца на закључивање уговора о јавној набавци;  </w:t>
      </w:r>
    </w:p>
    <w:p w:rsidR="007C78E3" w:rsidRDefault="007C78E3" w:rsidP="001B4078">
      <w:pPr>
        <w:numPr>
          <w:ilvl w:val="0"/>
          <w:numId w:val="12"/>
        </w:numPr>
        <w:autoSpaceDE w:val="0"/>
        <w:autoSpaceDN w:val="0"/>
        <w:adjustRightInd w:val="0"/>
        <w:jc w:val="both"/>
      </w:pPr>
      <w:r w:rsidRPr="00F06612">
        <w:t>обавеза настаје закључивањем појединачног уговора о јавној набавци на основу овог оквирног споразума.</w:t>
      </w:r>
    </w:p>
    <w:p w:rsidR="007C78E3" w:rsidRDefault="007C78E3" w:rsidP="00D54A21">
      <w:pPr>
        <w:autoSpaceDE w:val="0"/>
        <w:autoSpaceDN w:val="0"/>
        <w:adjustRightInd w:val="0"/>
        <w:ind w:left="720"/>
        <w:jc w:val="both"/>
      </w:pPr>
    </w:p>
    <w:p w:rsidR="007C78E3" w:rsidRDefault="007C78E3" w:rsidP="00D54A21">
      <w:pPr>
        <w:autoSpaceDE w:val="0"/>
        <w:autoSpaceDN w:val="0"/>
        <w:adjustRightInd w:val="0"/>
        <w:ind w:left="720"/>
        <w:jc w:val="both"/>
      </w:pPr>
    </w:p>
    <w:p w:rsidR="007C78E3" w:rsidRDefault="007C78E3" w:rsidP="00D54A21">
      <w:pPr>
        <w:autoSpaceDE w:val="0"/>
        <w:autoSpaceDN w:val="0"/>
        <w:adjustRightInd w:val="0"/>
        <w:ind w:left="720"/>
        <w:jc w:val="both"/>
      </w:pPr>
    </w:p>
    <w:p w:rsidR="007C78E3" w:rsidRDefault="007C78E3" w:rsidP="00D54A21">
      <w:pPr>
        <w:autoSpaceDE w:val="0"/>
        <w:autoSpaceDN w:val="0"/>
        <w:adjustRightInd w:val="0"/>
        <w:ind w:left="720"/>
        <w:jc w:val="both"/>
      </w:pPr>
    </w:p>
    <w:p w:rsidR="007C78E3" w:rsidRDefault="007C78E3" w:rsidP="00D54A21">
      <w:pPr>
        <w:autoSpaceDE w:val="0"/>
        <w:autoSpaceDN w:val="0"/>
        <w:adjustRightInd w:val="0"/>
        <w:ind w:left="720"/>
        <w:jc w:val="both"/>
      </w:pPr>
    </w:p>
    <w:p w:rsidR="007C78E3" w:rsidRPr="00F06612" w:rsidRDefault="007C78E3" w:rsidP="00F06612">
      <w:pPr>
        <w:autoSpaceDE w:val="0"/>
        <w:autoSpaceDN w:val="0"/>
        <w:adjustRightInd w:val="0"/>
        <w:jc w:val="both"/>
        <w:rPr>
          <w:b/>
          <w:bCs/>
        </w:rPr>
      </w:pPr>
      <w:r w:rsidRPr="00F06612">
        <w:rPr>
          <w:b/>
          <w:bCs/>
        </w:rPr>
        <w:t>Стране у оквирном споразуму споразумеле су се о следећем:</w:t>
      </w:r>
    </w:p>
    <w:p w:rsidR="007C78E3" w:rsidRPr="00383F24" w:rsidRDefault="007C78E3" w:rsidP="00D54A21">
      <w:pPr>
        <w:autoSpaceDE w:val="0"/>
        <w:autoSpaceDN w:val="0"/>
        <w:adjustRightInd w:val="0"/>
        <w:jc w:val="both"/>
      </w:pPr>
    </w:p>
    <w:p w:rsidR="007C78E3" w:rsidRPr="00F06612" w:rsidRDefault="007C78E3" w:rsidP="009E3E64">
      <w:pPr>
        <w:autoSpaceDE w:val="0"/>
        <w:autoSpaceDN w:val="0"/>
        <w:adjustRightInd w:val="0"/>
        <w:jc w:val="center"/>
        <w:rPr>
          <w:b/>
          <w:bCs/>
        </w:rPr>
      </w:pPr>
      <w:r w:rsidRPr="00F06612">
        <w:rPr>
          <w:b/>
          <w:bCs/>
        </w:rPr>
        <w:t>ПРЕДМЕТ ОКВИРНОГ СПОРАЗУМА</w:t>
      </w:r>
    </w:p>
    <w:p w:rsidR="007C78E3" w:rsidRDefault="007C78E3" w:rsidP="009E3E64">
      <w:pPr>
        <w:autoSpaceDE w:val="0"/>
        <w:autoSpaceDN w:val="0"/>
        <w:adjustRightInd w:val="0"/>
        <w:jc w:val="center"/>
        <w:rPr>
          <w:b/>
          <w:bCs/>
        </w:rPr>
      </w:pPr>
    </w:p>
    <w:p w:rsidR="007C78E3" w:rsidRPr="00F06612" w:rsidRDefault="0083725F" w:rsidP="00B7229D">
      <w:pPr>
        <w:autoSpaceDE w:val="0"/>
        <w:autoSpaceDN w:val="0"/>
        <w:adjustRightInd w:val="0"/>
        <w:jc w:val="center"/>
        <w:rPr>
          <w:b/>
          <w:bCs/>
        </w:rPr>
      </w:pPr>
      <w:r>
        <w:rPr>
          <w:b/>
          <w:bCs/>
        </w:rPr>
        <w:t xml:space="preserve">Члан </w:t>
      </w:r>
      <w:r>
        <w:rPr>
          <w:b/>
          <w:bCs/>
          <w:lang w:val="sr-Cyrl-RS"/>
        </w:rPr>
        <w:t>2</w:t>
      </w:r>
      <w:r w:rsidR="007C78E3" w:rsidRPr="00F06612">
        <w:rPr>
          <w:b/>
          <w:bCs/>
        </w:rPr>
        <w:t>.</w:t>
      </w:r>
    </w:p>
    <w:p w:rsidR="007C78E3" w:rsidRPr="00F06612" w:rsidRDefault="007C78E3" w:rsidP="00B7229D">
      <w:pPr>
        <w:autoSpaceDE w:val="0"/>
        <w:autoSpaceDN w:val="0"/>
        <w:adjustRightInd w:val="0"/>
        <w:ind w:firstLine="720"/>
        <w:jc w:val="both"/>
      </w:pPr>
      <w:r w:rsidRPr="00F06612">
        <w:t>Предмет оквирног споразума је утврђивање услова за закључивање поједи</w:t>
      </w:r>
      <w:r>
        <w:t xml:space="preserve">начних уговора о јавној набавци: </w:t>
      </w:r>
      <w:r>
        <w:rPr>
          <w:b/>
          <w:bCs/>
          <w:noProof/>
        </w:rPr>
        <w:t>Н</w:t>
      </w:r>
      <w:r w:rsidRPr="00D22AE0">
        <w:rPr>
          <w:b/>
          <w:bCs/>
          <w:noProof/>
        </w:rPr>
        <w:t xml:space="preserve">абавка </w:t>
      </w:r>
      <w:r>
        <w:rPr>
          <w:b/>
          <w:bCs/>
          <w:noProof/>
        </w:rPr>
        <w:t>добара</w:t>
      </w:r>
      <w:r w:rsidRPr="00D22AE0">
        <w:rPr>
          <w:b/>
          <w:bCs/>
          <w:noProof/>
        </w:rPr>
        <w:t xml:space="preserve"> за одржавање хигијене, за потребе Клиничког центра </w:t>
      </w:r>
      <w:r w:rsidRPr="0034178F">
        <w:rPr>
          <w:b/>
          <w:bCs/>
          <w:noProof/>
        </w:rPr>
        <w:t>Војводине</w:t>
      </w:r>
      <w:r w:rsidRPr="00F06612">
        <w:t>, између Наручиоца и Добављача, у складу са условима из конкурсне документације за ЈН бр</w:t>
      </w:r>
      <w:r>
        <w:t xml:space="preserve"> </w:t>
      </w:r>
      <w:r w:rsidR="00E25899">
        <w:rPr>
          <w:lang w:val="sr-Cyrl-RS"/>
        </w:rPr>
        <w:t>160-16</w:t>
      </w:r>
      <w:r>
        <w:t>-О</w:t>
      </w:r>
      <w:r w:rsidRPr="00F06612">
        <w:t xml:space="preserve">, </w:t>
      </w:r>
      <w:r>
        <w:t>п</w:t>
      </w:r>
      <w:r w:rsidRPr="00F06612">
        <w:t xml:space="preserve">онудом </w:t>
      </w:r>
      <w:r>
        <w:t>д</w:t>
      </w:r>
      <w:r w:rsidRPr="00F06612">
        <w:t>обављача, одредбама овог оквирног споразума и стварним потребама Наручиоца.</w:t>
      </w:r>
    </w:p>
    <w:p w:rsidR="007C78E3" w:rsidRDefault="007C78E3" w:rsidP="00B7229D">
      <w:pPr>
        <w:autoSpaceDE w:val="0"/>
        <w:autoSpaceDN w:val="0"/>
        <w:adjustRightInd w:val="0"/>
        <w:ind w:firstLine="720"/>
        <w:jc w:val="both"/>
        <w:rPr>
          <w:lang w:val="sr-Cyrl-RS"/>
        </w:rPr>
      </w:pP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rsidR="0083725F" w:rsidRPr="0083725F" w:rsidRDefault="0083725F" w:rsidP="00B7229D">
      <w:pPr>
        <w:autoSpaceDE w:val="0"/>
        <w:autoSpaceDN w:val="0"/>
        <w:adjustRightInd w:val="0"/>
        <w:ind w:firstLine="720"/>
        <w:jc w:val="both"/>
        <w:rPr>
          <w:lang w:val="sr-Cyrl-RS"/>
        </w:rPr>
      </w:pPr>
    </w:p>
    <w:p w:rsidR="007C78E3" w:rsidRPr="00F06612" w:rsidRDefault="007C78E3" w:rsidP="009E3E64">
      <w:pPr>
        <w:autoSpaceDE w:val="0"/>
        <w:autoSpaceDN w:val="0"/>
        <w:adjustRightInd w:val="0"/>
        <w:jc w:val="center"/>
        <w:rPr>
          <w:b/>
          <w:bCs/>
        </w:rPr>
      </w:pPr>
      <w:r w:rsidRPr="00F06612">
        <w:rPr>
          <w:b/>
          <w:bCs/>
        </w:rPr>
        <w:t>ВАЖЕЊЕ ОКВИРНОГ СПОРАЗУМА</w:t>
      </w:r>
    </w:p>
    <w:p w:rsidR="007C78E3" w:rsidRPr="00F06612" w:rsidRDefault="007C78E3" w:rsidP="00F06612">
      <w:pPr>
        <w:autoSpaceDE w:val="0"/>
        <w:autoSpaceDN w:val="0"/>
        <w:adjustRightInd w:val="0"/>
        <w:jc w:val="center"/>
        <w:rPr>
          <w:b/>
          <w:bCs/>
        </w:rPr>
      </w:pPr>
    </w:p>
    <w:p w:rsidR="007C78E3" w:rsidRPr="00F06612" w:rsidRDefault="007C78E3" w:rsidP="00B7229D">
      <w:pPr>
        <w:autoSpaceDE w:val="0"/>
        <w:autoSpaceDN w:val="0"/>
        <w:adjustRightInd w:val="0"/>
        <w:jc w:val="center"/>
        <w:rPr>
          <w:b/>
          <w:bCs/>
        </w:rPr>
      </w:pPr>
      <w:r>
        <w:rPr>
          <w:b/>
          <w:bCs/>
        </w:rPr>
        <w:t>Члан 3</w:t>
      </w:r>
      <w:r w:rsidRPr="00F06612">
        <w:rPr>
          <w:b/>
          <w:bCs/>
        </w:rPr>
        <w:t>.</w:t>
      </w:r>
    </w:p>
    <w:p w:rsidR="007C78E3" w:rsidRPr="00F06612" w:rsidRDefault="007C78E3" w:rsidP="00B7229D">
      <w:pPr>
        <w:autoSpaceDE w:val="0"/>
        <w:autoSpaceDN w:val="0"/>
        <w:adjustRightInd w:val="0"/>
        <w:ind w:firstLine="720"/>
        <w:jc w:val="both"/>
      </w:pPr>
      <w:r w:rsidRPr="00F06612">
        <w:t xml:space="preserve">Овај оквирни споразум се закључује на период од </w:t>
      </w:r>
      <w:r>
        <w:t xml:space="preserve">две </w:t>
      </w:r>
      <w:r w:rsidRPr="00F06612">
        <w:t xml:space="preserve">године, а ступа на снагу даном потписивања. </w:t>
      </w:r>
    </w:p>
    <w:p w:rsidR="007C78E3" w:rsidRPr="00F06612" w:rsidRDefault="007C78E3" w:rsidP="009E3E64">
      <w:pPr>
        <w:autoSpaceDE w:val="0"/>
        <w:autoSpaceDN w:val="0"/>
        <w:adjustRightInd w:val="0"/>
        <w:ind w:firstLine="720"/>
        <w:jc w:val="both"/>
      </w:pPr>
      <w:r w:rsidRPr="00F06612">
        <w:t>То</w:t>
      </w:r>
      <w:r>
        <w:t>ком.</w:t>
      </w:r>
      <w:r w:rsidRPr="00F06612">
        <w:t xml:space="preserve"> периода важења овог оквирног споразума, предвиђа се</w:t>
      </w:r>
      <w:r w:rsidRPr="00817F5B">
        <w:t>, закључивање</w:t>
      </w:r>
      <w:r w:rsidRPr="00817F5B">
        <w:rPr>
          <w:highlight w:val="yellow"/>
        </w:rPr>
        <w:t xml:space="preserve"> </w:t>
      </w:r>
      <w:r w:rsidRPr="00817F5B">
        <w:t>више појединачних уговора</w:t>
      </w:r>
      <w:r w:rsidRPr="00F06612">
        <w:t>, у зависности од стварних потреба Наручиоца.</w:t>
      </w:r>
    </w:p>
    <w:p w:rsidR="007C78E3" w:rsidRPr="00F06612" w:rsidRDefault="007C78E3" w:rsidP="00F06612">
      <w:pPr>
        <w:autoSpaceDE w:val="0"/>
        <w:autoSpaceDN w:val="0"/>
        <w:adjustRightInd w:val="0"/>
        <w:jc w:val="both"/>
      </w:pPr>
    </w:p>
    <w:p w:rsidR="007C78E3" w:rsidRPr="00F06612" w:rsidRDefault="007C78E3" w:rsidP="009E3E64">
      <w:pPr>
        <w:autoSpaceDE w:val="0"/>
        <w:autoSpaceDN w:val="0"/>
        <w:adjustRightInd w:val="0"/>
        <w:jc w:val="center"/>
        <w:rPr>
          <w:b/>
          <w:bCs/>
        </w:rPr>
      </w:pPr>
      <w:r w:rsidRPr="00F06612">
        <w:rPr>
          <w:b/>
          <w:bCs/>
        </w:rPr>
        <w:t>ЦЕНЕ</w:t>
      </w:r>
    </w:p>
    <w:p w:rsidR="007C78E3" w:rsidRPr="00F06612" w:rsidRDefault="007C78E3" w:rsidP="00F06612">
      <w:pPr>
        <w:autoSpaceDE w:val="0"/>
        <w:autoSpaceDN w:val="0"/>
        <w:adjustRightInd w:val="0"/>
        <w:jc w:val="both"/>
        <w:rPr>
          <w:b/>
          <w:bCs/>
        </w:rPr>
      </w:pPr>
    </w:p>
    <w:p w:rsidR="007C78E3" w:rsidRPr="00F06612" w:rsidRDefault="007C78E3" w:rsidP="00B7229D">
      <w:pPr>
        <w:autoSpaceDE w:val="0"/>
        <w:autoSpaceDN w:val="0"/>
        <w:adjustRightInd w:val="0"/>
        <w:jc w:val="center"/>
        <w:rPr>
          <w:b/>
          <w:bCs/>
        </w:rPr>
      </w:pPr>
      <w:r>
        <w:rPr>
          <w:b/>
          <w:bCs/>
        </w:rPr>
        <w:t>Члан 4</w:t>
      </w:r>
      <w:r w:rsidRPr="00F06612">
        <w:rPr>
          <w:b/>
          <w:bCs/>
        </w:rPr>
        <w:t>.</w:t>
      </w:r>
    </w:p>
    <w:p w:rsidR="007C78E3" w:rsidRPr="0083725F" w:rsidRDefault="007C78E3" w:rsidP="00B7229D">
      <w:pPr>
        <w:autoSpaceDE w:val="0"/>
        <w:autoSpaceDN w:val="0"/>
        <w:adjustRightInd w:val="0"/>
        <w:ind w:firstLine="720"/>
        <w:jc w:val="both"/>
        <w:rPr>
          <w:lang w:val="sr-Cyrl-RS"/>
        </w:rPr>
      </w:pPr>
      <w:r w:rsidRPr="00F06612">
        <w:t>Укупна вредност овог оквирног</w:t>
      </w:r>
      <w:r>
        <w:t xml:space="preserve"> споразума износи _____________</w:t>
      </w:r>
      <w:r w:rsidR="0083725F">
        <w:rPr>
          <w:lang w:val="sr-Cyrl-RS"/>
        </w:rPr>
        <w:t>(словима: ____________)</w:t>
      </w:r>
      <w:r>
        <w:t>, без урачунатог ПДВ</w:t>
      </w:r>
      <w:r w:rsidR="0083725F">
        <w:rPr>
          <w:lang w:val="sr-Cyrl-RS"/>
        </w:rPr>
        <w:t>-а</w:t>
      </w:r>
      <w:r w:rsidR="0083725F">
        <w:rPr>
          <w:lang w:val="sr-Cyrl-CS"/>
        </w:rPr>
        <w:t>, односно______________</w:t>
      </w:r>
      <w:r w:rsidR="0083725F">
        <w:rPr>
          <w:lang w:val="sr-Cyrl-RS"/>
        </w:rPr>
        <w:t xml:space="preserve">са </w:t>
      </w:r>
      <w:r w:rsidR="0083725F">
        <w:t>урачунат</w:t>
      </w:r>
      <w:r w:rsidR="0083725F">
        <w:rPr>
          <w:lang w:val="sr-Cyrl-RS"/>
        </w:rPr>
        <w:t>им</w:t>
      </w:r>
      <w:r w:rsidR="0083725F">
        <w:t xml:space="preserve"> ПДВ</w:t>
      </w:r>
      <w:r w:rsidR="0083725F">
        <w:rPr>
          <w:lang w:val="sr-Cyrl-RS"/>
        </w:rPr>
        <w:t>-ом.</w:t>
      </w:r>
    </w:p>
    <w:p w:rsidR="007C78E3" w:rsidRPr="00617622" w:rsidRDefault="007C78E3" w:rsidP="00B7229D">
      <w:pPr>
        <w:autoSpaceDE w:val="0"/>
        <w:autoSpaceDN w:val="0"/>
        <w:adjustRightInd w:val="0"/>
        <w:ind w:firstLine="720"/>
        <w:jc w:val="both"/>
        <w:rPr>
          <w:lang w:val="sr-Cyrl-CS"/>
        </w:rPr>
      </w:pPr>
      <w:r w:rsidRPr="00617622">
        <w:rPr>
          <w:lang w:val="sr-Cyrl-CS"/>
        </w:rPr>
        <w:t>Једин</w:t>
      </w:r>
      <w:r w:rsidR="0083725F">
        <w:rPr>
          <w:lang w:val="sr-Cyrl-CS"/>
        </w:rPr>
        <w:t>ичне цене добара исказане су у понуди д</w:t>
      </w:r>
      <w:r w:rsidRPr="00617622">
        <w:rPr>
          <w:lang w:val="sr-Cyrl-CS"/>
        </w:rPr>
        <w:t>обављача без ПДВ.</w:t>
      </w:r>
    </w:p>
    <w:p w:rsidR="007C78E3" w:rsidRPr="00617622" w:rsidRDefault="007C78E3" w:rsidP="00B7229D">
      <w:pPr>
        <w:ind w:firstLine="720"/>
        <w:jc w:val="both"/>
        <w:rPr>
          <w:i/>
          <w:iCs/>
          <w:lang w:val="sr-Cyrl-CS"/>
        </w:rPr>
      </w:pPr>
      <w:r w:rsidRPr="00617622">
        <w:rPr>
          <w:lang w:val="sr-Cyrl-CS"/>
        </w:rPr>
        <w:t xml:space="preserve">У цену је урачунато: </w:t>
      </w:r>
      <w:r w:rsidRPr="00617622">
        <w:rPr>
          <w:noProof/>
          <w:lang w:val="sr-Cyrl-CS"/>
        </w:rPr>
        <w:t xml:space="preserve">учешће трошкова материјала, превоза </w:t>
      </w:r>
      <w:r w:rsidR="0083725F">
        <w:rPr>
          <w:lang w:val="sr-Cyrl-CS"/>
        </w:rPr>
        <w:t>као и сви остали трошкови које д</w:t>
      </w:r>
      <w:r w:rsidRPr="00617622">
        <w:rPr>
          <w:lang w:val="sr-Cyrl-CS"/>
        </w:rPr>
        <w:t>обављач има у реализацији предметне јавне набавке.</w:t>
      </w:r>
    </w:p>
    <w:p w:rsidR="007C78E3" w:rsidRPr="00617622" w:rsidRDefault="007C78E3" w:rsidP="00B7229D">
      <w:pPr>
        <w:autoSpaceDE w:val="0"/>
        <w:autoSpaceDN w:val="0"/>
        <w:adjustRightInd w:val="0"/>
        <w:ind w:firstLine="720"/>
        <w:jc w:val="both"/>
        <w:rPr>
          <w:lang w:val="sr-Cyrl-CS"/>
        </w:rPr>
      </w:pPr>
      <w:r w:rsidRPr="00617622">
        <w:rPr>
          <w:lang w:val="sr-Cyrl-CS"/>
        </w:rPr>
        <w:t>Цене су фиксне и не могу се мењати за све време важења оквирног споразума.</w:t>
      </w:r>
    </w:p>
    <w:p w:rsidR="007C78E3" w:rsidRPr="00617622" w:rsidRDefault="007C78E3" w:rsidP="00F06612">
      <w:pPr>
        <w:autoSpaceDE w:val="0"/>
        <w:autoSpaceDN w:val="0"/>
        <w:adjustRightInd w:val="0"/>
        <w:jc w:val="both"/>
        <w:rPr>
          <w:b/>
          <w:bCs/>
          <w:lang w:val="sr-Cyrl-CS"/>
        </w:rPr>
      </w:pPr>
      <w:r w:rsidRPr="00617622">
        <w:rPr>
          <w:lang w:val="sr-Cyrl-CS"/>
        </w:rPr>
        <w:t xml:space="preserve"> </w:t>
      </w:r>
    </w:p>
    <w:p w:rsidR="007C78E3" w:rsidRPr="00617622" w:rsidRDefault="007C78E3" w:rsidP="009E3E64">
      <w:pPr>
        <w:autoSpaceDE w:val="0"/>
        <w:autoSpaceDN w:val="0"/>
        <w:adjustRightInd w:val="0"/>
        <w:jc w:val="center"/>
        <w:rPr>
          <w:b/>
          <w:bCs/>
          <w:lang w:val="sr-Cyrl-CS"/>
        </w:rPr>
      </w:pPr>
      <w:r w:rsidRPr="00617622">
        <w:rPr>
          <w:b/>
          <w:bCs/>
          <w:lang w:val="sr-Cyrl-CS"/>
        </w:rPr>
        <w:t>НАЧИН И УСЛОВИ ЗАКЉУЧИВАЊА ПОЈЕДИНАЧНИХ УГОВОРА</w:t>
      </w:r>
    </w:p>
    <w:p w:rsidR="007C78E3" w:rsidRPr="00617622" w:rsidRDefault="007C78E3" w:rsidP="00F06612">
      <w:pPr>
        <w:autoSpaceDE w:val="0"/>
        <w:autoSpaceDN w:val="0"/>
        <w:adjustRightInd w:val="0"/>
        <w:jc w:val="center"/>
        <w:rPr>
          <w:b/>
          <w:bCs/>
          <w:lang w:val="sr-Cyrl-CS"/>
        </w:rPr>
      </w:pPr>
    </w:p>
    <w:p w:rsidR="007C78E3" w:rsidRPr="00617622" w:rsidRDefault="007C78E3" w:rsidP="00B7229D">
      <w:pPr>
        <w:autoSpaceDE w:val="0"/>
        <w:autoSpaceDN w:val="0"/>
        <w:adjustRightInd w:val="0"/>
        <w:jc w:val="center"/>
        <w:rPr>
          <w:b/>
          <w:bCs/>
          <w:lang w:val="sr-Cyrl-CS"/>
        </w:rPr>
      </w:pPr>
      <w:r w:rsidRPr="00617622">
        <w:rPr>
          <w:b/>
          <w:bCs/>
          <w:lang w:val="sr-Cyrl-CS"/>
        </w:rPr>
        <w:t>Члан 5.</w:t>
      </w:r>
    </w:p>
    <w:p w:rsidR="007C78E3" w:rsidRPr="00617622" w:rsidRDefault="007C78E3" w:rsidP="003C19D8">
      <w:pPr>
        <w:autoSpaceDE w:val="0"/>
        <w:autoSpaceDN w:val="0"/>
        <w:adjustRightInd w:val="0"/>
        <w:ind w:firstLine="720"/>
        <w:jc w:val="both"/>
        <w:rPr>
          <w:lang w:val="sr-Cyrl-CS"/>
        </w:rPr>
      </w:pPr>
      <w:r w:rsidRPr="00617622">
        <w:rPr>
          <w:lang w:val="sr-Cyrl-CS"/>
        </w:rPr>
        <w:t>Након закључења оквирног с</w:t>
      </w:r>
      <w:r w:rsidR="0083725F">
        <w:rPr>
          <w:lang w:val="sr-Cyrl-CS"/>
        </w:rPr>
        <w:t>поразума, када настане потреба наручиоца за предметом набавке, наручилац ће упутити д</w:t>
      </w:r>
      <w:r w:rsidRPr="00617622">
        <w:rPr>
          <w:lang w:val="sr-Cyrl-CS"/>
        </w:rPr>
        <w:t>обављачу позив за достављање понуде у циљу закључивања појединачног уговора о јавној набавци са спецификацијом добара.</w:t>
      </w:r>
    </w:p>
    <w:p w:rsidR="007C78E3" w:rsidRPr="00617622" w:rsidRDefault="007C78E3" w:rsidP="003C19D8">
      <w:pPr>
        <w:autoSpaceDE w:val="0"/>
        <w:autoSpaceDN w:val="0"/>
        <w:adjustRightInd w:val="0"/>
        <w:ind w:firstLine="720"/>
        <w:jc w:val="both"/>
        <w:rPr>
          <w:lang w:val="sr-Cyrl-CS"/>
        </w:rPr>
      </w:pPr>
      <w:r w:rsidRPr="00617622">
        <w:rPr>
          <w:lang w:val="sr-Cyrl-CS"/>
        </w:rPr>
        <w:t>При закључивању појединачних уговора не могу се мењати битни услови из овог оквирног споразума.</w:t>
      </w:r>
    </w:p>
    <w:p w:rsidR="007C78E3" w:rsidRPr="00617622" w:rsidRDefault="007C78E3" w:rsidP="003C19D8">
      <w:pPr>
        <w:autoSpaceDE w:val="0"/>
        <w:autoSpaceDN w:val="0"/>
        <w:adjustRightInd w:val="0"/>
        <w:ind w:firstLine="720"/>
        <w:jc w:val="both"/>
        <w:rPr>
          <w:lang w:val="sr-Cyrl-CS"/>
        </w:rPr>
      </w:pPr>
      <w:r w:rsidRPr="00617622">
        <w:rPr>
          <w:lang w:val="sr-Cyrl-CS"/>
        </w:rPr>
        <w:t>Понуда из става 1. овог члана,  нарочито садржи цену, количине, рок испоруке и квалит.ет тражених производа.</w:t>
      </w:r>
    </w:p>
    <w:p w:rsidR="007C78E3" w:rsidRPr="00617622" w:rsidRDefault="007C78E3" w:rsidP="003C19D8">
      <w:pPr>
        <w:autoSpaceDE w:val="0"/>
        <w:autoSpaceDN w:val="0"/>
        <w:adjustRightInd w:val="0"/>
        <w:ind w:firstLine="720"/>
        <w:jc w:val="both"/>
        <w:rPr>
          <w:lang w:val="sr-Cyrl-CS"/>
        </w:rPr>
      </w:pPr>
      <w:r w:rsidRPr="00617622">
        <w:rPr>
          <w:lang w:val="sr-Cyrl-CS"/>
        </w:rPr>
        <w:t>Рок за достављање понуде из става 1. овог члана, износи ______ (највише</w:t>
      </w:r>
      <w:r w:rsidR="0083725F">
        <w:rPr>
          <w:lang w:val="sr-Cyrl-CS"/>
        </w:rPr>
        <w:t xml:space="preserve"> 3 дана), од дана упућивања д</w:t>
      </w:r>
      <w:r w:rsidRPr="00617622">
        <w:rPr>
          <w:lang w:val="sr-Cyrl-CS"/>
        </w:rPr>
        <w:t xml:space="preserve">обављачу позива за достављање понуде. </w:t>
      </w:r>
    </w:p>
    <w:p w:rsidR="007C78E3" w:rsidRPr="00617622" w:rsidRDefault="007C78E3" w:rsidP="00F06612">
      <w:pPr>
        <w:autoSpaceDE w:val="0"/>
        <w:autoSpaceDN w:val="0"/>
        <w:adjustRightInd w:val="0"/>
        <w:jc w:val="both"/>
        <w:rPr>
          <w:lang w:val="sr-Cyrl-CS"/>
        </w:rPr>
      </w:pPr>
    </w:p>
    <w:p w:rsidR="007C78E3" w:rsidRPr="00617622" w:rsidRDefault="007C78E3" w:rsidP="003C19D8">
      <w:pPr>
        <w:autoSpaceDE w:val="0"/>
        <w:autoSpaceDN w:val="0"/>
        <w:adjustRightInd w:val="0"/>
        <w:ind w:firstLine="720"/>
        <w:jc w:val="both"/>
        <w:rPr>
          <w:lang w:val="sr-Cyrl-CS"/>
        </w:rPr>
      </w:pPr>
      <w:r w:rsidRPr="00617622">
        <w:rPr>
          <w:lang w:val="sr-Cyrl-CS"/>
        </w:rPr>
        <w:lastRenderedPageBreak/>
        <w:t>Позив за достављање п</w:t>
      </w:r>
      <w:r w:rsidR="0083725F">
        <w:rPr>
          <w:lang w:val="sr-Cyrl-CS"/>
        </w:rPr>
        <w:t>онуде ће бити упућен на адресу д</w:t>
      </w:r>
      <w:r w:rsidRPr="00617622">
        <w:rPr>
          <w:lang w:val="sr-Cyrl-CS"/>
        </w:rPr>
        <w:t xml:space="preserve">обављача путем поште, или путем факса на број </w:t>
      </w:r>
      <w:r w:rsidRPr="00617622">
        <w:rPr>
          <w:noProof/>
          <w:lang w:val="sr-Cyrl-CS"/>
        </w:rPr>
        <w:t>____________</w:t>
      </w:r>
      <w:r w:rsidRPr="00617622">
        <w:rPr>
          <w:lang w:val="sr-Cyrl-CS"/>
        </w:rPr>
        <w:t xml:space="preserve"> или путем електронске поште на адресу </w:t>
      </w:r>
      <w:r w:rsidRPr="00617622">
        <w:rPr>
          <w:noProof/>
          <w:lang w:val="sr-Cyrl-CS"/>
        </w:rPr>
        <w:t>____________________.</w:t>
      </w:r>
      <w:r w:rsidRPr="004268C4">
        <w:rPr>
          <w:i/>
          <w:iCs/>
          <w:lang w:val="ru-RU"/>
        </w:rPr>
        <w:t xml:space="preserve"> </w:t>
      </w:r>
      <w:r w:rsidRPr="00617622">
        <w:rPr>
          <w:lang w:val="sr-Cyrl-CS"/>
        </w:rPr>
        <w:t xml:space="preserve"> </w:t>
      </w:r>
      <w:r w:rsidRPr="004268C4">
        <w:rPr>
          <w:lang w:val="ru-RU"/>
        </w:rPr>
        <w:t xml:space="preserve"> </w:t>
      </w:r>
    </w:p>
    <w:p w:rsidR="007C78E3" w:rsidRPr="00617622" w:rsidRDefault="007C78E3" w:rsidP="003C19D8">
      <w:pPr>
        <w:autoSpaceDE w:val="0"/>
        <w:autoSpaceDN w:val="0"/>
        <w:adjustRightInd w:val="0"/>
        <w:ind w:firstLine="720"/>
        <w:jc w:val="both"/>
        <w:rPr>
          <w:lang w:val="sr-Cyrl-CS"/>
        </w:rPr>
      </w:pPr>
      <w:r w:rsidRPr="00617622">
        <w:rPr>
          <w:lang w:val="sr-Cyrl-CS"/>
        </w:rPr>
        <w:t xml:space="preserve">Добављач је дужан да у року из става 4. овог члана, достави своју понуду на електронску пошту  наручиоца: ____________ или путем </w:t>
      </w:r>
      <w:r w:rsidRPr="004268C4">
        <w:rPr>
          <w:lang w:val="sr-Cyrl-CS"/>
        </w:rPr>
        <w:t>факса (број факса: 021/487-</w:t>
      </w:r>
      <w:r w:rsidRPr="00617622">
        <w:rPr>
          <w:lang w:val="sr-Cyrl-CS"/>
        </w:rPr>
        <w:t>_____</w:t>
      </w:r>
      <w:r w:rsidRPr="004268C4">
        <w:rPr>
          <w:lang w:val="sr-Cyrl-CS"/>
        </w:rPr>
        <w:t>).</w:t>
      </w:r>
    </w:p>
    <w:p w:rsidR="007C78E3" w:rsidRPr="00617622" w:rsidRDefault="007C78E3" w:rsidP="003C19D8">
      <w:pPr>
        <w:autoSpaceDE w:val="0"/>
        <w:autoSpaceDN w:val="0"/>
        <w:adjustRightInd w:val="0"/>
        <w:ind w:firstLine="720"/>
        <w:jc w:val="both"/>
        <w:rPr>
          <w:i/>
          <w:iCs/>
          <w:lang w:val="sr-Cyrl-CS"/>
        </w:rPr>
      </w:pPr>
      <w:r w:rsidRPr="00617622">
        <w:rPr>
          <w:lang w:val="sr-Cyrl-CS"/>
        </w:rPr>
        <w:t>Понуда из става 1. овог члана, мора бити заснована на ценама из овог оквирног споразума и не може се мењати.</w:t>
      </w:r>
    </w:p>
    <w:p w:rsidR="007C78E3" w:rsidRPr="00617622" w:rsidRDefault="0083725F" w:rsidP="003C19D8">
      <w:pPr>
        <w:autoSpaceDE w:val="0"/>
        <w:autoSpaceDN w:val="0"/>
        <w:adjustRightInd w:val="0"/>
        <w:ind w:firstLine="720"/>
        <w:jc w:val="both"/>
        <w:rPr>
          <w:lang w:val="sr-Cyrl-CS"/>
        </w:rPr>
      </w:pPr>
      <w:r>
        <w:rPr>
          <w:lang w:val="sr-Cyrl-CS"/>
        </w:rPr>
        <w:t>Наручилац и д</w:t>
      </w:r>
      <w:r w:rsidR="007C78E3" w:rsidRPr="00617622">
        <w:rPr>
          <w:lang w:val="sr-Cyrl-CS"/>
        </w:rPr>
        <w:t>обављач ће закључити појединачни уговор о јавној набавци у року од ____ ( највише 5 дана) дана  од дана достављања понуде из става 1. овог члана, уколико је иста достављена у свему у складу са овим оквирним споразумом.</w:t>
      </w:r>
    </w:p>
    <w:p w:rsidR="007C78E3" w:rsidRPr="00617622" w:rsidRDefault="007C78E3" w:rsidP="003C19D8">
      <w:pPr>
        <w:autoSpaceDE w:val="0"/>
        <w:autoSpaceDN w:val="0"/>
        <w:adjustRightInd w:val="0"/>
        <w:ind w:firstLine="720"/>
        <w:jc w:val="both"/>
        <w:rPr>
          <w:lang w:val="sr-Cyrl-CS"/>
        </w:rPr>
      </w:pPr>
      <w:r w:rsidRPr="00617622">
        <w:rPr>
          <w:lang w:val="sr-Cyrl-CS"/>
        </w:rPr>
        <w:t>Уколико  Добављач  одбије да достави понуду или је не достви у року из става 4. овог члана наручилац ће реализовати средство обезбеђења за добро извршења посла из овог оквирног споразума из члана 11. овог оквирног споарзума.</w:t>
      </w:r>
    </w:p>
    <w:p w:rsidR="007C78E3" w:rsidRPr="00617622" w:rsidRDefault="007C78E3" w:rsidP="00F06612">
      <w:pPr>
        <w:autoSpaceDE w:val="0"/>
        <w:autoSpaceDN w:val="0"/>
        <w:adjustRightInd w:val="0"/>
        <w:jc w:val="both"/>
        <w:rPr>
          <w:lang w:val="sr-Cyrl-CS"/>
        </w:rPr>
      </w:pPr>
    </w:p>
    <w:p w:rsidR="007C78E3" w:rsidRPr="00617622" w:rsidRDefault="007C78E3" w:rsidP="00B7229D">
      <w:pPr>
        <w:autoSpaceDE w:val="0"/>
        <w:autoSpaceDN w:val="0"/>
        <w:adjustRightInd w:val="0"/>
        <w:jc w:val="center"/>
        <w:rPr>
          <w:b/>
          <w:bCs/>
          <w:lang w:val="sr-Cyrl-CS"/>
        </w:rPr>
      </w:pPr>
      <w:r w:rsidRPr="00617622">
        <w:rPr>
          <w:b/>
          <w:bCs/>
          <w:lang w:val="sr-Cyrl-CS"/>
        </w:rPr>
        <w:t xml:space="preserve">Члан 6. </w:t>
      </w:r>
    </w:p>
    <w:p w:rsidR="007C78E3" w:rsidRPr="00617622" w:rsidRDefault="007C78E3" w:rsidP="00B7229D">
      <w:pPr>
        <w:autoSpaceDE w:val="0"/>
        <w:autoSpaceDN w:val="0"/>
        <w:adjustRightInd w:val="0"/>
        <w:ind w:firstLine="720"/>
        <w:jc w:val="both"/>
        <w:rPr>
          <w:b/>
          <w:bCs/>
          <w:i/>
          <w:iCs/>
          <w:lang w:val="sr-Cyrl-CS"/>
        </w:rPr>
      </w:pPr>
      <w:r w:rsidRPr="00617622">
        <w:rPr>
          <w:lang w:val="sr-Cyrl-CS"/>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p>
    <w:p w:rsidR="007C78E3" w:rsidRPr="00617622" w:rsidRDefault="007C78E3" w:rsidP="00F06612">
      <w:pPr>
        <w:jc w:val="both"/>
        <w:rPr>
          <w:b/>
          <w:bCs/>
          <w:i/>
          <w:iCs/>
          <w:lang w:val="sr-Cyrl-CS"/>
        </w:rPr>
      </w:pPr>
    </w:p>
    <w:p w:rsidR="007C78E3" w:rsidRPr="00617622" w:rsidRDefault="007C78E3" w:rsidP="009A3728">
      <w:pPr>
        <w:autoSpaceDE w:val="0"/>
        <w:autoSpaceDN w:val="0"/>
        <w:adjustRightInd w:val="0"/>
        <w:jc w:val="center"/>
        <w:rPr>
          <w:b/>
          <w:bCs/>
          <w:lang w:val="sr-Cyrl-CS"/>
        </w:rPr>
      </w:pPr>
      <w:r w:rsidRPr="00617622">
        <w:rPr>
          <w:b/>
          <w:bCs/>
          <w:lang w:val="sr-Cyrl-CS"/>
        </w:rPr>
        <w:t>НАЧИН И РОК ПЛАЋАЊА</w:t>
      </w:r>
    </w:p>
    <w:p w:rsidR="007C78E3" w:rsidRPr="00617622" w:rsidRDefault="007C78E3" w:rsidP="00F06612">
      <w:pPr>
        <w:autoSpaceDE w:val="0"/>
        <w:autoSpaceDN w:val="0"/>
        <w:adjustRightInd w:val="0"/>
        <w:jc w:val="both"/>
        <w:rPr>
          <w:b/>
          <w:bCs/>
          <w:lang w:val="sr-Cyrl-CS"/>
        </w:rPr>
      </w:pPr>
    </w:p>
    <w:p w:rsidR="007C78E3" w:rsidRPr="00617622" w:rsidRDefault="007C78E3" w:rsidP="00B7229D">
      <w:pPr>
        <w:autoSpaceDE w:val="0"/>
        <w:autoSpaceDN w:val="0"/>
        <w:adjustRightInd w:val="0"/>
        <w:jc w:val="center"/>
        <w:rPr>
          <w:b/>
          <w:bCs/>
          <w:lang w:val="sr-Cyrl-CS"/>
        </w:rPr>
      </w:pPr>
      <w:r w:rsidRPr="00617622">
        <w:rPr>
          <w:b/>
          <w:bCs/>
          <w:lang w:val="sr-Cyrl-CS"/>
        </w:rPr>
        <w:t>Члан 7.</w:t>
      </w:r>
    </w:p>
    <w:p w:rsidR="007C78E3" w:rsidRPr="006B6EF5" w:rsidRDefault="007C78E3" w:rsidP="002C1062">
      <w:pPr>
        <w:pStyle w:val="BodyTextIndent"/>
        <w:ind w:left="0" w:firstLine="720"/>
        <w:jc w:val="both"/>
        <w:rPr>
          <w:b w:val="0"/>
          <w:bCs w:val="0"/>
          <w:noProof/>
        </w:rPr>
      </w:pPr>
      <w:r w:rsidRPr="006B6EF5">
        <w:rPr>
          <w:b w:val="0"/>
          <w:bCs w:val="0"/>
          <w:lang w:val="ru-RU"/>
        </w:rPr>
        <w:t xml:space="preserve">Наручилац ће цену добара плаћати Добављачу </w:t>
      </w:r>
      <w:r w:rsidRPr="006B6EF5">
        <w:rPr>
          <w:b w:val="0"/>
          <w:bCs w:val="0"/>
        </w:rPr>
        <w:t xml:space="preserve">у року од </w:t>
      </w:r>
      <w:r>
        <w:rPr>
          <w:b w:val="0"/>
          <w:bCs w:val="0"/>
        </w:rPr>
        <w:t>90</w:t>
      </w:r>
      <w:r w:rsidRPr="006B6EF5">
        <w:rPr>
          <w:b w:val="0"/>
          <w:bCs w:val="0"/>
          <w:noProof/>
        </w:rPr>
        <w:t xml:space="preserve"> дана од дана испоруке добара и пријема исправног рачуна за испоручену количину и врсту добара, </w:t>
      </w:r>
      <w:r w:rsidRPr="006B6EF5">
        <w:rPr>
          <w:b w:val="0"/>
          <w:bCs w:val="0"/>
        </w:rPr>
        <w:t xml:space="preserve"> на основу појединачног уговора о ја</w:t>
      </w:r>
      <w:r w:rsidRPr="006B6EF5">
        <w:rPr>
          <w:b w:val="0"/>
          <w:bCs w:val="0"/>
          <w:lang w:val="sr-Cyrl-CS"/>
        </w:rPr>
        <w:t>в</w:t>
      </w:r>
      <w:r w:rsidRPr="006B6EF5">
        <w:rPr>
          <w:b w:val="0"/>
          <w:bCs w:val="0"/>
        </w:rPr>
        <w:t>ној набавци који закључе Наручилац и Добављач, у складу са овим оквирним споразумом</w:t>
      </w:r>
      <w:r>
        <w:rPr>
          <w:b w:val="0"/>
          <w:bCs w:val="0"/>
        </w:rPr>
        <w:t>.</w:t>
      </w:r>
    </w:p>
    <w:p w:rsidR="007C78E3" w:rsidRPr="006B6EF5" w:rsidRDefault="007C78E3" w:rsidP="002C1062">
      <w:pPr>
        <w:pStyle w:val="BodyTextIndent"/>
        <w:ind w:left="0" w:firstLine="720"/>
        <w:jc w:val="both"/>
        <w:rPr>
          <w:b w:val="0"/>
          <w:bCs w:val="0"/>
          <w:noProof/>
        </w:rPr>
      </w:pPr>
      <w:r w:rsidRPr="006B6EF5">
        <w:rPr>
          <w:b w:val="0"/>
          <w:bCs w:val="0"/>
          <w:noProof/>
        </w:rPr>
        <w:t>Добављач се обавезује да назив добара из рачуна</w:t>
      </w:r>
      <w:r>
        <w:rPr>
          <w:b w:val="0"/>
          <w:bCs w:val="0"/>
          <w:noProof/>
        </w:rPr>
        <w:t xml:space="preserve"> и </w:t>
      </w:r>
      <w:r w:rsidRPr="006B6EF5">
        <w:rPr>
          <w:b w:val="0"/>
          <w:bCs w:val="0"/>
          <w:noProof/>
        </w:rPr>
        <w:t>отпремнице буде идентичан називима из обрасца понуде.</w:t>
      </w:r>
    </w:p>
    <w:p w:rsidR="007C78E3" w:rsidRPr="00AE1407" w:rsidRDefault="007C78E3" w:rsidP="00B7229D">
      <w:pPr>
        <w:pStyle w:val="BodyTextIndent"/>
        <w:ind w:left="0" w:firstLine="720"/>
        <w:jc w:val="both"/>
        <w:rPr>
          <w:b w:val="0"/>
          <w:bCs w:val="0"/>
          <w:noProof/>
        </w:rPr>
      </w:pPr>
      <w:r w:rsidRPr="006B6EF5">
        <w:rPr>
          <w:b w:val="0"/>
          <w:bCs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4B11B6">
        <w:rPr>
          <w:b w:val="0"/>
          <w:bCs w:val="0"/>
          <w:noProof/>
        </w:rPr>
        <w:t>,</w:t>
      </w:r>
      <w:r w:rsidRPr="006B6EF5">
        <w:rPr>
          <w:b w:val="0"/>
          <w:bCs w:val="0"/>
          <w:noProof/>
          <w:lang w:val="sr-Cyrl-CS"/>
        </w:rPr>
        <w:t xml:space="preserve"> Служба за набавку и складиштење, </w:t>
      </w:r>
      <w:r w:rsidRPr="006B6EF5">
        <w:rPr>
          <w:b w:val="0"/>
          <w:bCs w:val="0"/>
        </w:rPr>
        <w:t>на основу појединачног уговора о ја</w:t>
      </w:r>
      <w:r w:rsidRPr="006B6EF5">
        <w:rPr>
          <w:b w:val="0"/>
          <w:bCs w:val="0"/>
          <w:lang w:val="sr-Cyrl-CS"/>
        </w:rPr>
        <w:t>в</w:t>
      </w:r>
      <w:r w:rsidRPr="006B6EF5">
        <w:rPr>
          <w:b w:val="0"/>
          <w:bCs w:val="0"/>
        </w:rPr>
        <w:t>ној набавци који закључе Наручилац и Добављач, у складу са овим оквирним споразумом</w:t>
      </w:r>
      <w:r>
        <w:rPr>
          <w:b w:val="0"/>
          <w:bCs w:val="0"/>
        </w:rPr>
        <w:t>.</w:t>
      </w:r>
    </w:p>
    <w:p w:rsidR="007C78E3" w:rsidRPr="004B11B6" w:rsidRDefault="007C78E3" w:rsidP="00FF37B1">
      <w:pPr>
        <w:pStyle w:val="BodyTextIndent"/>
        <w:ind w:left="0" w:firstLine="0"/>
        <w:jc w:val="both"/>
        <w:rPr>
          <w:b w:val="0"/>
          <w:bCs w:val="0"/>
          <w:noProof/>
        </w:rPr>
      </w:pPr>
    </w:p>
    <w:p w:rsidR="007C78E3" w:rsidRDefault="007C78E3" w:rsidP="009A3728">
      <w:pPr>
        <w:tabs>
          <w:tab w:val="left" w:pos="720"/>
          <w:tab w:val="left" w:pos="1080"/>
        </w:tabs>
        <w:jc w:val="center"/>
        <w:rPr>
          <w:b/>
          <w:bCs/>
          <w:lang w:val="ru-RU"/>
        </w:rPr>
      </w:pPr>
      <w:r>
        <w:rPr>
          <w:b/>
          <w:bCs/>
          <w:lang w:val="ru-RU"/>
        </w:rPr>
        <w:t>РОК И МЕСТО ИСПОРУКЕ</w:t>
      </w:r>
    </w:p>
    <w:p w:rsidR="007C78E3" w:rsidRPr="00F06612" w:rsidRDefault="007C78E3" w:rsidP="00F06612">
      <w:pPr>
        <w:tabs>
          <w:tab w:val="left" w:pos="720"/>
          <w:tab w:val="left" w:pos="1080"/>
        </w:tabs>
        <w:jc w:val="both"/>
        <w:rPr>
          <w:b/>
          <w:bCs/>
          <w:lang w:val="ru-RU"/>
        </w:rPr>
      </w:pPr>
    </w:p>
    <w:p w:rsidR="007C78E3" w:rsidRPr="00617622" w:rsidRDefault="007C78E3" w:rsidP="00B7229D">
      <w:pPr>
        <w:autoSpaceDE w:val="0"/>
        <w:autoSpaceDN w:val="0"/>
        <w:adjustRightInd w:val="0"/>
        <w:jc w:val="center"/>
        <w:rPr>
          <w:b/>
          <w:bCs/>
          <w:lang w:val="sr-Latn-CS"/>
        </w:rPr>
      </w:pPr>
      <w:r>
        <w:rPr>
          <w:b/>
          <w:bCs/>
        </w:rPr>
        <w:t>Члан</w:t>
      </w:r>
      <w:r w:rsidRPr="00617622">
        <w:rPr>
          <w:b/>
          <w:bCs/>
          <w:lang w:val="sr-Latn-CS"/>
        </w:rPr>
        <w:t xml:space="preserve"> 8.</w:t>
      </w:r>
    </w:p>
    <w:p w:rsidR="007C78E3" w:rsidRPr="00617622" w:rsidRDefault="007C78E3" w:rsidP="006E665C">
      <w:pPr>
        <w:ind w:firstLine="720"/>
        <w:jc w:val="both"/>
        <w:rPr>
          <w:noProof/>
          <w:lang w:val="sr-Latn-CS"/>
        </w:rPr>
      </w:pPr>
      <w:r w:rsidRPr="004B11B6">
        <w:rPr>
          <w:noProof/>
        </w:rPr>
        <w:t>Добављач</w:t>
      </w:r>
      <w:r w:rsidRPr="00617622">
        <w:rPr>
          <w:noProof/>
          <w:lang w:val="sr-Latn-CS"/>
        </w:rPr>
        <w:t xml:space="preserve"> </w:t>
      </w:r>
      <w:r>
        <w:rPr>
          <w:noProof/>
        </w:rPr>
        <w:t>је</w:t>
      </w:r>
      <w:r w:rsidRPr="00617622">
        <w:rPr>
          <w:noProof/>
          <w:lang w:val="sr-Latn-CS"/>
        </w:rPr>
        <w:t xml:space="preserve"> </w:t>
      </w:r>
      <w:r>
        <w:rPr>
          <w:noProof/>
        </w:rPr>
        <w:t>дужан</w:t>
      </w:r>
      <w:r w:rsidRPr="00617622">
        <w:rPr>
          <w:noProof/>
          <w:lang w:val="sr-Latn-CS"/>
        </w:rPr>
        <w:t xml:space="preserve"> </w:t>
      </w:r>
      <w:r w:rsidRPr="004B11B6">
        <w:rPr>
          <w:noProof/>
        </w:rPr>
        <w:t>да</w:t>
      </w:r>
      <w:r w:rsidRPr="00617622">
        <w:rPr>
          <w:noProof/>
          <w:lang w:val="sr-Latn-CS"/>
        </w:rPr>
        <w:t xml:space="preserve"> </w:t>
      </w:r>
      <w:r>
        <w:rPr>
          <w:noProof/>
        </w:rPr>
        <w:t>испоруку</w:t>
      </w:r>
      <w:r w:rsidRPr="00617622">
        <w:rPr>
          <w:noProof/>
          <w:lang w:val="sr-Latn-CS"/>
        </w:rPr>
        <w:t xml:space="preserve"> </w:t>
      </w:r>
      <w:r>
        <w:rPr>
          <w:noProof/>
        </w:rPr>
        <w:t>предмета</w:t>
      </w:r>
      <w:r w:rsidRPr="00617622">
        <w:rPr>
          <w:noProof/>
          <w:lang w:val="sr-Latn-CS"/>
        </w:rPr>
        <w:t xml:space="preserve"> </w:t>
      </w:r>
      <w:r>
        <w:rPr>
          <w:noProof/>
        </w:rPr>
        <w:t>набавке</w:t>
      </w:r>
      <w:r w:rsidRPr="00617622">
        <w:rPr>
          <w:noProof/>
          <w:lang w:val="sr-Latn-CS"/>
        </w:rPr>
        <w:t xml:space="preserve"> </w:t>
      </w:r>
      <w:r>
        <w:rPr>
          <w:noProof/>
        </w:rPr>
        <w:t>изврши</w:t>
      </w:r>
      <w:r w:rsidRPr="00617622">
        <w:rPr>
          <w:noProof/>
          <w:lang w:val="sr-Latn-CS"/>
        </w:rPr>
        <w:t xml:space="preserve"> </w:t>
      </w:r>
      <w:r>
        <w:rPr>
          <w:noProof/>
        </w:rPr>
        <w:t>на</w:t>
      </w:r>
      <w:r w:rsidRPr="00617622">
        <w:rPr>
          <w:noProof/>
          <w:lang w:val="sr-Latn-CS"/>
        </w:rPr>
        <w:t xml:space="preserve"> </w:t>
      </w:r>
      <w:r>
        <w:rPr>
          <w:noProof/>
        </w:rPr>
        <w:t>основу</w:t>
      </w:r>
      <w:r w:rsidRPr="00617622">
        <w:rPr>
          <w:noProof/>
          <w:lang w:val="sr-Latn-CS"/>
        </w:rPr>
        <w:t xml:space="preserve"> </w:t>
      </w:r>
      <w:r>
        <w:rPr>
          <w:noProof/>
        </w:rPr>
        <w:t>појединачног</w:t>
      </w:r>
      <w:r w:rsidRPr="00617622">
        <w:rPr>
          <w:noProof/>
          <w:lang w:val="sr-Latn-CS"/>
        </w:rPr>
        <w:t xml:space="preserve"> </w:t>
      </w:r>
      <w:r>
        <w:rPr>
          <w:noProof/>
        </w:rPr>
        <w:t>уговора</w:t>
      </w:r>
      <w:r w:rsidRPr="00617622">
        <w:rPr>
          <w:noProof/>
          <w:lang w:val="sr-Latn-CS"/>
        </w:rPr>
        <w:t xml:space="preserve"> </w:t>
      </w:r>
      <w:r>
        <w:rPr>
          <w:noProof/>
        </w:rPr>
        <w:t>о</w:t>
      </w:r>
      <w:r w:rsidRPr="00617622">
        <w:rPr>
          <w:noProof/>
          <w:lang w:val="sr-Latn-CS"/>
        </w:rPr>
        <w:t xml:space="preserve"> </w:t>
      </w:r>
      <w:r>
        <w:rPr>
          <w:noProof/>
        </w:rPr>
        <w:t>јавној</w:t>
      </w:r>
      <w:r w:rsidRPr="00617622">
        <w:rPr>
          <w:noProof/>
          <w:lang w:val="sr-Latn-CS"/>
        </w:rPr>
        <w:t xml:space="preserve"> </w:t>
      </w:r>
      <w:r>
        <w:rPr>
          <w:noProof/>
        </w:rPr>
        <w:t>набвци</w:t>
      </w:r>
      <w:r w:rsidRPr="00617622">
        <w:rPr>
          <w:noProof/>
          <w:lang w:val="sr-Latn-CS"/>
        </w:rPr>
        <w:t xml:space="preserve"> </w:t>
      </w:r>
      <w:r>
        <w:rPr>
          <w:noProof/>
        </w:rPr>
        <w:t>који</w:t>
      </w:r>
      <w:r w:rsidRPr="00617622">
        <w:rPr>
          <w:noProof/>
          <w:lang w:val="sr-Latn-CS"/>
        </w:rPr>
        <w:t xml:space="preserve"> </w:t>
      </w:r>
      <w:r>
        <w:rPr>
          <w:noProof/>
        </w:rPr>
        <w:t>је</w:t>
      </w:r>
      <w:r w:rsidRPr="00617622">
        <w:rPr>
          <w:noProof/>
          <w:lang w:val="sr-Latn-CS"/>
        </w:rPr>
        <w:t xml:space="preserve"> </w:t>
      </w:r>
      <w:r>
        <w:rPr>
          <w:noProof/>
        </w:rPr>
        <w:t>закључен</w:t>
      </w:r>
      <w:r w:rsidRPr="00617622">
        <w:rPr>
          <w:noProof/>
          <w:lang w:val="sr-Latn-CS"/>
        </w:rPr>
        <w:t xml:space="preserve"> </w:t>
      </w:r>
      <w:r>
        <w:rPr>
          <w:noProof/>
        </w:rPr>
        <w:t>између</w:t>
      </w:r>
      <w:r w:rsidRPr="00617622">
        <w:rPr>
          <w:noProof/>
          <w:lang w:val="sr-Latn-CS"/>
        </w:rPr>
        <w:t xml:space="preserve"> </w:t>
      </w:r>
      <w:r>
        <w:rPr>
          <w:noProof/>
        </w:rPr>
        <w:t>наручиоца</w:t>
      </w:r>
      <w:r w:rsidRPr="00617622">
        <w:rPr>
          <w:noProof/>
          <w:lang w:val="sr-Latn-CS"/>
        </w:rPr>
        <w:t xml:space="preserve"> </w:t>
      </w:r>
      <w:r>
        <w:rPr>
          <w:noProof/>
        </w:rPr>
        <w:t>и</w:t>
      </w:r>
      <w:r w:rsidRPr="00617622">
        <w:rPr>
          <w:noProof/>
          <w:lang w:val="sr-Latn-CS"/>
        </w:rPr>
        <w:t xml:space="preserve"> </w:t>
      </w:r>
      <w:r>
        <w:rPr>
          <w:noProof/>
        </w:rPr>
        <w:t>добављача</w:t>
      </w:r>
      <w:r w:rsidRPr="00617622">
        <w:rPr>
          <w:noProof/>
          <w:lang w:val="sr-Latn-CS"/>
        </w:rPr>
        <w:t xml:space="preserve"> </w:t>
      </w:r>
      <w:r>
        <w:rPr>
          <w:noProof/>
        </w:rPr>
        <w:t>у</w:t>
      </w:r>
      <w:r w:rsidRPr="00617622">
        <w:rPr>
          <w:noProof/>
          <w:lang w:val="sr-Latn-CS"/>
        </w:rPr>
        <w:t xml:space="preserve"> </w:t>
      </w:r>
      <w:r>
        <w:rPr>
          <w:noProof/>
        </w:rPr>
        <w:t>складу</w:t>
      </w:r>
      <w:r w:rsidRPr="00617622">
        <w:rPr>
          <w:noProof/>
          <w:lang w:val="sr-Latn-CS"/>
        </w:rPr>
        <w:t xml:space="preserve"> </w:t>
      </w:r>
      <w:r>
        <w:rPr>
          <w:noProof/>
        </w:rPr>
        <w:t>са</w:t>
      </w:r>
      <w:r w:rsidRPr="00617622">
        <w:rPr>
          <w:noProof/>
          <w:lang w:val="sr-Latn-CS"/>
        </w:rPr>
        <w:t xml:space="preserve"> </w:t>
      </w:r>
      <w:r>
        <w:rPr>
          <w:noProof/>
        </w:rPr>
        <w:t>овим</w:t>
      </w:r>
      <w:r w:rsidRPr="00617622">
        <w:rPr>
          <w:noProof/>
          <w:lang w:val="sr-Latn-CS"/>
        </w:rPr>
        <w:t xml:space="preserve"> </w:t>
      </w:r>
      <w:r>
        <w:rPr>
          <w:noProof/>
        </w:rPr>
        <w:t>оквирним</w:t>
      </w:r>
      <w:r w:rsidRPr="00617622">
        <w:rPr>
          <w:noProof/>
          <w:lang w:val="sr-Latn-CS"/>
        </w:rPr>
        <w:t xml:space="preserve"> </w:t>
      </w:r>
      <w:r>
        <w:rPr>
          <w:noProof/>
        </w:rPr>
        <w:t>споразумом</w:t>
      </w:r>
      <w:r w:rsidRPr="00617622">
        <w:rPr>
          <w:noProof/>
          <w:lang w:val="sr-Latn-CS"/>
        </w:rPr>
        <w:t>.</w:t>
      </w:r>
    </w:p>
    <w:p w:rsidR="007C78E3" w:rsidRPr="00617622" w:rsidRDefault="007C78E3" w:rsidP="006E665C">
      <w:pPr>
        <w:ind w:firstLine="720"/>
        <w:jc w:val="both"/>
        <w:rPr>
          <w:noProof/>
          <w:lang w:val="sr-Latn-CS"/>
        </w:rPr>
      </w:pPr>
      <w:r>
        <w:rPr>
          <w:noProof/>
        </w:rPr>
        <w:t>Испорука</w:t>
      </w:r>
      <w:r w:rsidRPr="00617622">
        <w:rPr>
          <w:noProof/>
          <w:lang w:val="sr-Latn-CS"/>
        </w:rPr>
        <w:t xml:space="preserve"> </w:t>
      </w:r>
      <w:r>
        <w:rPr>
          <w:noProof/>
        </w:rPr>
        <w:t>ће</w:t>
      </w:r>
      <w:r w:rsidRPr="00617622">
        <w:rPr>
          <w:noProof/>
          <w:lang w:val="sr-Latn-CS"/>
        </w:rPr>
        <w:t xml:space="preserve"> </w:t>
      </w:r>
      <w:r>
        <w:rPr>
          <w:noProof/>
        </w:rPr>
        <w:t>бити</w:t>
      </w:r>
      <w:r w:rsidRPr="00617622">
        <w:rPr>
          <w:noProof/>
          <w:lang w:val="sr-Latn-CS"/>
        </w:rPr>
        <w:t xml:space="preserve"> </w:t>
      </w:r>
      <w:r>
        <w:rPr>
          <w:noProof/>
        </w:rPr>
        <w:t>сукцесивна</w:t>
      </w:r>
      <w:r w:rsidRPr="00617622">
        <w:rPr>
          <w:noProof/>
          <w:lang w:val="sr-Latn-CS"/>
        </w:rPr>
        <w:t xml:space="preserve">, </w:t>
      </w:r>
      <w:r>
        <w:rPr>
          <w:noProof/>
        </w:rPr>
        <w:t>у</w:t>
      </w:r>
      <w:r w:rsidRPr="00617622">
        <w:rPr>
          <w:noProof/>
          <w:lang w:val="sr-Latn-CS"/>
        </w:rPr>
        <w:t xml:space="preserve"> </w:t>
      </w:r>
      <w:r>
        <w:rPr>
          <w:noProof/>
        </w:rPr>
        <w:t>свему</w:t>
      </w:r>
      <w:r w:rsidRPr="00617622">
        <w:rPr>
          <w:noProof/>
          <w:lang w:val="sr-Latn-CS"/>
        </w:rPr>
        <w:t xml:space="preserve"> </w:t>
      </w:r>
      <w:r>
        <w:rPr>
          <w:noProof/>
        </w:rPr>
        <w:t>у</w:t>
      </w:r>
      <w:r w:rsidRPr="00617622">
        <w:rPr>
          <w:noProof/>
          <w:lang w:val="sr-Latn-CS"/>
        </w:rPr>
        <w:t xml:space="preserve"> </w:t>
      </w:r>
      <w:r>
        <w:rPr>
          <w:noProof/>
        </w:rPr>
        <w:t>складу</w:t>
      </w:r>
      <w:r w:rsidRPr="00617622">
        <w:rPr>
          <w:noProof/>
          <w:lang w:val="sr-Latn-CS"/>
        </w:rPr>
        <w:t xml:space="preserve">  </w:t>
      </w:r>
      <w:r>
        <w:rPr>
          <w:noProof/>
        </w:rPr>
        <w:t>и</w:t>
      </w:r>
      <w:r w:rsidRPr="00617622">
        <w:rPr>
          <w:noProof/>
          <w:lang w:val="sr-Latn-CS"/>
        </w:rPr>
        <w:t xml:space="preserve"> </w:t>
      </w:r>
      <w:r>
        <w:rPr>
          <w:noProof/>
        </w:rPr>
        <w:t>на</w:t>
      </w:r>
      <w:r w:rsidRPr="00617622">
        <w:rPr>
          <w:noProof/>
          <w:lang w:val="sr-Latn-CS"/>
        </w:rPr>
        <w:t xml:space="preserve"> </w:t>
      </w:r>
      <w:r>
        <w:rPr>
          <w:noProof/>
        </w:rPr>
        <w:t>основу</w:t>
      </w:r>
      <w:r w:rsidRPr="00617622">
        <w:rPr>
          <w:noProof/>
          <w:lang w:val="sr-Latn-CS"/>
        </w:rPr>
        <w:t xml:space="preserve"> </w:t>
      </w:r>
      <w:r>
        <w:rPr>
          <w:noProof/>
        </w:rPr>
        <w:t>писаног</w:t>
      </w:r>
      <w:r w:rsidRPr="00617622">
        <w:rPr>
          <w:noProof/>
          <w:lang w:val="sr-Latn-CS"/>
        </w:rPr>
        <w:t xml:space="preserve"> </w:t>
      </w:r>
      <w:r>
        <w:rPr>
          <w:noProof/>
        </w:rPr>
        <w:t>захтева</w:t>
      </w:r>
      <w:r w:rsidRPr="00617622">
        <w:rPr>
          <w:noProof/>
          <w:lang w:val="sr-Latn-CS"/>
        </w:rPr>
        <w:t xml:space="preserve"> </w:t>
      </w:r>
      <w:r>
        <w:rPr>
          <w:noProof/>
        </w:rPr>
        <w:t>који</w:t>
      </w:r>
      <w:r w:rsidRPr="00617622">
        <w:rPr>
          <w:noProof/>
          <w:lang w:val="sr-Latn-CS"/>
        </w:rPr>
        <w:t xml:space="preserve"> </w:t>
      </w:r>
      <w:r>
        <w:rPr>
          <w:noProof/>
        </w:rPr>
        <w:t>наручилац</w:t>
      </w:r>
      <w:r w:rsidRPr="00617622">
        <w:rPr>
          <w:noProof/>
          <w:lang w:val="sr-Latn-CS"/>
        </w:rPr>
        <w:t xml:space="preserve"> </w:t>
      </w:r>
      <w:r>
        <w:rPr>
          <w:noProof/>
        </w:rPr>
        <w:t>доставља</w:t>
      </w:r>
      <w:r w:rsidRPr="00617622">
        <w:rPr>
          <w:noProof/>
          <w:lang w:val="sr-Latn-CS"/>
        </w:rPr>
        <w:t xml:space="preserve"> </w:t>
      </w:r>
      <w:r>
        <w:rPr>
          <w:noProof/>
        </w:rPr>
        <w:t>добављачу</w:t>
      </w:r>
      <w:r w:rsidRPr="00617622">
        <w:rPr>
          <w:noProof/>
          <w:lang w:val="sr-Latn-CS"/>
        </w:rPr>
        <w:t xml:space="preserve"> </w:t>
      </w:r>
      <w:r>
        <w:rPr>
          <w:noProof/>
        </w:rPr>
        <w:t>путем</w:t>
      </w:r>
      <w:r w:rsidRPr="00617622">
        <w:rPr>
          <w:noProof/>
          <w:lang w:val="sr-Latn-CS"/>
        </w:rPr>
        <w:t xml:space="preserve"> </w:t>
      </w:r>
      <w:r>
        <w:rPr>
          <w:noProof/>
        </w:rPr>
        <w:t>електронске</w:t>
      </w:r>
      <w:r w:rsidRPr="00617622">
        <w:rPr>
          <w:noProof/>
          <w:lang w:val="sr-Latn-CS"/>
        </w:rPr>
        <w:t xml:space="preserve"> </w:t>
      </w:r>
      <w:r>
        <w:rPr>
          <w:noProof/>
        </w:rPr>
        <w:t>поште</w:t>
      </w:r>
      <w:r w:rsidRPr="00617622">
        <w:rPr>
          <w:noProof/>
          <w:lang w:val="sr-Latn-CS"/>
        </w:rPr>
        <w:t xml:space="preserve"> </w:t>
      </w:r>
      <w:r>
        <w:rPr>
          <w:noProof/>
        </w:rPr>
        <w:t>на</w:t>
      </w:r>
      <w:r w:rsidRPr="00617622">
        <w:rPr>
          <w:noProof/>
          <w:lang w:val="sr-Latn-CS"/>
        </w:rPr>
        <w:t xml:space="preserve"> </w:t>
      </w:r>
      <w:r>
        <w:rPr>
          <w:noProof/>
        </w:rPr>
        <w:t>адресу</w:t>
      </w:r>
      <w:r w:rsidRPr="00617622">
        <w:rPr>
          <w:noProof/>
          <w:lang w:val="sr-Latn-CS"/>
        </w:rPr>
        <w:t xml:space="preserve"> _____________, </w:t>
      </w:r>
      <w:r w:rsidRPr="004B11B6">
        <w:rPr>
          <w:noProof/>
        </w:rPr>
        <w:t>а</w:t>
      </w:r>
      <w:r w:rsidRPr="00617622">
        <w:rPr>
          <w:noProof/>
          <w:lang w:val="sr-Latn-CS"/>
        </w:rPr>
        <w:t xml:space="preserve"> </w:t>
      </w:r>
      <w:r w:rsidRPr="004B11B6">
        <w:rPr>
          <w:noProof/>
        </w:rPr>
        <w:t>уколико</w:t>
      </w:r>
      <w:r w:rsidRPr="00617622">
        <w:rPr>
          <w:noProof/>
          <w:lang w:val="sr-Latn-CS"/>
        </w:rPr>
        <w:t xml:space="preserve"> </w:t>
      </w:r>
      <w:r w:rsidRPr="004B11B6">
        <w:rPr>
          <w:noProof/>
        </w:rPr>
        <w:t>то</w:t>
      </w:r>
      <w:r w:rsidRPr="00617622">
        <w:rPr>
          <w:noProof/>
          <w:lang w:val="sr-Latn-CS"/>
        </w:rPr>
        <w:t xml:space="preserve"> </w:t>
      </w:r>
      <w:r w:rsidRPr="004B11B6">
        <w:rPr>
          <w:noProof/>
        </w:rPr>
        <w:t>из</w:t>
      </w:r>
      <w:r w:rsidRPr="00617622">
        <w:rPr>
          <w:noProof/>
          <w:lang w:val="sr-Latn-CS"/>
        </w:rPr>
        <w:t xml:space="preserve"> </w:t>
      </w:r>
      <w:r w:rsidRPr="004B11B6">
        <w:rPr>
          <w:noProof/>
        </w:rPr>
        <w:t>било</w:t>
      </w:r>
      <w:r w:rsidRPr="00617622">
        <w:rPr>
          <w:noProof/>
          <w:lang w:val="sr-Latn-CS"/>
        </w:rPr>
        <w:t xml:space="preserve"> </w:t>
      </w:r>
      <w:r w:rsidRPr="004B11B6">
        <w:rPr>
          <w:noProof/>
        </w:rPr>
        <w:t>ког</w:t>
      </w:r>
      <w:r w:rsidRPr="00617622">
        <w:rPr>
          <w:noProof/>
          <w:lang w:val="sr-Latn-CS"/>
        </w:rPr>
        <w:t xml:space="preserve"> </w:t>
      </w:r>
      <w:r w:rsidRPr="004B11B6">
        <w:rPr>
          <w:noProof/>
        </w:rPr>
        <w:t>разлога</w:t>
      </w:r>
      <w:r w:rsidRPr="00617622">
        <w:rPr>
          <w:noProof/>
          <w:lang w:val="sr-Latn-CS"/>
        </w:rPr>
        <w:t xml:space="preserve"> </w:t>
      </w:r>
      <w:r w:rsidRPr="004B11B6">
        <w:rPr>
          <w:noProof/>
        </w:rPr>
        <w:t>није</w:t>
      </w:r>
      <w:r w:rsidRPr="00617622">
        <w:rPr>
          <w:noProof/>
          <w:lang w:val="sr-Latn-CS"/>
        </w:rPr>
        <w:t xml:space="preserve"> </w:t>
      </w:r>
      <w:r w:rsidRPr="004B11B6">
        <w:rPr>
          <w:noProof/>
        </w:rPr>
        <w:t>могуће</w:t>
      </w:r>
      <w:r w:rsidRPr="00617622">
        <w:rPr>
          <w:noProof/>
          <w:lang w:val="sr-Latn-CS"/>
        </w:rPr>
        <w:t xml:space="preserve">, </w:t>
      </w:r>
      <w:r w:rsidRPr="004B11B6">
        <w:rPr>
          <w:noProof/>
        </w:rPr>
        <w:t>путем</w:t>
      </w:r>
      <w:r w:rsidRPr="00617622">
        <w:rPr>
          <w:noProof/>
          <w:lang w:val="sr-Latn-CS"/>
        </w:rPr>
        <w:t xml:space="preserve"> </w:t>
      </w:r>
      <w:r w:rsidRPr="004B11B6">
        <w:rPr>
          <w:noProof/>
        </w:rPr>
        <w:t>телефакса</w:t>
      </w:r>
      <w:r w:rsidRPr="00617622">
        <w:rPr>
          <w:noProof/>
          <w:lang w:val="sr-Latn-CS"/>
        </w:rPr>
        <w:t xml:space="preserve"> </w:t>
      </w:r>
      <w:r w:rsidRPr="004B11B6">
        <w:rPr>
          <w:noProof/>
        </w:rPr>
        <w:t>на</w:t>
      </w:r>
      <w:r w:rsidRPr="00617622">
        <w:rPr>
          <w:noProof/>
          <w:lang w:val="sr-Latn-CS"/>
        </w:rPr>
        <w:t xml:space="preserve"> </w:t>
      </w:r>
      <w:r w:rsidRPr="004B11B6">
        <w:rPr>
          <w:noProof/>
        </w:rPr>
        <w:t>број</w:t>
      </w:r>
      <w:r w:rsidRPr="00617622">
        <w:rPr>
          <w:noProof/>
          <w:lang w:val="sr-Latn-CS"/>
        </w:rPr>
        <w:t xml:space="preserve"> ________________.</w:t>
      </w:r>
    </w:p>
    <w:p w:rsidR="007C78E3" w:rsidRPr="00617622" w:rsidRDefault="007C78E3" w:rsidP="00B7229D">
      <w:pPr>
        <w:ind w:firstLine="720"/>
        <w:jc w:val="both"/>
        <w:rPr>
          <w:lang w:val="sr-Latn-CS"/>
        </w:rPr>
      </w:pPr>
      <w:r w:rsidRPr="004B11B6">
        <w:rPr>
          <w:noProof/>
        </w:rPr>
        <w:t>Добављач</w:t>
      </w:r>
      <w:r w:rsidRPr="00617622">
        <w:rPr>
          <w:noProof/>
          <w:lang w:val="sr-Latn-CS"/>
        </w:rPr>
        <w:t xml:space="preserve"> </w:t>
      </w:r>
      <w:r w:rsidRPr="004B11B6">
        <w:rPr>
          <w:noProof/>
        </w:rPr>
        <w:t>се</w:t>
      </w:r>
      <w:r w:rsidRPr="00617622">
        <w:rPr>
          <w:noProof/>
          <w:lang w:val="sr-Latn-CS"/>
        </w:rPr>
        <w:t xml:space="preserve"> o</w:t>
      </w:r>
      <w:r w:rsidRPr="004B11B6">
        <w:rPr>
          <w:noProof/>
        </w:rPr>
        <w:t>бавезује</w:t>
      </w:r>
      <w:r w:rsidRPr="00617622">
        <w:rPr>
          <w:noProof/>
          <w:lang w:val="sr-Latn-CS"/>
        </w:rPr>
        <w:t xml:space="preserve"> </w:t>
      </w:r>
      <w:r w:rsidRPr="004B11B6">
        <w:rPr>
          <w:noProof/>
        </w:rPr>
        <w:t>да</w:t>
      </w:r>
      <w:r w:rsidRPr="00617622">
        <w:rPr>
          <w:noProof/>
          <w:lang w:val="sr-Latn-CS"/>
        </w:rPr>
        <w:t xml:space="preserve"> </w:t>
      </w:r>
      <w:r w:rsidRPr="004B11B6">
        <w:rPr>
          <w:noProof/>
        </w:rPr>
        <w:t>наручену</w:t>
      </w:r>
      <w:r w:rsidRPr="00617622">
        <w:rPr>
          <w:noProof/>
          <w:lang w:val="sr-Latn-CS"/>
        </w:rPr>
        <w:t xml:space="preserve"> </w:t>
      </w:r>
      <w:r w:rsidRPr="004B11B6">
        <w:rPr>
          <w:noProof/>
        </w:rPr>
        <w:t>количину</w:t>
      </w:r>
      <w:r w:rsidRPr="00617622">
        <w:rPr>
          <w:noProof/>
          <w:lang w:val="sr-Latn-CS"/>
        </w:rPr>
        <w:t xml:space="preserve"> </w:t>
      </w:r>
      <w:r w:rsidRPr="004B11B6">
        <w:rPr>
          <w:noProof/>
        </w:rPr>
        <w:t>и</w:t>
      </w:r>
      <w:r w:rsidRPr="00617622">
        <w:rPr>
          <w:noProof/>
          <w:lang w:val="sr-Latn-CS"/>
        </w:rPr>
        <w:t xml:space="preserve"> </w:t>
      </w:r>
      <w:r w:rsidRPr="004B11B6">
        <w:rPr>
          <w:noProof/>
        </w:rPr>
        <w:t>врсту</w:t>
      </w:r>
      <w:r w:rsidRPr="00617622">
        <w:rPr>
          <w:noProof/>
          <w:lang w:val="sr-Latn-CS"/>
        </w:rPr>
        <w:t xml:space="preserve"> </w:t>
      </w:r>
      <w:r w:rsidRPr="004B11B6">
        <w:rPr>
          <w:noProof/>
        </w:rPr>
        <w:t>добара</w:t>
      </w:r>
      <w:r w:rsidRPr="00617622">
        <w:rPr>
          <w:noProof/>
          <w:lang w:val="sr-Latn-CS"/>
        </w:rPr>
        <w:t xml:space="preserve"> </w:t>
      </w:r>
      <w:r w:rsidRPr="004B11B6">
        <w:rPr>
          <w:noProof/>
        </w:rPr>
        <w:t>испоручи</w:t>
      </w:r>
      <w:r w:rsidRPr="00617622">
        <w:rPr>
          <w:noProof/>
          <w:lang w:val="sr-Latn-CS"/>
        </w:rPr>
        <w:t xml:space="preserve"> </w:t>
      </w:r>
      <w:r w:rsidRPr="004B11B6">
        <w:rPr>
          <w:noProof/>
        </w:rPr>
        <w:t>наручиоцу</w:t>
      </w:r>
      <w:r w:rsidRPr="00617622">
        <w:rPr>
          <w:noProof/>
          <w:lang w:val="sr-Latn-CS"/>
        </w:rPr>
        <w:t xml:space="preserve"> </w:t>
      </w:r>
      <w:r>
        <w:rPr>
          <w:lang w:val="sr-Latn-CS"/>
        </w:rPr>
        <w:t>у року</w:t>
      </w:r>
      <w:r w:rsidRPr="00617622">
        <w:rPr>
          <w:lang w:val="sr-Latn-CS"/>
        </w:rPr>
        <w:t xml:space="preserve"> </w:t>
      </w:r>
      <w:r>
        <w:t>од</w:t>
      </w:r>
      <w:r w:rsidRPr="00617622">
        <w:rPr>
          <w:lang w:val="sr-Latn-CS"/>
        </w:rPr>
        <w:t xml:space="preserve"> ____ (</w:t>
      </w:r>
      <w:r>
        <w:t>рок</w:t>
      </w:r>
      <w:r w:rsidRPr="00617622">
        <w:rPr>
          <w:lang w:val="sr-Latn-CS"/>
        </w:rPr>
        <w:t xml:space="preserve"> </w:t>
      </w:r>
      <w:r>
        <w:t>испоруке</w:t>
      </w:r>
      <w:r w:rsidRPr="00617622">
        <w:rPr>
          <w:lang w:val="sr-Latn-CS"/>
        </w:rPr>
        <w:t xml:space="preserve"> </w:t>
      </w:r>
      <w:r>
        <w:t>не</w:t>
      </w:r>
      <w:r w:rsidRPr="00617622">
        <w:rPr>
          <w:lang w:val="sr-Latn-CS"/>
        </w:rPr>
        <w:t xml:space="preserve"> </w:t>
      </w:r>
      <w:r>
        <w:t>може</w:t>
      </w:r>
      <w:r w:rsidRPr="00617622">
        <w:rPr>
          <w:lang w:val="sr-Latn-CS"/>
        </w:rPr>
        <w:t xml:space="preserve"> </w:t>
      </w:r>
      <w:r>
        <w:t>бити</w:t>
      </w:r>
      <w:r w:rsidRPr="00617622">
        <w:rPr>
          <w:lang w:val="sr-Latn-CS"/>
        </w:rPr>
        <w:t xml:space="preserve"> </w:t>
      </w:r>
      <w:r>
        <w:t>дужи</w:t>
      </w:r>
      <w:r w:rsidRPr="00617622">
        <w:rPr>
          <w:lang w:val="sr-Latn-CS"/>
        </w:rPr>
        <w:t xml:space="preserve"> </w:t>
      </w:r>
      <w:r>
        <w:t>од</w:t>
      </w:r>
      <w:r w:rsidRPr="00617622">
        <w:rPr>
          <w:lang w:val="sr-Latn-CS"/>
        </w:rPr>
        <w:t xml:space="preserve"> 72 </w:t>
      </w:r>
      <w:r>
        <w:t>часа</w:t>
      </w:r>
      <w:r w:rsidRPr="00617622">
        <w:rPr>
          <w:lang w:val="sr-Latn-CS"/>
        </w:rPr>
        <w:t>)</w:t>
      </w:r>
      <w:r w:rsidRPr="00AE1407">
        <w:rPr>
          <w:lang w:val="sr-Latn-CS"/>
        </w:rPr>
        <w:t xml:space="preserve"> од пријема захтева</w:t>
      </w:r>
      <w:r w:rsidRPr="00617622">
        <w:rPr>
          <w:noProof/>
          <w:lang w:val="sr-Latn-CS"/>
        </w:rPr>
        <w:t xml:space="preserve">, </w:t>
      </w:r>
      <w:r w:rsidRPr="004B11B6">
        <w:rPr>
          <w:noProof/>
        </w:rPr>
        <w:t>и</w:t>
      </w:r>
      <w:r w:rsidRPr="00617622">
        <w:rPr>
          <w:noProof/>
          <w:lang w:val="sr-Latn-CS"/>
        </w:rPr>
        <w:t xml:space="preserve"> </w:t>
      </w:r>
      <w:r w:rsidRPr="004B11B6">
        <w:rPr>
          <w:noProof/>
        </w:rPr>
        <w:t>то</w:t>
      </w:r>
      <w:r w:rsidRPr="00617622">
        <w:rPr>
          <w:noProof/>
          <w:lang w:val="sr-Latn-CS"/>
        </w:rPr>
        <w:t xml:space="preserve"> </w:t>
      </w:r>
      <w:r w:rsidRPr="004B11B6">
        <w:rPr>
          <w:noProof/>
        </w:rPr>
        <w:t>ФЦО</w:t>
      </w:r>
      <w:r w:rsidRPr="00617622">
        <w:rPr>
          <w:noProof/>
          <w:lang w:val="sr-Latn-CS"/>
        </w:rPr>
        <w:t xml:space="preserve"> </w:t>
      </w:r>
      <w:r w:rsidRPr="004B11B6">
        <w:rPr>
          <w:noProof/>
        </w:rPr>
        <w:t>магацин</w:t>
      </w:r>
      <w:r w:rsidRPr="00617622">
        <w:rPr>
          <w:noProof/>
          <w:lang w:val="sr-Latn-CS"/>
        </w:rPr>
        <w:t xml:space="preserve"> </w:t>
      </w:r>
      <w:r w:rsidRPr="004B11B6">
        <w:rPr>
          <w:noProof/>
        </w:rPr>
        <w:t>наручиоца</w:t>
      </w:r>
      <w:r w:rsidRPr="00617622">
        <w:rPr>
          <w:noProof/>
          <w:lang w:val="sr-Latn-CS"/>
        </w:rPr>
        <w:t xml:space="preserve">, </w:t>
      </w:r>
      <w:r>
        <w:rPr>
          <w:lang w:val="sr-Latn-CS"/>
        </w:rPr>
        <w:t>са обавезом истовара добара</w:t>
      </w:r>
      <w:r w:rsidRPr="00617622">
        <w:rPr>
          <w:lang w:val="sr-Latn-CS"/>
        </w:rPr>
        <w:t xml:space="preserve">, </w:t>
      </w:r>
      <w:r>
        <w:t>за</w:t>
      </w:r>
      <w:r w:rsidRPr="00617622">
        <w:rPr>
          <w:lang w:val="sr-Latn-CS"/>
        </w:rPr>
        <w:t xml:space="preserve"> </w:t>
      </w:r>
      <w:r>
        <w:t>сваки</w:t>
      </w:r>
      <w:r w:rsidRPr="00617622">
        <w:rPr>
          <w:lang w:val="sr-Latn-CS"/>
        </w:rPr>
        <w:t xml:space="preserve">  </w:t>
      </w:r>
      <w:r w:rsidRPr="004B11B6">
        <w:t>закључе</w:t>
      </w:r>
      <w:r>
        <w:t>н</w:t>
      </w:r>
      <w:r w:rsidRPr="00617622">
        <w:rPr>
          <w:lang w:val="sr-Latn-CS"/>
        </w:rPr>
        <w:t xml:space="preserve"> </w:t>
      </w:r>
      <w:r w:rsidRPr="00F06612">
        <w:t>појединачн</w:t>
      </w:r>
      <w:r>
        <w:t>и</w:t>
      </w:r>
      <w:r w:rsidRPr="00617622">
        <w:rPr>
          <w:lang w:val="sr-Latn-CS"/>
        </w:rPr>
        <w:t xml:space="preserve"> </w:t>
      </w:r>
      <w:r w:rsidRPr="004B11B6">
        <w:t>уговор</w:t>
      </w:r>
      <w:r w:rsidRPr="00617622">
        <w:rPr>
          <w:lang w:val="sr-Latn-CS"/>
        </w:rPr>
        <w:t xml:space="preserve"> </w:t>
      </w:r>
      <w:r w:rsidRPr="00F06612">
        <w:t>о</w:t>
      </w:r>
      <w:r w:rsidRPr="00617622">
        <w:rPr>
          <w:lang w:val="sr-Latn-CS"/>
        </w:rPr>
        <w:t xml:space="preserve"> </w:t>
      </w:r>
      <w:r w:rsidRPr="00F06612">
        <w:t>јавној</w:t>
      </w:r>
      <w:r w:rsidRPr="00617622">
        <w:rPr>
          <w:lang w:val="sr-Latn-CS"/>
        </w:rPr>
        <w:t xml:space="preserve"> </w:t>
      </w:r>
      <w:r w:rsidRPr="00F06612">
        <w:t>наба</w:t>
      </w:r>
      <w:r w:rsidRPr="00F06612">
        <w:rPr>
          <w:lang w:val="sr-Cyrl-CS"/>
        </w:rPr>
        <w:t>в</w:t>
      </w:r>
      <w:r w:rsidRPr="00F06612">
        <w:t>ци</w:t>
      </w:r>
      <w:r w:rsidRPr="00617622">
        <w:rPr>
          <w:lang w:val="sr-Latn-CS"/>
        </w:rPr>
        <w:t xml:space="preserve"> </w:t>
      </w:r>
      <w:r w:rsidRPr="00F06612">
        <w:rPr>
          <w:lang w:val="ru-RU"/>
        </w:rPr>
        <w:t>између Наручиоца и Добављча</w:t>
      </w:r>
      <w:r w:rsidRPr="00617622">
        <w:rPr>
          <w:lang w:val="sr-Latn-CS"/>
        </w:rPr>
        <w:t>.</w:t>
      </w:r>
    </w:p>
    <w:p w:rsidR="007C78E3" w:rsidRPr="00617622" w:rsidRDefault="007C78E3" w:rsidP="008A14DD">
      <w:pPr>
        <w:ind w:firstLine="720"/>
        <w:jc w:val="both"/>
        <w:rPr>
          <w:lang w:val="sr-Latn-CS"/>
        </w:rPr>
      </w:pPr>
      <w:r w:rsidRPr="006B6EF5">
        <w:rPr>
          <w:noProof/>
          <w:lang w:val="sr-Cyrl-CS"/>
        </w:rPr>
        <w:lastRenderedPageBreak/>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617622">
        <w:rPr>
          <w:lang w:val="sr-Latn-CS"/>
        </w:rPr>
        <w:t xml:space="preserve"> </w:t>
      </w:r>
      <w:r w:rsidRPr="006B6EF5">
        <w:t>који</w:t>
      </w:r>
      <w:r w:rsidRPr="00617622">
        <w:rPr>
          <w:lang w:val="sr-Latn-CS"/>
        </w:rPr>
        <w:t xml:space="preserve"> </w:t>
      </w:r>
      <w:r w:rsidRPr="006B6EF5">
        <w:t>ће</w:t>
      </w:r>
      <w:r w:rsidRPr="00617622">
        <w:rPr>
          <w:lang w:val="sr-Latn-CS"/>
        </w:rPr>
        <w:t xml:space="preserve"> </w:t>
      </w:r>
      <w:r w:rsidRPr="006B6EF5">
        <w:t>бити</w:t>
      </w:r>
      <w:r w:rsidRPr="00617622">
        <w:rPr>
          <w:lang w:val="sr-Latn-CS"/>
        </w:rPr>
        <w:t xml:space="preserve"> </w:t>
      </w:r>
      <w:r w:rsidRPr="006B6EF5">
        <w:t>ближе</w:t>
      </w:r>
      <w:r w:rsidRPr="00617622">
        <w:rPr>
          <w:lang w:val="sr-Latn-CS"/>
        </w:rPr>
        <w:t xml:space="preserve"> </w:t>
      </w:r>
      <w:r w:rsidRPr="006B6EF5">
        <w:t>дефинисан</w:t>
      </w:r>
      <w:r w:rsidRPr="00617622">
        <w:rPr>
          <w:lang w:val="sr-Latn-CS"/>
        </w:rPr>
        <w:t xml:space="preserve"> </w:t>
      </w:r>
      <w:r w:rsidRPr="006B6EF5">
        <w:t>појединачним</w:t>
      </w:r>
      <w:r w:rsidRPr="00617622">
        <w:rPr>
          <w:lang w:val="sr-Latn-CS"/>
        </w:rPr>
        <w:t xml:space="preserve"> </w:t>
      </w:r>
      <w:r w:rsidRPr="006B6EF5">
        <w:t>уговором</w:t>
      </w:r>
      <w:r w:rsidRPr="00617622">
        <w:rPr>
          <w:lang w:val="sr-Latn-CS"/>
        </w:rPr>
        <w:t xml:space="preserve"> </w:t>
      </w:r>
      <w:r w:rsidRPr="006B6EF5">
        <w:t>о</w:t>
      </w:r>
      <w:r w:rsidRPr="00617622">
        <w:rPr>
          <w:lang w:val="sr-Latn-CS"/>
        </w:rPr>
        <w:t xml:space="preserve"> </w:t>
      </w:r>
      <w:r w:rsidRPr="006B6EF5">
        <w:t>јаној</w:t>
      </w:r>
      <w:r w:rsidRPr="00617622">
        <w:rPr>
          <w:lang w:val="sr-Latn-CS"/>
        </w:rPr>
        <w:t xml:space="preserve"> </w:t>
      </w:r>
      <w:r w:rsidRPr="006B6EF5">
        <w:t>набавци</w:t>
      </w:r>
      <w:r w:rsidRPr="00617622">
        <w:rPr>
          <w:lang w:val="sr-Latn-CS"/>
        </w:rPr>
        <w:t xml:space="preserve"> </w:t>
      </w:r>
      <w:r w:rsidRPr="006B6EF5">
        <w:rPr>
          <w:lang w:val="ru-RU"/>
        </w:rPr>
        <w:t>који закључе Наручилац и Добављач,</w:t>
      </w:r>
      <w:r w:rsidRPr="00617622">
        <w:rPr>
          <w:lang w:val="sr-Latn-CS"/>
        </w:rPr>
        <w:t xml:space="preserve"> </w:t>
      </w:r>
      <w:r w:rsidRPr="006B6EF5">
        <w:t>у</w:t>
      </w:r>
      <w:r w:rsidRPr="00617622">
        <w:rPr>
          <w:lang w:val="sr-Latn-CS"/>
        </w:rPr>
        <w:t xml:space="preserve"> </w:t>
      </w:r>
      <w:r w:rsidRPr="006B6EF5">
        <w:t>складу</w:t>
      </w:r>
      <w:r w:rsidRPr="00617622">
        <w:rPr>
          <w:lang w:val="sr-Latn-CS"/>
        </w:rPr>
        <w:t xml:space="preserve"> </w:t>
      </w:r>
      <w:r w:rsidRPr="006B6EF5">
        <w:t>са</w:t>
      </w:r>
      <w:r w:rsidRPr="00617622">
        <w:rPr>
          <w:lang w:val="sr-Latn-CS"/>
        </w:rPr>
        <w:t xml:space="preserve"> </w:t>
      </w:r>
      <w:r w:rsidRPr="006B6EF5">
        <w:t>овим</w:t>
      </w:r>
      <w:r w:rsidRPr="00617622">
        <w:rPr>
          <w:lang w:val="sr-Latn-CS"/>
        </w:rPr>
        <w:t xml:space="preserve"> </w:t>
      </w:r>
      <w:r w:rsidRPr="006B6EF5">
        <w:t>оквирним</w:t>
      </w:r>
      <w:r w:rsidRPr="00617622">
        <w:rPr>
          <w:lang w:val="sr-Latn-CS"/>
        </w:rPr>
        <w:t xml:space="preserve"> </w:t>
      </w:r>
      <w:r w:rsidRPr="006B6EF5">
        <w:t>споразумом</w:t>
      </w:r>
      <w:r w:rsidRPr="00617622">
        <w:rPr>
          <w:lang w:val="sr-Latn-CS"/>
        </w:rPr>
        <w:t xml:space="preserve">. </w:t>
      </w:r>
    </w:p>
    <w:p w:rsidR="007C78E3" w:rsidRPr="00617622" w:rsidRDefault="007C78E3" w:rsidP="006E665C">
      <w:pPr>
        <w:rPr>
          <w:b/>
          <w:bCs/>
          <w:noProof/>
          <w:lang w:val="sr-Latn-CS"/>
        </w:rPr>
      </w:pPr>
    </w:p>
    <w:p w:rsidR="007C78E3" w:rsidRPr="00617622" w:rsidRDefault="007C78E3" w:rsidP="00A30D1F">
      <w:pPr>
        <w:jc w:val="center"/>
        <w:rPr>
          <w:b/>
          <w:bCs/>
          <w:lang w:val="sr-Latn-CS"/>
        </w:rPr>
      </w:pPr>
      <w:r>
        <w:rPr>
          <w:b/>
          <w:bCs/>
        </w:rPr>
        <w:t>ПРИЈЕМ</w:t>
      </w:r>
      <w:r w:rsidRPr="00617622">
        <w:rPr>
          <w:b/>
          <w:bCs/>
          <w:lang w:val="sr-Latn-CS"/>
        </w:rPr>
        <w:t xml:space="preserve"> </w:t>
      </w:r>
      <w:r>
        <w:rPr>
          <w:b/>
          <w:bCs/>
        </w:rPr>
        <w:t>ДОБАРА</w:t>
      </w:r>
      <w:r w:rsidRPr="00617622">
        <w:rPr>
          <w:b/>
          <w:bCs/>
          <w:lang w:val="sr-Latn-CS"/>
        </w:rPr>
        <w:t xml:space="preserve"> </w:t>
      </w:r>
      <w:r>
        <w:rPr>
          <w:b/>
          <w:bCs/>
        </w:rPr>
        <w:t>И</w:t>
      </w:r>
      <w:r w:rsidRPr="00617622">
        <w:rPr>
          <w:b/>
          <w:bCs/>
          <w:lang w:val="sr-Latn-CS"/>
        </w:rPr>
        <w:t xml:space="preserve"> </w:t>
      </w:r>
      <w:r>
        <w:rPr>
          <w:b/>
          <w:bCs/>
        </w:rPr>
        <w:t>ОТКЛАЊАЊЕ</w:t>
      </w:r>
      <w:r w:rsidRPr="00617622">
        <w:rPr>
          <w:b/>
          <w:bCs/>
          <w:lang w:val="sr-Latn-CS"/>
        </w:rPr>
        <w:t xml:space="preserve"> </w:t>
      </w:r>
      <w:r>
        <w:rPr>
          <w:b/>
          <w:bCs/>
        </w:rPr>
        <w:t>НЕДОСТАТАКА</w:t>
      </w:r>
    </w:p>
    <w:p w:rsidR="007C78E3" w:rsidRPr="00617622" w:rsidRDefault="007C78E3" w:rsidP="00F06612">
      <w:pPr>
        <w:ind w:firstLine="425"/>
        <w:jc w:val="center"/>
        <w:rPr>
          <w:b/>
          <w:bCs/>
          <w:lang w:val="sr-Latn-CS"/>
        </w:rPr>
      </w:pPr>
    </w:p>
    <w:p w:rsidR="007C78E3" w:rsidRPr="00617622" w:rsidRDefault="007C78E3" w:rsidP="00F06612">
      <w:pPr>
        <w:ind w:firstLine="425"/>
        <w:jc w:val="center"/>
        <w:rPr>
          <w:b/>
          <w:bCs/>
          <w:lang w:val="sr-Latn-CS"/>
        </w:rPr>
      </w:pPr>
      <w:r>
        <w:rPr>
          <w:b/>
          <w:bCs/>
        </w:rPr>
        <w:t>Члан</w:t>
      </w:r>
      <w:r w:rsidRPr="00617622">
        <w:rPr>
          <w:b/>
          <w:bCs/>
          <w:lang w:val="sr-Latn-CS"/>
        </w:rPr>
        <w:t xml:space="preserve"> 9.</w:t>
      </w:r>
    </w:p>
    <w:p w:rsidR="007C78E3" w:rsidRPr="00617622" w:rsidRDefault="007C78E3" w:rsidP="00B7229D">
      <w:pPr>
        <w:ind w:firstLine="720"/>
        <w:jc w:val="both"/>
        <w:rPr>
          <w:lang w:val="sr-Latn-CS"/>
        </w:rPr>
      </w:pPr>
      <w:r w:rsidRPr="006B6EF5">
        <w:t>Добављач</w:t>
      </w:r>
      <w:r w:rsidRPr="00617622">
        <w:rPr>
          <w:lang w:val="sr-Latn-CS"/>
        </w:rPr>
        <w:t xml:space="preserve"> </w:t>
      </w:r>
      <w:r w:rsidRPr="006B6EF5">
        <w:t>преузима</w:t>
      </w:r>
      <w:r w:rsidRPr="00617622">
        <w:rPr>
          <w:lang w:val="sr-Latn-CS"/>
        </w:rPr>
        <w:t xml:space="preserve"> </w:t>
      </w:r>
      <w:r w:rsidRPr="006B6EF5">
        <w:t>потпуну</w:t>
      </w:r>
      <w:r w:rsidRPr="00617622">
        <w:rPr>
          <w:lang w:val="sr-Latn-CS"/>
        </w:rPr>
        <w:t xml:space="preserve"> </w:t>
      </w:r>
      <w:r w:rsidRPr="006B6EF5">
        <w:t>одговорност</w:t>
      </w:r>
      <w:r w:rsidRPr="00617622">
        <w:rPr>
          <w:lang w:val="sr-Latn-CS"/>
        </w:rPr>
        <w:t xml:space="preserve"> </w:t>
      </w:r>
      <w:r w:rsidRPr="006B6EF5">
        <w:t>за</w:t>
      </w:r>
      <w:r w:rsidRPr="00617622">
        <w:rPr>
          <w:lang w:val="sr-Latn-CS"/>
        </w:rPr>
        <w:t xml:space="preserve"> </w:t>
      </w:r>
      <w:r w:rsidRPr="006B6EF5">
        <w:t>ква</w:t>
      </w:r>
      <w:r>
        <w:t>лит</w:t>
      </w:r>
      <w:r w:rsidRPr="006B6EF5">
        <w:t>ет</w:t>
      </w:r>
      <w:r w:rsidRPr="00617622">
        <w:rPr>
          <w:lang w:val="sr-Latn-CS"/>
        </w:rPr>
        <w:t xml:space="preserve"> </w:t>
      </w:r>
      <w:r w:rsidRPr="006B6EF5">
        <w:t>испоручених</w:t>
      </w:r>
      <w:r w:rsidRPr="00617622">
        <w:rPr>
          <w:lang w:val="sr-Latn-CS"/>
        </w:rPr>
        <w:t xml:space="preserve"> </w:t>
      </w:r>
      <w:r w:rsidRPr="006B6EF5">
        <w:t>добара</w:t>
      </w:r>
      <w:r w:rsidRPr="00617622">
        <w:rPr>
          <w:lang w:val="sr-Latn-CS"/>
        </w:rPr>
        <w:t xml:space="preserve"> </w:t>
      </w:r>
      <w:r w:rsidRPr="006B6EF5">
        <w:t>на</w:t>
      </w:r>
      <w:r w:rsidRPr="00617622">
        <w:rPr>
          <w:lang w:val="sr-Latn-CS"/>
        </w:rPr>
        <w:t xml:space="preserve"> </w:t>
      </w:r>
      <w:r w:rsidRPr="006B6EF5">
        <w:t>основу</w:t>
      </w:r>
      <w:r w:rsidRPr="00617622">
        <w:rPr>
          <w:lang w:val="sr-Latn-CS"/>
        </w:rPr>
        <w:t xml:space="preserve"> </w:t>
      </w:r>
      <w:r w:rsidRPr="006B6EF5">
        <w:t>појединачног</w:t>
      </w:r>
      <w:r w:rsidRPr="00617622">
        <w:rPr>
          <w:lang w:val="sr-Latn-CS"/>
        </w:rPr>
        <w:t xml:space="preserve"> </w:t>
      </w:r>
      <w:r w:rsidRPr="006B6EF5">
        <w:t>уговора</w:t>
      </w:r>
      <w:r w:rsidRPr="00617622">
        <w:rPr>
          <w:lang w:val="sr-Latn-CS"/>
        </w:rPr>
        <w:t xml:space="preserve"> </w:t>
      </w:r>
      <w:r w:rsidRPr="006B6EF5">
        <w:t>о</w:t>
      </w:r>
      <w:r w:rsidRPr="00617622">
        <w:rPr>
          <w:lang w:val="sr-Latn-CS"/>
        </w:rPr>
        <w:t xml:space="preserve"> </w:t>
      </w:r>
      <w:r w:rsidRPr="006B6EF5">
        <w:t>јавној</w:t>
      </w:r>
      <w:r w:rsidRPr="00617622">
        <w:rPr>
          <w:lang w:val="sr-Latn-CS"/>
        </w:rPr>
        <w:t xml:space="preserve"> </w:t>
      </w:r>
      <w:r w:rsidRPr="006B6EF5">
        <w:t>набавци</w:t>
      </w:r>
      <w:r w:rsidRPr="00617622">
        <w:rPr>
          <w:lang w:val="sr-Latn-CS"/>
        </w:rPr>
        <w:t xml:space="preserve"> </w:t>
      </w:r>
      <w:r w:rsidRPr="006B6EF5">
        <w:t>који</w:t>
      </w:r>
      <w:r w:rsidRPr="00617622">
        <w:rPr>
          <w:lang w:val="sr-Latn-CS"/>
        </w:rPr>
        <w:t xml:space="preserve"> </w:t>
      </w:r>
      <w:r w:rsidRPr="006B6EF5">
        <w:t>закључе</w:t>
      </w:r>
      <w:r w:rsidRPr="00617622">
        <w:rPr>
          <w:lang w:val="sr-Latn-CS"/>
        </w:rPr>
        <w:t xml:space="preserve"> </w:t>
      </w:r>
      <w:r w:rsidRPr="006B6EF5">
        <w:t>Наручилац</w:t>
      </w:r>
      <w:r w:rsidRPr="00617622">
        <w:rPr>
          <w:lang w:val="sr-Latn-CS"/>
        </w:rPr>
        <w:t xml:space="preserve"> </w:t>
      </w:r>
      <w:r w:rsidRPr="006B6EF5">
        <w:t>и</w:t>
      </w:r>
      <w:r w:rsidRPr="00617622">
        <w:rPr>
          <w:lang w:val="sr-Latn-CS"/>
        </w:rPr>
        <w:t xml:space="preserve"> </w:t>
      </w:r>
      <w:r w:rsidRPr="006B6EF5">
        <w:t>Добављач</w:t>
      </w:r>
      <w:r w:rsidRPr="00617622">
        <w:rPr>
          <w:lang w:val="sr-Latn-CS"/>
        </w:rPr>
        <w:t xml:space="preserve">, </w:t>
      </w:r>
      <w:r w:rsidRPr="006B6EF5">
        <w:t>у</w:t>
      </w:r>
      <w:r w:rsidRPr="00617622">
        <w:rPr>
          <w:lang w:val="sr-Latn-CS"/>
        </w:rPr>
        <w:t xml:space="preserve"> </w:t>
      </w:r>
      <w:r w:rsidRPr="006B6EF5">
        <w:t>складу</w:t>
      </w:r>
      <w:r w:rsidRPr="00617622">
        <w:rPr>
          <w:lang w:val="sr-Latn-CS"/>
        </w:rPr>
        <w:t xml:space="preserve"> </w:t>
      </w:r>
      <w:r w:rsidRPr="006B6EF5">
        <w:t>са</w:t>
      </w:r>
      <w:r w:rsidRPr="00617622">
        <w:rPr>
          <w:lang w:val="sr-Latn-CS"/>
        </w:rPr>
        <w:t xml:space="preserve"> </w:t>
      </w:r>
      <w:r w:rsidRPr="006B6EF5">
        <w:t>овим</w:t>
      </w:r>
      <w:r w:rsidRPr="00617622">
        <w:rPr>
          <w:lang w:val="sr-Latn-CS"/>
        </w:rPr>
        <w:t xml:space="preserve"> </w:t>
      </w:r>
      <w:r w:rsidRPr="006B6EF5">
        <w:t>оквирним</w:t>
      </w:r>
      <w:r w:rsidRPr="00617622">
        <w:rPr>
          <w:lang w:val="sr-Latn-CS"/>
        </w:rPr>
        <w:t xml:space="preserve"> </w:t>
      </w:r>
      <w:r w:rsidRPr="006B6EF5">
        <w:t>споразумом</w:t>
      </w:r>
      <w:r w:rsidRPr="00617622">
        <w:rPr>
          <w:lang w:val="sr-Latn-CS"/>
        </w:rPr>
        <w:t>.</w:t>
      </w:r>
    </w:p>
    <w:p w:rsidR="007C78E3" w:rsidRPr="006B6EF5" w:rsidRDefault="007C78E3" w:rsidP="00B06F04">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sidR="00E25899">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C78E3" w:rsidRPr="00617622" w:rsidRDefault="007C78E3" w:rsidP="00B7229D">
      <w:pPr>
        <w:ind w:firstLine="720"/>
        <w:jc w:val="both"/>
        <w:rPr>
          <w:lang w:val="sr-Latn-CS"/>
        </w:rPr>
      </w:pPr>
      <w:r w:rsidRPr="006B6EF5">
        <w:t>Наручилац</w:t>
      </w:r>
      <w:r w:rsidRPr="00617622">
        <w:rPr>
          <w:lang w:val="sr-Latn-CS"/>
        </w:rPr>
        <w:t xml:space="preserve"> </w:t>
      </w:r>
      <w:r w:rsidRPr="006B6EF5">
        <w:t>и</w:t>
      </w:r>
      <w:r w:rsidRPr="00617622">
        <w:rPr>
          <w:lang w:val="sr-Latn-CS"/>
        </w:rPr>
        <w:t xml:space="preserve"> </w:t>
      </w:r>
      <w:r w:rsidRPr="006B6EF5">
        <w:t>добављач</w:t>
      </w:r>
      <w:r w:rsidRPr="00617622">
        <w:rPr>
          <w:lang w:val="sr-Latn-CS"/>
        </w:rPr>
        <w:t xml:space="preserve"> </w:t>
      </w:r>
      <w:r w:rsidRPr="006B6EF5">
        <w:t>ће</w:t>
      </w:r>
      <w:r w:rsidRPr="00617622">
        <w:rPr>
          <w:lang w:val="sr-Latn-CS"/>
        </w:rPr>
        <w:t xml:space="preserve"> </w:t>
      </w:r>
      <w:r w:rsidRPr="006B6EF5">
        <w:t>прили</w:t>
      </w:r>
      <w:r>
        <w:t>ком</w:t>
      </w:r>
      <w:r w:rsidRPr="00617622">
        <w:rPr>
          <w:lang w:val="sr-Latn-CS"/>
        </w:rPr>
        <w:t xml:space="preserve">. </w:t>
      </w:r>
      <w:r w:rsidRPr="006B6EF5">
        <w:t>испоруке</w:t>
      </w:r>
      <w:r w:rsidRPr="00617622">
        <w:rPr>
          <w:lang w:val="sr-Latn-CS"/>
        </w:rPr>
        <w:t xml:space="preserve"> </w:t>
      </w:r>
      <w:r w:rsidRPr="006B6EF5">
        <w:t>предмета</w:t>
      </w:r>
      <w:r w:rsidRPr="00617622">
        <w:rPr>
          <w:lang w:val="sr-Latn-CS"/>
        </w:rPr>
        <w:t xml:space="preserve"> </w:t>
      </w:r>
      <w:r w:rsidRPr="006B6EF5">
        <w:t>јавне</w:t>
      </w:r>
      <w:r w:rsidRPr="00617622">
        <w:rPr>
          <w:lang w:val="sr-Latn-CS"/>
        </w:rPr>
        <w:t xml:space="preserve"> </w:t>
      </w:r>
      <w:r w:rsidRPr="006B6EF5">
        <w:t>набавке</w:t>
      </w:r>
      <w:r w:rsidRPr="00617622">
        <w:rPr>
          <w:lang w:val="sr-Latn-CS"/>
        </w:rPr>
        <w:t xml:space="preserve"> </w:t>
      </w:r>
      <w:r w:rsidRPr="006B6EF5">
        <w:t>на</w:t>
      </w:r>
      <w:r w:rsidRPr="00617622">
        <w:rPr>
          <w:lang w:val="sr-Latn-CS"/>
        </w:rPr>
        <w:t xml:space="preserve"> </w:t>
      </w:r>
      <w:r w:rsidRPr="006B6EF5">
        <w:t>основу</w:t>
      </w:r>
      <w:r w:rsidRPr="00617622">
        <w:rPr>
          <w:lang w:val="sr-Latn-CS"/>
        </w:rPr>
        <w:t xml:space="preserve"> </w:t>
      </w:r>
      <w:r w:rsidRPr="006B6EF5">
        <w:t>закљученог</w:t>
      </w:r>
      <w:r w:rsidRPr="00617622">
        <w:rPr>
          <w:lang w:val="sr-Latn-CS"/>
        </w:rPr>
        <w:t xml:space="preserve">  </w:t>
      </w:r>
      <w:r w:rsidRPr="006B6EF5">
        <w:t>појединачног</w:t>
      </w:r>
      <w:r w:rsidRPr="00617622">
        <w:rPr>
          <w:lang w:val="sr-Latn-CS"/>
        </w:rPr>
        <w:t xml:space="preserve"> </w:t>
      </w:r>
      <w:r w:rsidRPr="006B6EF5">
        <w:t>уговора</w:t>
      </w:r>
      <w:r w:rsidRPr="00617622">
        <w:rPr>
          <w:lang w:val="sr-Latn-CS"/>
        </w:rPr>
        <w:t xml:space="preserve"> </w:t>
      </w:r>
      <w:r w:rsidRPr="006B6EF5">
        <w:t>о</w:t>
      </w:r>
      <w:r w:rsidRPr="00617622">
        <w:rPr>
          <w:lang w:val="sr-Latn-CS"/>
        </w:rPr>
        <w:t xml:space="preserve"> </w:t>
      </w:r>
      <w:r w:rsidRPr="006B6EF5">
        <w:t>јавној</w:t>
      </w:r>
      <w:r w:rsidRPr="00617622">
        <w:rPr>
          <w:lang w:val="sr-Latn-CS"/>
        </w:rPr>
        <w:t xml:space="preserve"> </w:t>
      </w:r>
      <w:r w:rsidRPr="006B6EF5">
        <w:t>набавци</w:t>
      </w:r>
      <w:r w:rsidRPr="00617622">
        <w:rPr>
          <w:lang w:val="sr-Latn-CS"/>
        </w:rPr>
        <w:t xml:space="preserve">, </w:t>
      </w:r>
      <w:r w:rsidRPr="006B6EF5">
        <w:t>извршити</w:t>
      </w:r>
      <w:r w:rsidRPr="00617622">
        <w:rPr>
          <w:lang w:val="sr-Latn-CS"/>
        </w:rPr>
        <w:t xml:space="preserve"> </w:t>
      </w:r>
      <w:r w:rsidRPr="006B6EF5">
        <w:t>ква</w:t>
      </w:r>
      <w:r>
        <w:t>лит</w:t>
      </w:r>
      <w:r w:rsidRPr="006B6EF5">
        <w:t>ативни</w:t>
      </w:r>
      <w:r w:rsidRPr="00617622">
        <w:rPr>
          <w:lang w:val="sr-Latn-CS"/>
        </w:rPr>
        <w:t xml:space="preserve"> </w:t>
      </w:r>
      <w:r w:rsidRPr="006B6EF5">
        <w:t>и</w:t>
      </w:r>
      <w:r w:rsidRPr="00617622">
        <w:rPr>
          <w:lang w:val="sr-Latn-CS"/>
        </w:rPr>
        <w:t xml:space="preserve"> </w:t>
      </w:r>
      <w:r w:rsidRPr="006B6EF5">
        <w:t>квантитативни</w:t>
      </w:r>
      <w:r w:rsidRPr="00617622">
        <w:rPr>
          <w:lang w:val="sr-Latn-CS"/>
        </w:rPr>
        <w:t xml:space="preserve"> </w:t>
      </w:r>
      <w:r w:rsidRPr="006B6EF5">
        <w:t>пријем</w:t>
      </w:r>
      <w:r w:rsidRPr="00617622">
        <w:rPr>
          <w:lang w:val="sr-Latn-CS"/>
        </w:rPr>
        <w:t xml:space="preserve"> </w:t>
      </w:r>
      <w:r w:rsidRPr="006B6EF5">
        <w:t>и</w:t>
      </w:r>
      <w:r w:rsidRPr="00617622">
        <w:rPr>
          <w:lang w:val="sr-Latn-CS"/>
        </w:rPr>
        <w:t xml:space="preserve">  </w:t>
      </w:r>
      <w:r w:rsidRPr="006B6EF5">
        <w:t>уколико</w:t>
      </w:r>
      <w:r w:rsidRPr="00617622">
        <w:rPr>
          <w:lang w:val="sr-Latn-CS"/>
        </w:rPr>
        <w:t xml:space="preserve"> </w:t>
      </w:r>
      <w:r w:rsidRPr="006B6EF5">
        <w:t>се</w:t>
      </w:r>
      <w:r w:rsidRPr="00617622">
        <w:rPr>
          <w:lang w:val="sr-Latn-CS"/>
        </w:rPr>
        <w:t xml:space="preserve"> </w:t>
      </w:r>
      <w:r w:rsidRPr="006B6EF5">
        <w:t>установи</w:t>
      </w:r>
      <w:r w:rsidRPr="00617622">
        <w:rPr>
          <w:lang w:val="sr-Latn-CS"/>
        </w:rPr>
        <w:t xml:space="preserve"> </w:t>
      </w:r>
      <w:r w:rsidRPr="006B6EF5">
        <w:t>неки</w:t>
      </w:r>
      <w:r w:rsidRPr="00617622">
        <w:rPr>
          <w:lang w:val="sr-Latn-CS"/>
        </w:rPr>
        <w:t xml:space="preserve"> </w:t>
      </w:r>
      <w:r w:rsidRPr="006B6EF5">
        <w:t>недостатак</w:t>
      </w:r>
      <w:r w:rsidRPr="00617622">
        <w:rPr>
          <w:lang w:val="sr-Latn-CS"/>
        </w:rPr>
        <w:t xml:space="preserve"> , </w:t>
      </w:r>
      <w:r w:rsidRPr="006B6EF5">
        <w:t>сачинити</w:t>
      </w:r>
      <w:r w:rsidRPr="00617622">
        <w:rPr>
          <w:lang w:val="sr-Latn-CS"/>
        </w:rPr>
        <w:t xml:space="preserve"> </w:t>
      </w:r>
      <w:r w:rsidRPr="006B6EF5">
        <w:t>записник</w:t>
      </w:r>
      <w:r w:rsidRPr="00617622">
        <w:rPr>
          <w:lang w:val="sr-Latn-CS"/>
        </w:rPr>
        <w:t xml:space="preserve"> </w:t>
      </w:r>
      <w:r w:rsidRPr="006B6EF5">
        <w:t>о</w:t>
      </w:r>
      <w:r w:rsidRPr="00617622">
        <w:rPr>
          <w:lang w:val="sr-Latn-CS"/>
        </w:rPr>
        <w:t xml:space="preserve"> </w:t>
      </w:r>
      <w:r w:rsidRPr="006B6EF5">
        <w:t>рекламацији</w:t>
      </w:r>
      <w:r w:rsidRPr="00617622">
        <w:rPr>
          <w:lang w:val="sr-Latn-CS"/>
        </w:rPr>
        <w:t xml:space="preserve">. </w:t>
      </w:r>
      <w:r w:rsidRPr="006B6EF5">
        <w:t>Записник</w:t>
      </w:r>
      <w:r w:rsidRPr="00617622">
        <w:rPr>
          <w:lang w:val="sr-Latn-CS"/>
        </w:rPr>
        <w:t xml:space="preserve"> </w:t>
      </w:r>
      <w:r w:rsidRPr="006B6EF5">
        <w:t>ће</w:t>
      </w:r>
      <w:r w:rsidRPr="00617622">
        <w:rPr>
          <w:lang w:val="sr-Latn-CS"/>
        </w:rPr>
        <w:t xml:space="preserve"> </w:t>
      </w:r>
      <w:r w:rsidRPr="006B6EF5">
        <w:t>потписати</w:t>
      </w:r>
      <w:r w:rsidRPr="00617622">
        <w:rPr>
          <w:lang w:val="sr-Latn-CS"/>
        </w:rPr>
        <w:t xml:space="preserve"> </w:t>
      </w:r>
      <w:r w:rsidRPr="006B6EF5">
        <w:t>лице</w:t>
      </w:r>
      <w:r w:rsidRPr="00617622">
        <w:rPr>
          <w:lang w:val="sr-Latn-CS"/>
        </w:rPr>
        <w:t xml:space="preserve">  </w:t>
      </w:r>
      <w:r w:rsidRPr="006B6EF5">
        <w:t>овлашћено</w:t>
      </w:r>
      <w:r w:rsidRPr="00617622">
        <w:rPr>
          <w:lang w:val="sr-Latn-CS"/>
        </w:rPr>
        <w:t xml:space="preserve"> </w:t>
      </w:r>
      <w:r w:rsidRPr="006B6EF5">
        <w:t>од</w:t>
      </w:r>
      <w:r w:rsidRPr="00617622">
        <w:rPr>
          <w:lang w:val="sr-Latn-CS"/>
        </w:rPr>
        <w:t xml:space="preserve"> </w:t>
      </w:r>
      <w:r w:rsidRPr="006B6EF5">
        <w:t>стране</w:t>
      </w:r>
      <w:r w:rsidRPr="00617622">
        <w:rPr>
          <w:lang w:val="sr-Latn-CS"/>
        </w:rPr>
        <w:t xml:space="preserve"> </w:t>
      </w:r>
      <w:r w:rsidRPr="006B6EF5">
        <w:t>наручиоца</w:t>
      </w:r>
      <w:r w:rsidRPr="00617622">
        <w:rPr>
          <w:lang w:val="sr-Latn-CS"/>
        </w:rPr>
        <w:t xml:space="preserve"> </w:t>
      </w:r>
      <w:r w:rsidRPr="006B6EF5">
        <w:t>за</w:t>
      </w:r>
      <w:r w:rsidRPr="00617622">
        <w:rPr>
          <w:lang w:val="sr-Latn-CS"/>
        </w:rPr>
        <w:t xml:space="preserve"> </w:t>
      </w:r>
      <w:r w:rsidRPr="006B6EF5">
        <w:t>праћење</w:t>
      </w:r>
      <w:r w:rsidRPr="00617622">
        <w:rPr>
          <w:lang w:val="sr-Latn-CS"/>
        </w:rPr>
        <w:t xml:space="preserve"> </w:t>
      </w:r>
      <w:r w:rsidRPr="006B6EF5">
        <w:t>техничке</w:t>
      </w:r>
      <w:r w:rsidRPr="00617622">
        <w:rPr>
          <w:lang w:val="sr-Latn-CS"/>
        </w:rPr>
        <w:t xml:space="preserve"> </w:t>
      </w:r>
      <w:r w:rsidRPr="006B6EF5">
        <w:t>реализације</w:t>
      </w:r>
      <w:r w:rsidRPr="00617622">
        <w:rPr>
          <w:lang w:val="sr-Latn-CS"/>
        </w:rPr>
        <w:t xml:space="preserve"> </w:t>
      </w:r>
      <w:r w:rsidRPr="006B6EF5">
        <w:t>које</w:t>
      </w:r>
      <w:r w:rsidRPr="00617622">
        <w:rPr>
          <w:lang w:val="sr-Latn-CS"/>
        </w:rPr>
        <w:t xml:space="preserve"> </w:t>
      </w:r>
      <w:r w:rsidRPr="006B6EF5">
        <w:t>ће</w:t>
      </w:r>
      <w:r w:rsidRPr="00617622">
        <w:rPr>
          <w:lang w:val="sr-Latn-CS"/>
        </w:rPr>
        <w:t xml:space="preserve"> </w:t>
      </w:r>
      <w:r w:rsidRPr="006B6EF5">
        <w:t>бити</w:t>
      </w:r>
      <w:r w:rsidRPr="00617622">
        <w:rPr>
          <w:lang w:val="sr-Latn-CS"/>
        </w:rPr>
        <w:t xml:space="preserve"> </w:t>
      </w:r>
      <w:r w:rsidRPr="006B6EF5">
        <w:t>именовано</w:t>
      </w:r>
      <w:r w:rsidRPr="00617622">
        <w:rPr>
          <w:lang w:val="sr-Latn-CS"/>
        </w:rPr>
        <w:t xml:space="preserve"> </w:t>
      </w:r>
      <w:r w:rsidRPr="006B6EF5">
        <w:t>у</w:t>
      </w:r>
      <w:r w:rsidRPr="00617622">
        <w:rPr>
          <w:lang w:val="sr-Latn-CS"/>
        </w:rPr>
        <w:t xml:space="preserve"> </w:t>
      </w:r>
      <w:r w:rsidRPr="006B6EF5">
        <w:t>појединачном</w:t>
      </w:r>
      <w:r w:rsidRPr="00617622">
        <w:rPr>
          <w:lang w:val="sr-Latn-CS"/>
        </w:rPr>
        <w:t xml:space="preserve"> </w:t>
      </w:r>
      <w:r w:rsidRPr="006B6EF5">
        <w:t>закљученом</w:t>
      </w:r>
      <w:r w:rsidRPr="00617622">
        <w:rPr>
          <w:lang w:val="sr-Latn-CS"/>
        </w:rPr>
        <w:t xml:space="preserve"> </w:t>
      </w:r>
      <w:r w:rsidRPr="006B6EF5">
        <w:t>уговору</w:t>
      </w:r>
      <w:r w:rsidRPr="00617622">
        <w:rPr>
          <w:lang w:val="sr-Latn-CS"/>
        </w:rPr>
        <w:t xml:space="preserve"> </w:t>
      </w:r>
      <w:r w:rsidRPr="006B6EF5">
        <w:t>и</w:t>
      </w:r>
      <w:r w:rsidRPr="00617622">
        <w:rPr>
          <w:lang w:val="sr-Latn-CS"/>
        </w:rPr>
        <w:t xml:space="preserve"> </w:t>
      </w:r>
      <w:r w:rsidRPr="006B6EF5">
        <w:t>лице</w:t>
      </w:r>
      <w:r w:rsidRPr="00617622">
        <w:rPr>
          <w:lang w:val="sr-Latn-CS"/>
        </w:rPr>
        <w:t xml:space="preserve"> </w:t>
      </w:r>
      <w:r w:rsidRPr="006B6EF5">
        <w:t>које</w:t>
      </w:r>
      <w:r w:rsidRPr="00617622">
        <w:rPr>
          <w:lang w:val="sr-Latn-CS"/>
        </w:rPr>
        <w:t xml:space="preserve"> </w:t>
      </w:r>
      <w:r w:rsidRPr="006B6EF5">
        <w:t>буде</w:t>
      </w:r>
      <w:r w:rsidRPr="00617622">
        <w:rPr>
          <w:lang w:val="sr-Latn-CS"/>
        </w:rPr>
        <w:t xml:space="preserve"> </w:t>
      </w:r>
      <w:r w:rsidRPr="006B6EF5">
        <w:t>присутно</w:t>
      </w:r>
      <w:r w:rsidRPr="00617622">
        <w:rPr>
          <w:lang w:val="sr-Latn-CS"/>
        </w:rPr>
        <w:t xml:space="preserve"> </w:t>
      </w:r>
      <w:r w:rsidRPr="006B6EF5">
        <w:t>прили</w:t>
      </w:r>
      <w:r>
        <w:t>ком</w:t>
      </w:r>
      <w:r w:rsidRPr="00617622">
        <w:rPr>
          <w:lang w:val="sr-Latn-CS"/>
        </w:rPr>
        <w:t xml:space="preserve">. </w:t>
      </w:r>
      <w:r w:rsidRPr="006B6EF5">
        <w:t>испоруке</w:t>
      </w:r>
      <w:r w:rsidRPr="00617622">
        <w:rPr>
          <w:lang w:val="sr-Latn-CS"/>
        </w:rPr>
        <w:t xml:space="preserve"> </w:t>
      </w:r>
      <w:r w:rsidRPr="006B6EF5">
        <w:t>добара</w:t>
      </w:r>
      <w:r w:rsidRPr="00617622">
        <w:rPr>
          <w:lang w:val="sr-Latn-CS"/>
        </w:rPr>
        <w:t xml:space="preserve"> </w:t>
      </w:r>
      <w:r w:rsidRPr="006B6EF5">
        <w:t>од</w:t>
      </w:r>
      <w:r w:rsidRPr="00617622">
        <w:rPr>
          <w:lang w:val="sr-Latn-CS"/>
        </w:rPr>
        <w:t xml:space="preserve"> </w:t>
      </w:r>
      <w:r w:rsidRPr="006B6EF5">
        <w:t>стране</w:t>
      </w:r>
      <w:r w:rsidRPr="00617622">
        <w:rPr>
          <w:lang w:val="sr-Latn-CS"/>
        </w:rPr>
        <w:t xml:space="preserve"> </w:t>
      </w:r>
      <w:r w:rsidRPr="006B6EF5">
        <w:t>Добављача</w:t>
      </w:r>
      <w:r w:rsidRPr="00617622">
        <w:rPr>
          <w:lang w:val="sr-Latn-CS"/>
        </w:rPr>
        <w:t>.</w:t>
      </w:r>
    </w:p>
    <w:p w:rsidR="007C78E3" w:rsidRPr="00617622" w:rsidRDefault="007C78E3" w:rsidP="00B7229D">
      <w:pPr>
        <w:ind w:firstLine="720"/>
        <w:jc w:val="both"/>
        <w:rPr>
          <w:lang w:val="sr-Latn-CS"/>
        </w:rPr>
      </w:pPr>
      <w:r w:rsidRPr="004B11B6">
        <w:rPr>
          <w:noProof/>
        </w:rPr>
        <w:t>У</w:t>
      </w:r>
      <w:r w:rsidRPr="00617622">
        <w:rPr>
          <w:noProof/>
          <w:lang w:val="sr-Latn-CS"/>
        </w:rPr>
        <w:t xml:space="preserve"> </w:t>
      </w:r>
      <w:r w:rsidRPr="004B11B6">
        <w:rPr>
          <w:noProof/>
        </w:rPr>
        <w:t>случају</w:t>
      </w:r>
      <w:r w:rsidRPr="00617622">
        <w:rPr>
          <w:noProof/>
          <w:lang w:val="sr-Latn-CS"/>
        </w:rPr>
        <w:t xml:space="preserve"> </w:t>
      </w:r>
      <w:r w:rsidRPr="004B11B6">
        <w:rPr>
          <w:noProof/>
        </w:rPr>
        <w:t>да</w:t>
      </w:r>
      <w:r w:rsidRPr="00617622">
        <w:rPr>
          <w:noProof/>
          <w:lang w:val="sr-Latn-CS"/>
        </w:rPr>
        <w:t xml:space="preserve"> </w:t>
      </w:r>
      <w:r w:rsidRPr="004B11B6">
        <w:rPr>
          <w:noProof/>
        </w:rPr>
        <w:t>се</w:t>
      </w:r>
      <w:r w:rsidRPr="00617622">
        <w:rPr>
          <w:noProof/>
          <w:lang w:val="sr-Latn-CS"/>
        </w:rPr>
        <w:t xml:space="preserve"> </w:t>
      </w:r>
      <w:r w:rsidRPr="004B11B6">
        <w:rPr>
          <w:noProof/>
        </w:rPr>
        <w:t>на</w:t>
      </w:r>
      <w:r w:rsidRPr="00617622">
        <w:rPr>
          <w:noProof/>
          <w:lang w:val="sr-Latn-CS"/>
        </w:rPr>
        <w:t xml:space="preserve"> </w:t>
      </w:r>
      <w:r w:rsidRPr="004B11B6">
        <w:rPr>
          <w:noProof/>
        </w:rPr>
        <w:t>добрима</w:t>
      </w:r>
      <w:r w:rsidRPr="00617622">
        <w:rPr>
          <w:noProof/>
          <w:lang w:val="sr-Latn-CS"/>
        </w:rPr>
        <w:t xml:space="preserve"> </w:t>
      </w:r>
      <w:r w:rsidRPr="004B11B6">
        <w:rPr>
          <w:noProof/>
        </w:rPr>
        <w:t>која</w:t>
      </w:r>
      <w:r w:rsidRPr="00617622">
        <w:rPr>
          <w:noProof/>
          <w:lang w:val="sr-Latn-CS"/>
        </w:rPr>
        <w:t xml:space="preserve"> </w:t>
      </w:r>
      <w:r w:rsidRPr="004B11B6">
        <w:rPr>
          <w:noProof/>
        </w:rPr>
        <w:t>су</w:t>
      </w:r>
      <w:r w:rsidRPr="00617622">
        <w:rPr>
          <w:noProof/>
          <w:lang w:val="sr-Latn-CS"/>
        </w:rPr>
        <w:t xml:space="preserve"> </w:t>
      </w:r>
      <w:r w:rsidRPr="004B11B6">
        <w:rPr>
          <w:noProof/>
        </w:rPr>
        <w:t>предмет</w:t>
      </w:r>
      <w:r w:rsidRPr="00617622">
        <w:rPr>
          <w:noProof/>
          <w:lang w:val="sr-Latn-CS"/>
        </w:rPr>
        <w:t xml:space="preserve"> </w:t>
      </w:r>
      <w:r w:rsidRPr="006B6EF5">
        <w:rPr>
          <w:noProof/>
        </w:rPr>
        <w:t>ове</w:t>
      </w:r>
      <w:r w:rsidRPr="00617622">
        <w:rPr>
          <w:noProof/>
          <w:lang w:val="sr-Latn-CS"/>
        </w:rPr>
        <w:t xml:space="preserve"> </w:t>
      </w:r>
      <w:r w:rsidRPr="006B6EF5">
        <w:rPr>
          <w:noProof/>
        </w:rPr>
        <w:t>јавне</w:t>
      </w:r>
      <w:r w:rsidRPr="00617622">
        <w:rPr>
          <w:noProof/>
          <w:lang w:val="sr-Latn-CS"/>
        </w:rPr>
        <w:t xml:space="preserve"> </w:t>
      </w:r>
      <w:r w:rsidRPr="006B6EF5">
        <w:rPr>
          <w:noProof/>
        </w:rPr>
        <w:t>набавке</w:t>
      </w:r>
      <w:r w:rsidRPr="00617622">
        <w:rPr>
          <w:noProof/>
          <w:lang w:val="sr-Latn-CS"/>
        </w:rPr>
        <w:t xml:space="preserve"> </w:t>
      </w:r>
      <w:r w:rsidRPr="004B11B6">
        <w:rPr>
          <w:noProof/>
        </w:rPr>
        <w:t>установи</w:t>
      </w:r>
      <w:r w:rsidRPr="00617622">
        <w:rPr>
          <w:noProof/>
          <w:lang w:val="sr-Latn-CS"/>
        </w:rPr>
        <w:t xml:space="preserve"> </w:t>
      </w:r>
      <w:r w:rsidRPr="004B11B6">
        <w:rPr>
          <w:noProof/>
        </w:rPr>
        <w:t>било</w:t>
      </w:r>
      <w:r w:rsidRPr="00617622">
        <w:rPr>
          <w:noProof/>
          <w:lang w:val="sr-Latn-CS"/>
        </w:rPr>
        <w:t xml:space="preserve"> </w:t>
      </w:r>
      <w:r w:rsidRPr="004B11B6">
        <w:rPr>
          <w:noProof/>
        </w:rPr>
        <w:t>какав</w:t>
      </w:r>
      <w:r w:rsidRPr="00617622">
        <w:rPr>
          <w:noProof/>
          <w:lang w:val="sr-Latn-CS"/>
        </w:rPr>
        <w:t xml:space="preserve"> </w:t>
      </w:r>
      <w:r w:rsidRPr="006B6EF5">
        <w:rPr>
          <w:noProof/>
        </w:rPr>
        <w:t>други</w:t>
      </w:r>
      <w:r w:rsidRPr="00617622">
        <w:rPr>
          <w:noProof/>
          <w:lang w:val="sr-Latn-CS"/>
        </w:rPr>
        <w:t xml:space="preserve"> </w:t>
      </w:r>
      <w:r w:rsidRPr="004B11B6">
        <w:rPr>
          <w:noProof/>
        </w:rPr>
        <w:t>недостатак</w:t>
      </w:r>
      <w:r w:rsidRPr="00617622">
        <w:rPr>
          <w:noProof/>
          <w:lang w:val="sr-Latn-CS"/>
        </w:rPr>
        <w:t xml:space="preserve">, </w:t>
      </w:r>
      <w:r w:rsidRPr="004B11B6">
        <w:rPr>
          <w:noProof/>
        </w:rPr>
        <w:t>добављач</w:t>
      </w:r>
      <w:r w:rsidRPr="00617622">
        <w:rPr>
          <w:noProof/>
          <w:lang w:val="sr-Latn-CS"/>
        </w:rPr>
        <w:t xml:space="preserve"> </w:t>
      </w:r>
      <w:r w:rsidRPr="004B11B6">
        <w:rPr>
          <w:noProof/>
        </w:rPr>
        <w:t>се</w:t>
      </w:r>
      <w:r w:rsidRPr="00617622">
        <w:rPr>
          <w:noProof/>
          <w:lang w:val="sr-Latn-CS"/>
        </w:rPr>
        <w:t xml:space="preserve"> </w:t>
      </w:r>
      <w:r w:rsidRPr="004B11B6">
        <w:rPr>
          <w:noProof/>
        </w:rPr>
        <w:t>обавезује</w:t>
      </w:r>
      <w:r w:rsidRPr="00617622">
        <w:rPr>
          <w:noProof/>
          <w:lang w:val="sr-Latn-CS"/>
        </w:rPr>
        <w:t xml:space="preserve"> </w:t>
      </w:r>
      <w:r w:rsidRPr="004B11B6">
        <w:rPr>
          <w:noProof/>
        </w:rPr>
        <w:t>да</w:t>
      </w:r>
      <w:r w:rsidRPr="00617622">
        <w:rPr>
          <w:noProof/>
          <w:lang w:val="sr-Latn-CS"/>
        </w:rPr>
        <w:t xml:space="preserve"> </w:t>
      </w:r>
      <w:r w:rsidRPr="004B11B6">
        <w:rPr>
          <w:noProof/>
        </w:rPr>
        <w:t>замену</w:t>
      </w:r>
      <w:r w:rsidRPr="00617622">
        <w:rPr>
          <w:noProof/>
          <w:lang w:val="sr-Latn-CS"/>
        </w:rPr>
        <w:t xml:space="preserve"> </w:t>
      </w:r>
      <w:r w:rsidRPr="004B11B6">
        <w:rPr>
          <w:noProof/>
        </w:rPr>
        <w:t>рекламиране</w:t>
      </w:r>
      <w:r w:rsidRPr="00617622">
        <w:rPr>
          <w:noProof/>
          <w:lang w:val="sr-Latn-CS"/>
        </w:rPr>
        <w:t xml:space="preserve"> </w:t>
      </w:r>
      <w:r w:rsidRPr="004B11B6">
        <w:rPr>
          <w:noProof/>
        </w:rPr>
        <w:t>количине</w:t>
      </w:r>
      <w:r w:rsidRPr="00617622">
        <w:rPr>
          <w:noProof/>
          <w:lang w:val="sr-Latn-CS"/>
        </w:rPr>
        <w:t xml:space="preserve"> </w:t>
      </w:r>
      <w:r w:rsidRPr="004B11B6">
        <w:rPr>
          <w:noProof/>
        </w:rPr>
        <w:t>добара</w:t>
      </w:r>
      <w:r w:rsidRPr="00617622">
        <w:rPr>
          <w:noProof/>
          <w:lang w:val="sr-Latn-CS"/>
        </w:rPr>
        <w:t xml:space="preserve"> </w:t>
      </w:r>
      <w:r w:rsidRPr="004B11B6">
        <w:rPr>
          <w:noProof/>
        </w:rPr>
        <w:t>изврши</w:t>
      </w:r>
      <w:r w:rsidRPr="00617622">
        <w:rPr>
          <w:noProof/>
          <w:lang w:val="sr-Latn-CS"/>
        </w:rPr>
        <w:t xml:space="preserve"> </w:t>
      </w:r>
      <w:r w:rsidRPr="004B11B6">
        <w:rPr>
          <w:noProof/>
        </w:rPr>
        <w:t>у</w:t>
      </w:r>
      <w:r w:rsidRPr="00617622">
        <w:rPr>
          <w:noProof/>
          <w:lang w:val="sr-Latn-CS"/>
        </w:rPr>
        <w:t xml:space="preserve"> </w:t>
      </w:r>
      <w:r w:rsidRPr="004B11B6">
        <w:rPr>
          <w:noProof/>
        </w:rPr>
        <w:t>најкраћем</w:t>
      </w:r>
      <w:r w:rsidRPr="00617622">
        <w:rPr>
          <w:noProof/>
          <w:lang w:val="sr-Latn-CS"/>
        </w:rPr>
        <w:t xml:space="preserve"> </w:t>
      </w:r>
      <w:r w:rsidRPr="004B11B6">
        <w:rPr>
          <w:noProof/>
        </w:rPr>
        <w:t>могућем</w:t>
      </w:r>
      <w:r w:rsidRPr="00617622">
        <w:rPr>
          <w:noProof/>
          <w:lang w:val="sr-Latn-CS"/>
        </w:rPr>
        <w:t xml:space="preserve"> </w:t>
      </w:r>
      <w:r w:rsidRPr="004B11B6">
        <w:rPr>
          <w:noProof/>
        </w:rPr>
        <w:t>року</w:t>
      </w:r>
      <w:r w:rsidRPr="00617622">
        <w:rPr>
          <w:noProof/>
          <w:lang w:val="sr-Latn-CS"/>
        </w:rPr>
        <w:t xml:space="preserve">, </w:t>
      </w:r>
      <w:r w:rsidRPr="004B11B6">
        <w:rPr>
          <w:noProof/>
        </w:rPr>
        <w:t>а</w:t>
      </w:r>
      <w:r w:rsidRPr="00617622">
        <w:rPr>
          <w:noProof/>
          <w:lang w:val="sr-Latn-CS"/>
        </w:rPr>
        <w:t xml:space="preserve"> </w:t>
      </w:r>
      <w:r w:rsidRPr="004B11B6">
        <w:rPr>
          <w:noProof/>
        </w:rPr>
        <w:t>најкасније</w:t>
      </w:r>
      <w:r w:rsidRPr="00617622">
        <w:rPr>
          <w:noProof/>
          <w:lang w:val="sr-Latn-CS"/>
        </w:rPr>
        <w:t xml:space="preserve"> </w:t>
      </w:r>
      <w:r w:rsidRPr="004B11B6">
        <w:rPr>
          <w:noProof/>
        </w:rPr>
        <w:t>у</w:t>
      </w:r>
      <w:r w:rsidRPr="00617622">
        <w:rPr>
          <w:noProof/>
          <w:lang w:val="sr-Latn-CS"/>
        </w:rPr>
        <w:t xml:space="preserve"> </w:t>
      </w:r>
      <w:r w:rsidRPr="004B11B6">
        <w:rPr>
          <w:noProof/>
        </w:rPr>
        <w:t>року</w:t>
      </w:r>
      <w:r w:rsidRPr="00617622">
        <w:rPr>
          <w:noProof/>
          <w:lang w:val="sr-Latn-CS"/>
        </w:rPr>
        <w:t xml:space="preserve"> </w:t>
      </w:r>
      <w:r w:rsidRPr="004B11B6">
        <w:rPr>
          <w:noProof/>
        </w:rPr>
        <w:t>од</w:t>
      </w:r>
      <w:r w:rsidRPr="00617622">
        <w:rPr>
          <w:noProof/>
          <w:lang w:val="sr-Latn-CS"/>
        </w:rPr>
        <w:t xml:space="preserve"> 24 </w:t>
      </w:r>
      <w:r w:rsidRPr="004B11B6">
        <w:rPr>
          <w:noProof/>
        </w:rPr>
        <w:t>часа</w:t>
      </w:r>
      <w:r w:rsidRPr="00617622">
        <w:rPr>
          <w:noProof/>
          <w:lang w:val="sr-Latn-CS"/>
        </w:rPr>
        <w:t xml:space="preserve"> </w:t>
      </w:r>
      <w:r w:rsidRPr="004B11B6">
        <w:rPr>
          <w:noProof/>
        </w:rPr>
        <w:t>од</w:t>
      </w:r>
      <w:r w:rsidRPr="00617622">
        <w:rPr>
          <w:noProof/>
          <w:lang w:val="sr-Latn-CS"/>
        </w:rPr>
        <w:t xml:space="preserve"> </w:t>
      </w:r>
      <w:r w:rsidRPr="004B11B6">
        <w:rPr>
          <w:noProof/>
        </w:rPr>
        <w:t>дана</w:t>
      </w:r>
      <w:r w:rsidRPr="00617622">
        <w:rPr>
          <w:noProof/>
          <w:lang w:val="sr-Latn-CS"/>
        </w:rPr>
        <w:t xml:space="preserve"> </w:t>
      </w:r>
      <w:r w:rsidRPr="004B11B6">
        <w:rPr>
          <w:noProof/>
        </w:rPr>
        <w:t>пријема</w:t>
      </w:r>
      <w:r w:rsidRPr="00617622">
        <w:rPr>
          <w:noProof/>
          <w:lang w:val="sr-Latn-CS"/>
        </w:rPr>
        <w:t xml:space="preserve"> </w:t>
      </w:r>
      <w:r w:rsidRPr="004B11B6">
        <w:rPr>
          <w:noProof/>
        </w:rPr>
        <w:t>писмене</w:t>
      </w:r>
      <w:r w:rsidRPr="00617622">
        <w:rPr>
          <w:noProof/>
          <w:lang w:val="sr-Latn-CS"/>
        </w:rPr>
        <w:t xml:space="preserve"> </w:t>
      </w:r>
      <w:r w:rsidRPr="004B11B6">
        <w:rPr>
          <w:noProof/>
        </w:rPr>
        <w:t>рекламације</w:t>
      </w:r>
      <w:r w:rsidRPr="00617622">
        <w:rPr>
          <w:noProof/>
          <w:lang w:val="sr-Latn-CS"/>
        </w:rPr>
        <w:t xml:space="preserve"> </w:t>
      </w:r>
      <w:r w:rsidRPr="004B11B6">
        <w:rPr>
          <w:noProof/>
        </w:rPr>
        <w:t>наручиоца</w:t>
      </w:r>
      <w:r w:rsidRPr="00617622">
        <w:rPr>
          <w:noProof/>
          <w:lang w:val="sr-Latn-CS"/>
        </w:rPr>
        <w:t>.</w:t>
      </w:r>
    </w:p>
    <w:p w:rsidR="007C78E3" w:rsidRPr="00617622" w:rsidRDefault="007C78E3" w:rsidP="00B7229D">
      <w:pPr>
        <w:ind w:firstLine="720"/>
        <w:jc w:val="both"/>
        <w:rPr>
          <w:lang w:val="sr-Latn-CS"/>
        </w:rPr>
      </w:pPr>
      <w:r w:rsidRPr="006B6EF5">
        <w:t>У</w:t>
      </w:r>
      <w:r w:rsidRPr="00617622">
        <w:rPr>
          <w:lang w:val="sr-Latn-CS"/>
        </w:rPr>
        <w:t xml:space="preserve">  </w:t>
      </w:r>
      <w:r w:rsidRPr="006B6EF5">
        <w:t>случајевима</w:t>
      </w:r>
      <w:r w:rsidRPr="00617622">
        <w:rPr>
          <w:lang w:val="sr-Latn-CS"/>
        </w:rPr>
        <w:t xml:space="preserve"> </w:t>
      </w:r>
      <w:r w:rsidRPr="006B6EF5">
        <w:t>из</w:t>
      </w:r>
      <w:r w:rsidRPr="00617622">
        <w:rPr>
          <w:lang w:val="sr-Latn-CS"/>
        </w:rPr>
        <w:t xml:space="preserve"> </w:t>
      </w:r>
      <w:r w:rsidRPr="006B6EF5">
        <w:t>ст</w:t>
      </w:r>
      <w:r w:rsidRPr="006B6EF5">
        <w:rPr>
          <w:lang w:val="sr-Cyrl-CS"/>
        </w:rPr>
        <w:t>а</w:t>
      </w:r>
      <w:r w:rsidRPr="006B6EF5">
        <w:t>ва</w:t>
      </w:r>
      <w:r w:rsidRPr="00617622">
        <w:rPr>
          <w:lang w:val="sr-Latn-CS"/>
        </w:rPr>
        <w:t xml:space="preserve"> 1. , 2. , 3. </w:t>
      </w:r>
      <w:r w:rsidRPr="006B6EF5">
        <w:t>и</w:t>
      </w:r>
      <w:r w:rsidRPr="00617622">
        <w:rPr>
          <w:lang w:val="sr-Latn-CS"/>
        </w:rPr>
        <w:t xml:space="preserve"> 4. </w:t>
      </w:r>
      <w:r w:rsidRPr="006B6EF5">
        <w:t>овог</w:t>
      </w:r>
      <w:r w:rsidRPr="00617622">
        <w:rPr>
          <w:lang w:val="sr-Latn-CS"/>
        </w:rPr>
        <w:t xml:space="preserve"> </w:t>
      </w:r>
      <w:r w:rsidRPr="006B6EF5">
        <w:t>члана</w:t>
      </w:r>
      <w:r w:rsidRPr="00617622">
        <w:rPr>
          <w:lang w:val="sr-Latn-CS"/>
        </w:rPr>
        <w:t xml:space="preserve">, </w:t>
      </w:r>
      <w:r w:rsidRPr="006B6EF5">
        <w:t>Наручилац</w:t>
      </w:r>
      <w:r w:rsidRPr="00617622">
        <w:rPr>
          <w:lang w:val="sr-Latn-CS"/>
        </w:rPr>
        <w:t xml:space="preserve"> </w:t>
      </w:r>
      <w:r w:rsidRPr="006B6EF5">
        <w:t>има</w:t>
      </w:r>
      <w:r w:rsidRPr="00617622">
        <w:rPr>
          <w:lang w:val="sr-Latn-CS"/>
        </w:rPr>
        <w:t xml:space="preserve"> </w:t>
      </w:r>
      <w:r w:rsidRPr="006B6EF5">
        <w:t>право</w:t>
      </w:r>
      <w:r w:rsidRPr="00617622">
        <w:rPr>
          <w:lang w:val="sr-Latn-CS"/>
        </w:rPr>
        <w:t xml:space="preserve"> </w:t>
      </w:r>
      <w:r w:rsidRPr="006B6EF5">
        <w:t>да</w:t>
      </w:r>
      <w:r w:rsidRPr="00617622">
        <w:rPr>
          <w:lang w:val="sr-Latn-CS"/>
        </w:rPr>
        <w:t xml:space="preserve"> </w:t>
      </w:r>
      <w:r w:rsidRPr="006B6EF5">
        <w:t>захтева</w:t>
      </w:r>
      <w:r w:rsidRPr="00617622">
        <w:rPr>
          <w:lang w:val="sr-Latn-CS"/>
        </w:rPr>
        <w:t xml:space="preserve"> </w:t>
      </w:r>
      <w:r w:rsidRPr="006B6EF5">
        <w:t>од</w:t>
      </w:r>
      <w:r w:rsidRPr="00617622">
        <w:rPr>
          <w:lang w:val="sr-Latn-CS"/>
        </w:rPr>
        <w:t xml:space="preserve"> </w:t>
      </w:r>
      <w:r w:rsidRPr="006B6EF5">
        <w:t>Добављача</w:t>
      </w:r>
      <w:r w:rsidRPr="00617622">
        <w:rPr>
          <w:lang w:val="sr-Latn-CS"/>
        </w:rPr>
        <w:t xml:space="preserve"> </w:t>
      </w:r>
      <w:r w:rsidRPr="006B6EF5">
        <w:t>да</w:t>
      </w:r>
      <w:r w:rsidRPr="00617622">
        <w:rPr>
          <w:lang w:val="sr-Latn-CS"/>
        </w:rPr>
        <w:t xml:space="preserve"> </w:t>
      </w:r>
      <w:r w:rsidRPr="006B6EF5">
        <w:t>отклони</w:t>
      </w:r>
      <w:r w:rsidRPr="00617622">
        <w:rPr>
          <w:lang w:val="sr-Latn-CS"/>
        </w:rPr>
        <w:t xml:space="preserve"> </w:t>
      </w:r>
      <w:r w:rsidRPr="006B6EF5">
        <w:t>недостатак</w:t>
      </w:r>
      <w:r w:rsidRPr="00617622">
        <w:rPr>
          <w:lang w:val="sr-Latn-CS"/>
        </w:rPr>
        <w:t xml:space="preserve"> </w:t>
      </w:r>
      <w:r w:rsidRPr="006B6EF5">
        <w:t>у</w:t>
      </w:r>
      <w:r w:rsidRPr="00617622">
        <w:rPr>
          <w:lang w:val="sr-Latn-CS"/>
        </w:rPr>
        <w:t xml:space="preserve"> </w:t>
      </w:r>
      <w:r w:rsidRPr="006B6EF5">
        <w:t>примереном</w:t>
      </w:r>
      <w:r w:rsidRPr="00617622">
        <w:rPr>
          <w:lang w:val="sr-Latn-CS"/>
        </w:rPr>
        <w:t xml:space="preserve"> </w:t>
      </w:r>
      <w:r w:rsidRPr="006B6EF5">
        <w:t>року</w:t>
      </w:r>
      <w:r w:rsidRPr="00617622">
        <w:rPr>
          <w:lang w:val="sr-Latn-CS"/>
        </w:rPr>
        <w:t xml:space="preserve"> </w:t>
      </w:r>
      <w:r w:rsidRPr="006B6EF5">
        <w:t>или</w:t>
      </w:r>
      <w:r w:rsidRPr="00617622">
        <w:rPr>
          <w:lang w:val="sr-Latn-CS"/>
        </w:rPr>
        <w:t xml:space="preserve"> </w:t>
      </w:r>
      <w:r w:rsidRPr="006B6EF5">
        <w:t>да</w:t>
      </w:r>
      <w:r w:rsidRPr="00617622">
        <w:rPr>
          <w:lang w:val="sr-Latn-CS"/>
        </w:rPr>
        <w:t xml:space="preserve"> </w:t>
      </w:r>
      <w:r w:rsidRPr="006B6EF5">
        <w:t>испоручи</w:t>
      </w:r>
      <w:r w:rsidRPr="00617622">
        <w:rPr>
          <w:lang w:val="sr-Latn-CS"/>
        </w:rPr>
        <w:t xml:space="preserve"> </w:t>
      </w:r>
      <w:r w:rsidRPr="006B6EF5">
        <w:t>нова</w:t>
      </w:r>
      <w:r w:rsidRPr="00617622">
        <w:rPr>
          <w:lang w:val="sr-Latn-CS"/>
        </w:rPr>
        <w:t xml:space="preserve">  </w:t>
      </w:r>
      <w:r w:rsidRPr="006B6EF5">
        <w:t>добра</w:t>
      </w:r>
      <w:r w:rsidRPr="00617622">
        <w:rPr>
          <w:lang w:val="sr-Latn-CS"/>
        </w:rPr>
        <w:t xml:space="preserve"> </w:t>
      </w:r>
      <w:r w:rsidRPr="006B6EF5">
        <w:t>без</w:t>
      </w:r>
      <w:r w:rsidRPr="00617622">
        <w:rPr>
          <w:lang w:val="sr-Latn-CS"/>
        </w:rPr>
        <w:t xml:space="preserve"> </w:t>
      </w:r>
      <w:r w:rsidRPr="006B6EF5">
        <w:t>недостатака</w:t>
      </w:r>
      <w:r w:rsidRPr="00617622">
        <w:rPr>
          <w:lang w:val="sr-Latn-CS"/>
        </w:rPr>
        <w:t xml:space="preserve">. </w:t>
      </w:r>
    </w:p>
    <w:p w:rsidR="007C78E3" w:rsidRPr="00617622" w:rsidRDefault="007C78E3" w:rsidP="00F06612">
      <w:pPr>
        <w:jc w:val="both"/>
        <w:rPr>
          <w:lang w:val="sr-Latn-CS"/>
        </w:rPr>
      </w:pPr>
    </w:p>
    <w:p w:rsidR="007C78E3" w:rsidRPr="00617622" w:rsidRDefault="007C78E3" w:rsidP="00482242">
      <w:pPr>
        <w:jc w:val="center"/>
        <w:rPr>
          <w:b/>
          <w:bCs/>
          <w:lang w:val="sr-Latn-CS"/>
        </w:rPr>
      </w:pPr>
      <w:r w:rsidRPr="00F06612">
        <w:rPr>
          <w:b/>
          <w:bCs/>
        </w:rPr>
        <w:t>УГОВОРНА</w:t>
      </w:r>
      <w:r w:rsidRPr="00617622">
        <w:rPr>
          <w:b/>
          <w:bCs/>
          <w:lang w:val="sr-Latn-CS"/>
        </w:rPr>
        <w:t xml:space="preserve"> </w:t>
      </w:r>
      <w:r w:rsidRPr="00F06612">
        <w:rPr>
          <w:b/>
          <w:bCs/>
        </w:rPr>
        <w:t>КАЗНА</w:t>
      </w:r>
    </w:p>
    <w:p w:rsidR="007C78E3" w:rsidRPr="00617622" w:rsidRDefault="007C78E3" w:rsidP="00F06612">
      <w:pPr>
        <w:rPr>
          <w:b/>
          <w:bCs/>
          <w:lang w:val="sr-Latn-CS"/>
        </w:rPr>
      </w:pPr>
    </w:p>
    <w:p w:rsidR="007C78E3" w:rsidRPr="00617622" w:rsidRDefault="007C78E3" w:rsidP="00B7229D">
      <w:pPr>
        <w:ind w:firstLine="425"/>
        <w:jc w:val="center"/>
        <w:rPr>
          <w:lang w:val="sr-Latn-CS"/>
        </w:rPr>
      </w:pPr>
      <w:r>
        <w:rPr>
          <w:b/>
          <w:bCs/>
        </w:rPr>
        <w:t>Члан</w:t>
      </w:r>
      <w:r w:rsidRPr="00617622">
        <w:rPr>
          <w:b/>
          <w:bCs/>
          <w:lang w:val="sr-Latn-CS"/>
        </w:rPr>
        <w:t xml:space="preserve"> 10.</w:t>
      </w:r>
    </w:p>
    <w:p w:rsidR="007C78E3" w:rsidRPr="00617622" w:rsidRDefault="007C78E3" w:rsidP="007D33AD">
      <w:pPr>
        <w:ind w:firstLine="720"/>
        <w:jc w:val="both"/>
        <w:rPr>
          <w:lang w:val="sr-Latn-CS"/>
        </w:rPr>
      </w:pPr>
      <w:r w:rsidRPr="00F06612">
        <w:t>Уколико</w:t>
      </w:r>
      <w:r w:rsidRPr="00617622">
        <w:rPr>
          <w:lang w:val="sr-Latn-CS"/>
        </w:rPr>
        <w:t xml:space="preserve"> </w:t>
      </w:r>
      <w:r w:rsidRPr="00F06612">
        <w:t>Добављач</w:t>
      </w:r>
      <w:r w:rsidRPr="00617622">
        <w:rPr>
          <w:lang w:val="sr-Latn-CS"/>
        </w:rPr>
        <w:t xml:space="preserve"> </w:t>
      </w:r>
      <w:r w:rsidRPr="00F06612">
        <w:t>не</w:t>
      </w:r>
      <w:r w:rsidRPr="00617622">
        <w:rPr>
          <w:lang w:val="sr-Latn-CS"/>
        </w:rPr>
        <w:t xml:space="preserve"> </w:t>
      </w:r>
      <w:r w:rsidRPr="00F06612">
        <w:t>из</w:t>
      </w:r>
      <w:r>
        <w:t>рши</w:t>
      </w:r>
      <w:r w:rsidRPr="00617622">
        <w:rPr>
          <w:lang w:val="sr-Latn-CS"/>
        </w:rPr>
        <w:t xml:space="preserve"> </w:t>
      </w:r>
      <w:r>
        <w:t>испоруку</w:t>
      </w:r>
      <w:r w:rsidRPr="00617622">
        <w:rPr>
          <w:lang w:val="sr-Latn-CS"/>
        </w:rPr>
        <w:t xml:space="preserve"> </w:t>
      </w:r>
      <w:r w:rsidRPr="00F06612">
        <w:t>у</w:t>
      </w:r>
      <w:r w:rsidRPr="00617622">
        <w:rPr>
          <w:lang w:val="sr-Latn-CS"/>
        </w:rPr>
        <w:t xml:space="preserve"> </w:t>
      </w:r>
      <w:r w:rsidRPr="00F06612">
        <w:t>целости</w:t>
      </w:r>
      <w:r w:rsidRPr="00617622">
        <w:rPr>
          <w:lang w:val="sr-Latn-CS"/>
        </w:rPr>
        <w:t xml:space="preserve"> </w:t>
      </w:r>
      <w:r w:rsidRPr="00F06612">
        <w:t>или</w:t>
      </w:r>
      <w:r w:rsidRPr="00617622">
        <w:rPr>
          <w:lang w:val="sr-Latn-CS"/>
        </w:rPr>
        <w:t xml:space="preserve"> </w:t>
      </w:r>
      <w:r>
        <w:t>је</w:t>
      </w:r>
      <w:r w:rsidRPr="00617622">
        <w:rPr>
          <w:lang w:val="sr-Latn-CS"/>
        </w:rPr>
        <w:t xml:space="preserve"> </w:t>
      </w:r>
      <w:r>
        <w:t>изврши</w:t>
      </w:r>
      <w:r w:rsidRPr="00617622">
        <w:rPr>
          <w:lang w:val="sr-Latn-CS"/>
        </w:rPr>
        <w:t xml:space="preserve"> </w:t>
      </w:r>
      <w:r w:rsidRPr="00F06612">
        <w:t>делимично</w:t>
      </w:r>
      <w:r w:rsidRPr="00617622">
        <w:rPr>
          <w:lang w:val="sr-Latn-CS"/>
        </w:rPr>
        <w:t xml:space="preserve">, </w:t>
      </w:r>
      <w:r w:rsidRPr="00F06612">
        <w:t>обавезан</w:t>
      </w:r>
      <w:r w:rsidRPr="00617622">
        <w:rPr>
          <w:lang w:val="sr-Latn-CS"/>
        </w:rPr>
        <w:t xml:space="preserve"> </w:t>
      </w:r>
      <w:r w:rsidRPr="00F06612">
        <w:t>је</w:t>
      </w:r>
      <w:r w:rsidRPr="00617622">
        <w:rPr>
          <w:lang w:val="sr-Latn-CS"/>
        </w:rPr>
        <w:t xml:space="preserve"> </w:t>
      </w:r>
      <w:r w:rsidRPr="00F06612">
        <w:t>да</w:t>
      </w:r>
      <w:r w:rsidRPr="00617622">
        <w:rPr>
          <w:lang w:val="sr-Latn-CS"/>
        </w:rPr>
        <w:t xml:space="preserve"> </w:t>
      </w:r>
      <w:r w:rsidRPr="00F06612">
        <w:t>плати</w:t>
      </w:r>
      <w:r w:rsidRPr="00617622">
        <w:rPr>
          <w:lang w:val="sr-Latn-CS"/>
        </w:rPr>
        <w:t xml:space="preserve"> </w:t>
      </w:r>
      <w:r w:rsidRPr="00F06612">
        <w:t>Наручиоцу</w:t>
      </w:r>
      <w:r w:rsidRPr="00617622">
        <w:rPr>
          <w:lang w:val="sr-Latn-CS"/>
        </w:rPr>
        <w:t xml:space="preserve"> </w:t>
      </w:r>
      <w:r w:rsidRPr="00F06612">
        <w:t>уговорну</w:t>
      </w:r>
      <w:r w:rsidRPr="00617622">
        <w:rPr>
          <w:lang w:val="sr-Latn-CS"/>
        </w:rPr>
        <w:t xml:space="preserve"> </w:t>
      </w:r>
      <w:r w:rsidRPr="00F06612">
        <w:t>казну</w:t>
      </w:r>
      <w:r w:rsidRPr="00617622">
        <w:rPr>
          <w:lang w:val="sr-Latn-CS"/>
        </w:rPr>
        <w:t xml:space="preserve"> </w:t>
      </w:r>
      <w:r w:rsidRPr="00F06612">
        <w:t>у</w:t>
      </w:r>
      <w:r w:rsidRPr="00617622">
        <w:rPr>
          <w:lang w:val="sr-Latn-CS"/>
        </w:rPr>
        <w:t xml:space="preserve"> </w:t>
      </w:r>
      <w:r w:rsidRPr="00F06612">
        <w:t>висини</w:t>
      </w:r>
      <w:r w:rsidRPr="00617622">
        <w:rPr>
          <w:lang w:val="sr-Latn-CS"/>
        </w:rPr>
        <w:t xml:space="preserve"> </w:t>
      </w:r>
      <w:r w:rsidRPr="00F06612">
        <w:t>од</w:t>
      </w:r>
      <w:r w:rsidRPr="00617622">
        <w:rPr>
          <w:lang w:val="sr-Latn-CS"/>
        </w:rPr>
        <w:t xml:space="preserve"> 10% </w:t>
      </w:r>
      <w:r w:rsidRPr="00F06612">
        <w:t>укупне</w:t>
      </w:r>
      <w:r w:rsidRPr="00617622">
        <w:rPr>
          <w:lang w:val="sr-Latn-CS"/>
        </w:rPr>
        <w:t xml:space="preserve"> </w:t>
      </w:r>
      <w:r w:rsidRPr="00F06612">
        <w:t>цене</w:t>
      </w:r>
      <w:r w:rsidRPr="00617622">
        <w:rPr>
          <w:lang w:val="sr-Latn-CS"/>
        </w:rPr>
        <w:t xml:space="preserve"> </w:t>
      </w:r>
      <w:r>
        <w:t>конкретне</w:t>
      </w:r>
      <w:r w:rsidRPr="00617622">
        <w:rPr>
          <w:lang w:val="sr-Latn-CS"/>
        </w:rPr>
        <w:t xml:space="preserve"> </w:t>
      </w:r>
      <w:r>
        <w:t>испоруке</w:t>
      </w:r>
      <w:r w:rsidRPr="00617622">
        <w:rPr>
          <w:lang w:val="sr-Latn-CS"/>
        </w:rPr>
        <w:t xml:space="preserve">. </w:t>
      </w:r>
    </w:p>
    <w:p w:rsidR="007C78E3" w:rsidRPr="00617622" w:rsidRDefault="007C78E3" w:rsidP="00B7229D">
      <w:pPr>
        <w:ind w:firstLine="720"/>
        <w:jc w:val="both"/>
        <w:rPr>
          <w:lang w:val="sr-Latn-CS"/>
        </w:rPr>
      </w:pPr>
      <w:r w:rsidRPr="00F06612">
        <w:t>Право</w:t>
      </w:r>
      <w:r w:rsidRPr="00617622">
        <w:rPr>
          <w:lang w:val="sr-Latn-CS"/>
        </w:rPr>
        <w:t xml:space="preserve"> </w:t>
      </w:r>
      <w:r w:rsidRPr="00F06612">
        <w:t>Наручиоца</w:t>
      </w:r>
      <w:r w:rsidRPr="00617622">
        <w:rPr>
          <w:lang w:val="sr-Latn-CS"/>
        </w:rPr>
        <w:t xml:space="preserve"> </w:t>
      </w:r>
      <w:r w:rsidRPr="00F06612">
        <w:t>на</w:t>
      </w:r>
      <w:r w:rsidRPr="00617622">
        <w:rPr>
          <w:lang w:val="sr-Latn-CS"/>
        </w:rPr>
        <w:t xml:space="preserve"> </w:t>
      </w:r>
      <w:r w:rsidRPr="00F06612">
        <w:t>наплату</w:t>
      </w:r>
      <w:r w:rsidRPr="00617622">
        <w:rPr>
          <w:lang w:val="sr-Latn-CS"/>
        </w:rPr>
        <w:t xml:space="preserve"> </w:t>
      </w:r>
      <w:r w:rsidRPr="00F06612">
        <w:t>уговорне</w:t>
      </w:r>
      <w:r w:rsidRPr="00617622">
        <w:rPr>
          <w:lang w:val="sr-Latn-CS"/>
        </w:rPr>
        <w:t xml:space="preserve"> </w:t>
      </w:r>
      <w:r w:rsidRPr="00F06612">
        <w:t>казне</w:t>
      </w:r>
      <w:r w:rsidRPr="00617622">
        <w:rPr>
          <w:lang w:val="sr-Latn-CS"/>
        </w:rPr>
        <w:t xml:space="preserve"> </w:t>
      </w:r>
      <w:r w:rsidRPr="00F06612">
        <w:t>не</w:t>
      </w:r>
      <w:r w:rsidRPr="00617622">
        <w:rPr>
          <w:lang w:val="sr-Latn-CS"/>
        </w:rPr>
        <w:t xml:space="preserve"> </w:t>
      </w:r>
      <w:r w:rsidRPr="00F06612">
        <w:t>утиче</w:t>
      </w:r>
      <w:r w:rsidRPr="00617622">
        <w:rPr>
          <w:lang w:val="sr-Latn-CS"/>
        </w:rPr>
        <w:t xml:space="preserve"> </w:t>
      </w:r>
      <w:r w:rsidRPr="00F06612">
        <w:t>на</w:t>
      </w:r>
      <w:r w:rsidRPr="00617622">
        <w:rPr>
          <w:lang w:val="sr-Latn-CS"/>
        </w:rPr>
        <w:t xml:space="preserve"> </w:t>
      </w:r>
      <w:r w:rsidRPr="00F06612">
        <w:t>право</w:t>
      </w:r>
      <w:r w:rsidRPr="00617622">
        <w:rPr>
          <w:lang w:val="sr-Latn-CS"/>
        </w:rPr>
        <w:t xml:space="preserve"> </w:t>
      </w:r>
      <w:r w:rsidRPr="00F06612">
        <w:t>Наручиоца</w:t>
      </w:r>
      <w:r w:rsidRPr="00617622">
        <w:rPr>
          <w:lang w:val="sr-Latn-CS"/>
        </w:rPr>
        <w:t xml:space="preserve"> </w:t>
      </w:r>
      <w:r w:rsidRPr="00F06612">
        <w:t>да</w:t>
      </w:r>
      <w:r w:rsidRPr="00617622">
        <w:rPr>
          <w:lang w:val="sr-Latn-CS"/>
        </w:rPr>
        <w:t xml:space="preserve"> </w:t>
      </w:r>
      <w:r w:rsidRPr="00F06612">
        <w:t>захтева</w:t>
      </w:r>
      <w:r w:rsidRPr="00617622">
        <w:rPr>
          <w:lang w:val="sr-Latn-CS"/>
        </w:rPr>
        <w:t xml:space="preserve"> </w:t>
      </w:r>
      <w:r w:rsidRPr="00F06612">
        <w:t>накнаду</w:t>
      </w:r>
      <w:r w:rsidRPr="00617622">
        <w:rPr>
          <w:lang w:val="sr-Latn-CS"/>
        </w:rPr>
        <w:t xml:space="preserve"> </w:t>
      </w:r>
      <w:r w:rsidRPr="00F06612">
        <w:t>штете</w:t>
      </w:r>
      <w:r w:rsidRPr="00617622">
        <w:rPr>
          <w:lang w:val="sr-Latn-CS"/>
        </w:rPr>
        <w:t>.</w:t>
      </w:r>
    </w:p>
    <w:p w:rsidR="007C78E3" w:rsidRPr="00617622" w:rsidRDefault="007C78E3" w:rsidP="00F06612">
      <w:pPr>
        <w:ind w:firstLine="425"/>
        <w:jc w:val="both"/>
        <w:rPr>
          <w:lang w:val="sr-Latn-CS"/>
        </w:rPr>
      </w:pPr>
    </w:p>
    <w:p w:rsidR="007C78E3" w:rsidRPr="00617622" w:rsidRDefault="007C78E3" w:rsidP="00482242">
      <w:pPr>
        <w:autoSpaceDE w:val="0"/>
        <w:autoSpaceDN w:val="0"/>
        <w:adjustRightInd w:val="0"/>
        <w:jc w:val="center"/>
        <w:rPr>
          <w:b/>
          <w:bCs/>
          <w:lang w:val="sr-Latn-CS"/>
        </w:rPr>
      </w:pPr>
      <w:r w:rsidRPr="00F06612">
        <w:rPr>
          <w:b/>
          <w:bCs/>
        </w:rPr>
        <w:t>СРЕДСТВА</w:t>
      </w:r>
      <w:r w:rsidRPr="00617622">
        <w:rPr>
          <w:b/>
          <w:bCs/>
          <w:lang w:val="sr-Latn-CS"/>
        </w:rPr>
        <w:t xml:space="preserve"> </w:t>
      </w:r>
      <w:r w:rsidRPr="00F06612">
        <w:rPr>
          <w:b/>
          <w:bCs/>
        </w:rPr>
        <w:t>ОБЕЗБЕЂЕЊА</w:t>
      </w:r>
    </w:p>
    <w:p w:rsidR="007C78E3" w:rsidRPr="00617622" w:rsidRDefault="007C78E3" w:rsidP="00F06612">
      <w:pPr>
        <w:autoSpaceDE w:val="0"/>
        <w:autoSpaceDN w:val="0"/>
        <w:adjustRightInd w:val="0"/>
        <w:jc w:val="center"/>
        <w:rPr>
          <w:b/>
          <w:bCs/>
          <w:lang w:val="sr-Latn-CS"/>
        </w:rPr>
      </w:pPr>
    </w:p>
    <w:p w:rsidR="007C78E3" w:rsidRPr="00617622" w:rsidRDefault="007C78E3" w:rsidP="00482242">
      <w:pPr>
        <w:autoSpaceDE w:val="0"/>
        <w:autoSpaceDN w:val="0"/>
        <w:adjustRightInd w:val="0"/>
        <w:jc w:val="center"/>
        <w:rPr>
          <w:b/>
          <w:bCs/>
          <w:lang w:val="sr-Latn-CS"/>
        </w:rPr>
      </w:pPr>
      <w:r w:rsidRPr="00F06612">
        <w:rPr>
          <w:b/>
          <w:bCs/>
        </w:rPr>
        <w:t>Члан</w:t>
      </w:r>
      <w:r w:rsidRPr="00617622">
        <w:rPr>
          <w:b/>
          <w:bCs/>
          <w:lang w:val="sr-Latn-CS"/>
        </w:rPr>
        <w:t xml:space="preserve"> 11.</w:t>
      </w:r>
    </w:p>
    <w:p w:rsidR="007C78E3" w:rsidRPr="00CD1D66" w:rsidRDefault="007C78E3" w:rsidP="00F06612">
      <w:pPr>
        <w:pStyle w:val="ListParagraph"/>
        <w:tabs>
          <w:tab w:val="left" w:pos="0"/>
        </w:tabs>
        <w:ind w:left="0"/>
        <w:jc w:val="both"/>
        <w:rPr>
          <w:lang w:val="sr-Cyrl-CS"/>
        </w:rPr>
      </w:pPr>
      <w:r>
        <w:rPr>
          <w:lang w:val="sr-Cyrl-CS"/>
        </w:rPr>
        <w:tab/>
      </w:r>
      <w:r w:rsidRPr="00CD1D66">
        <w:rPr>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rsidR="007C78E3" w:rsidRPr="004B11B6" w:rsidRDefault="007C78E3" w:rsidP="00C06C42">
      <w:pPr>
        <w:pStyle w:val="ListParagraph"/>
        <w:numPr>
          <w:ilvl w:val="0"/>
          <w:numId w:val="13"/>
        </w:numPr>
        <w:jc w:val="both"/>
        <w:rPr>
          <w:noProof/>
          <w:lang w:val="sr-Cyrl-CS"/>
        </w:rPr>
      </w:pPr>
      <w:r w:rsidRPr="004B11B6">
        <w:rPr>
          <w:b/>
          <w:bCs/>
          <w:lang w:val="sr-Cyrl-CS"/>
        </w:rPr>
        <w:t>регистровану бланко меницу и менично овлашћење</w:t>
      </w:r>
      <w:r w:rsidRPr="004B11B6">
        <w:rPr>
          <w:b/>
          <w:bCs/>
          <w:noProof/>
          <w:lang w:val="sr-Cyrl-CS"/>
        </w:rPr>
        <w:t xml:space="preserve"> за извршење уговорне обавезе</w:t>
      </w:r>
      <w:r w:rsidRPr="004B11B6">
        <w:rPr>
          <w:noProof/>
          <w:lang w:val="sr-Cyrl-CS"/>
        </w:rPr>
        <w:t xml:space="preserve">, попуњену на износ од 10% од укупне вредности </w:t>
      </w:r>
      <w:r w:rsidRPr="00617622">
        <w:rPr>
          <w:noProof/>
          <w:lang w:val="sr-Cyrl-CS"/>
        </w:rPr>
        <w:t xml:space="preserve">оквирног споразума </w:t>
      </w:r>
      <w:r w:rsidRPr="004B11B6">
        <w:rPr>
          <w:noProof/>
          <w:lang w:val="sr-Cyrl-CS"/>
        </w:rPr>
        <w:t xml:space="preserve"> без ПДВ, која је наплатива у случајевима предвиђеним </w:t>
      </w:r>
      <w:r w:rsidRPr="00617622">
        <w:rPr>
          <w:noProof/>
          <w:lang w:val="sr-Cyrl-CS"/>
        </w:rPr>
        <w:t>овим оквирним споразумом</w:t>
      </w:r>
      <w:r w:rsidRPr="004B11B6">
        <w:rPr>
          <w:noProof/>
          <w:lang w:val="sr-Cyrl-CS"/>
        </w:rPr>
        <w:t xml:space="preserve">. </w:t>
      </w:r>
    </w:p>
    <w:p w:rsidR="007C78E3" w:rsidRPr="004B11B6" w:rsidRDefault="007C78E3" w:rsidP="00C06C42">
      <w:pPr>
        <w:pStyle w:val="ListParagraph"/>
        <w:ind w:left="447"/>
        <w:jc w:val="both"/>
        <w:rPr>
          <w:noProof/>
          <w:lang w:val="sr-Cyrl-CS"/>
        </w:rPr>
      </w:pPr>
    </w:p>
    <w:p w:rsidR="007C78E3" w:rsidRPr="00617622" w:rsidRDefault="007C78E3" w:rsidP="007D33AD">
      <w:pPr>
        <w:pStyle w:val="ListParagraph"/>
        <w:ind w:left="0" w:firstLine="447"/>
        <w:jc w:val="both"/>
        <w:rPr>
          <w:lang w:val="sr-Cyrl-CS"/>
        </w:rPr>
      </w:pPr>
      <w:r w:rsidRPr="004B11B6">
        <w:rPr>
          <w:lang w:val="sr-Cyrl-CS"/>
        </w:rPr>
        <w:t xml:space="preserve">Наручилац ће уновчити дату </w:t>
      </w:r>
      <w:r w:rsidRPr="00F06612">
        <w:rPr>
          <w:lang w:val="sr-Cyrl-CS"/>
        </w:rPr>
        <w:t>меницу</w:t>
      </w:r>
      <w:r w:rsidRPr="004B11B6">
        <w:rPr>
          <w:lang w:val="sr-Cyrl-CS"/>
        </w:rPr>
        <w:t xml:space="preserve"> уколико: </w:t>
      </w:r>
      <w:r w:rsidRPr="00617622">
        <w:rPr>
          <w:lang w:val="sr-Cyrl-CS"/>
        </w:rPr>
        <w:t>Добављач</w:t>
      </w:r>
      <w:r w:rsidRPr="004B11B6">
        <w:rPr>
          <w:lang w:val="sr-Cyrl-CS"/>
        </w:rPr>
        <w:t xml:space="preserve"> не буде извршавао своје обавезе у роковима и на начин предвиђен </w:t>
      </w:r>
      <w:r w:rsidRPr="00617622">
        <w:rPr>
          <w:lang w:val="sr-Cyrl-CS"/>
        </w:rPr>
        <w:t xml:space="preserve">оквирним споразумом, не закључи </w:t>
      </w:r>
      <w:r w:rsidRPr="00617622">
        <w:rPr>
          <w:lang w:val="sr-Cyrl-CS"/>
        </w:rPr>
        <w:lastRenderedPageBreak/>
        <w:t>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7C78E3" w:rsidRPr="00617622" w:rsidRDefault="007C78E3" w:rsidP="00F06612">
      <w:pPr>
        <w:pStyle w:val="ListParagraph"/>
        <w:ind w:left="0"/>
        <w:jc w:val="both"/>
        <w:rPr>
          <w:b/>
          <w:bCs/>
          <w:i/>
          <w:iCs/>
          <w:lang w:val="sr-Cyrl-CS"/>
        </w:rPr>
      </w:pPr>
    </w:p>
    <w:p w:rsidR="007C78E3" w:rsidRPr="00617622" w:rsidRDefault="007C78E3" w:rsidP="00CD1D66">
      <w:pPr>
        <w:autoSpaceDE w:val="0"/>
        <w:autoSpaceDN w:val="0"/>
        <w:adjustRightInd w:val="0"/>
        <w:jc w:val="center"/>
        <w:rPr>
          <w:b/>
          <w:bCs/>
          <w:lang w:val="sr-Cyrl-CS"/>
        </w:rPr>
      </w:pPr>
      <w:r w:rsidRPr="00617622">
        <w:rPr>
          <w:b/>
          <w:bCs/>
          <w:lang w:val="sr-Cyrl-CS"/>
        </w:rPr>
        <w:t>ВИША СИЛА</w:t>
      </w:r>
    </w:p>
    <w:p w:rsidR="007C78E3" w:rsidRPr="00617622" w:rsidRDefault="007C78E3" w:rsidP="00CD1D66">
      <w:pPr>
        <w:autoSpaceDE w:val="0"/>
        <w:autoSpaceDN w:val="0"/>
        <w:adjustRightInd w:val="0"/>
        <w:jc w:val="center"/>
        <w:rPr>
          <w:b/>
          <w:bCs/>
          <w:lang w:val="sr-Cyrl-CS"/>
        </w:rPr>
      </w:pPr>
    </w:p>
    <w:p w:rsidR="007C78E3" w:rsidRPr="00617622" w:rsidRDefault="007C78E3" w:rsidP="00B7229D">
      <w:pPr>
        <w:autoSpaceDE w:val="0"/>
        <w:autoSpaceDN w:val="0"/>
        <w:adjustRightInd w:val="0"/>
        <w:jc w:val="center"/>
        <w:rPr>
          <w:b/>
          <w:bCs/>
          <w:lang w:val="sr-Cyrl-CS"/>
        </w:rPr>
      </w:pPr>
      <w:r w:rsidRPr="00617622">
        <w:rPr>
          <w:b/>
          <w:bCs/>
          <w:lang w:val="sr-Cyrl-CS"/>
        </w:rPr>
        <w:t>Члан 12.</w:t>
      </w:r>
    </w:p>
    <w:p w:rsidR="007C78E3" w:rsidRPr="00F06612" w:rsidRDefault="007C78E3" w:rsidP="00B7229D">
      <w:pPr>
        <w:shd w:val="clear" w:color="auto" w:fill="FFFFFF"/>
        <w:ind w:firstLine="720"/>
        <w:jc w:val="both"/>
        <w:rPr>
          <w:lang w:val="sr-Cyrl-CS"/>
        </w:rPr>
      </w:pPr>
      <w:r w:rsidRPr="00F06612">
        <w:rPr>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7C78E3" w:rsidRPr="00F06612" w:rsidRDefault="007C78E3" w:rsidP="00B7229D">
      <w:pPr>
        <w:shd w:val="clear" w:color="auto" w:fill="FFFFFF"/>
        <w:ind w:firstLine="720"/>
        <w:jc w:val="both"/>
        <w:rPr>
          <w:lang w:val="sr-Cyrl-CS"/>
        </w:rPr>
      </w:pPr>
      <w:r w:rsidRPr="00F06612">
        <w:rPr>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w:t>
      </w:r>
      <w:r>
        <w:rPr>
          <w:lang w:val="sr-Cyrl-CS"/>
        </w:rPr>
        <w:t>лит.</w:t>
      </w:r>
      <w:r w:rsidRPr="00F06612">
        <w:rPr>
          <w:lang w:val="sr-Cyrl-CS"/>
        </w:rPr>
        <w:t>ичка збивања (рат, нереди већег обима, штрајкови), императивне одлуке власти (забрана промета увоза и извоза) и сл.</w:t>
      </w:r>
    </w:p>
    <w:p w:rsidR="007C78E3" w:rsidRPr="00F06612" w:rsidRDefault="007C78E3" w:rsidP="00B7229D">
      <w:pPr>
        <w:ind w:firstLine="720"/>
        <w:jc w:val="both"/>
        <w:rPr>
          <w:lang w:val="sr-Cyrl-CS"/>
        </w:rPr>
      </w:pPr>
      <w:r w:rsidRPr="00F06612">
        <w:rPr>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7C78E3" w:rsidRPr="00617622" w:rsidRDefault="007C78E3" w:rsidP="00F06612">
      <w:pPr>
        <w:autoSpaceDE w:val="0"/>
        <w:autoSpaceDN w:val="0"/>
        <w:adjustRightInd w:val="0"/>
        <w:jc w:val="both"/>
        <w:rPr>
          <w:b/>
          <w:bCs/>
          <w:lang w:val="sr-Cyrl-CS"/>
        </w:rPr>
      </w:pPr>
    </w:p>
    <w:p w:rsidR="007C78E3" w:rsidRPr="00617622" w:rsidRDefault="007C78E3" w:rsidP="00CD1D66">
      <w:pPr>
        <w:autoSpaceDE w:val="0"/>
        <w:autoSpaceDN w:val="0"/>
        <w:adjustRightInd w:val="0"/>
        <w:jc w:val="center"/>
        <w:rPr>
          <w:b/>
          <w:bCs/>
          <w:lang w:val="sr-Cyrl-CS"/>
        </w:rPr>
      </w:pPr>
      <w:r w:rsidRPr="00617622">
        <w:rPr>
          <w:b/>
          <w:bCs/>
          <w:lang w:val="sr-Cyrl-CS"/>
        </w:rPr>
        <w:t>ПОСЕБНЕ И ЗАВРШНЕ ОДРЕДБЕ</w:t>
      </w:r>
    </w:p>
    <w:p w:rsidR="007C78E3" w:rsidRPr="00617622" w:rsidRDefault="007C78E3" w:rsidP="00F06612">
      <w:pPr>
        <w:autoSpaceDE w:val="0"/>
        <w:autoSpaceDN w:val="0"/>
        <w:adjustRightInd w:val="0"/>
        <w:jc w:val="both"/>
        <w:rPr>
          <w:b/>
          <w:bCs/>
          <w:lang w:val="sr-Cyrl-CS"/>
        </w:rPr>
      </w:pPr>
    </w:p>
    <w:p w:rsidR="007C78E3" w:rsidRPr="00617622" w:rsidRDefault="007C78E3" w:rsidP="00B7229D">
      <w:pPr>
        <w:ind w:firstLine="425"/>
        <w:jc w:val="center"/>
        <w:rPr>
          <w:b/>
          <w:bCs/>
          <w:lang w:val="sr-Cyrl-CS"/>
        </w:rPr>
      </w:pPr>
      <w:r w:rsidRPr="00617622">
        <w:rPr>
          <w:b/>
          <w:bCs/>
          <w:lang w:val="sr-Cyrl-CS"/>
        </w:rPr>
        <w:t>Члан 13.</w:t>
      </w:r>
    </w:p>
    <w:p w:rsidR="007C78E3" w:rsidRPr="00617622" w:rsidRDefault="007C78E3" w:rsidP="00B7229D">
      <w:pPr>
        <w:ind w:firstLine="720"/>
        <w:jc w:val="both"/>
        <w:rPr>
          <w:lang w:val="sr-Cyrl-CS"/>
        </w:rPr>
      </w:pPr>
      <w:r w:rsidRPr="00617622">
        <w:rPr>
          <w:lang w:val="sr-Cyrl-C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7C78E3" w:rsidRPr="00617622" w:rsidRDefault="007C78E3" w:rsidP="00F06612">
      <w:pPr>
        <w:ind w:firstLine="425"/>
        <w:jc w:val="both"/>
        <w:rPr>
          <w:lang w:val="sr-Cyrl-CS"/>
        </w:rPr>
      </w:pPr>
    </w:p>
    <w:p w:rsidR="007C78E3" w:rsidRPr="00617622" w:rsidRDefault="007C78E3" w:rsidP="00B7229D">
      <w:pPr>
        <w:ind w:firstLine="425"/>
        <w:jc w:val="center"/>
        <w:rPr>
          <w:b/>
          <w:bCs/>
          <w:lang w:val="sr-Cyrl-CS"/>
        </w:rPr>
      </w:pPr>
      <w:r w:rsidRPr="00617622">
        <w:rPr>
          <w:b/>
          <w:bCs/>
          <w:lang w:val="sr-Cyrl-CS"/>
        </w:rPr>
        <w:t>Члан 14.</w:t>
      </w:r>
    </w:p>
    <w:p w:rsidR="007C78E3" w:rsidRPr="00617622" w:rsidRDefault="007C78E3" w:rsidP="00B7229D">
      <w:pPr>
        <w:pStyle w:val="BodyTextIndent3"/>
        <w:ind w:left="0" w:firstLine="720"/>
        <w:jc w:val="both"/>
        <w:rPr>
          <w:sz w:val="24"/>
          <w:szCs w:val="24"/>
          <w:lang w:val="sr-Cyrl-CS"/>
        </w:rPr>
      </w:pPr>
      <w:r w:rsidRPr="00617622">
        <w:rPr>
          <w:sz w:val="24"/>
          <w:szCs w:val="24"/>
          <w:lang w:val="sr-Cyrl-C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 у Новом Саду.</w:t>
      </w:r>
    </w:p>
    <w:p w:rsidR="007C78E3" w:rsidRPr="00617622" w:rsidRDefault="007C78E3" w:rsidP="00F06612">
      <w:pPr>
        <w:jc w:val="both"/>
        <w:rPr>
          <w:lang w:val="sr-Cyrl-CS"/>
        </w:rPr>
      </w:pPr>
      <w:r w:rsidRPr="00617622">
        <w:rPr>
          <w:lang w:val="sr-Cyrl-CS"/>
        </w:rPr>
        <w:t xml:space="preserve"> </w:t>
      </w:r>
    </w:p>
    <w:p w:rsidR="007C78E3" w:rsidRPr="00617622" w:rsidRDefault="007C78E3" w:rsidP="00B7229D">
      <w:pPr>
        <w:ind w:firstLine="425"/>
        <w:jc w:val="center"/>
        <w:rPr>
          <w:b/>
          <w:bCs/>
          <w:lang w:val="sr-Cyrl-CS"/>
        </w:rPr>
      </w:pPr>
      <w:r w:rsidRPr="00617622">
        <w:rPr>
          <w:b/>
          <w:bCs/>
          <w:lang w:val="sr-Cyrl-CS"/>
        </w:rPr>
        <w:t>Члан 15.</w:t>
      </w:r>
    </w:p>
    <w:p w:rsidR="007C78E3" w:rsidRPr="00617622" w:rsidRDefault="007C78E3" w:rsidP="009210B3">
      <w:pPr>
        <w:ind w:firstLine="720"/>
        <w:jc w:val="both"/>
        <w:rPr>
          <w:noProof/>
          <w:lang w:val="sr-Cyrl-CS"/>
        </w:rPr>
      </w:pPr>
      <w:r w:rsidRPr="00617622">
        <w:rPr>
          <w:noProof/>
          <w:lang w:val="sr-Cyrl-CS"/>
        </w:rPr>
        <w:t>Овај оквирни споразум  је сачињен у шест (6) истоветних примерака од којих Наручилац задржава четири (4), а Добављач два (2) примерка.</w:t>
      </w:r>
    </w:p>
    <w:p w:rsidR="007C78E3" w:rsidRPr="00617622" w:rsidRDefault="007C78E3" w:rsidP="00F06612">
      <w:pPr>
        <w:jc w:val="both"/>
        <w:rPr>
          <w:lang w:val="sr-Cyrl-CS"/>
        </w:rPr>
      </w:pPr>
    </w:p>
    <w:p w:rsidR="007C78E3" w:rsidRDefault="007C78E3" w:rsidP="00F06612">
      <w:pPr>
        <w:ind w:firstLine="425"/>
        <w:jc w:val="both"/>
      </w:pPr>
    </w:p>
    <w:p w:rsidR="007C78E3" w:rsidRDefault="007C78E3" w:rsidP="00F06612">
      <w:pPr>
        <w:ind w:firstLine="425"/>
        <w:jc w:val="both"/>
      </w:pPr>
    </w:p>
    <w:p w:rsidR="007C78E3" w:rsidRDefault="007C78E3" w:rsidP="00F06612">
      <w:pPr>
        <w:ind w:firstLine="425"/>
        <w:jc w:val="both"/>
      </w:pPr>
    </w:p>
    <w:p w:rsidR="007C78E3" w:rsidRDefault="007C78E3" w:rsidP="00F06612">
      <w:pPr>
        <w:ind w:firstLine="425"/>
        <w:jc w:val="both"/>
      </w:pPr>
    </w:p>
    <w:p w:rsidR="007C78E3" w:rsidRPr="009D12D6" w:rsidRDefault="007C78E3" w:rsidP="00F06612">
      <w:pPr>
        <w:ind w:firstLine="425"/>
        <w:jc w:val="both"/>
      </w:pPr>
    </w:p>
    <w:tbl>
      <w:tblPr>
        <w:tblW w:w="0" w:type="auto"/>
        <w:tblInd w:w="2" w:type="dxa"/>
        <w:tblLook w:val="00A0" w:firstRow="1" w:lastRow="0" w:firstColumn="1" w:lastColumn="0" w:noHBand="0" w:noVBand="0"/>
      </w:tblPr>
      <w:tblGrid>
        <w:gridCol w:w="3120"/>
        <w:gridCol w:w="3050"/>
        <w:gridCol w:w="3114"/>
      </w:tblGrid>
      <w:tr w:rsidR="007C78E3" w:rsidRPr="00F06612">
        <w:tc>
          <w:tcPr>
            <w:tcW w:w="3190" w:type="dxa"/>
            <w:vAlign w:val="center"/>
          </w:tcPr>
          <w:p w:rsidR="007C78E3" w:rsidRPr="00F06612" w:rsidRDefault="007C78E3" w:rsidP="00F06612">
            <w:pPr>
              <w:pStyle w:val="BodyText2"/>
              <w:jc w:val="center"/>
              <w:rPr>
                <w:b w:val="0"/>
                <w:bCs w:val="0"/>
              </w:rPr>
            </w:pPr>
            <w:r w:rsidRPr="00F06612">
              <w:rPr>
                <w:b w:val="0"/>
                <w:bCs w:val="0"/>
              </w:rPr>
              <w:t>НАРУЧИЛАЦ</w:t>
            </w:r>
          </w:p>
        </w:tc>
        <w:tc>
          <w:tcPr>
            <w:tcW w:w="3190" w:type="dxa"/>
            <w:vAlign w:val="center"/>
          </w:tcPr>
          <w:p w:rsidR="007C78E3" w:rsidRPr="00F06612" w:rsidRDefault="007C78E3" w:rsidP="00F06612">
            <w:pPr>
              <w:pStyle w:val="BodyText2"/>
              <w:jc w:val="center"/>
              <w:rPr>
                <w:b w:val="0"/>
                <w:bCs w:val="0"/>
              </w:rPr>
            </w:pPr>
          </w:p>
        </w:tc>
        <w:tc>
          <w:tcPr>
            <w:tcW w:w="3191" w:type="dxa"/>
            <w:vAlign w:val="center"/>
          </w:tcPr>
          <w:p w:rsidR="007C78E3" w:rsidRPr="00F06612" w:rsidRDefault="007C78E3" w:rsidP="00F06612">
            <w:pPr>
              <w:pStyle w:val="BodyText2"/>
              <w:jc w:val="center"/>
              <w:rPr>
                <w:b w:val="0"/>
                <w:bCs w:val="0"/>
              </w:rPr>
            </w:pPr>
            <w:r w:rsidRPr="00F06612">
              <w:rPr>
                <w:b w:val="0"/>
                <w:bCs w:val="0"/>
              </w:rPr>
              <w:t>ДОБАВЉАЧ</w:t>
            </w:r>
          </w:p>
        </w:tc>
      </w:tr>
      <w:tr w:rsidR="007C78E3" w:rsidRPr="00F06612" w:rsidTr="0083725F">
        <w:tc>
          <w:tcPr>
            <w:tcW w:w="3190" w:type="dxa"/>
          </w:tcPr>
          <w:p w:rsidR="007C78E3" w:rsidRPr="00F06612" w:rsidRDefault="007C78E3" w:rsidP="00F06612">
            <w:pPr>
              <w:pStyle w:val="BodyText2"/>
              <w:rPr>
                <w:b w:val="0"/>
                <w:bCs w:val="0"/>
              </w:rPr>
            </w:pPr>
          </w:p>
        </w:tc>
        <w:tc>
          <w:tcPr>
            <w:tcW w:w="3190" w:type="dxa"/>
          </w:tcPr>
          <w:p w:rsidR="007C78E3" w:rsidRPr="00F06612" w:rsidRDefault="007C78E3" w:rsidP="00F06612">
            <w:pPr>
              <w:pStyle w:val="BodyText2"/>
              <w:rPr>
                <w:b w:val="0"/>
                <w:bCs w:val="0"/>
              </w:rPr>
            </w:pPr>
          </w:p>
        </w:tc>
        <w:tc>
          <w:tcPr>
            <w:tcW w:w="3191" w:type="dxa"/>
          </w:tcPr>
          <w:p w:rsidR="007C78E3" w:rsidRPr="00F06612" w:rsidRDefault="007C78E3" w:rsidP="00F06612">
            <w:pPr>
              <w:pStyle w:val="BodyText2"/>
              <w:rPr>
                <w:b w:val="0"/>
                <w:bCs w:val="0"/>
              </w:rPr>
            </w:pPr>
          </w:p>
        </w:tc>
      </w:tr>
      <w:tr w:rsidR="0083725F" w:rsidRPr="00F06612">
        <w:tc>
          <w:tcPr>
            <w:tcW w:w="3190" w:type="dxa"/>
            <w:tcBorders>
              <w:bottom w:val="dotted" w:sz="4" w:space="0" w:color="auto"/>
            </w:tcBorders>
          </w:tcPr>
          <w:p w:rsidR="0083725F" w:rsidRPr="0083725F" w:rsidRDefault="0083725F" w:rsidP="00F06612">
            <w:pPr>
              <w:pStyle w:val="BodyText2"/>
              <w:rPr>
                <w:b w:val="0"/>
                <w:bCs w:val="0"/>
                <w:lang w:val="sr-Cyrl-RS"/>
              </w:rPr>
            </w:pPr>
          </w:p>
        </w:tc>
        <w:tc>
          <w:tcPr>
            <w:tcW w:w="3190" w:type="dxa"/>
          </w:tcPr>
          <w:p w:rsidR="0083725F" w:rsidRPr="00F06612" w:rsidRDefault="0083725F" w:rsidP="00F06612">
            <w:pPr>
              <w:pStyle w:val="BodyText2"/>
              <w:rPr>
                <w:b w:val="0"/>
                <w:bCs w:val="0"/>
              </w:rPr>
            </w:pPr>
          </w:p>
        </w:tc>
        <w:tc>
          <w:tcPr>
            <w:tcW w:w="3191" w:type="dxa"/>
            <w:tcBorders>
              <w:bottom w:val="dotted" w:sz="4" w:space="0" w:color="auto"/>
            </w:tcBorders>
          </w:tcPr>
          <w:p w:rsidR="0083725F" w:rsidRPr="00F06612" w:rsidRDefault="0083725F" w:rsidP="00F06612">
            <w:pPr>
              <w:pStyle w:val="BodyText2"/>
              <w:rPr>
                <w:b w:val="0"/>
                <w:bCs w:val="0"/>
              </w:rPr>
            </w:pPr>
          </w:p>
        </w:tc>
      </w:tr>
    </w:tbl>
    <w:p w:rsidR="0083725F" w:rsidRPr="0083725F" w:rsidRDefault="0083725F" w:rsidP="0083725F">
      <w:pPr>
        <w:pStyle w:val="Heading2"/>
        <w:ind w:left="720"/>
        <w:jc w:val="left"/>
        <w:rPr>
          <w:noProof/>
        </w:rPr>
      </w:pPr>
      <w:bookmarkStart w:id="32" w:name="_Toc390084241"/>
    </w:p>
    <w:p w:rsidR="0083725F" w:rsidRDefault="0083725F" w:rsidP="0083725F">
      <w:pPr>
        <w:pStyle w:val="Heading2"/>
        <w:jc w:val="left"/>
        <w:rPr>
          <w:noProof/>
          <w:lang w:val="sr-Cyrl-RS"/>
        </w:rPr>
      </w:pPr>
    </w:p>
    <w:p w:rsidR="0083725F" w:rsidRDefault="0083725F" w:rsidP="0083725F">
      <w:pPr>
        <w:rPr>
          <w:lang w:val="sr-Cyrl-RS"/>
        </w:rPr>
      </w:pPr>
    </w:p>
    <w:p w:rsidR="0083725F" w:rsidRPr="0083725F" w:rsidRDefault="0083725F" w:rsidP="0083725F">
      <w:pPr>
        <w:rPr>
          <w:lang w:val="sr-Cyrl-RS"/>
        </w:rPr>
      </w:pPr>
    </w:p>
    <w:p w:rsidR="007C78E3" w:rsidRPr="00AE1407" w:rsidRDefault="007C78E3" w:rsidP="001B4078">
      <w:pPr>
        <w:pStyle w:val="Heading2"/>
        <w:numPr>
          <w:ilvl w:val="0"/>
          <w:numId w:val="5"/>
        </w:numPr>
        <w:rPr>
          <w:noProof/>
        </w:rPr>
      </w:pPr>
      <w:r w:rsidRPr="00AE1407">
        <w:rPr>
          <w:noProof/>
        </w:rPr>
        <w:lastRenderedPageBreak/>
        <w:t>ИЗЈАВА О НЕЗАВИСНОЈ ПОНУДИ</w:t>
      </w:r>
      <w:bookmarkEnd w:id="32"/>
    </w:p>
    <w:p w:rsidR="007C78E3" w:rsidRPr="00AE1407" w:rsidRDefault="007C78E3" w:rsidP="00AA413D">
      <w:pPr>
        <w:jc w:val="center"/>
        <w:rPr>
          <w:b/>
          <w:bCs/>
          <w:noProof/>
        </w:rPr>
      </w:pPr>
    </w:p>
    <w:p w:rsidR="007C78E3" w:rsidRPr="00AE1407" w:rsidRDefault="007C78E3" w:rsidP="00EA647C">
      <w:pPr>
        <w:jc w:val="both"/>
        <w:rPr>
          <w:noProof/>
        </w:rPr>
      </w:pPr>
    </w:p>
    <w:p w:rsidR="00BA113A" w:rsidRPr="00AE1407" w:rsidRDefault="00BA113A" w:rsidP="00BA113A">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BA113A" w:rsidRPr="00AE1407" w:rsidRDefault="00BA113A" w:rsidP="00BA113A">
      <w:pPr>
        <w:tabs>
          <w:tab w:val="left" w:pos="6028"/>
        </w:tabs>
        <w:autoSpaceDE w:val="0"/>
        <w:ind w:left="360"/>
      </w:pPr>
    </w:p>
    <w:p w:rsidR="00BA113A" w:rsidRPr="00AE1407" w:rsidRDefault="00BA113A" w:rsidP="00BA113A">
      <w:pPr>
        <w:tabs>
          <w:tab w:val="left" w:pos="6028"/>
        </w:tabs>
        <w:autoSpaceDE w:val="0"/>
        <w:ind w:left="360"/>
      </w:pPr>
    </w:p>
    <w:p w:rsidR="00BA113A" w:rsidRPr="00AE1407" w:rsidRDefault="00BA113A" w:rsidP="00BA113A">
      <w:pPr>
        <w:tabs>
          <w:tab w:val="left" w:pos="6028"/>
        </w:tabs>
        <w:autoSpaceDE w:val="0"/>
        <w:ind w:left="360"/>
      </w:pPr>
    </w:p>
    <w:p w:rsidR="00BA113A" w:rsidRPr="00AE1407" w:rsidRDefault="00BA113A" w:rsidP="00BA113A">
      <w:pPr>
        <w:tabs>
          <w:tab w:val="left" w:pos="6028"/>
        </w:tabs>
        <w:autoSpaceDE w:val="0"/>
        <w:ind w:left="360"/>
      </w:pPr>
    </w:p>
    <w:p w:rsidR="00BA113A" w:rsidRPr="00AE1407" w:rsidRDefault="00BA113A" w:rsidP="00BA113A">
      <w:pPr>
        <w:tabs>
          <w:tab w:val="left" w:pos="6028"/>
        </w:tabs>
        <w:autoSpaceDE w:val="0"/>
        <w:ind w:left="360"/>
        <w:jc w:val="center"/>
        <w:rPr>
          <w:b/>
          <w:bCs/>
        </w:rPr>
      </w:pPr>
      <w:r w:rsidRPr="00AE1407">
        <w:rPr>
          <w:b/>
          <w:bCs/>
        </w:rPr>
        <w:t>ИЗЈАВУ</w:t>
      </w:r>
    </w:p>
    <w:p w:rsidR="00BA113A" w:rsidRPr="00AE1407" w:rsidRDefault="00BA113A" w:rsidP="00BA113A">
      <w:pPr>
        <w:tabs>
          <w:tab w:val="left" w:pos="6028"/>
        </w:tabs>
        <w:autoSpaceDE w:val="0"/>
        <w:ind w:left="360"/>
        <w:jc w:val="center"/>
        <w:rPr>
          <w:b/>
          <w:bCs/>
        </w:rPr>
      </w:pPr>
      <w:r w:rsidRPr="00AE1407">
        <w:rPr>
          <w:b/>
          <w:bCs/>
        </w:rPr>
        <w:t>О НЕЗАВИСНОЈ ПОНУДИ</w:t>
      </w:r>
    </w:p>
    <w:p w:rsidR="00BA113A" w:rsidRDefault="00BA113A" w:rsidP="00BA113A">
      <w:pPr>
        <w:rPr>
          <w:b/>
          <w:bCs/>
          <w:lang w:val="sr-Cyrl-CS"/>
        </w:rPr>
      </w:pPr>
    </w:p>
    <w:p w:rsidR="00BA113A" w:rsidRDefault="00BA113A" w:rsidP="00BA113A">
      <w:pPr>
        <w:rPr>
          <w:noProof/>
          <w:lang w:val="sr-Cyrl-CS"/>
        </w:rPr>
      </w:pPr>
    </w:p>
    <w:p w:rsidR="00BA113A" w:rsidRDefault="00BA113A" w:rsidP="00BA113A">
      <w:pPr>
        <w:rPr>
          <w:lang w:val="sr-Cyrl-CS"/>
        </w:rPr>
      </w:pPr>
      <w:r w:rsidRPr="00AE1407">
        <w:rPr>
          <w:noProof/>
        </w:rPr>
        <w:t xml:space="preserve">Понуђач </w:t>
      </w:r>
      <w:r w:rsidRPr="00AE1407">
        <w:t>.....................................................................................</w:t>
      </w:r>
      <w:r>
        <w:rPr>
          <w:lang w:val="sr-Cyrl-CS"/>
        </w:rPr>
        <w:t>..................................................</w:t>
      </w:r>
    </w:p>
    <w:p w:rsidR="00BA113A" w:rsidRDefault="00BA113A" w:rsidP="00BA113A">
      <w:pPr>
        <w:jc w:val="center"/>
        <w:rPr>
          <w:i/>
          <w:iCs/>
          <w:lang w:val="sr-Cyrl-CS"/>
        </w:rPr>
      </w:pPr>
      <w:r w:rsidRPr="009272F6">
        <w:rPr>
          <w:i/>
          <w:iCs/>
          <w:lang w:val="sr-Cyrl-CS"/>
        </w:rPr>
        <w:t>[навести назив понуђача]</w:t>
      </w:r>
    </w:p>
    <w:p w:rsidR="00BA113A" w:rsidRDefault="00BA113A" w:rsidP="00BA113A">
      <w:pPr>
        <w:ind w:firstLine="720"/>
        <w:jc w:val="both"/>
        <w:rPr>
          <w:lang w:val="sr-Cyrl-CS"/>
        </w:rPr>
      </w:pPr>
    </w:p>
    <w:p w:rsidR="00BA113A" w:rsidRDefault="00BA113A" w:rsidP="00BA113A">
      <w:pPr>
        <w:jc w:val="both"/>
        <w:rPr>
          <w:lang w:val="sr-Cyrl-CS"/>
        </w:rPr>
      </w:pPr>
    </w:p>
    <w:p w:rsidR="00BA113A" w:rsidRDefault="00BA113A" w:rsidP="00BA113A">
      <w:pPr>
        <w:jc w:val="both"/>
        <w:rPr>
          <w:lang w:val="sr-Cyrl-CS"/>
        </w:rPr>
      </w:pPr>
      <w:r w:rsidRPr="009272F6">
        <w:rPr>
          <w:lang w:val="sr-Cyrl-CS"/>
        </w:rPr>
        <w:t xml:space="preserve">у поступку јавне набавке </w:t>
      </w:r>
    </w:p>
    <w:p w:rsidR="00BA113A" w:rsidRDefault="00BA113A" w:rsidP="00BA113A">
      <w:pPr>
        <w:jc w:val="both"/>
        <w:rPr>
          <w:lang w:val="sr-Cyrl-CS"/>
        </w:rPr>
      </w:pPr>
    </w:p>
    <w:p w:rsidR="00BA113A" w:rsidRDefault="00BA113A" w:rsidP="00BA113A">
      <w:pPr>
        <w:jc w:val="center"/>
        <w:rPr>
          <w:i/>
          <w:iCs/>
          <w:lang w:val="sr-Cyrl-CS"/>
        </w:rPr>
      </w:pPr>
      <w:r w:rsidRPr="009272F6">
        <w:rPr>
          <w:lang w:val="sr-Cyrl-CS"/>
        </w:rPr>
        <w:t>....................................................................................................</w:t>
      </w:r>
      <w:r>
        <w:rPr>
          <w:lang w:val="sr-Cyrl-CS"/>
        </w:rPr>
        <w:t>............................................</w:t>
      </w:r>
      <w:r w:rsidRPr="009272F6">
        <w:rPr>
          <w:lang w:val="sr-Cyrl-CS"/>
        </w:rPr>
        <w:t xml:space="preserve">. </w:t>
      </w:r>
      <w:r w:rsidRPr="009272F6">
        <w:rPr>
          <w:i/>
          <w:iCs/>
          <w:lang w:val="sr-Cyrl-CS"/>
        </w:rPr>
        <w:t>[навестиредни број</w:t>
      </w:r>
      <w:r>
        <w:rPr>
          <w:i/>
          <w:iCs/>
          <w:lang w:val="sr-Cyrl-CS"/>
        </w:rPr>
        <w:t xml:space="preserve"> и</w:t>
      </w:r>
      <w:r w:rsidRPr="009272F6">
        <w:rPr>
          <w:i/>
          <w:iCs/>
          <w:lang w:val="sr-Cyrl-CS"/>
        </w:rPr>
        <w:t xml:space="preserve"> предмет јавне набавке]</w:t>
      </w:r>
    </w:p>
    <w:p w:rsidR="00BA113A" w:rsidRDefault="00BA113A" w:rsidP="00BA113A">
      <w:pPr>
        <w:jc w:val="both"/>
        <w:rPr>
          <w:i/>
          <w:iCs/>
          <w:lang w:val="sr-Cyrl-CS"/>
        </w:rPr>
      </w:pPr>
    </w:p>
    <w:p w:rsidR="00BA113A" w:rsidRDefault="00BA113A" w:rsidP="00BA113A">
      <w:pPr>
        <w:jc w:val="both"/>
        <w:rPr>
          <w:lang w:val="sr-Cyrl-CS"/>
        </w:rPr>
      </w:pPr>
    </w:p>
    <w:p w:rsidR="00BA113A" w:rsidRPr="009272F6" w:rsidRDefault="00BA113A" w:rsidP="00BA113A">
      <w:pPr>
        <w:jc w:val="both"/>
        <w:rPr>
          <w:noProof/>
          <w:lang w:val="sr-Cyrl-CS"/>
        </w:rPr>
      </w:pPr>
      <w:r w:rsidRPr="009272F6">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rPr>
          <w:lang w:val="sr-Cyrl-CS"/>
        </w:rPr>
      </w:pPr>
    </w:p>
    <w:p w:rsidR="00BA113A" w:rsidRPr="009272F6" w:rsidRDefault="00BA113A" w:rsidP="00BA113A">
      <w:pPr>
        <w:tabs>
          <w:tab w:val="left" w:pos="6028"/>
        </w:tabs>
        <w:autoSpaceDE w:val="0"/>
        <w:ind w:left="360"/>
        <w:rPr>
          <w:lang w:val="sr-Cyrl-CS"/>
        </w:rPr>
      </w:pPr>
    </w:p>
    <w:p w:rsidR="007C78E3" w:rsidRPr="00AE1407" w:rsidRDefault="007C78E3" w:rsidP="00EA647C">
      <w:pPr>
        <w:tabs>
          <w:tab w:val="left" w:pos="6028"/>
        </w:tabs>
        <w:autoSpaceDE w:val="0"/>
        <w:ind w:left="360"/>
        <w:jc w:val="center"/>
        <w:rPr>
          <w:b/>
          <w:bCs/>
        </w:rPr>
      </w:pPr>
    </w:p>
    <w:p w:rsidR="007C78E3" w:rsidRPr="00AE1407" w:rsidRDefault="007C78E3" w:rsidP="00A23F31">
      <w:pPr>
        <w:tabs>
          <w:tab w:val="left" w:pos="6028"/>
        </w:tabs>
        <w:autoSpaceDE w:val="0"/>
        <w:ind w:left="360"/>
      </w:pPr>
    </w:p>
    <w:p w:rsidR="007C78E3" w:rsidRDefault="007C78E3" w:rsidP="00A23F31">
      <w:pPr>
        <w:tabs>
          <w:tab w:val="left" w:pos="6028"/>
        </w:tabs>
        <w:autoSpaceDE w:val="0"/>
        <w:ind w:left="360"/>
      </w:pPr>
    </w:p>
    <w:p w:rsidR="007C78E3" w:rsidRDefault="007C78E3" w:rsidP="00A23F31">
      <w:pPr>
        <w:tabs>
          <w:tab w:val="left" w:pos="6028"/>
        </w:tabs>
        <w:autoSpaceDE w:val="0"/>
        <w:ind w:left="360"/>
      </w:pPr>
    </w:p>
    <w:p w:rsidR="007C78E3" w:rsidRDefault="007C78E3" w:rsidP="00A23F31">
      <w:pPr>
        <w:tabs>
          <w:tab w:val="left" w:pos="6028"/>
        </w:tabs>
        <w:autoSpaceDE w:val="0"/>
        <w:ind w:left="360"/>
      </w:pPr>
    </w:p>
    <w:p w:rsidR="007C78E3" w:rsidRDefault="007C78E3" w:rsidP="00A23F31">
      <w:pPr>
        <w:tabs>
          <w:tab w:val="left" w:pos="6028"/>
        </w:tabs>
        <w:autoSpaceDE w:val="0"/>
        <w:ind w:left="360"/>
      </w:pPr>
    </w:p>
    <w:p w:rsidR="007C78E3" w:rsidRDefault="007C78E3" w:rsidP="00A23F31">
      <w:pPr>
        <w:tabs>
          <w:tab w:val="left" w:pos="6028"/>
        </w:tabs>
        <w:autoSpaceDE w:val="0"/>
        <w:ind w:left="360"/>
      </w:pPr>
    </w:p>
    <w:p w:rsidR="007C78E3" w:rsidRPr="00AE1407" w:rsidRDefault="007C78E3" w:rsidP="00A23F31">
      <w:pPr>
        <w:tabs>
          <w:tab w:val="left" w:pos="6028"/>
        </w:tabs>
        <w:autoSpaceDE w:val="0"/>
        <w:ind w:left="360"/>
      </w:pPr>
    </w:p>
    <w:p w:rsidR="007C78E3" w:rsidRPr="00AE1407" w:rsidRDefault="007C78E3" w:rsidP="00A23F31">
      <w:pPr>
        <w:tabs>
          <w:tab w:val="left" w:pos="6028"/>
        </w:tabs>
        <w:autoSpaceDE w:val="0"/>
        <w:ind w:left="360"/>
      </w:pPr>
    </w:p>
    <w:p w:rsidR="007C78E3" w:rsidRPr="00AE1407" w:rsidRDefault="007C78E3" w:rsidP="00A23F31">
      <w:pPr>
        <w:tabs>
          <w:tab w:val="left" w:pos="6028"/>
        </w:tabs>
        <w:autoSpaceDE w:val="0"/>
        <w:ind w:left="360"/>
      </w:pPr>
    </w:p>
    <w:p w:rsidR="007C78E3" w:rsidRPr="00AE1407" w:rsidRDefault="007C78E3" w:rsidP="00A23F31">
      <w:pPr>
        <w:tabs>
          <w:tab w:val="left" w:pos="6028"/>
        </w:tabs>
        <w:autoSpaceDE w:val="0"/>
        <w:ind w:left="360"/>
      </w:pPr>
    </w:p>
    <w:p w:rsidR="007C78E3" w:rsidRPr="00AE1407" w:rsidRDefault="007C78E3" w:rsidP="00A23F31">
      <w:pPr>
        <w:jc w:val="both"/>
        <w:rPr>
          <w:b/>
          <w:bCs/>
          <w:noProof/>
        </w:rPr>
      </w:pPr>
    </w:p>
    <w:p w:rsidR="007C78E3" w:rsidRPr="00AE1407" w:rsidRDefault="009E36C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8240;visibility:visible;mso-wrap-distance-top:-3e-5mm;mso-wrap-distance-bottom:-3e-5mm"/>
        </w:pict>
      </w:r>
      <w:r>
        <w:rPr>
          <w:noProof/>
          <w:lang w:val="en-US"/>
        </w:rPr>
        <w:pict>
          <v:shape id="_x0000_s1027" type="#_x0000_t32" style="position:absolute;left:0;text-align:left;margin-left:-4.9pt;margin-top:12.9pt;width:115.5pt;height:0;z-index:251659264;visibility:visible;mso-wrap-distance-top:-3e-5mm;mso-wrap-distance-bottom:-3e-5mm"/>
        </w:pict>
      </w:r>
    </w:p>
    <w:p w:rsidR="007C78E3" w:rsidRPr="00AE1407" w:rsidRDefault="007C78E3"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7C78E3" w:rsidRPr="00AE1407" w:rsidRDefault="007C78E3" w:rsidP="00A23F31">
      <w:pPr>
        <w:jc w:val="both"/>
        <w:rPr>
          <w:noProof/>
        </w:rPr>
      </w:pPr>
    </w:p>
    <w:p w:rsidR="007C78E3" w:rsidRPr="00AE1407" w:rsidRDefault="007C78E3"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7C78E3" w:rsidRPr="00AE1407" w:rsidRDefault="007C78E3"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A113A" w:rsidRPr="009272F6" w:rsidRDefault="00BA113A" w:rsidP="00BA113A">
      <w:pPr>
        <w:jc w:val="both"/>
        <w:rPr>
          <w:noProof/>
          <w:lang w:val="sr-Cyrl-CS"/>
        </w:rPr>
      </w:pPr>
      <w:r w:rsidRPr="009272F6">
        <w:rPr>
          <w:noProof/>
          <w:lang w:val="sr-Cyrl-CS"/>
        </w:rPr>
        <w:t xml:space="preserve">НАПОМЕНА: </w:t>
      </w:r>
    </w:p>
    <w:p w:rsidR="00BA113A" w:rsidRPr="009272F6" w:rsidRDefault="00BA113A" w:rsidP="00BA113A">
      <w:pPr>
        <w:ind w:firstLine="360"/>
        <w:jc w:val="both"/>
        <w:rPr>
          <w:i/>
          <w:iCs/>
          <w:noProof/>
          <w:lang w:val="sr-Cyrl-CS"/>
        </w:rPr>
      </w:pPr>
      <w:r w:rsidRPr="009272F6">
        <w:rPr>
          <w:i/>
          <w:iCs/>
          <w:noProof/>
          <w:lang w:val="sr-Cyrl-CS"/>
        </w:rPr>
        <w:t>Уколико је поднета заједничка понуда, поред носиоца посла, обавезу попуњавања ове изјаве има и сваки понуђач из групе понуђача.</w:t>
      </w:r>
    </w:p>
    <w:p w:rsidR="007C78E3" w:rsidRPr="00AE1407" w:rsidRDefault="00BA113A" w:rsidP="00BA113A">
      <w:pPr>
        <w:rPr>
          <w:noProof/>
        </w:rPr>
      </w:pPr>
      <w:r w:rsidRPr="009272F6">
        <w:rPr>
          <w:i/>
          <w:iCs/>
          <w:noProof/>
          <w:lang w:val="sr-Cyrl-CS"/>
        </w:rPr>
        <w:br w:type="page"/>
      </w:r>
    </w:p>
    <w:p w:rsidR="007C78E3" w:rsidRPr="00AE1407" w:rsidRDefault="007C78E3" w:rsidP="001B4078">
      <w:pPr>
        <w:pStyle w:val="Heading2"/>
        <w:numPr>
          <w:ilvl w:val="0"/>
          <w:numId w:val="5"/>
        </w:numPr>
      </w:pPr>
      <w:bookmarkStart w:id="33" w:name="_Toc390084242"/>
      <w:r w:rsidRPr="00AE1407">
        <w:t>ОБРАЗАЦ ИЗЈАВЕ О ПОШТОВАЊУ ОБАВЕЗА</w:t>
      </w:r>
      <w:bookmarkEnd w:id="33"/>
    </w:p>
    <w:p w:rsidR="007C78E3" w:rsidRPr="00AE1407" w:rsidRDefault="007C78E3" w:rsidP="0072089F">
      <w:pPr>
        <w:pStyle w:val="BodyText3"/>
        <w:jc w:val="center"/>
        <w:rPr>
          <w:b/>
          <w:bCs/>
          <w:sz w:val="24"/>
          <w:szCs w:val="24"/>
        </w:rPr>
      </w:pPr>
      <w:r w:rsidRPr="00AE1407">
        <w:rPr>
          <w:b/>
          <w:bCs/>
          <w:sz w:val="24"/>
          <w:szCs w:val="24"/>
        </w:rPr>
        <w:t>ИЗ ЧЛ. 75. СТ. 2. ЗАКОНА О ЈАВНИМ НАБАВКАМА</w:t>
      </w:r>
    </w:p>
    <w:p w:rsidR="00BA113A" w:rsidRDefault="00BA113A" w:rsidP="00BA113A">
      <w:pPr>
        <w:tabs>
          <w:tab w:val="left" w:pos="709"/>
        </w:tabs>
        <w:autoSpaceDE w:val="0"/>
        <w:jc w:val="both"/>
        <w:rPr>
          <w:lang w:val="sr-Cyrl-CS"/>
        </w:rPr>
      </w:pPr>
    </w:p>
    <w:p w:rsidR="00BA113A" w:rsidRDefault="00BA113A" w:rsidP="00BA113A">
      <w:pPr>
        <w:tabs>
          <w:tab w:val="left" w:pos="709"/>
        </w:tabs>
        <w:autoSpaceDE w:val="0"/>
        <w:jc w:val="both"/>
        <w:rPr>
          <w:lang w:val="sr-Cyrl-CS"/>
        </w:rPr>
      </w:pPr>
    </w:p>
    <w:p w:rsidR="00BA113A" w:rsidRDefault="00BA113A" w:rsidP="00BA113A">
      <w:pPr>
        <w:tabs>
          <w:tab w:val="left" w:pos="709"/>
        </w:tabs>
        <w:autoSpaceDE w:val="0"/>
        <w:jc w:val="both"/>
        <w:rPr>
          <w:lang w:val="sr-Cyrl-CS"/>
        </w:rPr>
      </w:pPr>
    </w:p>
    <w:p w:rsidR="00BA113A" w:rsidRPr="009272F6" w:rsidRDefault="00BA113A" w:rsidP="00BA113A">
      <w:pPr>
        <w:tabs>
          <w:tab w:val="left" w:pos="709"/>
        </w:tabs>
        <w:autoSpaceDE w:val="0"/>
        <w:jc w:val="both"/>
        <w:rPr>
          <w:lang w:val="sr-Cyrl-CS"/>
        </w:rPr>
      </w:pPr>
      <w:r w:rsidRPr="009272F6">
        <w:rPr>
          <w:lang w:val="sr-Cyrl-CS"/>
        </w:rPr>
        <w:t>У</w:t>
      </w:r>
      <w:r>
        <w:rPr>
          <w:lang w:val="sr-Cyrl-CS"/>
        </w:rPr>
        <w:t xml:space="preserve"> </w:t>
      </w:r>
      <w:r w:rsidRPr="009272F6">
        <w:rPr>
          <w:noProof/>
          <w:lang w:val="sr-Cyrl-CS"/>
        </w:rPr>
        <w:t>складу</w:t>
      </w:r>
      <w:r>
        <w:rPr>
          <w:noProof/>
          <w:lang w:val="sr-Cyrl-CS"/>
        </w:rPr>
        <w:t xml:space="preserve"> </w:t>
      </w:r>
      <w:r w:rsidRPr="009272F6">
        <w:rPr>
          <w:lang w:val="sr-Cyrl-CS"/>
        </w:rPr>
        <w:t>са чланом 75. став 2. Закона о јавним набавкама („Сл. гласник РС” бр. 124/12, 14/15 и 68/15), као заступник понуђача дајем:</w:t>
      </w: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jc w:val="center"/>
        <w:rPr>
          <w:b/>
          <w:bCs/>
          <w:lang w:val="sr-Cyrl-CS"/>
        </w:rPr>
      </w:pPr>
      <w:r w:rsidRPr="009272F6">
        <w:rPr>
          <w:b/>
          <w:bCs/>
          <w:lang w:val="sr-Cyrl-CS"/>
        </w:rPr>
        <w:t>ИЗЈАВУ</w:t>
      </w:r>
    </w:p>
    <w:p w:rsidR="00BA113A" w:rsidRPr="009272F6" w:rsidRDefault="00BA113A" w:rsidP="00BA113A">
      <w:pPr>
        <w:tabs>
          <w:tab w:val="left" w:pos="6028"/>
        </w:tabs>
        <w:autoSpaceDE w:val="0"/>
        <w:ind w:left="360"/>
        <w:jc w:val="center"/>
        <w:rPr>
          <w:lang w:val="sr-Cyrl-CS"/>
        </w:rPr>
      </w:pPr>
    </w:p>
    <w:p w:rsidR="00BA113A" w:rsidRPr="009272F6" w:rsidRDefault="00BA113A" w:rsidP="00BA113A">
      <w:pPr>
        <w:tabs>
          <w:tab w:val="left" w:pos="6028"/>
        </w:tabs>
        <w:autoSpaceDE w:val="0"/>
        <w:ind w:left="360"/>
        <w:jc w:val="center"/>
        <w:rPr>
          <w:lang w:val="sr-Cyrl-CS"/>
        </w:rPr>
      </w:pPr>
    </w:p>
    <w:p w:rsidR="00BA113A" w:rsidRPr="009272F6" w:rsidRDefault="00BA113A" w:rsidP="00BA113A">
      <w:pPr>
        <w:tabs>
          <w:tab w:val="left" w:pos="6028"/>
        </w:tabs>
        <w:autoSpaceDE w:val="0"/>
        <w:ind w:left="360"/>
        <w:jc w:val="center"/>
        <w:rPr>
          <w:lang w:val="sr-Cyrl-CS"/>
        </w:rPr>
      </w:pPr>
    </w:p>
    <w:p w:rsidR="00BA113A" w:rsidRDefault="00BA113A" w:rsidP="00BA113A">
      <w:pPr>
        <w:rPr>
          <w:lang w:val="sr-Cyrl-CS"/>
        </w:rPr>
      </w:pPr>
      <w:r w:rsidRPr="009272F6">
        <w:rPr>
          <w:noProof/>
          <w:lang w:val="sr-Cyrl-CS"/>
        </w:rPr>
        <w:t xml:space="preserve">Понуђач </w:t>
      </w:r>
      <w:r w:rsidRPr="009272F6">
        <w:rPr>
          <w:lang w:val="sr-Cyrl-CS"/>
        </w:rPr>
        <w:t>.....................................................................................</w:t>
      </w:r>
      <w:r>
        <w:rPr>
          <w:lang w:val="sr-Cyrl-CS"/>
        </w:rPr>
        <w:t>..................................................</w:t>
      </w:r>
    </w:p>
    <w:p w:rsidR="00BA113A" w:rsidRDefault="00BA113A" w:rsidP="00BA113A">
      <w:pPr>
        <w:jc w:val="center"/>
        <w:rPr>
          <w:i/>
          <w:iCs/>
          <w:lang w:val="sr-Cyrl-CS"/>
        </w:rPr>
      </w:pPr>
      <w:r w:rsidRPr="009272F6">
        <w:rPr>
          <w:i/>
          <w:iCs/>
          <w:lang w:val="sr-Cyrl-CS"/>
        </w:rPr>
        <w:t>[навести назив понуђача]</w:t>
      </w:r>
    </w:p>
    <w:p w:rsidR="00BA113A" w:rsidRDefault="00BA113A" w:rsidP="00BA113A">
      <w:pPr>
        <w:ind w:firstLine="720"/>
        <w:jc w:val="both"/>
        <w:rPr>
          <w:lang w:val="sr-Cyrl-CS"/>
        </w:rPr>
      </w:pPr>
    </w:p>
    <w:p w:rsidR="00BA113A" w:rsidRDefault="00BA113A" w:rsidP="00BA113A">
      <w:pPr>
        <w:jc w:val="both"/>
        <w:rPr>
          <w:lang w:val="sr-Cyrl-CS"/>
        </w:rPr>
      </w:pPr>
    </w:p>
    <w:p w:rsidR="00BA113A" w:rsidRDefault="00BA113A" w:rsidP="00BA113A">
      <w:pPr>
        <w:jc w:val="both"/>
        <w:rPr>
          <w:lang w:val="sr-Cyrl-CS"/>
        </w:rPr>
      </w:pPr>
      <w:r w:rsidRPr="009272F6">
        <w:rPr>
          <w:lang w:val="sr-Cyrl-CS"/>
        </w:rPr>
        <w:t xml:space="preserve">у поступку јавне набавке </w:t>
      </w:r>
    </w:p>
    <w:p w:rsidR="00BA113A" w:rsidRDefault="00BA113A" w:rsidP="00BA113A">
      <w:pPr>
        <w:jc w:val="both"/>
        <w:rPr>
          <w:lang w:val="sr-Cyrl-CS"/>
        </w:rPr>
      </w:pPr>
    </w:p>
    <w:p w:rsidR="00BA113A" w:rsidRDefault="00BA113A" w:rsidP="00BA113A">
      <w:pPr>
        <w:jc w:val="center"/>
        <w:rPr>
          <w:i/>
          <w:iCs/>
          <w:lang w:val="sr-Cyrl-CS"/>
        </w:rPr>
      </w:pPr>
      <w:r w:rsidRPr="009272F6">
        <w:rPr>
          <w:lang w:val="sr-Cyrl-CS"/>
        </w:rPr>
        <w:t>....................................................................................................</w:t>
      </w:r>
      <w:r>
        <w:rPr>
          <w:lang w:val="sr-Cyrl-CS"/>
        </w:rPr>
        <w:t>............................................</w:t>
      </w:r>
      <w:r w:rsidRPr="009272F6">
        <w:rPr>
          <w:lang w:val="sr-Cyrl-CS"/>
        </w:rPr>
        <w:t xml:space="preserve">. </w:t>
      </w:r>
      <w:r w:rsidRPr="009272F6">
        <w:rPr>
          <w:i/>
          <w:iCs/>
          <w:lang w:val="sr-Cyrl-CS"/>
        </w:rPr>
        <w:t>[навестиредни број</w:t>
      </w:r>
      <w:r>
        <w:rPr>
          <w:i/>
          <w:iCs/>
          <w:lang w:val="sr-Cyrl-CS"/>
        </w:rPr>
        <w:t xml:space="preserve"> и</w:t>
      </w:r>
      <w:r w:rsidRPr="009272F6">
        <w:rPr>
          <w:i/>
          <w:iCs/>
          <w:lang w:val="sr-Cyrl-CS"/>
        </w:rPr>
        <w:t xml:space="preserve"> предмет јавне набавке]</w:t>
      </w:r>
    </w:p>
    <w:p w:rsidR="00BA113A" w:rsidRDefault="00BA113A" w:rsidP="00BA113A">
      <w:pPr>
        <w:jc w:val="both"/>
        <w:rPr>
          <w:i/>
          <w:iCs/>
          <w:lang w:val="sr-Cyrl-CS"/>
        </w:rPr>
      </w:pPr>
    </w:p>
    <w:p w:rsidR="00BA113A" w:rsidRDefault="00BA113A" w:rsidP="00BA113A">
      <w:pPr>
        <w:tabs>
          <w:tab w:val="left" w:pos="6028"/>
        </w:tabs>
        <w:autoSpaceDE w:val="0"/>
        <w:jc w:val="both"/>
        <w:rPr>
          <w:lang w:val="sr-Cyrl-CS"/>
        </w:rPr>
      </w:pPr>
    </w:p>
    <w:p w:rsidR="00BA113A" w:rsidRPr="009272F6" w:rsidRDefault="00BA113A" w:rsidP="00BA113A">
      <w:pPr>
        <w:tabs>
          <w:tab w:val="left" w:pos="6028"/>
        </w:tabs>
        <w:autoSpaceDE w:val="0"/>
        <w:jc w:val="both"/>
        <w:rPr>
          <w:lang w:val="sr-Cyrl-CS"/>
        </w:rPr>
      </w:pPr>
      <w:r w:rsidRPr="009272F6">
        <w:rPr>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Pr="009272F6" w:rsidRDefault="00BA113A" w:rsidP="00BA113A">
      <w:pPr>
        <w:tabs>
          <w:tab w:val="left" w:pos="6028"/>
        </w:tabs>
        <w:autoSpaceDE w:val="0"/>
        <w:ind w:left="360"/>
        <w:rPr>
          <w:lang w:val="sr-Cyrl-CS"/>
        </w:rPr>
      </w:pPr>
    </w:p>
    <w:p w:rsidR="00BA113A" w:rsidRDefault="00BA113A" w:rsidP="0072089F">
      <w:pPr>
        <w:tabs>
          <w:tab w:val="left" w:pos="6028"/>
        </w:tabs>
        <w:autoSpaceDE w:val="0"/>
        <w:ind w:left="360"/>
        <w:rPr>
          <w:b/>
          <w:bCs/>
          <w:lang w:val="ru-RU"/>
        </w:rPr>
      </w:pPr>
    </w:p>
    <w:p w:rsidR="00BA113A" w:rsidRDefault="00BA113A" w:rsidP="0072089F">
      <w:pPr>
        <w:tabs>
          <w:tab w:val="left" w:pos="6028"/>
        </w:tabs>
        <w:autoSpaceDE w:val="0"/>
        <w:ind w:left="360"/>
        <w:rPr>
          <w:b/>
          <w:bCs/>
          <w:lang w:val="ru-RU"/>
        </w:rPr>
      </w:pPr>
    </w:p>
    <w:p w:rsidR="00BA113A" w:rsidRPr="009272F6" w:rsidRDefault="00BA113A" w:rsidP="00BA113A">
      <w:pPr>
        <w:tabs>
          <w:tab w:val="left" w:pos="6028"/>
        </w:tabs>
        <w:autoSpaceDE w:val="0"/>
        <w:ind w:left="360"/>
        <w:rPr>
          <w:lang w:val="sr-Cyrl-CS"/>
        </w:rPr>
      </w:pPr>
    </w:p>
    <w:p w:rsidR="00BA113A" w:rsidRPr="009272F6" w:rsidRDefault="00BA113A" w:rsidP="00BA113A">
      <w:pPr>
        <w:jc w:val="both"/>
        <w:rPr>
          <w:b/>
          <w:bCs/>
          <w:noProof/>
          <w:lang w:val="sr-Cyrl-CS"/>
        </w:rPr>
      </w:pPr>
    </w:p>
    <w:p w:rsidR="00BA113A" w:rsidRPr="009272F6" w:rsidRDefault="009E36C7" w:rsidP="00BA113A">
      <w:pPr>
        <w:jc w:val="both"/>
        <w:rPr>
          <w:noProof/>
          <w:lang w:val="sr-Cyrl-CS"/>
        </w:rPr>
      </w:pPr>
      <w:r>
        <w:rPr>
          <w:noProof/>
          <w:lang w:val="en-US"/>
        </w:rPr>
        <w:pict>
          <v:shape id="Straight Arrow Connector 3" o:spid="_x0000_s1031" type="#_x0000_t32" style="position:absolute;left:0;text-align:left;margin-left:323.6pt;margin-top:12.9pt;width:115.5pt;height:0;z-index:251661312;visibility:visible;mso-wrap-distance-top:-3e-5mm;mso-wrap-distance-bottom:-3e-5mm"/>
        </w:pict>
      </w:r>
      <w:r>
        <w:rPr>
          <w:noProof/>
          <w:lang w:val="en-US"/>
        </w:rPr>
        <w:pict>
          <v:shape id="Straight Arrow Connector 2" o:spid="_x0000_s1032" type="#_x0000_t32" style="position:absolute;left:0;text-align:left;margin-left:-4.9pt;margin-top:12.9pt;width:115.5pt;height:0;z-index:251662336;visibility:visible;mso-wrap-distance-top:-3e-5mm;mso-wrap-distance-bottom:-3e-5mm"/>
        </w:pict>
      </w:r>
    </w:p>
    <w:p w:rsidR="00BA113A" w:rsidRPr="009272F6" w:rsidRDefault="00BA113A" w:rsidP="00BA113A">
      <w:pPr>
        <w:ind w:firstLine="720"/>
        <w:jc w:val="both"/>
        <w:rPr>
          <w:noProof/>
          <w:lang w:val="sr-Cyrl-CS"/>
        </w:rPr>
      </w:pPr>
      <w:r w:rsidRPr="009272F6">
        <w:rPr>
          <w:noProof/>
          <w:lang w:val="sr-Cyrl-CS"/>
        </w:rPr>
        <w:t>ДАТУМ</w:t>
      </w:r>
      <w:r w:rsidRPr="009272F6">
        <w:rPr>
          <w:noProof/>
          <w:lang w:val="sr-Cyrl-CS"/>
        </w:rPr>
        <w:tab/>
      </w:r>
      <w:r w:rsidRPr="009272F6">
        <w:rPr>
          <w:noProof/>
          <w:lang w:val="sr-Cyrl-CS"/>
        </w:rPr>
        <w:tab/>
      </w:r>
      <w:r w:rsidRPr="009272F6">
        <w:rPr>
          <w:noProof/>
          <w:lang w:val="sr-Cyrl-CS"/>
        </w:rPr>
        <w:tab/>
      </w:r>
      <w:r w:rsidRPr="009272F6">
        <w:rPr>
          <w:noProof/>
          <w:lang w:val="sr-Cyrl-CS"/>
        </w:rPr>
        <w:tab/>
        <w:t>М.П.</w:t>
      </w:r>
      <w:r w:rsidRPr="009272F6">
        <w:rPr>
          <w:noProof/>
          <w:lang w:val="sr-Cyrl-CS"/>
        </w:rPr>
        <w:tab/>
      </w:r>
      <w:r w:rsidRPr="009272F6">
        <w:rPr>
          <w:noProof/>
          <w:lang w:val="sr-Cyrl-CS"/>
        </w:rPr>
        <w:tab/>
      </w:r>
      <w:r w:rsidRPr="009272F6">
        <w:rPr>
          <w:noProof/>
          <w:lang w:val="sr-Cyrl-CS"/>
        </w:rPr>
        <w:tab/>
      </w:r>
      <w:r w:rsidRPr="009272F6">
        <w:rPr>
          <w:noProof/>
          <w:lang w:val="sr-Cyrl-CS"/>
        </w:rPr>
        <w:tab/>
        <w:t>ПОНУЂАЧ</w:t>
      </w:r>
    </w:p>
    <w:p w:rsidR="00BA113A" w:rsidRPr="009272F6" w:rsidRDefault="00BA113A" w:rsidP="00BA113A">
      <w:pPr>
        <w:jc w:val="both"/>
        <w:rPr>
          <w:noProof/>
          <w:lang w:val="sr-Cyrl-CS"/>
        </w:rPr>
      </w:pPr>
    </w:p>
    <w:p w:rsidR="00BA113A" w:rsidRPr="009272F6" w:rsidRDefault="00BA113A" w:rsidP="00BA113A">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___________________</w:t>
      </w:r>
    </w:p>
    <w:p w:rsidR="00BA113A" w:rsidRPr="009272F6" w:rsidRDefault="00BA113A" w:rsidP="00BA113A">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ПОТПИС</w:t>
      </w:r>
    </w:p>
    <w:p w:rsidR="00BA113A" w:rsidRDefault="00BA113A" w:rsidP="0072089F">
      <w:pPr>
        <w:tabs>
          <w:tab w:val="left" w:pos="6028"/>
        </w:tabs>
        <w:autoSpaceDE w:val="0"/>
        <w:ind w:left="360"/>
        <w:rPr>
          <w:b/>
          <w:bCs/>
          <w:lang w:val="ru-RU"/>
        </w:rPr>
      </w:pPr>
    </w:p>
    <w:p w:rsidR="00BA113A" w:rsidRDefault="00BA113A" w:rsidP="0072089F">
      <w:pPr>
        <w:tabs>
          <w:tab w:val="left" w:pos="6028"/>
        </w:tabs>
        <w:autoSpaceDE w:val="0"/>
        <w:ind w:left="360"/>
        <w:rPr>
          <w:b/>
          <w:bCs/>
          <w:lang w:val="ru-RU"/>
        </w:rPr>
      </w:pPr>
    </w:p>
    <w:p w:rsidR="00BA113A" w:rsidRPr="00AE1407" w:rsidRDefault="00BA113A" w:rsidP="0072089F">
      <w:pPr>
        <w:tabs>
          <w:tab w:val="left" w:pos="6028"/>
        </w:tabs>
        <w:autoSpaceDE w:val="0"/>
        <w:ind w:left="360"/>
        <w:rPr>
          <w:b/>
          <w:bCs/>
          <w:lang w:val="ru-RU"/>
        </w:rPr>
      </w:pPr>
    </w:p>
    <w:p w:rsidR="007C78E3" w:rsidRPr="00AE1407" w:rsidRDefault="007C78E3" w:rsidP="0072089F">
      <w:pPr>
        <w:tabs>
          <w:tab w:val="left" w:pos="6028"/>
        </w:tabs>
        <w:autoSpaceDE w:val="0"/>
        <w:ind w:left="360"/>
        <w:rPr>
          <w:lang w:val="ru-RU"/>
        </w:rPr>
      </w:pPr>
    </w:p>
    <w:p w:rsidR="00BA113A" w:rsidRPr="009272F6" w:rsidRDefault="007C78E3" w:rsidP="00BA113A">
      <w:pPr>
        <w:jc w:val="both"/>
        <w:rPr>
          <w:noProof/>
          <w:lang w:val="sr-Cyrl-CS"/>
        </w:rPr>
      </w:pPr>
      <w:r w:rsidRPr="004B11B6">
        <w:rPr>
          <w:lang w:val="sr-Latn-CS"/>
        </w:rPr>
        <w:tab/>
      </w:r>
      <w:r w:rsidR="00BA113A" w:rsidRPr="009272F6">
        <w:rPr>
          <w:noProof/>
          <w:lang w:val="sr-Cyrl-CS"/>
        </w:rPr>
        <w:t xml:space="preserve">НАПОМЕНА: </w:t>
      </w:r>
    </w:p>
    <w:p w:rsidR="00BA113A" w:rsidRPr="009272F6" w:rsidRDefault="00BA113A" w:rsidP="00BA113A">
      <w:pPr>
        <w:ind w:firstLine="360"/>
        <w:jc w:val="both"/>
        <w:rPr>
          <w:i/>
          <w:iCs/>
          <w:noProof/>
          <w:lang w:val="sr-Cyrl-CS"/>
        </w:rPr>
      </w:pPr>
      <w:r w:rsidRPr="009272F6">
        <w:rPr>
          <w:i/>
          <w:iCs/>
          <w:noProof/>
          <w:lang w:val="sr-Cyrl-CS"/>
        </w:rPr>
        <w:t>Уколико је поднета заједничка понуда, поред носиоца посла, обавезу попуњавања ове изјаве има и сваки понуђач из групе понуђача.</w:t>
      </w:r>
    </w:p>
    <w:p w:rsidR="00BA113A" w:rsidRPr="00AE1407" w:rsidRDefault="00BA113A" w:rsidP="00BA113A">
      <w:pPr>
        <w:tabs>
          <w:tab w:val="left" w:pos="709"/>
        </w:tabs>
        <w:autoSpaceDE w:val="0"/>
        <w:jc w:val="both"/>
      </w:pPr>
      <w:r w:rsidRPr="009272F6">
        <w:rPr>
          <w:i/>
          <w:iCs/>
          <w:noProof/>
          <w:lang w:val="sr-Cyrl-CS"/>
        </w:rPr>
        <w:br w:type="page"/>
      </w:r>
    </w:p>
    <w:p w:rsidR="007C78E3" w:rsidRPr="00AE1407" w:rsidRDefault="007C78E3"/>
    <w:p w:rsidR="007C78E3" w:rsidRPr="00AE1407" w:rsidRDefault="007C78E3" w:rsidP="001B4078">
      <w:pPr>
        <w:pStyle w:val="Heading2"/>
        <w:numPr>
          <w:ilvl w:val="0"/>
          <w:numId w:val="5"/>
        </w:numPr>
        <w:rPr>
          <w:noProof/>
        </w:rPr>
      </w:pPr>
      <w:bookmarkStart w:id="34" w:name="_Toc390084243"/>
      <w:r w:rsidRPr="00AE1407">
        <w:rPr>
          <w:noProof/>
        </w:rPr>
        <w:t>ОБРАЗАЦ СТРУКТУРЕ ПОНУЂЕНЕ ЦЕНЕ</w:t>
      </w:r>
      <w:bookmarkEnd w:id="34"/>
    </w:p>
    <w:p w:rsidR="007C78E3" w:rsidRPr="00AE1407" w:rsidRDefault="007C78E3" w:rsidP="00B819C7">
      <w:pPr>
        <w:jc w:val="center"/>
        <w:rPr>
          <w:b/>
          <w:bCs/>
          <w:noProof/>
        </w:rPr>
      </w:pPr>
      <w:r w:rsidRPr="00AE1407">
        <w:rPr>
          <w:b/>
          <w:bCs/>
          <w:noProof/>
        </w:rPr>
        <w:t>(са упутством о попуњавању)</w:t>
      </w:r>
    </w:p>
    <w:p w:rsidR="007C78E3" w:rsidRPr="00AE1407" w:rsidRDefault="007C78E3" w:rsidP="00B819C7">
      <w:pPr>
        <w:rPr>
          <w:b/>
          <w:bCs/>
          <w:noProof/>
        </w:rPr>
      </w:pPr>
    </w:p>
    <w:p w:rsidR="007C78E3" w:rsidRDefault="007C78E3" w:rsidP="000F69E5">
      <w:pPr>
        <w:rPr>
          <w:b/>
          <w:bCs/>
          <w:noProof/>
        </w:rPr>
      </w:pPr>
    </w:p>
    <w:tbl>
      <w:tblPr>
        <w:tblW w:w="11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773"/>
        <w:gridCol w:w="1843"/>
        <w:gridCol w:w="1843"/>
        <w:gridCol w:w="1842"/>
        <w:gridCol w:w="3261"/>
      </w:tblGrid>
      <w:tr w:rsidR="00BA113A" w:rsidRPr="00C35CDB" w:rsidTr="00BA113A">
        <w:tc>
          <w:tcPr>
            <w:tcW w:w="496" w:type="dxa"/>
            <w:vAlign w:val="center"/>
          </w:tcPr>
          <w:p w:rsidR="00BA113A" w:rsidRPr="006456AB" w:rsidRDefault="00BA113A" w:rsidP="00BA113A">
            <w:pPr>
              <w:jc w:val="center"/>
              <w:rPr>
                <w:b/>
                <w:bCs/>
                <w:noProof/>
              </w:rPr>
            </w:pPr>
            <w:r w:rsidRPr="006456AB">
              <w:rPr>
                <w:b/>
                <w:bCs/>
                <w:noProof/>
                <w:sz w:val="22"/>
                <w:szCs w:val="22"/>
              </w:rPr>
              <w:t>РБ</w:t>
            </w:r>
          </w:p>
        </w:tc>
        <w:tc>
          <w:tcPr>
            <w:tcW w:w="1773" w:type="dxa"/>
            <w:vAlign w:val="center"/>
          </w:tcPr>
          <w:p w:rsidR="00BA113A" w:rsidRPr="006456AB" w:rsidRDefault="00BA113A" w:rsidP="00BA113A">
            <w:pPr>
              <w:jc w:val="center"/>
              <w:rPr>
                <w:b/>
                <w:bCs/>
                <w:noProof/>
              </w:rPr>
            </w:pPr>
            <w:r w:rsidRPr="006456AB">
              <w:rPr>
                <w:b/>
                <w:bCs/>
                <w:noProof/>
                <w:sz w:val="22"/>
                <w:szCs w:val="22"/>
              </w:rPr>
              <w:t>Јединична цена без ПДВ-а</w:t>
            </w:r>
          </w:p>
        </w:tc>
        <w:tc>
          <w:tcPr>
            <w:tcW w:w="1843" w:type="dxa"/>
            <w:vAlign w:val="center"/>
          </w:tcPr>
          <w:p w:rsidR="00BA113A" w:rsidRPr="006456AB" w:rsidRDefault="00BA113A" w:rsidP="00BA113A">
            <w:pPr>
              <w:jc w:val="center"/>
              <w:rPr>
                <w:b/>
                <w:bCs/>
                <w:noProof/>
              </w:rPr>
            </w:pPr>
            <w:r w:rsidRPr="006456AB">
              <w:rPr>
                <w:b/>
                <w:bCs/>
                <w:noProof/>
                <w:sz w:val="22"/>
                <w:szCs w:val="22"/>
              </w:rPr>
              <w:t>Јединична цена са ПДВ-ом</w:t>
            </w:r>
          </w:p>
        </w:tc>
        <w:tc>
          <w:tcPr>
            <w:tcW w:w="1843" w:type="dxa"/>
            <w:vAlign w:val="center"/>
          </w:tcPr>
          <w:p w:rsidR="00BA113A" w:rsidRPr="006456AB" w:rsidRDefault="00BA113A" w:rsidP="00BA113A">
            <w:pPr>
              <w:jc w:val="center"/>
              <w:rPr>
                <w:b/>
                <w:bCs/>
                <w:noProof/>
              </w:rPr>
            </w:pPr>
            <w:r w:rsidRPr="006456AB">
              <w:rPr>
                <w:b/>
                <w:bCs/>
                <w:noProof/>
                <w:sz w:val="22"/>
                <w:szCs w:val="22"/>
              </w:rPr>
              <w:t>Укупна цена без ПДВ-а</w:t>
            </w:r>
          </w:p>
        </w:tc>
        <w:tc>
          <w:tcPr>
            <w:tcW w:w="1842" w:type="dxa"/>
            <w:vAlign w:val="center"/>
          </w:tcPr>
          <w:p w:rsidR="00BA113A" w:rsidRPr="006456AB" w:rsidRDefault="00BA113A" w:rsidP="00BA113A">
            <w:pPr>
              <w:jc w:val="center"/>
              <w:rPr>
                <w:b/>
                <w:bCs/>
                <w:noProof/>
              </w:rPr>
            </w:pPr>
            <w:r w:rsidRPr="006456AB">
              <w:rPr>
                <w:b/>
                <w:bCs/>
                <w:noProof/>
                <w:sz w:val="22"/>
                <w:szCs w:val="22"/>
              </w:rPr>
              <w:t>Укупна цена са ПДВ-ом</w:t>
            </w:r>
          </w:p>
        </w:tc>
        <w:tc>
          <w:tcPr>
            <w:tcW w:w="3261" w:type="dxa"/>
            <w:vAlign w:val="center"/>
          </w:tcPr>
          <w:p w:rsidR="00BA113A" w:rsidRPr="006456AB" w:rsidRDefault="00BA113A" w:rsidP="00BA113A">
            <w:pPr>
              <w:jc w:val="center"/>
              <w:rPr>
                <w:b/>
                <w:bCs/>
                <w:noProof/>
              </w:rPr>
            </w:pPr>
            <w:r w:rsidRPr="006456AB">
              <w:rPr>
                <w:b/>
                <w:bCs/>
                <w:noProof/>
                <w:sz w:val="22"/>
                <w:szCs w:val="22"/>
              </w:rPr>
              <w:t>Остали трошкови</w:t>
            </w:r>
          </w:p>
          <w:p w:rsidR="00BA113A" w:rsidRPr="006456AB" w:rsidRDefault="00BA113A" w:rsidP="00BA113A">
            <w:pPr>
              <w:jc w:val="center"/>
              <w:rPr>
                <w:b/>
                <w:bCs/>
                <w:noProof/>
              </w:rPr>
            </w:pPr>
            <w:r w:rsidRPr="006456AB">
              <w:rPr>
                <w:b/>
                <w:bCs/>
                <w:noProof/>
                <w:sz w:val="22"/>
                <w:szCs w:val="22"/>
              </w:rPr>
              <w:t xml:space="preserve">(понуђач наводи, </w:t>
            </w:r>
          </w:p>
          <w:p w:rsidR="00BA113A" w:rsidRPr="006456AB" w:rsidRDefault="00BA113A" w:rsidP="00BA113A">
            <w:pPr>
              <w:jc w:val="center"/>
              <w:rPr>
                <w:b/>
                <w:bCs/>
                <w:noProof/>
              </w:rPr>
            </w:pPr>
            <w:r w:rsidRPr="006456AB">
              <w:rPr>
                <w:b/>
                <w:bCs/>
                <w:noProof/>
                <w:sz w:val="22"/>
                <w:szCs w:val="22"/>
              </w:rPr>
              <w:t>уколико их има)</w:t>
            </w:r>
          </w:p>
        </w:tc>
      </w:tr>
      <w:tr w:rsidR="00BA113A" w:rsidRPr="00C35CDB" w:rsidTr="00BA113A">
        <w:tc>
          <w:tcPr>
            <w:tcW w:w="496" w:type="dxa"/>
            <w:vAlign w:val="center"/>
          </w:tcPr>
          <w:p w:rsidR="00BA113A" w:rsidRPr="006456AB" w:rsidRDefault="00BA113A" w:rsidP="00BA113A">
            <w:pPr>
              <w:jc w:val="center"/>
              <w:rPr>
                <w:b/>
                <w:bCs/>
                <w:noProof/>
              </w:rPr>
            </w:pPr>
            <w:r w:rsidRPr="006456AB">
              <w:rPr>
                <w:b/>
                <w:bCs/>
                <w:noProof/>
                <w:sz w:val="22"/>
                <w:szCs w:val="22"/>
              </w:rPr>
              <w:t>1.</w:t>
            </w:r>
          </w:p>
        </w:tc>
        <w:tc>
          <w:tcPr>
            <w:tcW w:w="1773" w:type="dxa"/>
            <w:vAlign w:val="center"/>
          </w:tcPr>
          <w:p w:rsidR="00BA113A" w:rsidRPr="006456AB" w:rsidRDefault="00BA113A" w:rsidP="00BA113A">
            <w:pPr>
              <w:jc w:val="center"/>
              <w:rPr>
                <w:b/>
                <w:bCs/>
                <w:noProof/>
              </w:rPr>
            </w:pPr>
          </w:p>
        </w:tc>
        <w:tc>
          <w:tcPr>
            <w:tcW w:w="1843" w:type="dxa"/>
            <w:vAlign w:val="center"/>
          </w:tcPr>
          <w:p w:rsidR="00BA113A" w:rsidRPr="006456AB" w:rsidRDefault="00BA113A" w:rsidP="00BA113A">
            <w:pPr>
              <w:jc w:val="center"/>
              <w:rPr>
                <w:b/>
                <w:bCs/>
                <w:noProof/>
              </w:rPr>
            </w:pPr>
          </w:p>
        </w:tc>
        <w:tc>
          <w:tcPr>
            <w:tcW w:w="1843" w:type="dxa"/>
            <w:vAlign w:val="center"/>
          </w:tcPr>
          <w:p w:rsidR="00BA113A" w:rsidRPr="006456AB" w:rsidRDefault="00BA113A" w:rsidP="00BA113A">
            <w:pPr>
              <w:jc w:val="center"/>
              <w:rPr>
                <w:b/>
                <w:bCs/>
                <w:noProof/>
              </w:rPr>
            </w:pPr>
          </w:p>
        </w:tc>
        <w:tc>
          <w:tcPr>
            <w:tcW w:w="1842" w:type="dxa"/>
            <w:vAlign w:val="center"/>
          </w:tcPr>
          <w:p w:rsidR="00BA113A" w:rsidRPr="006456AB" w:rsidRDefault="00BA113A" w:rsidP="00BA113A">
            <w:pPr>
              <w:jc w:val="center"/>
              <w:rPr>
                <w:b/>
                <w:bCs/>
                <w:noProof/>
              </w:rPr>
            </w:pPr>
          </w:p>
        </w:tc>
        <w:tc>
          <w:tcPr>
            <w:tcW w:w="3261" w:type="dxa"/>
            <w:vAlign w:val="center"/>
          </w:tcPr>
          <w:p w:rsidR="00BA113A" w:rsidRPr="006456AB" w:rsidRDefault="00BA113A" w:rsidP="00BA113A">
            <w:pPr>
              <w:jc w:val="center"/>
              <w:rPr>
                <w:b/>
                <w:bCs/>
                <w:noProof/>
                <w:highlight w:val="yellow"/>
              </w:rPr>
            </w:pPr>
          </w:p>
        </w:tc>
      </w:tr>
    </w:tbl>
    <w:p w:rsidR="00BA113A" w:rsidRPr="00C35CDB" w:rsidRDefault="00BA113A" w:rsidP="00BA113A">
      <w:pPr>
        <w:jc w:val="center"/>
        <w:rPr>
          <w:b/>
          <w:bCs/>
          <w:noProof/>
        </w:rPr>
      </w:pPr>
    </w:p>
    <w:p w:rsidR="00BA113A" w:rsidRPr="00C35CDB" w:rsidRDefault="00BA113A" w:rsidP="00BA113A">
      <w:pPr>
        <w:jc w:val="center"/>
        <w:rPr>
          <w:b/>
          <w:bCs/>
          <w:noProof/>
        </w:rPr>
      </w:pPr>
    </w:p>
    <w:p w:rsidR="00BA113A" w:rsidRPr="00C35CDB" w:rsidRDefault="00BA113A" w:rsidP="00BA113A">
      <w:pPr>
        <w:jc w:val="center"/>
        <w:rPr>
          <w:b/>
          <w:bCs/>
          <w:noProof/>
        </w:rPr>
      </w:pPr>
    </w:p>
    <w:p w:rsidR="00BA113A" w:rsidRPr="00C35CDB" w:rsidRDefault="00BA113A" w:rsidP="00BA113A">
      <w:pPr>
        <w:jc w:val="center"/>
        <w:rPr>
          <w:b/>
          <w:bCs/>
          <w:noProof/>
        </w:rPr>
      </w:pPr>
    </w:p>
    <w:p w:rsidR="00BA113A" w:rsidRPr="00C35CDB" w:rsidRDefault="00BA113A" w:rsidP="00BA113A">
      <w:pPr>
        <w:jc w:val="center"/>
        <w:rPr>
          <w:b/>
          <w:bCs/>
          <w:noProof/>
        </w:rPr>
      </w:pPr>
    </w:p>
    <w:p w:rsidR="00BA113A" w:rsidRPr="00C35CDB" w:rsidRDefault="00BA113A" w:rsidP="00BA113A">
      <w:pPr>
        <w:jc w:val="both"/>
        <w:rPr>
          <w:noProof/>
          <w:u w:val="single"/>
        </w:rPr>
      </w:pPr>
      <w:r w:rsidRPr="00C35CDB">
        <w:rPr>
          <w:noProof/>
          <w:u w:val="single"/>
        </w:rPr>
        <w:t>Напомене:</w:t>
      </w:r>
    </w:p>
    <w:p w:rsidR="00BA113A" w:rsidRPr="00C35CDB" w:rsidRDefault="00BA113A" w:rsidP="00BA113A">
      <w:pPr>
        <w:jc w:val="both"/>
        <w:rPr>
          <w:noProof/>
          <w:u w:val="single"/>
        </w:rPr>
      </w:pPr>
    </w:p>
    <w:p w:rsidR="00BA113A" w:rsidRPr="0057639D" w:rsidRDefault="00BA113A" w:rsidP="00BA113A">
      <w:pPr>
        <w:numPr>
          <w:ilvl w:val="0"/>
          <w:numId w:val="2"/>
        </w:numPr>
        <w:jc w:val="both"/>
        <w:rPr>
          <w:noProof/>
        </w:rPr>
      </w:pPr>
      <w:r w:rsidRPr="00F475F3">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Pr="00F475F3">
        <w:rPr>
          <w:noProof/>
          <w:lang w:val="sr-Cyrl-CS"/>
        </w:rPr>
        <w:t xml:space="preserve"> и др.</w:t>
      </w:r>
      <w:r w:rsidRPr="00F475F3">
        <w:rPr>
          <w:noProof/>
        </w:rPr>
        <w:t>). Служи да би се пратило на који део цене утиче одређена врста трошка, а која је параметар за промену цене.</w:t>
      </w:r>
    </w:p>
    <w:p w:rsidR="00BA113A" w:rsidRPr="0049395D" w:rsidRDefault="00BA113A" w:rsidP="00BA113A">
      <w:pPr>
        <w:numPr>
          <w:ilvl w:val="0"/>
          <w:numId w:val="2"/>
        </w:numPr>
        <w:jc w:val="both"/>
        <w:rPr>
          <w:noProof/>
        </w:rPr>
      </w:pPr>
      <w:r>
        <w:rPr>
          <w:noProof/>
        </w:rPr>
        <w:t>Достављање овог обрасца није неопходно уколико су попуњени сви елементи у обрасцу понуде.</w:t>
      </w:r>
    </w:p>
    <w:p w:rsidR="00BA113A" w:rsidRDefault="00BA113A" w:rsidP="00BA113A">
      <w:pPr>
        <w:ind w:left="360"/>
        <w:jc w:val="both"/>
        <w:rPr>
          <w:noProof/>
          <w:lang w:val="sr-Cyrl-CS"/>
        </w:rPr>
      </w:pPr>
    </w:p>
    <w:p w:rsidR="00BA113A" w:rsidRDefault="00BA113A" w:rsidP="00BA113A">
      <w:pPr>
        <w:ind w:left="360"/>
        <w:jc w:val="both"/>
        <w:rPr>
          <w:noProof/>
          <w:lang w:val="sr-Cyrl-CS"/>
        </w:rPr>
      </w:pPr>
    </w:p>
    <w:p w:rsidR="007C78E3" w:rsidRDefault="007C78E3" w:rsidP="000F69E5">
      <w:pPr>
        <w:rPr>
          <w:b/>
          <w:bCs/>
          <w:noProof/>
        </w:rPr>
      </w:pPr>
    </w:p>
    <w:p w:rsidR="007C78E3" w:rsidRDefault="007C78E3" w:rsidP="000F69E5">
      <w:pPr>
        <w:rPr>
          <w:b/>
          <w:bCs/>
          <w:noProof/>
        </w:rPr>
      </w:pPr>
    </w:p>
    <w:p w:rsidR="007C78E3" w:rsidRDefault="007C78E3" w:rsidP="000F69E5">
      <w:pPr>
        <w:rPr>
          <w:b/>
          <w:bCs/>
          <w:noProof/>
        </w:rPr>
      </w:pPr>
    </w:p>
    <w:p w:rsidR="007C78E3" w:rsidRDefault="007C78E3" w:rsidP="000F69E5">
      <w:pPr>
        <w:rPr>
          <w:b/>
          <w:bCs/>
          <w:noProof/>
        </w:rPr>
      </w:pPr>
    </w:p>
    <w:tbl>
      <w:tblPr>
        <w:tblpPr w:leftFromText="180" w:rightFromText="180" w:vertAnchor="text" w:horzAnchor="margin" w:tblpXSpec="center" w:tblpY="1172"/>
        <w:tblW w:w="10456" w:type="dxa"/>
        <w:tblLayout w:type="fixed"/>
        <w:tblLook w:val="00A0" w:firstRow="1" w:lastRow="0" w:firstColumn="1" w:lastColumn="0" w:noHBand="0" w:noVBand="0"/>
      </w:tblPr>
      <w:tblGrid>
        <w:gridCol w:w="4057"/>
        <w:gridCol w:w="3338"/>
        <w:gridCol w:w="3061"/>
      </w:tblGrid>
      <w:tr w:rsidR="007C78E3" w:rsidRPr="00EE4620" w:rsidTr="0001547D">
        <w:trPr>
          <w:trHeight w:val="312"/>
        </w:trPr>
        <w:tc>
          <w:tcPr>
            <w:tcW w:w="4057" w:type="dxa"/>
            <w:tcBorders>
              <w:bottom w:val="single" w:sz="4" w:space="0" w:color="auto"/>
            </w:tcBorders>
          </w:tcPr>
          <w:p w:rsidR="007C78E3" w:rsidRPr="004B11B6" w:rsidRDefault="007C78E3" w:rsidP="0001547D">
            <w:pPr>
              <w:rPr>
                <w:noProof/>
                <w:highlight w:val="yellow"/>
                <w:lang w:val="sr-Latn-CS"/>
              </w:rPr>
            </w:pPr>
          </w:p>
        </w:tc>
        <w:tc>
          <w:tcPr>
            <w:tcW w:w="3338" w:type="dxa"/>
          </w:tcPr>
          <w:p w:rsidR="007C78E3" w:rsidRPr="004B11B6" w:rsidRDefault="007C78E3" w:rsidP="0001547D">
            <w:pPr>
              <w:rPr>
                <w:noProof/>
                <w:highlight w:val="yellow"/>
                <w:lang w:val="sr-Latn-CS"/>
              </w:rPr>
            </w:pPr>
          </w:p>
        </w:tc>
        <w:tc>
          <w:tcPr>
            <w:tcW w:w="3061" w:type="dxa"/>
            <w:tcBorders>
              <w:bottom w:val="single" w:sz="4" w:space="0" w:color="auto"/>
            </w:tcBorders>
          </w:tcPr>
          <w:p w:rsidR="007C78E3" w:rsidRPr="004B11B6" w:rsidRDefault="007C78E3" w:rsidP="0001547D">
            <w:pPr>
              <w:rPr>
                <w:noProof/>
                <w:highlight w:val="yellow"/>
                <w:lang w:val="sr-Latn-CS"/>
              </w:rPr>
            </w:pPr>
          </w:p>
        </w:tc>
      </w:tr>
      <w:tr w:rsidR="007C78E3" w:rsidRPr="008B7475" w:rsidTr="0001547D">
        <w:trPr>
          <w:trHeight w:val="293"/>
        </w:trPr>
        <w:tc>
          <w:tcPr>
            <w:tcW w:w="4057" w:type="dxa"/>
            <w:tcBorders>
              <w:top w:val="single" w:sz="4" w:space="0" w:color="auto"/>
            </w:tcBorders>
          </w:tcPr>
          <w:p w:rsidR="007C78E3" w:rsidRPr="00D67643" w:rsidRDefault="007C78E3" w:rsidP="0001547D">
            <w:pPr>
              <w:jc w:val="center"/>
              <w:rPr>
                <w:noProof/>
                <w:highlight w:val="yellow"/>
              </w:rPr>
            </w:pPr>
            <w:r w:rsidRPr="008B7475">
              <w:rPr>
                <w:noProof/>
              </w:rPr>
              <w:t>НАЗИВ ПОНУЂАЧА</w:t>
            </w:r>
          </w:p>
        </w:tc>
        <w:tc>
          <w:tcPr>
            <w:tcW w:w="3338" w:type="dxa"/>
          </w:tcPr>
          <w:p w:rsidR="007C78E3" w:rsidRPr="008B7475" w:rsidRDefault="007C78E3" w:rsidP="0001547D">
            <w:pPr>
              <w:jc w:val="center"/>
              <w:rPr>
                <w:noProof/>
              </w:rPr>
            </w:pPr>
            <w:r w:rsidRPr="008B7475">
              <w:rPr>
                <w:noProof/>
              </w:rPr>
              <w:t>М.П.</w:t>
            </w:r>
          </w:p>
        </w:tc>
        <w:tc>
          <w:tcPr>
            <w:tcW w:w="3061" w:type="dxa"/>
            <w:tcBorders>
              <w:top w:val="single" w:sz="4" w:space="0" w:color="auto"/>
            </w:tcBorders>
          </w:tcPr>
          <w:p w:rsidR="007C78E3" w:rsidRPr="00D67643" w:rsidRDefault="007C78E3" w:rsidP="0001547D">
            <w:pPr>
              <w:jc w:val="center"/>
              <w:rPr>
                <w:noProof/>
                <w:highlight w:val="yellow"/>
              </w:rPr>
            </w:pPr>
            <w:r w:rsidRPr="008B7475">
              <w:rPr>
                <w:noProof/>
              </w:rPr>
              <w:t>ПОТПИС ПОНУЂАЧА</w:t>
            </w:r>
          </w:p>
        </w:tc>
      </w:tr>
    </w:tbl>
    <w:p w:rsidR="007C78E3" w:rsidRPr="00AE1407" w:rsidRDefault="007C78E3" w:rsidP="000F69E5">
      <w:pPr>
        <w:rPr>
          <w:b/>
          <w:bCs/>
          <w:noProof/>
        </w:rPr>
      </w:pPr>
      <w:r w:rsidRPr="00AE1407">
        <w:rPr>
          <w:b/>
          <w:bCs/>
          <w:noProof/>
        </w:rPr>
        <w:br w:type="page"/>
      </w:r>
    </w:p>
    <w:p w:rsidR="007C78E3" w:rsidRPr="00AE1407" w:rsidRDefault="007C78E3" w:rsidP="00B819C7">
      <w:pPr>
        <w:jc w:val="center"/>
        <w:rPr>
          <w:b/>
          <w:bCs/>
          <w:noProof/>
        </w:rPr>
      </w:pPr>
    </w:p>
    <w:p w:rsidR="007C78E3" w:rsidRPr="00AE1407" w:rsidRDefault="007C78E3" w:rsidP="001B4078">
      <w:pPr>
        <w:pStyle w:val="Heading2"/>
        <w:numPr>
          <w:ilvl w:val="0"/>
          <w:numId w:val="5"/>
        </w:numPr>
        <w:rPr>
          <w:noProof/>
        </w:rPr>
      </w:pPr>
      <w:bookmarkStart w:id="35" w:name="_Toc390084244"/>
      <w:r w:rsidRPr="00AE1407">
        <w:rPr>
          <w:noProof/>
        </w:rPr>
        <w:t>ОБРАЗАЦ ТРОШКОВА ПРИПРЕМЕ ПОНУДЕ</w:t>
      </w:r>
      <w:bookmarkEnd w:id="35"/>
    </w:p>
    <w:p w:rsidR="00BA113A" w:rsidRPr="009272F6" w:rsidRDefault="00BA113A" w:rsidP="00BA113A">
      <w:pPr>
        <w:spacing w:before="100" w:beforeAutospacing="1" w:line="210" w:lineRule="atLeast"/>
        <w:ind w:left="360"/>
        <w:jc w:val="both"/>
        <w:rPr>
          <w:noProof/>
          <w:lang w:val="hr-HR"/>
        </w:rPr>
      </w:pPr>
      <w:r w:rsidRPr="009272F6">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A113A" w:rsidRPr="009272F6" w:rsidRDefault="00BA113A" w:rsidP="00BA113A">
      <w:pPr>
        <w:spacing w:before="100" w:beforeAutospacing="1" w:line="210" w:lineRule="atLeast"/>
        <w:ind w:left="360"/>
        <w:jc w:val="both"/>
        <w:rPr>
          <w:noProof/>
          <w:lang w:val="hr-HR"/>
        </w:rPr>
      </w:pPr>
    </w:p>
    <w:tbl>
      <w:tblPr>
        <w:tblW w:w="0" w:type="auto"/>
        <w:tblInd w:w="2" w:type="dxa"/>
        <w:tblLayout w:type="fixed"/>
        <w:tblLook w:val="0000" w:firstRow="0" w:lastRow="0" w:firstColumn="0" w:lastColumn="0" w:noHBand="0" w:noVBand="0"/>
      </w:tblPr>
      <w:tblGrid>
        <w:gridCol w:w="5752"/>
        <w:gridCol w:w="3300"/>
      </w:tblGrid>
      <w:tr w:rsidR="00BA113A" w:rsidRPr="00CF619E" w:rsidTr="00BA113A">
        <w:tc>
          <w:tcPr>
            <w:tcW w:w="5752" w:type="dxa"/>
            <w:tcBorders>
              <w:top w:val="single" w:sz="4" w:space="0" w:color="000000"/>
              <w:left w:val="single" w:sz="4" w:space="0" w:color="000000"/>
              <w:bottom w:val="single" w:sz="4" w:space="0" w:color="000000"/>
            </w:tcBorders>
            <w:vAlign w:val="center"/>
          </w:tcPr>
          <w:p w:rsidR="00BA113A" w:rsidRPr="00CF619E" w:rsidRDefault="00BA113A" w:rsidP="00BA113A">
            <w:pPr>
              <w:spacing w:before="100" w:beforeAutospacing="1" w:line="210" w:lineRule="atLeast"/>
              <w:ind w:left="360"/>
              <w:jc w:val="center"/>
              <w:rPr>
                <w:b/>
                <w:bCs/>
                <w:noProof/>
              </w:rPr>
            </w:pPr>
            <w:r w:rsidRPr="00CF619E">
              <w:rPr>
                <w:b/>
                <w:bCs/>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BA113A" w:rsidRPr="00CF619E" w:rsidRDefault="00BA113A" w:rsidP="00BA113A">
            <w:pPr>
              <w:spacing w:before="100" w:beforeAutospacing="1" w:line="210" w:lineRule="atLeast"/>
              <w:ind w:left="360"/>
              <w:jc w:val="center"/>
              <w:rPr>
                <w:b/>
                <w:bCs/>
                <w:noProof/>
              </w:rPr>
            </w:pPr>
            <w:r w:rsidRPr="00CF619E">
              <w:rPr>
                <w:b/>
                <w:bCs/>
                <w:noProof/>
              </w:rPr>
              <w:t>ИЗНОС ТРОШКА У РСД без ПДВ-а</w:t>
            </w:r>
          </w:p>
        </w:tc>
      </w:tr>
      <w:tr w:rsidR="00BA113A" w:rsidRPr="00CF619E" w:rsidTr="00BA113A">
        <w:trPr>
          <w:trHeight w:val="558"/>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66"/>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61"/>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55"/>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49"/>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rPr>
          <w:trHeight w:val="556"/>
        </w:trPr>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r w:rsidR="00BA113A" w:rsidRPr="00CF619E" w:rsidTr="00BA113A">
        <w:tc>
          <w:tcPr>
            <w:tcW w:w="5752" w:type="dxa"/>
            <w:tcBorders>
              <w:top w:val="single" w:sz="4" w:space="0" w:color="000000"/>
              <w:left w:val="single" w:sz="4" w:space="0" w:color="000000"/>
              <w:bottom w:val="single" w:sz="4" w:space="0" w:color="000000"/>
            </w:tcBorders>
          </w:tcPr>
          <w:p w:rsidR="00BA113A" w:rsidRPr="00CF619E" w:rsidRDefault="00BA113A" w:rsidP="00BA113A">
            <w:pPr>
              <w:spacing w:before="100" w:beforeAutospacing="1" w:line="210" w:lineRule="atLeast"/>
              <w:jc w:val="both"/>
              <w:rPr>
                <w:b/>
                <w:bCs/>
                <w:noProof/>
              </w:rPr>
            </w:pPr>
            <w:r w:rsidRPr="00CF619E">
              <w:rPr>
                <w:b/>
                <w:bCs/>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BA113A" w:rsidRPr="00CF619E" w:rsidRDefault="00BA113A" w:rsidP="00BA113A">
            <w:pPr>
              <w:spacing w:before="100" w:beforeAutospacing="1" w:line="210" w:lineRule="atLeast"/>
              <w:ind w:left="360"/>
              <w:jc w:val="both"/>
              <w:rPr>
                <w:b/>
                <w:bCs/>
                <w:noProof/>
              </w:rPr>
            </w:pPr>
          </w:p>
        </w:tc>
      </w:tr>
    </w:tbl>
    <w:p w:rsidR="00BA113A" w:rsidRPr="00AE1407" w:rsidRDefault="00BA113A" w:rsidP="00BA113A">
      <w:pPr>
        <w:spacing w:before="100" w:beforeAutospacing="1" w:line="210" w:lineRule="atLeast"/>
        <w:ind w:left="360"/>
        <w:jc w:val="both"/>
        <w:rPr>
          <w:b/>
          <w:bCs/>
          <w:noProof/>
        </w:rPr>
      </w:pPr>
    </w:p>
    <w:p w:rsidR="00BA113A" w:rsidRPr="00CF619E" w:rsidRDefault="00BA113A" w:rsidP="00BA113A">
      <w:pPr>
        <w:rPr>
          <w:b/>
          <w:bCs/>
          <w:noProof/>
        </w:rPr>
      </w:pPr>
      <w:r w:rsidRPr="00CF619E">
        <w:rPr>
          <w:b/>
          <w:bCs/>
          <w:noProof/>
        </w:rPr>
        <w:t xml:space="preserve">Напомена: </w:t>
      </w:r>
    </w:p>
    <w:p w:rsidR="00BA113A" w:rsidRDefault="00BA113A" w:rsidP="00BA113A">
      <w:pPr>
        <w:rPr>
          <w:noProof/>
        </w:rPr>
      </w:pPr>
      <w:r w:rsidRPr="00CF619E">
        <w:rPr>
          <w:noProof/>
        </w:rPr>
        <w:t>Достављање овог обрасца није обавезно.</w:t>
      </w:r>
    </w:p>
    <w:p w:rsidR="00BA113A" w:rsidRDefault="00BA113A" w:rsidP="00BA113A">
      <w:pPr>
        <w:rPr>
          <w:noProof/>
          <w:lang w:val="sr-Cyrl-CS"/>
        </w:rPr>
      </w:pPr>
    </w:p>
    <w:p w:rsidR="00BA113A" w:rsidRDefault="00BA113A" w:rsidP="00BA113A">
      <w:pPr>
        <w:rPr>
          <w:noProof/>
          <w:lang w:val="sr-Cyrl-CS"/>
        </w:rPr>
      </w:pPr>
    </w:p>
    <w:p w:rsidR="00BA113A" w:rsidRDefault="00BA113A" w:rsidP="00BA113A">
      <w:pPr>
        <w:rPr>
          <w:noProof/>
          <w:lang w:val="sr-Cyrl-CS"/>
        </w:rPr>
      </w:pPr>
    </w:p>
    <w:p w:rsidR="00BA113A" w:rsidRDefault="00BA113A" w:rsidP="00BA113A">
      <w:pPr>
        <w:rPr>
          <w:noProof/>
          <w:lang w:val="sr-Cyrl-CS"/>
        </w:rPr>
      </w:pPr>
    </w:p>
    <w:p w:rsidR="00BA113A" w:rsidRDefault="00BA113A" w:rsidP="00BA113A">
      <w:pPr>
        <w:rPr>
          <w:noProof/>
          <w:lang w:val="sr-Cyrl-CS"/>
        </w:rPr>
      </w:pPr>
    </w:p>
    <w:p w:rsidR="00BA113A" w:rsidRDefault="00BA113A" w:rsidP="00BA113A">
      <w:pPr>
        <w:rPr>
          <w:noProof/>
          <w:lang w:val="sr-Cyrl-CS"/>
        </w:rPr>
      </w:pPr>
    </w:p>
    <w:tbl>
      <w:tblPr>
        <w:tblpPr w:leftFromText="180" w:rightFromText="180" w:vertAnchor="text" w:horzAnchor="margin" w:tblpY="2018"/>
        <w:tblW w:w="9141" w:type="dxa"/>
        <w:tblLayout w:type="fixed"/>
        <w:tblLook w:val="00A0" w:firstRow="1" w:lastRow="0" w:firstColumn="1" w:lastColumn="0" w:noHBand="0" w:noVBand="0"/>
      </w:tblPr>
      <w:tblGrid>
        <w:gridCol w:w="3547"/>
        <w:gridCol w:w="2918"/>
        <w:gridCol w:w="2676"/>
      </w:tblGrid>
      <w:tr w:rsidR="00BA113A" w:rsidRPr="00AE1407" w:rsidTr="00BA113A">
        <w:trPr>
          <w:trHeight w:val="80"/>
        </w:trPr>
        <w:tc>
          <w:tcPr>
            <w:tcW w:w="3547" w:type="dxa"/>
            <w:tcBorders>
              <w:bottom w:val="single" w:sz="4" w:space="0" w:color="auto"/>
            </w:tcBorders>
          </w:tcPr>
          <w:p w:rsidR="00BA113A" w:rsidRPr="00D67643" w:rsidRDefault="00BA113A" w:rsidP="00BA113A">
            <w:pPr>
              <w:rPr>
                <w:noProof/>
                <w:highlight w:val="yellow"/>
              </w:rPr>
            </w:pPr>
          </w:p>
        </w:tc>
        <w:tc>
          <w:tcPr>
            <w:tcW w:w="2918" w:type="dxa"/>
          </w:tcPr>
          <w:p w:rsidR="00BA113A" w:rsidRPr="00D67643" w:rsidRDefault="00BA113A" w:rsidP="00BA113A">
            <w:pPr>
              <w:rPr>
                <w:noProof/>
                <w:highlight w:val="yellow"/>
              </w:rPr>
            </w:pPr>
          </w:p>
        </w:tc>
        <w:tc>
          <w:tcPr>
            <w:tcW w:w="2676" w:type="dxa"/>
            <w:tcBorders>
              <w:bottom w:val="single" w:sz="4" w:space="0" w:color="auto"/>
            </w:tcBorders>
          </w:tcPr>
          <w:p w:rsidR="00BA113A" w:rsidRPr="00D67643" w:rsidRDefault="00BA113A" w:rsidP="00BA113A">
            <w:pPr>
              <w:rPr>
                <w:noProof/>
                <w:highlight w:val="yellow"/>
              </w:rPr>
            </w:pPr>
          </w:p>
        </w:tc>
      </w:tr>
      <w:tr w:rsidR="00BA113A" w:rsidRPr="00AE1407" w:rsidTr="00BA113A">
        <w:trPr>
          <w:trHeight w:val="293"/>
        </w:trPr>
        <w:tc>
          <w:tcPr>
            <w:tcW w:w="3547" w:type="dxa"/>
            <w:tcBorders>
              <w:top w:val="single" w:sz="4" w:space="0" w:color="auto"/>
            </w:tcBorders>
          </w:tcPr>
          <w:p w:rsidR="00BA113A" w:rsidRPr="00D67643" w:rsidRDefault="00BA113A" w:rsidP="00BA113A">
            <w:pPr>
              <w:jc w:val="center"/>
              <w:rPr>
                <w:noProof/>
                <w:highlight w:val="yellow"/>
              </w:rPr>
            </w:pPr>
            <w:r w:rsidRPr="00AE1407">
              <w:rPr>
                <w:noProof/>
              </w:rPr>
              <w:t>НАЗИВ ПОНУЂАЧА</w:t>
            </w:r>
          </w:p>
        </w:tc>
        <w:tc>
          <w:tcPr>
            <w:tcW w:w="2918" w:type="dxa"/>
          </w:tcPr>
          <w:p w:rsidR="00BA113A" w:rsidRPr="00AE1407" w:rsidRDefault="00BA113A" w:rsidP="00BA113A">
            <w:pPr>
              <w:jc w:val="center"/>
              <w:rPr>
                <w:noProof/>
              </w:rPr>
            </w:pPr>
            <w:r w:rsidRPr="00AE1407">
              <w:rPr>
                <w:noProof/>
              </w:rPr>
              <w:t>М.П.</w:t>
            </w:r>
          </w:p>
        </w:tc>
        <w:tc>
          <w:tcPr>
            <w:tcW w:w="2676" w:type="dxa"/>
            <w:tcBorders>
              <w:top w:val="single" w:sz="4" w:space="0" w:color="auto"/>
            </w:tcBorders>
          </w:tcPr>
          <w:p w:rsidR="00BA113A" w:rsidRPr="00D67643" w:rsidRDefault="00BA113A" w:rsidP="00BA113A">
            <w:pPr>
              <w:jc w:val="center"/>
              <w:rPr>
                <w:noProof/>
                <w:highlight w:val="yellow"/>
              </w:rPr>
            </w:pPr>
            <w:r w:rsidRPr="00AE1407">
              <w:rPr>
                <w:noProof/>
              </w:rPr>
              <w:t>ПОТПИС ПОНУЂАЧА</w:t>
            </w:r>
          </w:p>
        </w:tc>
      </w:tr>
    </w:tbl>
    <w:p w:rsidR="007C78E3" w:rsidRPr="00AE1407" w:rsidRDefault="007C78E3" w:rsidP="00B819C7">
      <w:pPr>
        <w:rPr>
          <w:b/>
          <w:bCs/>
          <w:noProof/>
        </w:rPr>
      </w:pPr>
    </w:p>
    <w:p w:rsidR="007C78E3" w:rsidRPr="00BA113A" w:rsidRDefault="007C78E3" w:rsidP="00BA113A">
      <w:pPr>
        <w:tabs>
          <w:tab w:val="left" w:pos="6028"/>
        </w:tabs>
        <w:autoSpaceDE w:val="0"/>
        <w:rPr>
          <w:lang w:val="sr-Cyrl-RS"/>
        </w:rPr>
      </w:pPr>
    </w:p>
    <w:p w:rsidR="007C78E3" w:rsidRPr="00AE1407" w:rsidRDefault="007C78E3" w:rsidP="001B4078">
      <w:pPr>
        <w:pStyle w:val="Heading2"/>
        <w:numPr>
          <w:ilvl w:val="0"/>
          <w:numId w:val="5"/>
        </w:numPr>
        <w:rPr>
          <w:noProof/>
        </w:rPr>
        <w:sectPr w:rsidR="007C78E3" w:rsidRPr="00AE1407" w:rsidSect="0006401C">
          <w:headerReference w:type="default" r:id="rId14"/>
          <w:footerReference w:type="default" r:id="rId15"/>
          <w:pgSz w:w="11906" w:h="16838"/>
          <w:pgMar w:top="1418" w:right="1418" w:bottom="1418" w:left="1418" w:header="709" w:footer="709" w:gutter="0"/>
          <w:cols w:space="708"/>
          <w:docGrid w:linePitch="360"/>
        </w:sectPr>
      </w:pPr>
    </w:p>
    <w:p w:rsidR="007C78E3" w:rsidRPr="00AE1407" w:rsidRDefault="007C78E3" w:rsidP="001B4078">
      <w:pPr>
        <w:pStyle w:val="Heading2"/>
        <w:numPr>
          <w:ilvl w:val="0"/>
          <w:numId w:val="5"/>
        </w:numPr>
        <w:rPr>
          <w:noProof/>
        </w:rPr>
      </w:pPr>
      <w:bookmarkStart w:id="36" w:name="_Toc390084245"/>
      <w:r>
        <w:rPr>
          <w:noProof/>
        </w:rPr>
        <w:lastRenderedPageBreak/>
        <w:t xml:space="preserve"> </w:t>
      </w:r>
      <w:r w:rsidRPr="00AE1407">
        <w:rPr>
          <w:noProof/>
        </w:rPr>
        <w:t>ОБРАЗАЦ ПОНУДЕ</w:t>
      </w:r>
      <w:bookmarkEnd w:id="36"/>
    </w:p>
    <w:p w:rsidR="007C78E3" w:rsidRPr="00AE1407" w:rsidRDefault="007C78E3" w:rsidP="002D5B2C">
      <w:pPr>
        <w:pStyle w:val="BodyText"/>
        <w:rPr>
          <w:b/>
          <w:bCs/>
          <w:noProof/>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7C78E3" w:rsidRPr="00AE1407">
        <w:trPr>
          <w:trHeight w:val="856"/>
        </w:trPr>
        <w:tc>
          <w:tcPr>
            <w:tcW w:w="5245" w:type="dxa"/>
            <w:vAlign w:val="center"/>
          </w:tcPr>
          <w:p w:rsidR="007C78E3" w:rsidRPr="004B39D1" w:rsidRDefault="007C78E3" w:rsidP="00D67643">
            <w:pPr>
              <w:jc w:val="right"/>
              <w:rPr>
                <w:noProof/>
              </w:rPr>
            </w:pPr>
            <w:r w:rsidRPr="004B39D1">
              <w:rPr>
                <w:noProof/>
              </w:rPr>
              <w:t>Предмет јавне набавке</w:t>
            </w:r>
          </w:p>
        </w:tc>
        <w:tc>
          <w:tcPr>
            <w:tcW w:w="10065" w:type="dxa"/>
            <w:gridSpan w:val="5"/>
            <w:tcBorders>
              <w:top w:val="inset" w:sz="6" w:space="0" w:color="auto"/>
              <w:right w:val="inset" w:sz="6" w:space="0" w:color="auto"/>
            </w:tcBorders>
          </w:tcPr>
          <w:p w:rsidR="00BA113A" w:rsidRDefault="007C78E3" w:rsidP="00BA113A">
            <w:pPr>
              <w:jc w:val="center"/>
              <w:rPr>
                <w:noProof/>
                <w:lang w:val="sr-Cyrl-CS"/>
              </w:rPr>
            </w:pPr>
            <w:r w:rsidRPr="00D67643">
              <w:rPr>
                <w:noProof/>
                <w:lang w:val="sr-Cyrl-CS"/>
              </w:rPr>
              <w:t xml:space="preserve">Набавка </w:t>
            </w:r>
            <w:r w:rsidR="00CA4855">
              <w:rPr>
                <w:noProof/>
                <w:lang w:val="sr-Cyrl-CS"/>
              </w:rPr>
              <w:t>средстава за</w:t>
            </w:r>
            <w:r w:rsidRPr="00D67643">
              <w:rPr>
                <w:noProof/>
                <w:lang w:val="sr-Cyrl-CS"/>
              </w:rPr>
              <w:t xml:space="preserve"> хигијен</w:t>
            </w:r>
            <w:r w:rsidR="00CA4855">
              <w:rPr>
                <w:noProof/>
                <w:lang w:val="sr-Cyrl-CS"/>
              </w:rPr>
              <w:t>у</w:t>
            </w:r>
            <w:r w:rsidRPr="00D67643">
              <w:rPr>
                <w:noProof/>
                <w:lang w:val="sr-Cyrl-CS"/>
              </w:rPr>
              <w:t xml:space="preserve">, </w:t>
            </w:r>
          </w:p>
          <w:p w:rsidR="00BA113A" w:rsidRDefault="007C78E3" w:rsidP="00BA113A">
            <w:pPr>
              <w:jc w:val="center"/>
              <w:rPr>
                <w:lang w:val="sr-Cyrl-CS"/>
              </w:rPr>
            </w:pPr>
            <w:r w:rsidRPr="00D67643">
              <w:rPr>
                <w:noProof/>
                <w:lang w:val="sr-Cyrl-CS"/>
              </w:rPr>
              <w:t>за потребе  Клиничког центра Војводине</w:t>
            </w:r>
            <w:r w:rsidRPr="00D67643">
              <w:rPr>
                <w:lang w:val="sr-Cyrl-CS"/>
              </w:rPr>
              <w:t xml:space="preserve">, </w:t>
            </w:r>
          </w:p>
          <w:p w:rsidR="007C78E3" w:rsidRPr="00BA113A" w:rsidRDefault="007C78E3" w:rsidP="00BA113A">
            <w:pPr>
              <w:jc w:val="center"/>
              <w:rPr>
                <w:b/>
                <w:bCs/>
                <w:noProof/>
                <w:lang w:val="sr-Cyrl-RS"/>
              </w:rPr>
            </w:pPr>
            <w:r w:rsidRPr="00D67643">
              <w:rPr>
                <w:lang w:val="sr-Cyrl-CS"/>
              </w:rPr>
              <w:t>б</w:t>
            </w:r>
            <w:r w:rsidRPr="00AE1407">
              <w:t>р.</w:t>
            </w:r>
            <w:r w:rsidRPr="00D67643">
              <w:t xml:space="preserve"> </w:t>
            </w:r>
            <w:r w:rsidR="00BA113A">
              <w:rPr>
                <w:lang w:val="sr-Cyrl-RS"/>
              </w:rPr>
              <w:t>160-16-О</w:t>
            </w:r>
          </w:p>
        </w:tc>
      </w:tr>
      <w:tr w:rsidR="007C78E3" w:rsidRPr="00AE1407">
        <w:tc>
          <w:tcPr>
            <w:tcW w:w="5245" w:type="dxa"/>
          </w:tcPr>
          <w:p w:rsidR="007C78E3" w:rsidRPr="00AE1407" w:rsidRDefault="007C78E3" w:rsidP="00D67643">
            <w:pPr>
              <w:jc w:val="right"/>
              <w:rPr>
                <w:noProof/>
              </w:rPr>
            </w:pPr>
            <w:r w:rsidRPr="00AE1407">
              <w:rPr>
                <w:noProof/>
              </w:rPr>
              <w:t>Број понуде</w:t>
            </w:r>
          </w:p>
        </w:tc>
        <w:tc>
          <w:tcPr>
            <w:tcW w:w="3402" w:type="dxa"/>
            <w:gridSpan w:val="2"/>
            <w:tcBorders>
              <w:top w:val="inset" w:sz="6" w:space="0" w:color="auto"/>
            </w:tcBorders>
          </w:tcPr>
          <w:p w:rsidR="007C78E3" w:rsidRPr="00AE1407" w:rsidRDefault="007C78E3" w:rsidP="00D67643">
            <w:pPr>
              <w:jc w:val="right"/>
              <w:rPr>
                <w:noProof/>
              </w:rPr>
            </w:pPr>
          </w:p>
        </w:tc>
        <w:tc>
          <w:tcPr>
            <w:tcW w:w="2977" w:type="dxa"/>
            <w:tcBorders>
              <w:top w:val="inset" w:sz="6" w:space="0" w:color="auto"/>
            </w:tcBorders>
          </w:tcPr>
          <w:p w:rsidR="007C78E3" w:rsidRPr="00AE1407" w:rsidRDefault="007C78E3" w:rsidP="00D67643">
            <w:pPr>
              <w:jc w:val="right"/>
              <w:rPr>
                <w:noProof/>
              </w:rPr>
            </w:pPr>
            <w:r w:rsidRPr="00AE1407">
              <w:rPr>
                <w:noProof/>
              </w:rPr>
              <w:t>Датум понуде</w:t>
            </w:r>
          </w:p>
        </w:tc>
        <w:tc>
          <w:tcPr>
            <w:tcW w:w="3686" w:type="dxa"/>
            <w:gridSpan w:val="2"/>
            <w:tcBorders>
              <w:top w:val="inset" w:sz="6" w:space="0" w:color="auto"/>
            </w:tcBorders>
          </w:tcPr>
          <w:p w:rsidR="007C78E3" w:rsidRPr="00D67643" w:rsidRDefault="007C78E3" w:rsidP="00D67643">
            <w:pPr>
              <w:jc w:val="right"/>
              <w:rPr>
                <w:b/>
                <w:bCs/>
                <w:noProof/>
              </w:rPr>
            </w:pPr>
          </w:p>
        </w:tc>
      </w:tr>
      <w:tr w:rsidR="007C78E3" w:rsidRPr="00AE1407">
        <w:tc>
          <w:tcPr>
            <w:tcW w:w="15310" w:type="dxa"/>
            <w:gridSpan w:val="6"/>
          </w:tcPr>
          <w:p w:rsidR="007C78E3" w:rsidRPr="00D67643" w:rsidRDefault="007C78E3" w:rsidP="00D67643">
            <w:pPr>
              <w:jc w:val="center"/>
              <w:rPr>
                <w:b/>
                <w:bCs/>
                <w:noProof/>
              </w:rPr>
            </w:pPr>
            <w:r w:rsidRPr="00D67643">
              <w:rPr>
                <w:b/>
                <w:bCs/>
                <w:noProof/>
              </w:rPr>
              <w:br w:type="page"/>
              <w:t>Општи подаци о понуђачу</w:t>
            </w:r>
          </w:p>
        </w:tc>
      </w:tr>
      <w:tr w:rsidR="007C78E3" w:rsidRPr="00AE1407">
        <w:tc>
          <w:tcPr>
            <w:tcW w:w="5245" w:type="dxa"/>
          </w:tcPr>
          <w:p w:rsidR="007C78E3" w:rsidRPr="00D67643" w:rsidRDefault="007C78E3" w:rsidP="005E2923">
            <w:pPr>
              <w:rPr>
                <w:b/>
                <w:bCs/>
                <w:noProof/>
              </w:rPr>
            </w:pPr>
            <w:r w:rsidRPr="00AE1407">
              <w:rPr>
                <w:noProof/>
              </w:rPr>
              <w:t>Пословно име или скраћени назив из одговарајућег регистра</w:t>
            </w:r>
          </w:p>
        </w:tc>
        <w:tc>
          <w:tcPr>
            <w:tcW w:w="10065" w:type="dxa"/>
            <w:gridSpan w:val="5"/>
          </w:tcPr>
          <w:p w:rsidR="007C78E3" w:rsidRPr="00D67643" w:rsidRDefault="007C78E3" w:rsidP="005E2923">
            <w:pPr>
              <w:rPr>
                <w:b/>
                <w:bCs/>
                <w:noProof/>
              </w:rPr>
            </w:pPr>
          </w:p>
        </w:tc>
      </w:tr>
      <w:tr w:rsidR="007C78E3" w:rsidRPr="00AE1407">
        <w:tc>
          <w:tcPr>
            <w:tcW w:w="5245" w:type="dxa"/>
          </w:tcPr>
          <w:p w:rsidR="007C78E3" w:rsidRPr="00D67643" w:rsidRDefault="007C78E3" w:rsidP="005E2923">
            <w:pPr>
              <w:rPr>
                <w:b/>
                <w:bCs/>
                <w:noProof/>
              </w:rPr>
            </w:pPr>
            <w:r w:rsidRPr="00AE1407">
              <w:rPr>
                <w:noProof/>
              </w:rPr>
              <w:t>Адреса седишта</w:t>
            </w:r>
          </w:p>
        </w:tc>
        <w:tc>
          <w:tcPr>
            <w:tcW w:w="10065" w:type="dxa"/>
            <w:gridSpan w:val="5"/>
          </w:tcPr>
          <w:p w:rsidR="007C78E3" w:rsidRPr="00D67643" w:rsidRDefault="007C78E3" w:rsidP="005E2923">
            <w:pPr>
              <w:rPr>
                <w:b/>
                <w:bCs/>
                <w:noProof/>
              </w:rPr>
            </w:pPr>
          </w:p>
        </w:tc>
      </w:tr>
      <w:tr w:rsidR="007C78E3" w:rsidRPr="00AE1407">
        <w:tc>
          <w:tcPr>
            <w:tcW w:w="5245" w:type="dxa"/>
          </w:tcPr>
          <w:p w:rsidR="007C78E3" w:rsidRPr="00AE1407" w:rsidRDefault="007C78E3" w:rsidP="005E2923">
            <w:pPr>
              <w:rPr>
                <w:noProof/>
              </w:rPr>
            </w:pPr>
            <w:r w:rsidRPr="00AE1407">
              <w:rPr>
                <w:noProof/>
              </w:rPr>
              <w:t>Име особе за контакт</w:t>
            </w:r>
          </w:p>
        </w:tc>
        <w:tc>
          <w:tcPr>
            <w:tcW w:w="3402" w:type="dxa"/>
            <w:gridSpan w:val="2"/>
          </w:tcPr>
          <w:p w:rsidR="007C78E3" w:rsidRPr="00D67643" w:rsidRDefault="007C78E3" w:rsidP="005E2923">
            <w:pPr>
              <w:rPr>
                <w:b/>
                <w:bCs/>
                <w:noProof/>
              </w:rPr>
            </w:pPr>
          </w:p>
        </w:tc>
        <w:tc>
          <w:tcPr>
            <w:tcW w:w="3508" w:type="dxa"/>
            <w:gridSpan w:val="2"/>
          </w:tcPr>
          <w:p w:rsidR="007C78E3" w:rsidRPr="00D67643" w:rsidRDefault="007C78E3" w:rsidP="00D67643">
            <w:pPr>
              <w:jc w:val="right"/>
              <w:rPr>
                <w:b/>
                <w:bCs/>
                <w:noProof/>
              </w:rPr>
            </w:pPr>
            <w:r w:rsidRPr="00AE1407">
              <w:rPr>
                <w:noProof/>
              </w:rPr>
              <w:t xml:space="preserve">Матични број </w:t>
            </w:r>
          </w:p>
        </w:tc>
        <w:tc>
          <w:tcPr>
            <w:tcW w:w="3155" w:type="dxa"/>
          </w:tcPr>
          <w:p w:rsidR="007C78E3" w:rsidRPr="00D67643" w:rsidRDefault="007C78E3" w:rsidP="00D67643">
            <w:pPr>
              <w:jc w:val="right"/>
              <w:rPr>
                <w:b/>
                <w:bCs/>
                <w:noProof/>
              </w:rPr>
            </w:pPr>
          </w:p>
        </w:tc>
      </w:tr>
      <w:tr w:rsidR="007C78E3" w:rsidRPr="00AE1407">
        <w:tc>
          <w:tcPr>
            <w:tcW w:w="5245" w:type="dxa"/>
          </w:tcPr>
          <w:p w:rsidR="007C78E3" w:rsidRPr="00D67643" w:rsidRDefault="007C78E3" w:rsidP="005E2923">
            <w:pPr>
              <w:rPr>
                <w:b/>
                <w:bCs/>
                <w:noProof/>
              </w:rPr>
            </w:pPr>
            <w:r w:rsidRPr="00AE1407">
              <w:rPr>
                <w:noProof/>
              </w:rPr>
              <w:t>Телефон/факс</w:t>
            </w:r>
          </w:p>
        </w:tc>
        <w:tc>
          <w:tcPr>
            <w:tcW w:w="3402" w:type="dxa"/>
            <w:gridSpan w:val="2"/>
          </w:tcPr>
          <w:p w:rsidR="007C78E3" w:rsidRPr="00D67643" w:rsidRDefault="007C78E3" w:rsidP="005E2923">
            <w:pPr>
              <w:rPr>
                <w:b/>
                <w:bCs/>
                <w:noProof/>
              </w:rPr>
            </w:pPr>
          </w:p>
        </w:tc>
        <w:tc>
          <w:tcPr>
            <w:tcW w:w="3508" w:type="dxa"/>
            <w:gridSpan w:val="2"/>
          </w:tcPr>
          <w:p w:rsidR="007C78E3" w:rsidRPr="00D67643" w:rsidRDefault="007C78E3" w:rsidP="00D67643">
            <w:pPr>
              <w:jc w:val="right"/>
              <w:rPr>
                <w:b/>
                <w:bCs/>
                <w:noProof/>
              </w:rPr>
            </w:pPr>
            <w:r w:rsidRPr="00AE1407">
              <w:rPr>
                <w:noProof/>
              </w:rPr>
              <w:t>Порески идентификациони број</w:t>
            </w:r>
          </w:p>
        </w:tc>
        <w:tc>
          <w:tcPr>
            <w:tcW w:w="3155" w:type="dxa"/>
          </w:tcPr>
          <w:p w:rsidR="007C78E3" w:rsidRPr="00D67643" w:rsidRDefault="007C78E3" w:rsidP="00D67643">
            <w:pPr>
              <w:jc w:val="right"/>
              <w:rPr>
                <w:b/>
                <w:bCs/>
                <w:noProof/>
              </w:rPr>
            </w:pPr>
          </w:p>
        </w:tc>
      </w:tr>
      <w:tr w:rsidR="007C78E3" w:rsidRPr="00AE1407">
        <w:tc>
          <w:tcPr>
            <w:tcW w:w="5245" w:type="dxa"/>
          </w:tcPr>
          <w:p w:rsidR="007C78E3" w:rsidRPr="00D67643" w:rsidRDefault="007C78E3" w:rsidP="005E2923">
            <w:pPr>
              <w:rPr>
                <w:b/>
                <w:bCs/>
                <w:noProof/>
              </w:rPr>
            </w:pPr>
            <w:r w:rsidRPr="00AE1407">
              <w:rPr>
                <w:noProof/>
              </w:rPr>
              <w:t>Е-маил</w:t>
            </w:r>
          </w:p>
        </w:tc>
        <w:tc>
          <w:tcPr>
            <w:tcW w:w="3402" w:type="dxa"/>
            <w:gridSpan w:val="2"/>
          </w:tcPr>
          <w:p w:rsidR="007C78E3" w:rsidRPr="00D67643" w:rsidRDefault="007C78E3" w:rsidP="005E2923">
            <w:pPr>
              <w:rPr>
                <w:b/>
                <w:bCs/>
                <w:noProof/>
              </w:rPr>
            </w:pPr>
          </w:p>
        </w:tc>
        <w:tc>
          <w:tcPr>
            <w:tcW w:w="3508" w:type="dxa"/>
            <w:gridSpan w:val="2"/>
          </w:tcPr>
          <w:p w:rsidR="007C78E3" w:rsidRPr="00AE1407" w:rsidRDefault="007C78E3" w:rsidP="00D67643">
            <w:pPr>
              <w:jc w:val="right"/>
              <w:rPr>
                <w:noProof/>
              </w:rPr>
            </w:pPr>
            <w:r w:rsidRPr="00AE1407">
              <w:rPr>
                <w:noProof/>
              </w:rPr>
              <w:t>Регистарски број</w:t>
            </w:r>
          </w:p>
        </w:tc>
        <w:tc>
          <w:tcPr>
            <w:tcW w:w="3155" w:type="dxa"/>
          </w:tcPr>
          <w:p w:rsidR="007C78E3" w:rsidRPr="00D67643" w:rsidRDefault="007C78E3" w:rsidP="00D67643">
            <w:pPr>
              <w:jc w:val="right"/>
              <w:rPr>
                <w:b/>
                <w:bCs/>
                <w:noProof/>
              </w:rPr>
            </w:pPr>
          </w:p>
        </w:tc>
      </w:tr>
      <w:tr w:rsidR="007C78E3" w:rsidRPr="00AE1407">
        <w:tc>
          <w:tcPr>
            <w:tcW w:w="5245" w:type="dxa"/>
          </w:tcPr>
          <w:p w:rsidR="007C78E3" w:rsidRPr="006B6EF5" w:rsidRDefault="007C78E3" w:rsidP="005E2923">
            <w:pPr>
              <w:rPr>
                <w:noProof/>
              </w:rPr>
            </w:pPr>
            <w:r w:rsidRPr="006B6EF5">
              <w:rPr>
                <w:noProof/>
              </w:rPr>
              <w:t xml:space="preserve">Овлашћено лице, које ће потписати </w:t>
            </w:r>
            <w:r w:rsidRPr="00D67643">
              <w:rPr>
                <w:noProof/>
              </w:rPr>
              <w:t>Оквирни споразум/</w:t>
            </w:r>
            <w:r w:rsidRPr="006B6EF5">
              <w:rPr>
                <w:noProof/>
              </w:rPr>
              <w:t>Уговор</w:t>
            </w:r>
          </w:p>
        </w:tc>
        <w:tc>
          <w:tcPr>
            <w:tcW w:w="3402" w:type="dxa"/>
            <w:gridSpan w:val="2"/>
          </w:tcPr>
          <w:p w:rsidR="007C78E3" w:rsidRPr="00D67643" w:rsidRDefault="007C78E3" w:rsidP="005E2923">
            <w:pPr>
              <w:rPr>
                <w:b/>
                <w:bCs/>
                <w:noProof/>
              </w:rPr>
            </w:pPr>
          </w:p>
        </w:tc>
        <w:tc>
          <w:tcPr>
            <w:tcW w:w="3508" w:type="dxa"/>
            <w:gridSpan w:val="2"/>
          </w:tcPr>
          <w:p w:rsidR="007C78E3" w:rsidRPr="006B6EF5" w:rsidRDefault="007C78E3" w:rsidP="00D67643">
            <w:pPr>
              <w:jc w:val="right"/>
              <w:rPr>
                <w:noProof/>
              </w:rPr>
            </w:pPr>
            <w:r w:rsidRPr="006B6EF5">
              <w:rPr>
                <w:noProof/>
              </w:rPr>
              <w:t>Шифра делатности</w:t>
            </w:r>
          </w:p>
        </w:tc>
        <w:tc>
          <w:tcPr>
            <w:tcW w:w="3155" w:type="dxa"/>
          </w:tcPr>
          <w:p w:rsidR="007C78E3" w:rsidRPr="00D67643" w:rsidRDefault="007C78E3" w:rsidP="00D67643">
            <w:pPr>
              <w:jc w:val="right"/>
              <w:rPr>
                <w:b/>
                <w:bCs/>
                <w:noProof/>
              </w:rPr>
            </w:pPr>
          </w:p>
        </w:tc>
      </w:tr>
      <w:tr w:rsidR="007C78E3" w:rsidRPr="00AE1407">
        <w:trPr>
          <w:trHeight w:val="828"/>
        </w:trPr>
        <w:tc>
          <w:tcPr>
            <w:tcW w:w="5245" w:type="dxa"/>
          </w:tcPr>
          <w:p w:rsidR="007C78E3" w:rsidRPr="00D67643" w:rsidRDefault="007C78E3" w:rsidP="004B39D1">
            <w:pPr>
              <w:rPr>
                <w:b/>
                <w:bCs/>
                <w:noProof/>
              </w:rPr>
            </w:pPr>
            <w:r w:rsidRPr="00D67643">
              <w:rPr>
                <w:b/>
                <w:bCs/>
                <w:noProof/>
              </w:rPr>
              <w:br w:type="page"/>
            </w:r>
            <w:r w:rsidRPr="006B6EF5">
              <w:rPr>
                <w:noProof/>
              </w:rPr>
              <w:t xml:space="preserve">Рок важења понуде изражен у броју дана од дана отварања понуда, који не може бити краћи од </w:t>
            </w:r>
            <w:r w:rsidRPr="00D67643">
              <w:rPr>
                <w:noProof/>
              </w:rPr>
              <w:t>6</w:t>
            </w:r>
            <w:r w:rsidRPr="006B6EF5">
              <w:rPr>
                <w:noProof/>
              </w:rPr>
              <w:t>0 дана</w:t>
            </w:r>
          </w:p>
        </w:tc>
        <w:tc>
          <w:tcPr>
            <w:tcW w:w="3402" w:type="dxa"/>
            <w:gridSpan w:val="2"/>
          </w:tcPr>
          <w:p w:rsidR="007C78E3" w:rsidRPr="00D67643" w:rsidRDefault="007C78E3" w:rsidP="005E2923">
            <w:pPr>
              <w:rPr>
                <w:b/>
                <w:bCs/>
                <w:noProof/>
              </w:rPr>
            </w:pPr>
          </w:p>
        </w:tc>
        <w:tc>
          <w:tcPr>
            <w:tcW w:w="3508" w:type="dxa"/>
            <w:gridSpan w:val="2"/>
          </w:tcPr>
          <w:p w:rsidR="007C78E3" w:rsidRPr="006B6EF5" w:rsidRDefault="007C78E3" w:rsidP="00D67643">
            <w:pPr>
              <w:jc w:val="right"/>
              <w:rPr>
                <w:noProof/>
              </w:rPr>
            </w:pPr>
            <w:r w:rsidRPr="006B6EF5">
              <w:rPr>
                <w:noProof/>
              </w:rPr>
              <w:t>Жиро рачун и назив банке</w:t>
            </w:r>
          </w:p>
        </w:tc>
        <w:tc>
          <w:tcPr>
            <w:tcW w:w="3155" w:type="dxa"/>
          </w:tcPr>
          <w:p w:rsidR="007C78E3" w:rsidRPr="00D67643" w:rsidRDefault="007C78E3" w:rsidP="00D67643">
            <w:pPr>
              <w:jc w:val="right"/>
              <w:rPr>
                <w:b/>
                <w:bCs/>
                <w:noProof/>
              </w:rPr>
            </w:pPr>
          </w:p>
        </w:tc>
      </w:tr>
      <w:tr w:rsidR="007C78E3" w:rsidRPr="00AE1407">
        <w:tc>
          <w:tcPr>
            <w:tcW w:w="15310" w:type="dxa"/>
            <w:gridSpan w:val="6"/>
          </w:tcPr>
          <w:p w:rsidR="007C78E3" w:rsidRPr="00D67643" w:rsidRDefault="007C78E3" w:rsidP="00D67643">
            <w:pPr>
              <w:jc w:val="center"/>
              <w:rPr>
                <w:b/>
                <w:bCs/>
                <w:noProof/>
              </w:rPr>
            </w:pPr>
            <w:r w:rsidRPr="00D67643">
              <w:rPr>
                <w:b/>
                <w:bCs/>
                <w:noProof/>
              </w:rPr>
              <w:t>Остали подаци које наручилац сматра релевантним за закључење оквирног споразума / уговора</w:t>
            </w:r>
          </w:p>
        </w:tc>
      </w:tr>
      <w:tr w:rsidR="007C78E3" w:rsidRPr="00AE1407">
        <w:tc>
          <w:tcPr>
            <w:tcW w:w="5245" w:type="dxa"/>
            <w:vMerge w:val="restart"/>
            <w:vAlign w:val="center"/>
          </w:tcPr>
          <w:p w:rsidR="007C78E3" w:rsidRPr="006B6EF5" w:rsidRDefault="007C78E3" w:rsidP="00202B65">
            <w:pPr>
              <w:rPr>
                <w:noProof/>
              </w:rPr>
            </w:pPr>
            <w:r w:rsidRPr="006B6EF5">
              <w:rPr>
                <w:noProof/>
              </w:rPr>
              <w:t>Начин подношења понуде (заокружити)</w:t>
            </w:r>
          </w:p>
        </w:tc>
        <w:tc>
          <w:tcPr>
            <w:tcW w:w="426" w:type="dxa"/>
          </w:tcPr>
          <w:p w:rsidR="007C78E3" w:rsidRPr="006B6EF5" w:rsidRDefault="007C78E3" w:rsidP="005E2923">
            <w:pPr>
              <w:rPr>
                <w:noProof/>
              </w:rPr>
            </w:pPr>
            <w:r w:rsidRPr="006B6EF5">
              <w:rPr>
                <w:noProof/>
              </w:rPr>
              <w:t>а</w:t>
            </w:r>
          </w:p>
        </w:tc>
        <w:tc>
          <w:tcPr>
            <w:tcW w:w="9639" w:type="dxa"/>
            <w:gridSpan w:val="4"/>
          </w:tcPr>
          <w:p w:rsidR="007C78E3" w:rsidRPr="006B6EF5" w:rsidRDefault="007C78E3" w:rsidP="00E920B5">
            <w:pPr>
              <w:rPr>
                <w:noProof/>
              </w:rPr>
            </w:pPr>
            <w:r w:rsidRPr="006B6EF5">
              <w:rPr>
                <w:noProof/>
              </w:rPr>
              <w:t>Самостална понуда</w:t>
            </w:r>
          </w:p>
        </w:tc>
      </w:tr>
      <w:tr w:rsidR="007C78E3" w:rsidRPr="00AE1407">
        <w:tc>
          <w:tcPr>
            <w:tcW w:w="5245" w:type="dxa"/>
            <w:vMerge/>
          </w:tcPr>
          <w:p w:rsidR="007C78E3" w:rsidRPr="00D67643" w:rsidRDefault="007C78E3" w:rsidP="005E2923">
            <w:pPr>
              <w:rPr>
                <w:b/>
                <w:bCs/>
                <w:noProof/>
              </w:rPr>
            </w:pPr>
          </w:p>
        </w:tc>
        <w:tc>
          <w:tcPr>
            <w:tcW w:w="426" w:type="dxa"/>
          </w:tcPr>
          <w:p w:rsidR="007C78E3" w:rsidRPr="00AE1407" w:rsidRDefault="007C78E3" w:rsidP="005E2923">
            <w:pPr>
              <w:rPr>
                <w:noProof/>
              </w:rPr>
            </w:pPr>
            <w:r w:rsidRPr="00AE1407">
              <w:rPr>
                <w:noProof/>
              </w:rPr>
              <w:t>б</w:t>
            </w:r>
          </w:p>
        </w:tc>
        <w:tc>
          <w:tcPr>
            <w:tcW w:w="9639" w:type="dxa"/>
            <w:gridSpan w:val="4"/>
          </w:tcPr>
          <w:p w:rsidR="007C78E3" w:rsidRPr="00AE1407" w:rsidRDefault="007C78E3" w:rsidP="00E920B5">
            <w:pPr>
              <w:rPr>
                <w:noProof/>
              </w:rPr>
            </w:pPr>
            <w:r w:rsidRPr="00AE1407">
              <w:rPr>
                <w:noProof/>
              </w:rPr>
              <w:t>Заједничка понуда</w:t>
            </w:r>
          </w:p>
        </w:tc>
      </w:tr>
      <w:tr w:rsidR="007C78E3" w:rsidRPr="00AE1407">
        <w:tc>
          <w:tcPr>
            <w:tcW w:w="5245" w:type="dxa"/>
            <w:vMerge/>
          </w:tcPr>
          <w:p w:rsidR="007C78E3" w:rsidRPr="00D67643" w:rsidRDefault="007C78E3" w:rsidP="005E2923">
            <w:pPr>
              <w:rPr>
                <w:b/>
                <w:bCs/>
                <w:noProof/>
              </w:rPr>
            </w:pPr>
          </w:p>
        </w:tc>
        <w:tc>
          <w:tcPr>
            <w:tcW w:w="426" w:type="dxa"/>
          </w:tcPr>
          <w:p w:rsidR="007C78E3" w:rsidRPr="00AE1407" w:rsidRDefault="007C78E3" w:rsidP="005E2923">
            <w:pPr>
              <w:rPr>
                <w:noProof/>
              </w:rPr>
            </w:pPr>
            <w:r w:rsidRPr="00AE1407">
              <w:rPr>
                <w:noProof/>
              </w:rPr>
              <w:t>в</w:t>
            </w:r>
          </w:p>
        </w:tc>
        <w:tc>
          <w:tcPr>
            <w:tcW w:w="9639" w:type="dxa"/>
            <w:gridSpan w:val="4"/>
          </w:tcPr>
          <w:p w:rsidR="007C78E3" w:rsidRPr="00AE1407" w:rsidRDefault="007C78E3" w:rsidP="00E920B5">
            <w:pPr>
              <w:rPr>
                <w:noProof/>
              </w:rPr>
            </w:pPr>
            <w:r w:rsidRPr="00AE1407">
              <w:rPr>
                <w:noProof/>
              </w:rPr>
              <w:t>Понуда са подизвођачем</w:t>
            </w:r>
          </w:p>
        </w:tc>
      </w:tr>
      <w:tr w:rsidR="007C78E3" w:rsidRPr="00AE1407">
        <w:trPr>
          <w:trHeight w:val="614"/>
        </w:trPr>
        <w:tc>
          <w:tcPr>
            <w:tcW w:w="5245" w:type="dxa"/>
          </w:tcPr>
          <w:p w:rsidR="007C78E3" w:rsidRPr="00AE1407" w:rsidRDefault="007C78E3" w:rsidP="005E2923">
            <w:pPr>
              <w:rPr>
                <w:noProof/>
              </w:rPr>
            </w:pPr>
            <w:r w:rsidRPr="00AE1407">
              <w:rPr>
                <w:noProof/>
              </w:rPr>
              <w:t xml:space="preserve">Податке о проценту укупне вредности набавке који ће поверити </w:t>
            </w:r>
            <w:r w:rsidRPr="00D67643">
              <w:rPr>
                <w:b/>
                <w:bCs/>
                <w:noProof/>
              </w:rPr>
              <w:t>подизвођачу</w:t>
            </w:r>
          </w:p>
        </w:tc>
        <w:tc>
          <w:tcPr>
            <w:tcW w:w="10065" w:type="dxa"/>
            <w:gridSpan w:val="5"/>
          </w:tcPr>
          <w:p w:rsidR="007C78E3" w:rsidRPr="00D67643" w:rsidRDefault="007C78E3" w:rsidP="005E2923">
            <w:pPr>
              <w:rPr>
                <w:b/>
                <w:bCs/>
                <w:noProof/>
              </w:rPr>
            </w:pPr>
            <w:r w:rsidRPr="00AE1407">
              <w:rPr>
                <w:noProof/>
              </w:rPr>
              <w:t xml:space="preserve"> </w:t>
            </w:r>
          </w:p>
        </w:tc>
      </w:tr>
      <w:tr w:rsidR="007C78E3" w:rsidRPr="00AE1407">
        <w:trPr>
          <w:trHeight w:val="614"/>
        </w:trPr>
        <w:tc>
          <w:tcPr>
            <w:tcW w:w="5245" w:type="dxa"/>
          </w:tcPr>
          <w:p w:rsidR="007C78E3" w:rsidRPr="00AE1407" w:rsidRDefault="007C78E3" w:rsidP="005E2923">
            <w:pPr>
              <w:rPr>
                <w:noProof/>
              </w:rPr>
            </w:pPr>
            <w:r w:rsidRPr="00AE1407">
              <w:rPr>
                <w:noProof/>
              </w:rPr>
              <w:t xml:space="preserve">Део предмета набавке који ће извршити преко </w:t>
            </w:r>
            <w:r w:rsidRPr="00D67643">
              <w:rPr>
                <w:b/>
                <w:bCs/>
                <w:noProof/>
              </w:rPr>
              <w:t>подизвођача</w:t>
            </w:r>
          </w:p>
        </w:tc>
        <w:tc>
          <w:tcPr>
            <w:tcW w:w="10065" w:type="dxa"/>
            <w:gridSpan w:val="5"/>
          </w:tcPr>
          <w:p w:rsidR="007C78E3" w:rsidRPr="00D67643" w:rsidRDefault="007C78E3" w:rsidP="005E2923">
            <w:pPr>
              <w:rPr>
                <w:b/>
                <w:bCs/>
                <w:noProof/>
              </w:rPr>
            </w:pPr>
          </w:p>
        </w:tc>
      </w:tr>
      <w:tr w:rsidR="007C78E3" w:rsidRPr="00AE1407">
        <w:trPr>
          <w:trHeight w:val="293"/>
        </w:trPr>
        <w:tc>
          <w:tcPr>
            <w:tcW w:w="5245" w:type="dxa"/>
          </w:tcPr>
          <w:p w:rsidR="007C78E3" w:rsidRPr="00D67643" w:rsidRDefault="007C78E3" w:rsidP="005E2923">
            <w:pPr>
              <w:rPr>
                <w:noProof/>
                <w:highlight w:val="yellow"/>
              </w:rPr>
            </w:pPr>
            <w:r w:rsidRPr="004B39D1">
              <w:rPr>
                <w:noProof/>
              </w:rPr>
              <w:t>Начин и услови плаћања</w:t>
            </w:r>
          </w:p>
        </w:tc>
        <w:tc>
          <w:tcPr>
            <w:tcW w:w="10065" w:type="dxa"/>
            <w:gridSpan w:val="5"/>
          </w:tcPr>
          <w:p w:rsidR="007C78E3" w:rsidRPr="00D67643" w:rsidRDefault="007C78E3" w:rsidP="005E2923">
            <w:pPr>
              <w:rPr>
                <w:b/>
                <w:bCs/>
                <w:noProof/>
              </w:rPr>
            </w:pPr>
          </w:p>
        </w:tc>
      </w:tr>
      <w:tr w:rsidR="007C78E3" w:rsidRPr="00AE1407">
        <w:trPr>
          <w:trHeight w:val="283"/>
        </w:trPr>
        <w:tc>
          <w:tcPr>
            <w:tcW w:w="5245" w:type="dxa"/>
          </w:tcPr>
          <w:p w:rsidR="007C78E3" w:rsidRPr="00D67643" w:rsidRDefault="007C78E3" w:rsidP="005E2923">
            <w:pPr>
              <w:rPr>
                <w:noProof/>
                <w:highlight w:val="yellow"/>
              </w:rPr>
            </w:pPr>
            <w:r w:rsidRPr="00D67643">
              <w:rPr>
                <w:noProof/>
              </w:rPr>
              <w:t>Рок испоруке</w:t>
            </w:r>
          </w:p>
        </w:tc>
        <w:tc>
          <w:tcPr>
            <w:tcW w:w="10065" w:type="dxa"/>
            <w:gridSpan w:val="5"/>
          </w:tcPr>
          <w:p w:rsidR="007C78E3" w:rsidRPr="00D67643" w:rsidRDefault="007C78E3" w:rsidP="005E2923">
            <w:pPr>
              <w:rPr>
                <w:b/>
                <w:bCs/>
                <w:noProof/>
              </w:rPr>
            </w:pPr>
          </w:p>
        </w:tc>
      </w:tr>
      <w:tr w:rsidR="007C78E3" w:rsidRPr="00AE1407">
        <w:trPr>
          <w:trHeight w:val="283"/>
        </w:trPr>
        <w:tc>
          <w:tcPr>
            <w:tcW w:w="5245" w:type="dxa"/>
          </w:tcPr>
          <w:p w:rsidR="007C78E3" w:rsidRPr="00D67643" w:rsidRDefault="007C78E3" w:rsidP="00743D4A">
            <w:pPr>
              <w:rPr>
                <w:noProof/>
              </w:rPr>
            </w:pPr>
            <w:r w:rsidRPr="00D67643">
              <w:rPr>
                <w:noProof/>
              </w:rPr>
              <w:t>Рок за достављање понуде од упућивања позива након закљученог оквирног споразума</w:t>
            </w:r>
          </w:p>
        </w:tc>
        <w:tc>
          <w:tcPr>
            <w:tcW w:w="10065" w:type="dxa"/>
            <w:gridSpan w:val="5"/>
          </w:tcPr>
          <w:p w:rsidR="007C78E3" w:rsidRPr="00D67643" w:rsidRDefault="007C78E3" w:rsidP="005E2923">
            <w:pPr>
              <w:rPr>
                <w:b/>
                <w:bCs/>
                <w:noProof/>
              </w:rPr>
            </w:pPr>
          </w:p>
        </w:tc>
      </w:tr>
      <w:tr w:rsidR="007C78E3" w:rsidRPr="00AE1407">
        <w:trPr>
          <w:trHeight w:val="283"/>
        </w:trPr>
        <w:tc>
          <w:tcPr>
            <w:tcW w:w="5245" w:type="dxa"/>
          </w:tcPr>
          <w:p w:rsidR="007C78E3" w:rsidRPr="00D67643" w:rsidRDefault="007C78E3" w:rsidP="004B39D1">
            <w:pPr>
              <w:rPr>
                <w:noProof/>
                <w:highlight w:val="yellow"/>
              </w:rPr>
            </w:pPr>
            <w:r w:rsidRPr="004B39D1">
              <w:rPr>
                <w:noProof/>
              </w:rPr>
              <w:t xml:space="preserve">Друго </w:t>
            </w:r>
          </w:p>
        </w:tc>
        <w:tc>
          <w:tcPr>
            <w:tcW w:w="10065" w:type="dxa"/>
            <w:gridSpan w:val="5"/>
          </w:tcPr>
          <w:p w:rsidR="007C78E3" w:rsidRPr="00D67643" w:rsidRDefault="007C78E3" w:rsidP="005E2923">
            <w:pPr>
              <w:rPr>
                <w:b/>
                <w:bCs/>
                <w:noProof/>
              </w:rPr>
            </w:pPr>
          </w:p>
        </w:tc>
      </w:tr>
    </w:tbl>
    <w:p w:rsidR="007C78E3" w:rsidRPr="00AE1407" w:rsidRDefault="007C78E3" w:rsidP="002D5B2C">
      <w:pPr>
        <w:pStyle w:val="BodyText"/>
        <w:rPr>
          <w:noProof/>
        </w:rPr>
      </w:pPr>
    </w:p>
    <w:tbl>
      <w:tblPr>
        <w:tblW w:w="1533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807"/>
        <w:gridCol w:w="992"/>
        <w:gridCol w:w="992"/>
        <w:gridCol w:w="1560"/>
        <w:gridCol w:w="1134"/>
        <w:gridCol w:w="1984"/>
        <w:gridCol w:w="2316"/>
        <w:gridCol w:w="1984"/>
      </w:tblGrid>
      <w:tr w:rsidR="007C78E3" w:rsidRPr="006016CC">
        <w:trPr>
          <w:trHeight w:val="262"/>
        </w:trPr>
        <w:tc>
          <w:tcPr>
            <w:tcW w:w="569" w:type="dxa"/>
            <w:vAlign w:val="center"/>
          </w:tcPr>
          <w:p w:rsidR="007C78E3" w:rsidRPr="006016CC" w:rsidRDefault="007C78E3" w:rsidP="00472876">
            <w:pPr>
              <w:autoSpaceDE w:val="0"/>
              <w:autoSpaceDN w:val="0"/>
              <w:adjustRightInd w:val="0"/>
              <w:jc w:val="center"/>
              <w:rPr>
                <w:noProof/>
                <w:lang w:val="en-US"/>
              </w:rPr>
            </w:pPr>
            <w:r w:rsidRPr="006016CC">
              <w:rPr>
                <w:noProof/>
                <w:sz w:val="22"/>
                <w:szCs w:val="22"/>
              </w:rPr>
              <w:t>Р.БР</w:t>
            </w:r>
          </w:p>
        </w:tc>
        <w:tc>
          <w:tcPr>
            <w:tcW w:w="3807" w:type="dxa"/>
            <w:vAlign w:val="center"/>
          </w:tcPr>
          <w:p w:rsidR="007C78E3" w:rsidRPr="006016CC" w:rsidRDefault="007C78E3" w:rsidP="005E2923">
            <w:pPr>
              <w:autoSpaceDE w:val="0"/>
              <w:autoSpaceDN w:val="0"/>
              <w:adjustRightInd w:val="0"/>
              <w:jc w:val="center"/>
              <w:rPr>
                <w:noProof/>
                <w:lang w:val="en-US"/>
              </w:rPr>
            </w:pPr>
            <w:r w:rsidRPr="006016CC">
              <w:rPr>
                <w:noProof/>
                <w:sz w:val="22"/>
                <w:szCs w:val="22"/>
                <w:lang w:val="en-US"/>
              </w:rPr>
              <w:t>Назив</w:t>
            </w:r>
          </w:p>
        </w:tc>
        <w:tc>
          <w:tcPr>
            <w:tcW w:w="992" w:type="dxa"/>
            <w:vAlign w:val="center"/>
          </w:tcPr>
          <w:p w:rsidR="007C78E3" w:rsidRPr="006016CC" w:rsidRDefault="007C78E3" w:rsidP="005E2923">
            <w:pPr>
              <w:autoSpaceDE w:val="0"/>
              <w:autoSpaceDN w:val="0"/>
              <w:adjustRightInd w:val="0"/>
              <w:jc w:val="center"/>
              <w:rPr>
                <w:noProof/>
                <w:lang w:val="en-US"/>
              </w:rPr>
            </w:pPr>
            <w:r w:rsidRPr="006016CC">
              <w:rPr>
                <w:noProof/>
                <w:sz w:val="22"/>
                <w:szCs w:val="22"/>
                <w:lang w:val="en-US"/>
              </w:rPr>
              <w:t>Јединица мере</w:t>
            </w:r>
          </w:p>
        </w:tc>
        <w:tc>
          <w:tcPr>
            <w:tcW w:w="992" w:type="dxa"/>
            <w:vAlign w:val="center"/>
          </w:tcPr>
          <w:p w:rsidR="007C78E3" w:rsidRPr="006016CC" w:rsidRDefault="007C78E3" w:rsidP="005E2923">
            <w:pPr>
              <w:autoSpaceDE w:val="0"/>
              <w:autoSpaceDN w:val="0"/>
              <w:adjustRightInd w:val="0"/>
              <w:jc w:val="center"/>
              <w:rPr>
                <w:noProof/>
                <w:lang w:val="en-US"/>
              </w:rPr>
            </w:pPr>
            <w:r w:rsidRPr="006016CC">
              <w:rPr>
                <w:noProof/>
                <w:sz w:val="22"/>
                <w:szCs w:val="22"/>
                <w:lang w:val="en-US"/>
              </w:rPr>
              <w:t>Количина</w:t>
            </w:r>
          </w:p>
        </w:tc>
        <w:tc>
          <w:tcPr>
            <w:tcW w:w="1560" w:type="dxa"/>
            <w:vAlign w:val="center"/>
          </w:tcPr>
          <w:p w:rsidR="007C78E3" w:rsidRPr="006016CC" w:rsidRDefault="007C78E3" w:rsidP="005E2923">
            <w:pPr>
              <w:autoSpaceDE w:val="0"/>
              <w:autoSpaceDN w:val="0"/>
              <w:adjustRightInd w:val="0"/>
              <w:jc w:val="center"/>
              <w:rPr>
                <w:noProof/>
                <w:lang w:val="en-US"/>
              </w:rPr>
            </w:pPr>
            <w:r w:rsidRPr="006016CC">
              <w:rPr>
                <w:noProof/>
                <w:sz w:val="22"/>
                <w:szCs w:val="22"/>
                <w:lang w:val="en-US"/>
              </w:rPr>
              <w:t>Јединична цена без ПДВ-а</w:t>
            </w:r>
          </w:p>
        </w:tc>
        <w:tc>
          <w:tcPr>
            <w:tcW w:w="1134" w:type="dxa"/>
            <w:vAlign w:val="center"/>
          </w:tcPr>
          <w:p w:rsidR="007C78E3" w:rsidRPr="006016CC" w:rsidRDefault="007C78E3" w:rsidP="005E2923">
            <w:pPr>
              <w:pStyle w:val="BodyText"/>
              <w:jc w:val="center"/>
              <w:rPr>
                <w:noProof/>
              </w:rPr>
            </w:pPr>
            <w:r w:rsidRPr="006016CC">
              <w:rPr>
                <w:noProof/>
                <w:sz w:val="22"/>
                <w:szCs w:val="22"/>
              </w:rPr>
              <w:t>Стопа</w:t>
            </w:r>
          </w:p>
          <w:p w:rsidR="007C78E3" w:rsidRPr="006016CC" w:rsidRDefault="007C78E3" w:rsidP="005E2923">
            <w:pPr>
              <w:autoSpaceDE w:val="0"/>
              <w:autoSpaceDN w:val="0"/>
              <w:adjustRightInd w:val="0"/>
              <w:jc w:val="center"/>
              <w:rPr>
                <w:noProof/>
                <w:lang w:val="en-US"/>
              </w:rPr>
            </w:pPr>
            <w:r w:rsidRPr="006016CC">
              <w:rPr>
                <w:noProof/>
                <w:sz w:val="22"/>
                <w:szCs w:val="22"/>
              </w:rPr>
              <w:t>ПДВ-а</w:t>
            </w:r>
          </w:p>
        </w:tc>
        <w:tc>
          <w:tcPr>
            <w:tcW w:w="1984" w:type="dxa"/>
            <w:vAlign w:val="center"/>
          </w:tcPr>
          <w:p w:rsidR="007C78E3" w:rsidRPr="006016CC" w:rsidRDefault="007C78E3" w:rsidP="005E2923">
            <w:pPr>
              <w:autoSpaceDE w:val="0"/>
              <w:autoSpaceDN w:val="0"/>
              <w:adjustRightInd w:val="0"/>
              <w:jc w:val="center"/>
              <w:rPr>
                <w:noProof/>
                <w:lang w:val="en-US"/>
              </w:rPr>
            </w:pPr>
            <w:r w:rsidRPr="006016CC">
              <w:rPr>
                <w:noProof/>
                <w:lang w:val="en-US"/>
              </w:rPr>
              <w:t>Укупна цена без ПДВ-а</w:t>
            </w:r>
          </w:p>
        </w:tc>
        <w:tc>
          <w:tcPr>
            <w:tcW w:w="2316" w:type="dxa"/>
            <w:vAlign w:val="center"/>
          </w:tcPr>
          <w:p w:rsidR="007C78E3" w:rsidRPr="006016CC" w:rsidRDefault="007C78E3">
            <w:pPr>
              <w:autoSpaceDE w:val="0"/>
              <w:autoSpaceDN w:val="0"/>
              <w:adjustRightInd w:val="0"/>
              <w:jc w:val="center"/>
              <w:rPr>
                <w:noProof/>
              </w:rPr>
            </w:pPr>
            <w:r w:rsidRPr="006016CC">
              <w:rPr>
                <w:noProof/>
              </w:rPr>
              <w:t>Произвођач/земља порекла</w:t>
            </w:r>
          </w:p>
          <w:p w:rsidR="007C78E3" w:rsidRPr="006016CC" w:rsidRDefault="007C78E3">
            <w:pPr>
              <w:autoSpaceDE w:val="0"/>
              <w:autoSpaceDN w:val="0"/>
              <w:adjustRightInd w:val="0"/>
              <w:jc w:val="center"/>
              <w:rPr>
                <w:noProof/>
              </w:rPr>
            </w:pPr>
          </w:p>
        </w:tc>
        <w:tc>
          <w:tcPr>
            <w:tcW w:w="1984" w:type="dxa"/>
            <w:vAlign w:val="center"/>
          </w:tcPr>
          <w:p w:rsidR="007C78E3" w:rsidRPr="006016CC" w:rsidRDefault="007C78E3">
            <w:pPr>
              <w:autoSpaceDE w:val="0"/>
              <w:autoSpaceDN w:val="0"/>
              <w:adjustRightInd w:val="0"/>
              <w:jc w:val="center"/>
              <w:rPr>
                <w:noProof/>
              </w:rPr>
            </w:pPr>
            <w:r w:rsidRPr="006016CC">
              <w:rPr>
                <w:noProof/>
              </w:rPr>
              <w:t>Напомена</w:t>
            </w:r>
          </w:p>
          <w:p w:rsidR="007C78E3" w:rsidRPr="006016CC" w:rsidRDefault="007C78E3">
            <w:pPr>
              <w:autoSpaceDE w:val="0"/>
              <w:autoSpaceDN w:val="0"/>
              <w:adjustRightInd w:val="0"/>
              <w:jc w:val="center"/>
              <w:rPr>
                <w:noProof/>
              </w:rPr>
            </w:pPr>
            <w:r w:rsidRPr="006016CC">
              <w:rPr>
                <w:noProof/>
              </w:rPr>
              <w:t>(уколико их понуђач има за одређене ставке)</w:t>
            </w:r>
          </w:p>
        </w:tc>
      </w:tr>
      <w:tr w:rsidR="007C78E3" w:rsidRPr="006016CC">
        <w:trPr>
          <w:trHeight w:val="288"/>
        </w:trPr>
        <w:tc>
          <w:tcPr>
            <w:tcW w:w="569" w:type="dxa"/>
          </w:tcPr>
          <w:p w:rsidR="007C78E3" w:rsidRPr="006016CC" w:rsidRDefault="007C78E3" w:rsidP="00472876">
            <w:pPr>
              <w:autoSpaceDE w:val="0"/>
              <w:autoSpaceDN w:val="0"/>
              <w:adjustRightInd w:val="0"/>
              <w:jc w:val="center"/>
              <w:rPr>
                <w:noProof/>
              </w:rPr>
            </w:pPr>
            <w:r w:rsidRPr="006016CC">
              <w:rPr>
                <w:noProof/>
              </w:rPr>
              <w:t>1</w:t>
            </w:r>
          </w:p>
        </w:tc>
        <w:tc>
          <w:tcPr>
            <w:tcW w:w="3807" w:type="dxa"/>
          </w:tcPr>
          <w:p w:rsidR="007C78E3" w:rsidRPr="006016CC" w:rsidRDefault="007C78E3" w:rsidP="005E2923">
            <w:pPr>
              <w:autoSpaceDE w:val="0"/>
              <w:autoSpaceDN w:val="0"/>
              <w:adjustRightInd w:val="0"/>
              <w:jc w:val="center"/>
              <w:rPr>
                <w:noProof/>
                <w:lang w:val="en-US"/>
              </w:rPr>
            </w:pPr>
            <w:r w:rsidRPr="006016CC">
              <w:rPr>
                <w:noProof/>
                <w:lang w:val="en-US"/>
              </w:rPr>
              <w:t>2</w:t>
            </w:r>
          </w:p>
        </w:tc>
        <w:tc>
          <w:tcPr>
            <w:tcW w:w="992" w:type="dxa"/>
          </w:tcPr>
          <w:p w:rsidR="007C78E3" w:rsidRPr="006016CC" w:rsidRDefault="007C78E3" w:rsidP="005E2923">
            <w:pPr>
              <w:autoSpaceDE w:val="0"/>
              <w:autoSpaceDN w:val="0"/>
              <w:adjustRightInd w:val="0"/>
              <w:jc w:val="center"/>
              <w:rPr>
                <w:noProof/>
                <w:lang w:val="en-US"/>
              </w:rPr>
            </w:pPr>
            <w:r w:rsidRPr="006016CC">
              <w:rPr>
                <w:noProof/>
                <w:lang w:val="en-US"/>
              </w:rPr>
              <w:t>3</w:t>
            </w:r>
          </w:p>
        </w:tc>
        <w:tc>
          <w:tcPr>
            <w:tcW w:w="992" w:type="dxa"/>
          </w:tcPr>
          <w:p w:rsidR="007C78E3" w:rsidRPr="006016CC" w:rsidRDefault="007C78E3" w:rsidP="005E2923">
            <w:pPr>
              <w:autoSpaceDE w:val="0"/>
              <w:autoSpaceDN w:val="0"/>
              <w:adjustRightInd w:val="0"/>
              <w:jc w:val="center"/>
              <w:rPr>
                <w:noProof/>
                <w:lang w:val="en-US"/>
              </w:rPr>
            </w:pPr>
            <w:r w:rsidRPr="006016CC">
              <w:rPr>
                <w:noProof/>
                <w:lang w:val="en-US"/>
              </w:rPr>
              <w:t>4</w:t>
            </w:r>
          </w:p>
        </w:tc>
        <w:tc>
          <w:tcPr>
            <w:tcW w:w="1560" w:type="dxa"/>
          </w:tcPr>
          <w:p w:rsidR="007C78E3" w:rsidRPr="006016CC" w:rsidRDefault="007C78E3" w:rsidP="005E2923">
            <w:pPr>
              <w:autoSpaceDE w:val="0"/>
              <w:autoSpaceDN w:val="0"/>
              <w:adjustRightInd w:val="0"/>
              <w:jc w:val="center"/>
              <w:rPr>
                <w:noProof/>
                <w:lang w:val="en-US"/>
              </w:rPr>
            </w:pPr>
            <w:r w:rsidRPr="006016CC">
              <w:rPr>
                <w:noProof/>
                <w:lang w:val="en-US"/>
              </w:rPr>
              <w:t>5</w:t>
            </w:r>
          </w:p>
        </w:tc>
        <w:tc>
          <w:tcPr>
            <w:tcW w:w="1134" w:type="dxa"/>
          </w:tcPr>
          <w:p w:rsidR="007C78E3" w:rsidRPr="006016CC" w:rsidRDefault="007C78E3" w:rsidP="005E2923">
            <w:pPr>
              <w:autoSpaceDE w:val="0"/>
              <w:autoSpaceDN w:val="0"/>
              <w:adjustRightInd w:val="0"/>
              <w:jc w:val="center"/>
              <w:rPr>
                <w:noProof/>
                <w:lang w:val="en-US"/>
              </w:rPr>
            </w:pPr>
            <w:r w:rsidRPr="006016CC">
              <w:rPr>
                <w:noProof/>
                <w:lang w:val="en-US"/>
              </w:rPr>
              <w:t>6</w:t>
            </w:r>
          </w:p>
        </w:tc>
        <w:tc>
          <w:tcPr>
            <w:tcW w:w="1984" w:type="dxa"/>
          </w:tcPr>
          <w:p w:rsidR="007C78E3" w:rsidRPr="006016CC" w:rsidRDefault="007C78E3" w:rsidP="005E2923">
            <w:pPr>
              <w:autoSpaceDE w:val="0"/>
              <w:autoSpaceDN w:val="0"/>
              <w:adjustRightInd w:val="0"/>
              <w:jc w:val="center"/>
              <w:rPr>
                <w:noProof/>
                <w:lang w:val="en-US"/>
              </w:rPr>
            </w:pPr>
            <w:r w:rsidRPr="006016CC">
              <w:rPr>
                <w:noProof/>
                <w:lang w:val="en-US"/>
              </w:rPr>
              <w:t>7</w:t>
            </w:r>
          </w:p>
        </w:tc>
        <w:tc>
          <w:tcPr>
            <w:tcW w:w="2316" w:type="dxa"/>
          </w:tcPr>
          <w:p w:rsidR="007C78E3" w:rsidRPr="006016CC" w:rsidRDefault="007C78E3" w:rsidP="005E2923">
            <w:pPr>
              <w:autoSpaceDE w:val="0"/>
              <w:autoSpaceDN w:val="0"/>
              <w:adjustRightInd w:val="0"/>
              <w:jc w:val="center"/>
              <w:rPr>
                <w:noProof/>
              </w:rPr>
            </w:pPr>
            <w:r w:rsidRPr="006016CC">
              <w:rPr>
                <w:noProof/>
              </w:rPr>
              <w:t>8</w:t>
            </w:r>
          </w:p>
        </w:tc>
        <w:tc>
          <w:tcPr>
            <w:tcW w:w="1984" w:type="dxa"/>
          </w:tcPr>
          <w:p w:rsidR="007C78E3" w:rsidRPr="006016CC" w:rsidRDefault="007C78E3" w:rsidP="005E2923">
            <w:pPr>
              <w:autoSpaceDE w:val="0"/>
              <w:autoSpaceDN w:val="0"/>
              <w:adjustRightInd w:val="0"/>
              <w:jc w:val="center"/>
              <w:rPr>
                <w:noProof/>
              </w:rPr>
            </w:pPr>
            <w:r w:rsidRPr="006016CC">
              <w:rPr>
                <w:noProof/>
              </w:rPr>
              <w:t>9</w:t>
            </w:r>
          </w:p>
        </w:tc>
      </w:tr>
      <w:tr w:rsidR="007C78E3" w:rsidRPr="006016CC">
        <w:trPr>
          <w:trHeight w:val="420"/>
        </w:trPr>
        <w:tc>
          <w:tcPr>
            <w:tcW w:w="569" w:type="dxa"/>
            <w:vAlign w:val="bottom"/>
          </w:tcPr>
          <w:p w:rsidR="007C78E3" w:rsidRDefault="007C78E3">
            <w:pPr>
              <w:jc w:val="center"/>
              <w:rPr>
                <w:sz w:val="20"/>
                <w:szCs w:val="20"/>
              </w:rPr>
            </w:pPr>
            <w:r>
              <w:rPr>
                <w:sz w:val="20"/>
                <w:szCs w:val="20"/>
              </w:rPr>
              <w:t>1</w:t>
            </w:r>
          </w:p>
        </w:tc>
        <w:tc>
          <w:tcPr>
            <w:tcW w:w="3807" w:type="dxa"/>
            <w:vAlign w:val="bottom"/>
          </w:tcPr>
          <w:p w:rsidR="007C78E3" w:rsidRDefault="007C78E3">
            <w:r>
              <w:rPr>
                <w:sz w:val="22"/>
                <w:szCs w:val="22"/>
              </w:rPr>
              <w:t>Бели - двослојни папирни пешкир 240 мм -мин. Тежине 160 гр.</w:t>
            </w:r>
          </w:p>
        </w:tc>
        <w:tc>
          <w:tcPr>
            <w:tcW w:w="992" w:type="dxa"/>
            <w:vAlign w:val="bottom"/>
          </w:tcPr>
          <w:p w:rsidR="007C78E3" w:rsidRDefault="007C78E3">
            <w:pPr>
              <w:jc w:val="center"/>
            </w:pPr>
            <w:r>
              <w:rPr>
                <w:sz w:val="22"/>
                <w:szCs w:val="22"/>
              </w:rPr>
              <w:t>кoм</w:t>
            </w:r>
          </w:p>
        </w:tc>
        <w:tc>
          <w:tcPr>
            <w:tcW w:w="992" w:type="dxa"/>
            <w:vAlign w:val="bottom"/>
          </w:tcPr>
          <w:p w:rsidR="007C78E3" w:rsidRDefault="007C78E3">
            <w:pPr>
              <w:jc w:val="center"/>
            </w:pPr>
            <w:r>
              <w:rPr>
                <w:sz w:val="22"/>
                <w:szCs w:val="22"/>
              </w:rPr>
              <w:t>320000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2</w:t>
            </w:r>
          </w:p>
        </w:tc>
        <w:tc>
          <w:tcPr>
            <w:tcW w:w="3807" w:type="dxa"/>
            <w:vAlign w:val="bottom"/>
          </w:tcPr>
          <w:p w:rsidR="007C78E3" w:rsidRDefault="007C78E3">
            <w:r>
              <w:rPr>
                <w:sz w:val="22"/>
                <w:szCs w:val="22"/>
              </w:rPr>
              <w:t>Беле двослојне -папирне тоалет ролне-200 листа- мин. Тежине 90 гр</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220000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3</w:t>
            </w:r>
          </w:p>
        </w:tc>
        <w:tc>
          <w:tcPr>
            <w:tcW w:w="3807" w:type="dxa"/>
            <w:vAlign w:val="bottom"/>
          </w:tcPr>
          <w:p w:rsidR="007C78E3" w:rsidRDefault="007C78E3">
            <w:r>
              <w:rPr>
                <w:sz w:val="22"/>
                <w:szCs w:val="22"/>
              </w:rPr>
              <w:t>Папирни тањир (бели четвртасти) 25х15цм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19000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w:t>
            </w:r>
          </w:p>
        </w:tc>
        <w:tc>
          <w:tcPr>
            <w:tcW w:w="3807" w:type="dxa"/>
            <w:vAlign w:val="bottom"/>
          </w:tcPr>
          <w:p w:rsidR="007C78E3" w:rsidRDefault="007C78E3">
            <w:r>
              <w:rPr>
                <w:sz w:val="22"/>
                <w:szCs w:val="22"/>
              </w:rPr>
              <w:t>Пвц врећа од полиетилена за смеће-црне 400x700-0,04</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w:t>
            </w:r>
          </w:p>
        </w:tc>
        <w:tc>
          <w:tcPr>
            <w:tcW w:w="3807" w:type="dxa"/>
            <w:vAlign w:val="bottom"/>
          </w:tcPr>
          <w:p w:rsidR="007C78E3" w:rsidRDefault="007C78E3">
            <w:r>
              <w:rPr>
                <w:sz w:val="22"/>
                <w:szCs w:val="22"/>
              </w:rPr>
              <w:t>Пвц врећа од полиетилена  за смеће-црне 500x1000-0,06</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360000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w:t>
            </w:r>
          </w:p>
        </w:tc>
        <w:tc>
          <w:tcPr>
            <w:tcW w:w="3807" w:type="dxa"/>
            <w:vAlign w:val="bottom"/>
          </w:tcPr>
          <w:p w:rsidR="007C78E3" w:rsidRDefault="007C78E3">
            <w:r>
              <w:rPr>
                <w:sz w:val="22"/>
                <w:szCs w:val="22"/>
              </w:rPr>
              <w:t>Пвц врећа од полиетилена за смеће-беле 600x1200-0,08</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60000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7</w:t>
            </w:r>
          </w:p>
        </w:tc>
        <w:tc>
          <w:tcPr>
            <w:tcW w:w="3807" w:type="dxa"/>
            <w:vAlign w:val="bottom"/>
          </w:tcPr>
          <w:p w:rsidR="007C78E3" w:rsidRDefault="007C78E3">
            <w:r>
              <w:rPr>
                <w:sz w:val="22"/>
                <w:szCs w:val="22"/>
              </w:rPr>
              <w:t>Пвц врећа од полиетилена  за смеће-црне 600x1100-0,08</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70000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8</w:t>
            </w:r>
          </w:p>
        </w:tc>
        <w:tc>
          <w:tcPr>
            <w:tcW w:w="3807" w:type="dxa"/>
            <w:vAlign w:val="bottom"/>
          </w:tcPr>
          <w:p w:rsidR="007C78E3" w:rsidRDefault="007C78E3">
            <w:r>
              <w:rPr>
                <w:sz w:val="22"/>
                <w:szCs w:val="22"/>
              </w:rPr>
              <w:t>Пвц врећа од полиетилена за смеће-плаве 900x1200-0,08</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9</w:t>
            </w:r>
          </w:p>
        </w:tc>
        <w:tc>
          <w:tcPr>
            <w:tcW w:w="3807" w:type="dxa"/>
            <w:vAlign w:val="bottom"/>
          </w:tcPr>
          <w:p w:rsidR="007C78E3" w:rsidRDefault="007C78E3">
            <w:r>
              <w:rPr>
                <w:sz w:val="22"/>
                <w:szCs w:val="22"/>
              </w:rPr>
              <w:t>Пвц врећа од полиетилена за смеће-плаве 900x1700-0,08</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10</w:t>
            </w:r>
          </w:p>
        </w:tc>
        <w:tc>
          <w:tcPr>
            <w:tcW w:w="3807" w:type="dxa"/>
            <w:vAlign w:val="bottom"/>
          </w:tcPr>
          <w:p w:rsidR="007C78E3" w:rsidRDefault="007C78E3">
            <w:r>
              <w:rPr>
                <w:sz w:val="22"/>
                <w:szCs w:val="22"/>
              </w:rPr>
              <w:t>Универзалне марамице за дезинфекцију руку медицинског особља  и пацијената, пак.. 40/1  у квалит.ету "Clinell"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4608</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11</w:t>
            </w:r>
          </w:p>
        </w:tc>
        <w:tc>
          <w:tcPr>
            <w:tcW w:w="3807" w:type="dxa"/>
            <w:vAlign w:val="bottom"/>
          </w:tcPr>
          <w:p w:rsidR="007C78E3" w:rsidRDefault="007C78E3">
            <w:r>
              <w:rPr>
                <w:sz w:val="22"/>
                <w:szCs w:val="22"/>
              </w:rPr>
              <w:t>Универзалне марамице за дезинфекцију површина ( метал, дрво , пластика, гума) и опреме;  садржај алкохола маx 5%, пак.. 200/1 у квалит.ету "Clinell"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312</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12</w:t>
            </w:r>
          </w:p>
        </w:tc>
        <w:tc>
          <w:tcPr>
            <w:tcW w:w="3807" w:type="dxa"/>
            <w:vAlign w:val="bottom"/>
          </w:tcPr>
          <w:p w:rsidR="007C78E3" w:rsidRDefault="007C78E3">
            <w:r>
              <w:rPr>
                <w:sz w:val="22"/>
                <w:szCs w:val="22"/>
              </w:rPr>
              <w:t>Марамице за брисање површина на одељењима, у лабораторијама, операционим салама, кревета, операционих столова које уништавају споре - спорицидне марамице, пак 25/1 у квалитету "Clinell"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120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98"/>
        </w:trPr>
        <w:tc>
          <w:tcPr>
            <w:tcW w:w="569" w:type="dxa"/>
            <w:vAlign w:val="bottom"/>
          </w:tcPr>
          <w:p w:rsidR="007C78E3" w:rsidRDefault="007C78E3">
            <w:pPr>
              <w:jc w:val="center"/>
              <w:rPr>
                <w:sz w:val="20"/>
                <w:szCs w:val="20"/>
              </w:rPr>
            </w:pPr>
            <w:r>
              <w:rPr>
                <w:sz w:val="20"/>
                <w:szCs w:val="20"/>
              </w:rPr>
              <w:t>13</w:t>
            </w:r>
          </w:p>
        </w:tc>
        <w:tc>
          <w:tcPr>
            <w:tcW w:w="3807" w:type="dxa"/>
            <w:vAlign w:val="bottom"/>
          </w:tcPr>
          <w:p w:rsidR="007C78E3" w:rsidRDefault="007C78E3">
            <w:r>
              <w:rPr>
                <w:sz w:val="22"/>
                <w:szCs w:val="22"/>
              </w:rPr>
              <w:t>Алкохолне марамице за чишћење и дезинфекцију малих површина коже са 2% chlorhexidina gluconate и 70% isopropyl alcohol, паковање 200/1 у кутији, у квалитету "Clinell"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14</w:t>
            </w:r>
          </w:p>
        </w:tc>
        <w:tc>
          <w:tcPr>
            <w:tcW w:w="3807" w:type="dxa"/>
            <w:vAlign w:val="bottom"/>
          </w:tcPr>
          <w:p w:rsidR="007C78E3" w:rsidRDefault="007C78E3">
            <w:r>
              <w:rPr>
                <w:sz w:val="22"/>
                <w:szCs w:val="22"/>
              </w:rPr>
              <w:t>Трулекс крпа – сировински састав: 80% вискоза, 15% пропилен; димензије 14,5x15,5 цм, паковање 3/1</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16200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25"/>
        </w:trPr>
        <w:tc>
          <w:tcPr>
            <w:tcW w:w="569" w:type="dxa"/>
            <w:vAlign w:val="bottom"/>
          </w:tcPr>
          <w:p w:rsidR="007C78E3" w:rsidRDefault="007C78E3">
            <w:pPr>
              <w:jc w:val="center"/>
              <w:rPr>
                <w:sz w:val="20"/>
                <w:szCs w:val="20"/>
              </w:rPr>
            </w:pPr>
            <w:r>
              <w:rPr>
                <w:sz w:val="20"/>
                <w:szCs w:val="20"/>
              </w:rPr>
              <w:t>15</w:t>
            </w:r>
          </w:p>
        </w:tc>
        <w:tc>
          <w:tcPr>
            <w:tcW w:w="3807" w:type="dxa"/>
            <w:vAlign w:val="bottom"/>
          </w:tcPr>
          <w:p w:rsidR="007C78E3" w:rsidRDefault="007C78E3">
            <w:r>
              <w:rPr>
                <w:sz w:val="22"/>
                <w:szCs w:val="22"/>
              </w:rPr>
              <w:t>Абразивна крпа; димензије 13x14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4600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59"/>
        </w:trPr>
        <w:tc>
          <w:tcPr>
            <w:tcW w:w="569" w:type="dxa"/>
            <w:vAlign w:val="bottom"/>
          </w:tcPr>
          <w:p w:rsidR="007C78E3" w:rsidRDefault="007C78E3">
            <w:pPr>
              <w:jc w:val="center"/>
              <w:rPr>
                <w:sz w:val="20"/>
                <w:szCs w:val="20"/>
              </w:rPr>
            </w:pPr>
            <w:r>
              <w:rPr>
                <w:sz w:val="20"/>
                <w:szCs w:val="20"/>
              </w:rPr>
              <w:t>16</w:t>
            </w:r>
          </w:p>
        </w:tc>
        <w:tc>
          <w:tcPr>
            <w:tcW w:w="3807" w:type="dxa"/>
            <w:vAlign w:val="bottom"/>
          </w:tcPr>
          <w:p w:rsidR="007C78E3" w:rsidRDefault="007C78E3">
            <w:r>
              <w:rPr>
                <w:sz w:val="22"/>
                <w:szCs w:val="22"/>
              </w:rPr>
              <w:t>Сунђер за посуђе –сa жљебом, димензије 9,5x6,5x4 cm- средњи</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16000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17</w:t>
            </w:r>
          </w:p>
        </w:tc>
        <w:tc>
          <w:tcPr>
            <w:tcW w:w="3807" w:type="dxa"/>
            <w:vAlign w:val="bottom"/>
          </w:tcPr>
          <w:p w:rsidR="007C78E3" w:rsidRDefault="007C78E3">
            <w:r>
              <w:rPr>
                <w:sz w:val="22"/>
                <w:szCs w:val="22"/>
              </w:rPr>
              <w:t>Крпа за подове 80x100-памучна, периво на 60 С</w:t>
            </w:r>
          </w:p>
        </w:tc>
        <w:tc>
          <w:tcPr>
            <w:tcW w:w="992" w:type="dxa"/>
            <w:vAlign w:val="bottom"/>
          </w:tcPr>
          <w:p w:rsidR="007C78E3" w:rsidRDefault="007C78E3">
            <w:r>
              <w:rPr>
                <w:sz w:val="22"/>
                <w:szCs w:val="22"/>
              </w:rPr>
              <w:t xml:space="preserve">     ком.</w:t>
            </w:r>
          </w:p>
        </w:tc>
        <w:tc>
          <w:tcPr>
            <w:tcW w:w="992" w:type="dxa"/>
            <w:vAlign w:val="bottom"/>
          </w:tcPr>
          <w:p w:rsidR="007C78E3" w:rsidRDefault="007C78E3">
            <w:pPr>
              <w:jc w:val="center"/>
            </w:pPr>
            <w:r>
              <w:rPr>
                <w:sz w:val="22"/>
                <w:szCs w:val="22"/>
              </w:rPr>
              <w:t>6000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18</w:t>
            </w:r>
          </w:p>
        </w:tc>
        <w:tc>
          <w:tcPr>
            <w:tcW w:w="3807" w:type="dxa"/>
            <w:vAlign w:val="bottom"/>
          </w:tcPr>
          <w:p w:rsidR="007C78E3" w:rsidRDefault="007C78E3">
            <w:r>
              <w:rPr>
                <w:sz w:val="22"/>
                <w:szCs w:val="22"/>
              </w:rPr>
              <w:t>Жица за посуђе-нерђајућа, челик, спирална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6200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19</w:t>
            </w:r>
          </w:p>
        </w:tc>
        <w:tc>
          <w:tcPr>
            <w:tcW w:w="3807" w:type="dxa"/>
            <w:vAlign w:val="bottom"/>
          </w:tcPr>
          <w:p w:rsidR="007C78E3" w:rsidRDefault="007C78E3">
            <w:r>
              <w:rPr>
                <w:sz w:val="22"/>
                <w:szCs w:val="22"/>
              </w:rPr>
              <w:t>Жилети за бријање – ГИЛЕТЕ или „одговарајуће“, два сечива.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46500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87"/>
        </w:trPr>
        <w:tc>
          <w:tcPr>
            <w:tcW w:w="569" w:type="dxa"/>
            <w:vAlign w:val="bottom"/>
          </w:tcPr>
          <w:p w:rsidR="007C78E3" w:rsidRDefault="007C78E3">
            <w:pPr>
              <w:jc w:val="center"/>
              <w:rPr>
                <w:sz w:val="20"/>
                <w:szCs w:val="20"/>
              </w:rPr>
            </w:pPr>
            <w:r>
              <w:rPr>
                <w:sz w:val="20"/>
                <w:szCs w:val="20"/>
              </w:rPr>
              <w:t>20</w:t>
            </w:r>
          </w:p>
        </w:tc>
        <w:tc>
          <w:tcPr>
            <w:tcW w:w="3807" w:type="dxa"/>
            <w:vAlign w:val="bottom"/>
          </w:tcPr>
          <w:p w:rsidR="007C78E3" w:rsidRDefault="007C78E3">
            <w:r>
              <w:rPr>
                <w:sz w:val="22"/>
                <w:szCs w:val="22"/>
              </w:rPr>
              <w:t>Паста за бријање, 65ml, састав: вода, palmitic acid, stearic acid, glicerin, lauric acid, potassium hidroxid, парфем.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77"/>
        </w:trPr>
        <w:tc>
          <w:tcPr>
            <w:tcW w:w="569" w:type="dxa"/>
            <w:vAlign w:val="bottom"/>
          </w:tcPr>
          <w:p w:rsidR="007C78E3" w:rsidRDefault="007C78E3">
            <w:pPr>
              <w:jc w:val="center"/>
              <w:rPr>
                <w:sz w:val="20"/>
                <w:szCs w:val="20"/>
              </w:rPr>
            </w:pPr>
            <w:r>
              <w:rPr>
                <w:sz w:val="20"/>
                <w:szCs w:val="20"/>
              </w:rPr>
              <w:t>21</w:t>
            </w:r>
          </w:p>
        </w:tc>
        <w:tc>
          <w:tcPr>
            <w:tcW w:w="3807" w:type="dxa"/>
            <w:vAlign w:val="bottom"/>
          </w:tcPr>
          <w:p w:rsidR="007C78E3" w:rsidRDefault="007C78E3">
            <w:r>
              <w:rPr>
                <w:sz w:val="22"/>
                <w:szCs w:val="22"/>
              </w:rPr>
              <w:t>Латекс заштитне рукавице без текстилне подлоге које штите од дејства воде и ваздуха под притиском, дебљина латекса 0,4-0,6 мм</w:t>
            </w:r>
          </w:p>
        </w:tc>
        <w:tc>
          <w:tcPr>
            <w:tcW w:w="992" w:type="dxa"/>
            <w:vAlign w:val="bottom"/>
          </w:tcPr>
          <w:p w:rsidR="007C78E3" w:rsidRDefault="007C78E3">
            <w:pPr>
              <w:jc w:val="center"/>
            </w:pPr>
            <w:r>
              <w:rPr>
                <w:sz w:val="22"/>
                <w:szCs w:val="22"/>
              </w:rPr>
              <w:t>пар.</w:t>
            </w:r>
          </w:p>
        </w:tc>
        <w:tc>
          <w:tcPr>
            <w:tcW w:w="992" w:type="dxa"/>
            <w:vAlign w:val="bottom"/>
          </w:tcPr>
          <w:p w:rsidR="007C78E3" w:rsidRDefault="007C78E3">
            <w:pPr>
              <w:jc w:val="center"/>
            </w:pPr>
            <w:r>
              <w:rPr>
                <w:sz w:val="22"/>
                <w:szCs w:val="22"/>
              </w:rPr>
              <w:t>6000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95"/>
        </w:trPr>
        <w:tc>
          <w:tcPr>
            <w:tcW w:w="569" w:type="dxa"/>
            <w:vAlign w:val="bottom"/>
          </w:tcPr>
          <w:p w:rsidR="007C78E3" w:rsidRDefault="007C78E3">
            <w:pPr>
              <w:jc w:val="center"/>
              <w:rPr>
                <w:sz w:val="20"/>
                <w:szCs w:val="20"/>
              </w:rPr>
            </w:pPr>
            <w:r>
              <w:rPr>
                <w:sz w:val="20"/>
                <w:szCs w:val="20"/>
              </w:rPr>
              <w:t>22</w:t>
            </w:r>
          </w:p>
        </w:tc>
        <w:tc>
          <w:tcPr>
            <w:tcW w:w="3807" w:type="dxa"/>
            <w:vAlign w:val="bottom"/>
          </w:tcPr>
          <w:p w:rsidR="007C78E3" w:rsidRDefault="007C78E3">
            <w:r>
              <w:rPr>
                <w:sz w:val="22"/>
                <w:szCs w:val="22"/>
              </w:rPr>
              <w:t xml:space="preserve">Метле (сиркове) велике, дрвена дршка дужине 95 цм, део за чишћење од сирка, дужине 45 цм, ширине 35 цм и </w:t>
            </w:r>
            <w:r>
              <w:rPr>
                <w:sz w:val="22"/>
                <w:szCs w:val="22"/>
              </w:rPr>
              <w:lastRenderedPageBreak/>
              <w:t>дебљине 10 цм, прошивена пластичним канапом 5 пута</w:t>
            </w:r>
          </w:p>
        </w:tc>
        <w:tc>
          <w:tcPr>
            <w:tcW w:w="992" w:type="dxa"/>
            <w:vAlign w:val="bottom"/>
          </w:tcPr>
          <w:p w:rsidR="007C78E3" w:rsidRDefault="007C78E3">
            <w:pPr>
              <w:jc w:val="center"/>
            </w:pPr>
            <w:r>
              <w:rPr>
                <w:sz w:val="22"/>
                <w:szCs w:val="22"/>
              </w:rPr>
              <w:lastRenderedPageBreak/>
              <w:t>ком.</w:t>
            </w:r>
          </w:p>
        </w:tc>
        <w:tc>
          <w:tcPr>
            <w:tcW w:w="992" w:type="dxa"/>
            <w:vAlign w:val="bottom"/>
          </w:tcPr>
          <w:p w:rsidR="007C78E3" w:rsidRDefault="007C78E3">
            <w:pPr>
              <w:jc w:val="center"/>
            </w:pPr>
            <w:r>
              <w:rPr>
                <w:sz w:val="22"/>
                <w:szCs w:val="22"/>
              </w:rPr>
              <w:t>760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71"/>
        </w:trPr>
        <w:tc>
          <w:tcPr>
            <w:tcW w:w="569" w:type="dxa"/>
            <w:vAlign w:val="bottom"/>
          </w:tcPr>
          <w:p w:rsidR="007C78E3" w:rsidRDefault="007C78E3">
            <w:pPr>
              <w:jc w:val="center"/>
              <w:rPr>
                <w:sz w:val="20"/>
                <w:szCs w:val="20"/>
              </w:rPr>
            </w:pPr>
            <w:r>
              <w:rPr>
                <w:sz w:val="20"/>
                <w:szCs w:val="20"/>
              </w:rPr>
              <w:lastRenderedPageBreak/>
              <w:t>23</w:t>
            </w:r>
          </w:p>
        </w:tc>
        <w:tc>
          <w:tcPr>
            <w:tcW w:w="3807" w:type="dxa"/>
            <w:vAlign w:val="bottom"/>
          </w:tcPr>
          <w:p w:rsidR="007C78E3" w:rsidRDefault="007C78E3">
            <w:r>
              <w:rPr>
                <w:sz w:val="22"/>
                <w:szCs w:val="22"/>
              </w:rPr>
              <w:t>Метле (сиркове) мале, дрвена дршка дужине 12 цм, део за чишћење од сирка, дужине 25 цм, ширине 15 цм и дебљине 5 цм, прошивена пластичним канапом 3 пута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340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58"/>
        </w:trPr>
        <w:tc>
          <w:tcPr>
            <w:tcW w:w="569" w:type="dxa"/>
            <w:vAlign w:val="bottom"/>
          </w:tcPr>
          <w:p w:rsidR="007C78E3" w:rsidRDefault="007C78E3">
            <w:pPr>
              <w:jc w:val="center"/>
              <w:rPr>
                <w:sz w:val="20"/>
                <w:szCs w:val="20"/>
              </w:rPr>
            </w:pPr>
            <w:r>
              <w:rPr>
                <w:sz w:val="20"/>
                <w:szCs w:val="20"/>
              </w:rPr>
              <w:t>24</w:t>
            </w:r>
          </w:p>
        </w:tc>
        <w:tc>
          <w:tcPr>
            <w:tcW w:w="3807" w:type="dxa"/>
            <w:vAlign w:val="bottom"/>
          </w:tcPr>
          <w:p w:rsidR="007C78E3" w:rsidRDefault="007C78E3">
            <w:r>
              <w:rPr>
                <w:sz w:val="22"/>
                <w:szCs w:val="22"/>
              </w:rPr>
              <w:t>Четке за руке једнострана – ПВЦ, за рибање којом се одстрањује слепљена нечистоћа, мека полиестер влакна, дужина четке 9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37"/>
        </w:trPr>
        <w:tc>
          <w:tcPr>
            <w:tcW w:w="569" w:type="dxa"/>
            <w:vAlign w:val="bottom"/>
          </w:tcPr>
          <w:p w:rsidR="007C78E3" w:rsidRDefault="007C78E3">
            <w:pPr>
              <w:jc w:val="center"/>
              <w:rPr>
                <w:sz w:val="20"/>
                <w:szCs w:val="20"/>
              </w:rPr>
            </w:pPr>
            <w:r>
              <w:rPr>
                <w:sz w:val="20"/>
                <w:szCs w:val="20"/>
              </w:rPr>
              <w:t>25</w:t>
            </w:r>
          </w:p>
        </w:tc>
        <w:tc>
          <w:tcPr>
            <w:tcW w:w="3807" w:type="dxa"/>
            <w:vAlign w:val="bottom"/>
          </w:tcPr>
          <w:p w:rsidR="007C78E3" w:rsidRDefault="007C78E3">
            <w:r>
              <w:rPr>
                <w:sz w:val="22"/>
                <w:szCs w:val="22"/>
              </w:rPr>
              <w:t xml:space="preserve">Четка за тоалет са постољем –  четка за WC шољу, пластична дршка дужине 27 цм, округла пластична четка пречника 9 цм, пластична посуда висине 10 цм и пречника 10 цм </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360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58"/>
        </w:trPr>
        <w:tc>
          <w:tcPr>
            <w:tcW w:w="569" w:type="dxa"/>
            <w:vAlign w:val="bottom"/>
          </w:tcPr>
          <w:p w:rsidR="007C78E3" w:rsidRDefault="007C78E3">
            <w:pPr>
              <w:jc w:val="center"/>
              <w:rPr>
                <w:sz w:val="20"/>
                <w:szCs w:val="20"/>
              </w:rPr>
            </w:pPr>
            <w:r>
              <w:rPr>
                <w:sz w:val="20"/>
                <w:szCs w:val="20"/>
              </w:rPr>
              <w:t>26</w:t>
            </w:r>
          </w:p>
        </w:tc>
        <w:tc>
          <w:tcPr>
            <w:tcW w:w="3807" w:type="dxa"/>
            <w:vAlign w:val="bottom"/>
          </w:tcPr>
          <w:p w:rsidR="007C78E3" w:rsidRDefault="007C78E3">
            <w:r>
              <w:rPr>
                <w:sz w:val="22"/>
                <w:szCs w:val="22"/>
              </w:rPr>
              <w:t>Собни партвиш-длака са дршком¸ дршка од пластике, дужина дршке 110 цм, са отвором за четку, пластична четка дужине 35цм, а ширине 10 цм. Четка се састоји од пластичног дела на који су увезане дебље пластичне нити. Дужина нити 15 цм. Пластични део четке има на горњој страни навој за стандардне дршке.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280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27</w:t>
            </w:r>
          </w:p>
        </w:tc>
        <w:tc>
          <w:tcPr>
            <w:tcW w:w="3807" w:type="dxa"/>
            <w:vAlign w:val="bottom"/>
          </w:tcPr>
          <w:p w:rsidR="007C78E3" w:rsidRDefault="007C78E3">
            <w:r>
              <w:rPr>
                <w:sz w:val="22"/>
                <w:szCs w:val="22"/>
              </w:rPr>
              <w:t>Јеж пајалица-ПВЦ са металном дршком, дужине у склопљеном стању 145 цм, у расклопљеном 290 цм, глава пајалице пластична четка савијена у круг, спољашњи пречник 30 цм, ширина четке 12цм, унутрашњи пречник 18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190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28</w:t>
            </w:r>
          </w:p>
        </w:tc>
        <w:tc>
          <w:tcPr>
            <w:tcW w:w="3807" w:type="dxa"/>
            <w:vAlign w:val="bottom"/>
          </w:tcPr>
          <w:p w:rsidR="007C78E3" w:rsidRDefault="007C78E3">
            <w:r>
              <w:rPr>
                <w:sz w:val="22"/>
                <w:szCs w:val="22"/>
              </w:rPr>
              <w:t xml:space="preserve">Четке за рибање  - чврста ручна четка за рибање, погодна за чишћење тврдокорне прљавштине на грубим </w:t>
            </w:r>
            <w:r>
              <w:rPr>
                <w:sz w:val="22"/>
                <w:szCs w:val="22"/>
              </w:rPr>
              <w:lastRenderedPageBreak/>
              <w:t xml:space="preserve">површинама, дим.700х200 мм </w:t>
            </w:r>
          </w:p>
        </w:tc>
        <w:tc>
          <w:tcPr>
            <w:tcW w:w="992" w:type="dxa"/>
            <w:vAlign w:val="bottom"/>
          </w:tcPr>
          <w:p w:rsidR="007C78E3" w:rsidRDefault="007C78E3">
            <w:pPr>
              <w:jc w:val="center"/>
            </w:pPr>
            <w:r>
              <w:rPr>
                <w:sz w:val="22"/>
                <w:szCs w:val="22"/>
              </w:rPr>
              <w:lastRenderedPageBreak/>
              <w:t>ком.</w:t>
            </w:r>
          </w:p>
        </w:tc>
        <w:tc>
          <w:tcPr>
            <w:tcW w:w="992" w:type="dxa"/>
            <w:vAlign w:val="bottom"/>
          </w:tcPr>
          <w:p w:rsidR="007C78E3" w:rsidRDefault="007C78E3">
            <w:pPr>
              <w:jc w:val="center"/>
            </w:pPr>
            <w:r>
              <w:rPr>
                <w:sz w:val="22"/>
                <w:szCs w:val="22"/>
              </w:rPr>
              <w:t>220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lastRenderedPageBreak/>
              <w:t>29</w:t>
            </w:r>
          </w:p>
        </w:tc>
        <w:tc>
          <w:tcPr>
            <w:tcW w:w="3807" w:type="dxa"/>
            <w:vAlign w:val="bottom"/>
          </w:tcPr>
          <w:p w:rsidR="007C78E3" w:rsidRDefault="007C78E3">
            <w:r>
              <w:rPr>
                <w:sz w:val="22"/>
                <w:szCs w:val="22"/>
              </w:rPr>
              <w:t>Аqua колица ПВЦ са две преграде са испустом, запремине 2х15 лит ± -5%,  пластична цедиљка, пластични оквир са ротирајућим точкићима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25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30</w:t>
            </w:r>
          </w:p>
        </w:tc>
        <w:tc>
          <w:tcPr>
            <w:tcW w:w="3807" w:type="dxa"/>
            <w:vAlign w:val="bottom"/>
          </w:tcPr>
          <w:p w:rsidR="007C78E3" w:rsidRDefault="007C78E3">
            <w:r>
              <w:rPr>
                <w:sz w:val="22"/>
                <w:szCs w:val="22"/>
              </w:rPr>
              <w:t>Универзалне крпе за под, 40 цм- микрофибер, за мокро чишћење, периво на 60 С, без омекшивача – Моп крпе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75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31</w:t>
            </w:r>
          </w:p>
        </w:tc>
        <w:tc>
          <w:tcPr>
            <w:tcW w:w="3807" w:type="dxa"/>
            <w:vAlign w:val="bottom"/>
          </w:tcPr>
          <w:p w:rsidR="007C78E3" w:rsidRDefault="007C78E3">
            <w:r>
              <w:rPr>
                <w:sz w:val="22"/>
                <w:szCs w:val="22"/>
              </w:rPr>
              <w:t>Универзалне крпе за под, 40 цм- памучне, са ресама дужине 7 цм (перика), за суво чишћење, периво на 60 С, без омекшивача – Моп крпе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75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63"/>
        </w:trPr>
        <w:tc>
          <w:tcPr>
            <w:tcW w:w="569" w:type="dxa"/>
            <w:vAlign w:val="bottom"/>
          </w:tcPr>
          <w:p w:rsidR="007C78E3" w:rsidRDefault="007C78E3">
            <w:pPr>
              <w:jc w:val="center"/>
              <w:rPr>
                <w:sz w:val="20"/>
                <w:szCs w:val="20"/>
              </w:rPr>
            </w:pPr>
            <w:r>
              <w:rPr>
                <w:sz w:val="20"/>
                <w:szCs w:val="20"/>
              </w:rPr>
              <w:t>32</w:t>
            </w:r>
          </w:p>
        </w:tc>
        <w:tc>
          <w:tcPr>
            <w:tcW w:w="3807" w:type="dxa"/>
            <w:vAlign w:val="bottom"/>
          </w:tcPr>
          <w:p w:rsidR="007C78E3" w:rsidRDefault="007C78E3">
            <w:r>
              <w:rPr>
                <w:sz w:val="22"/>
                <w:szCs w:val="22"/>
              </w:rPr>
              <w:t>Алуминијумска шипка за држаче за моп крпе, дужина мин.140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38"/>
        </w:trPr>
        <w:tc>
          <w:tcPr>
            <w:tcW w:w="569" w:type="dxa"/>
            <w:vAlign w:val="bottom"/>
          </w:tcPr>
          <w:p w:rsidR="007C78E3" w:rsidRDefault="007C78E3">
            <w:pPr>
              <w:jc w:val="center"/>
              <w:rPr>
                <w:sz w:val="20"/>
                <w:szCs w:val="20"/>
              </w:rPr>
            </w:pPr>
            <w:r>
              <w:rPr>
                <w:sz w:val="20"/>
                <w:szCs w:val="20"/>
              </w:rPr>
              <w:t>33</w:t>
            </w:r>
          </w:p>
        </w:tc>
        <w:tc>
          <w:tcPr>
            <w:tcW w:w="3807" w:type="dxa"/>
            <w:vAlign w:val="bottom"/>
          </w:tcPr>
          <w:p w:rsidR="007C78E3" w:rsidRDefault="007C78E3">
            <w:r>
              <w:rPr>
                <w:sz w:val="22"/>
                <w:szCs w:val="22"/>
              </w:rPr>
              <w:t xml:space="preserve">Плоча – носач за моп крпу, </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28"/>
        </w:trPr>
        <w:tc>
          <w:tcPr>
            <w:tcW w:w="569" w:type="dxa"/>
            <w:vAlign w:val="bottom"/>
          </w:tcPr>
          <w:p w:rsidR="007C78E3" w:rsidRDefault="007C78E3">
            <w:pPr>
              <w:jc w:val="center"/>
              <w:rPr>
                <w:sz w:val="20"/>
                <w:szCs w:val="20"/>
              </w:rPr>
            </w:pPr>
            <w:r>
              <w:rPr>
                <w:sz w:val="20"/>
                <w:szCs w:val="20"/>
              </w:rPr>
              <w:t>34</w:t>
            </w:r>
          </w:p>
        </w:tc>
        <w:tc>
          <w:tcPr>
            <w:tcW w:w="3807" w:type="dxa"/>
            <w:vAlign w:val="bottom"/>
          </w:tcPr>
          <w:p w:rsidR="007C78E3" w:rsidRDefault="007C78E3">
            <w:r>
              <w:rPr>
                <w:sz w:val="22"/>
                <w:szCs w:val="22"/>
              </w:rPr>
              <w:t>Зогер за под са металном дршком и упијајућим сунђером ширине 27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18"/>
        </w:trPr>
        <w:tc>
          <w:tcPr>
            <w:tcW w:w="569" w:type="dxa"/>
            <w:vAlign w:val="bottom"/>
          </w:tcPr>
          <w:p w:rsidR="007C78E3" w:rsidRDefault="007C78E3">
            <w:pPr>
              <w:jc w:val="center"/>
              <w:rPr>
                <w:sz w:val="20"/>
                <w:szCs w:val="20"/>
              </w:rPr>
            </w:pPr>
            <w:r>
              <w:rPr>
                <w:sz w:val="20"/>
                <w:szCs w:val="20"/>
              </w:rPr>
              <w:t>35</w:t>
            </w:r>
          </w:p>
        </w:tc>
        <w:tc>
          <w:tcPr>
            <w:tcW w:w="3807" w:type="dxa"/>
            <w:vAlign w:val="bottom"/>
          </w:tcPr>
          <w:p w:rsidR="007C78E3" w:rsidRDefault="007C78E3">
            <w:r>
              <w:rPr>
                <w:sz w:val="22"/>
                <w:szCs w:val="22"/>
              </w:rPr>
              <w:t xml:space="preserve">ПВЦ- корпа папируша, висина 27 цм, пречника 28 цм, запремине 8 л, округлог облика без поклопца </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36</w:t>
            </w:r>
          </w:p>
        </w:tc>
        <w:tc>
          <w:tcPr>
            <w:tcW w:w="3807" w:type="dxa"/>
            <w:vAlign w:val="bottom"/>
          </w:tcPr>
          <w:p w:rsidR="007C78E3" w:rsidRDefault="007C78E3">
            <w:r>
              <w:rPr>
                <w:sz w:val="22"/>
                <w:szCs w:val="22"/>
              </w:rPr>
              <w:t>ПВЦ-канта 10 лит., кофа за воду са ручком, висине 28 цм, пречника 28 цм, округлог облика без поклопца</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15"/>
        </w:trPr>
        <w:tc>
          <w:tcPr>
            <w:tcW w:w="569" w:type="dxa"/>
            <w:vAlign w:val="bottom"/>
          </w:tcPr>
          <w:p w:rsidR="007C78E3" w:rsidRDefault="007C78E3">
            <w:pPr>
              <w:jc w:val="center"/>
              <w:rPr>
                <w:sz w:val="20"/>
                <w:szCs w:val="20"/>
              </w:rPr>
            </w:pPr>
            <w:r>
              <w:rPr>
                <w:sz w:val="20"/>
                <w:szCs w:val="20"/>
              </w:rPr>
              <w:t>37</w:t>
            </w:r>
          </w:p>
        </w:tc>
        <w:tc>
          <w:tcPr>
            <w:tcW w:w="3807" w:type="dxa"/>
            <w:vAlign w:val="bottom"/>
          </w:tcPr>
          <w:p w:rsidR="007C78E3" w:rsidRDefault="007C78E3">
            <w:r>
              <w:rPr>
                <w:sz w:val="22"/>
                <w:szCs w:val="22"/>
              </w:rPr>
              <w:t>ПВЦ-лопатица за смеће, дужине 16 цм, ширине 20 цм, са дршком дужине 10 цм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360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38</w:t>
            </w:r>
          </w:p>
        </w:tc>
        <w:tc>
          <w:tcPr>
            <w:tcW w:w="3807" w:type="dxa"/>
            <w:vAlign w:val="bottom"/>
          </w:tcPr>
          <w:p w:rsidR="007C78E3" w:rsidRDefault="007C78E3">
            <w:r>
              <w:rPr>
                <w:sz w:val="22"/>
                <w:szCs w:val="22"/>
              </w:rPr>
              <w:t>Крпа за под Талехт –Еxтра са микробиолошком активношћу, димензије 59x50 цм, састав:50% вискоза, 30 % полиестер и 20% полипроилен Виледа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4000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55"/>
        </w:trPr>
        <w:tc>
          <w:tcPr>
            <w:tcW w:w="569" w:type="dxa"/>
            <w:vAlign w:val="bottom"/>
          </w:tcPr>
          <w:p w:rsidR="007C78E3" w:rsidRDefault="007C78E3">
            <w:pPr>
              <w:jc w:val="center"/>
              <w:rPr>
                <w:sz w:val="20"/>
                <w:szCs w:val="20"/>
              </w:rPr>
            </w:pPr>
            <w:r>
              <w:rPr>
                <w:sz w:val="20"/>
                <w:szCs w:val="20"/>
              </w:rPr>
              <w:lastRenderedPageBreak/>
              <w:t>39</w:t>
            </w:r>
          </w:p>
        </w:tc>
        <w:tc>
          <w:tcPr>
            <w:tcW w:w="3807" w:type="dxa"/>
            <w:vAlign w:val="bottom"/>
          </w:tcPr>
          <w:p w:rsidR="007C78E3" w:rsidRDefault="007C78E3">
            <w:r>
              <w:rPr>
                <w:sz w:val="22"/>
                <w:szCs w:val="22"/>
              </w:rPr>
              <w:t>Магична крпа 40x40цм, микрофибер, перива у машини за веш на 90 С, може се користити и избељивач</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800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40</w:t>
            </w:r>
          </w:p>
        </w:tc>
        <w:tc>
          <w:tcPr>
            <w:tcW w:w="3807" w:type="dxa"/>
            <w:vAlign w:val="bottom"/>
          </w:tcPr>
          <w:p w:rsidR="007C78E3" w:rsidRDefault="007C78E3">
            <w:r>
              <w:rPr>
                <w:sz w:val="22"/>
                <w:szCs w:val="22"/>
              </w:rPr>
              <w:t>Бријач за једнократну употребу - Гилете Блуе II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660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71"/>
        </w:trPr>
        <w:tc>
          <w:tcPr>
            <w:tcW w:w="569" w:type="dxa"/>
            <w:vAlign w:val="bottom"/>
          </w:tcPr>
          <w:p w:rsidR="007C78E3" w:rsidRDefault="007C78E3">
            <w:pPr>
              <w:jc w:val="center"/>
              <w:rPr>
                <w:sz w:val="20"/>
                <w:szCs w:val="20"/>
              </w:rPr>
            </w:pPr>
            <w:r>
              <w:rPr>
                <w:sz w:val="20"/>
                <w:szCs w:val="20"/>
              </w:rPr>
              <w:t>41</w:t>
            </w:r>
          </w:p>
        </w:tc>
        <w:tc>
          <w:tcPr>
            <w:tcW w:w="3807" w:type="dxa"/>
            <w:vAlign w:val="bottom"/>
          </w:tcPr>
          <w:p w:rsidR="007C78E3" w:rsidRDefault="007C78E3">
            <w:r>
              <w:rPr>
                <w:sz w:val="22"/>
                <w:szCs w:val="22"/>
              </w:rPr>
              <w:t>Панол паста  500 гр.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980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42</w:t>
            </w:r>
          </w:p>
        </w:tc>
        <w:tc>
          <w:tcPr>
            <w:tcW w:w="3807" w:type="dxa"/>
            <w:vAlign w:val="bottom"/>
          </w:tcPr>
          <w:p w:rsidR="007C78E3" w:rsidRDefault="007C78E3">
            <w:r>
              <w:rPr>
                <w:sz w:val="22"/>
                <w:szCs w:val="22"/>
              </w:rPr>
              <w:t>Варикина 1/1 Средство за избељивање и дезинфекцију рубља. Садржај активног хлора је мин.30 гр./лит.</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1800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43</w:t>
            </w:r>
          </w:p>
        </w:tc>
        <w:tc>
          <w:tcPr>
            <w:tcW w:w="3807" w:type="dxa"/>
            <w:vAlign w:val="bottom"/>
          </w:tcPr>
          <w:p w:rsidR="007C78E3" w:rsidRDefault="007C78E3">
            <w:r>
              <w:rPr>
                <w:sz w:val="22"/>
                <w:szCs w:val="22"/>
              </w:rPr>
              <w:t>Сона киселина 1/1, хлороводонична киселина 18-20%</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1400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44</w:t>
            </w:r>
          </w:p>
        </w:tc>
        <w:tc>
          <w:tcPr>
            <w:tcW w:w="3807" w:type="dxa"/>
            <w:vAlign w:val="bottom"/>
          </w:tcPr>
          <w:p w:rsidR="007C78E3" w:rsidRDefault="007C78E3">
            <w:r>
              <w:rPr>
                <w:sz w:val="22"/>
                <w:szCs w:val="22"/>
              </w:rPr>
              <w:t>Средство за прање подова течно 5/1– средство за чишћење подова пријатног мириса. Садржај активних материја је: 4% anjonskih surfaktanata i 0,5% nejonskih surfaktanata.</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45</w:t>
            </w:r>
          </w:p>
        </w:tc>
        <w:tc>
          <w:tcPr>
            <w:tcW w:w="3807" w:type="dxa"/>
            <w:vAlign w:val="bottom"/>
          </w:tcPr>
          <w:p w:rsidR="007C78E3" w:rsidRDefault="007C78E3">
            <w:r>
              <w:rPr>
                <w:sz w:val="22"/>
                <w:szCs w:val="22"/>
              </w:rPr>
              <w:t>Течни вим 750 мл. – Течно абразивно средство за уклањање скорелих прљавштина. Садржај anjonskih suraktanat je 12%, a nejonskih max 3%.</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46</w:t>
            </w:r>
          </w:p>
        </w:tc>
        <w:tc>
          <w:tcPr>
            <w:tcW w:w="3807" w:type="dxa"/>
            <w:vAlign w:val="bottom"/>
          </w:tcPr>
          <w:p w:rsidR="007C78E3" w:rsidRDefault="007C78E3">
            <w:r>
              <w:rPr>
                <w:sz w:val="22"/>
                <w:szCs w:val="22"/>
              </w:rPr>
              <w:t>Течни сапун 1/1;  пријатног мириса и који негују руке. Садржај: мах 5% anjonskih surfaktanata, max2% nejonskih surfaktanata, max0,5% amfoternih surfaktanata, sadrži glicerin</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9400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47</w:t>
            </w:r>
          </w:p>
        </w:tc>
        <w:tc>
          <w:tcPr>
            <w:tcW w:w="3807" w:type="dxa"/>
            <w:vAlign w:val="bottom"/>
          </w:tcPr>
          <w:p w:rsidR="00697122" w:rsidRPr="00697122" w:rsidRDefault="007C78E3" w:rsidP="00697122">
            <w:pPr>
              <w:jc w:val="both"/>
              <w:rPr>
                <w:rFonts w:eastAsia="Calibri"/>
                <w:b/>
                <w:color w:val="FF0000"/>
                <w:u w:val="single"/>
                <w:lang w:val="sr-Cyrl-RS" w:eastAsia="sr-Latn-RS"/>
              </w:rPr>
            </w:pPr>
            <w:r w:rsidRPr="00697122">
              <w:rPr>
                <w:color w:val="FF0000"/>
                <w:sz w:val="22"/>
                <w:szCs w:val="22"/>
              </w:rPr>
              <w:t>Средство за прање посуђа 1/1, Концентровано течно средство за прање посуђа, разблажује се у односу 1:500. састав: 10% anjonskih surfaktanata, max2% nejonskih surfaktanata.</w:t>
            </w:r>
            <w:r w:rsidR="00697122" w:rsidRPr="00697122">
              <w:rPr>
                <w:rFonts w:eastAsia="Calibri"/>
                <w:color w:val="FF0000"/>
                <w:lang w:val="sr-Latn-RS" w:eastAsia="sr-Latn-RS"/>
              </w:rPr>
              <w:t xml:space="preserve"> </w:t>
            </w:r>
            <w:r w:rsidR="00697122" w:rsidRPr="00697122">
              <w:rPr>
                <w:rFonts w:eastAsia="Calibri"/>
                <w:color w:val="FF0000"/>
                <w:lang w:val="sr-Cyrl-RS" w:eastAsia="sr-Latn-RS"/>
              </w:rPr>
              <w:t xml:space="preserve">СЕ МЕЊА </w:t>
            </w:r>
            <w:r w:rsidR="00697122" w:rsidRPr="00697122">
              <w:rPr>
                <w:rFonts w:eastAsia="Calibri"/>
                <w:b/>
                <w:color w:val="FF0000"/>
                <w:u w:val="single"/>
                <w:lang w:val="sr-Cyrl-RS" w:eastAsia="sr-Latn-RS"/>
              </w:rPr>
              <w:t>И САДА ГЛАСИ:</w:t>
            </w:r>
          </w:p>
          <w:p w:rsidR="00697122" w:rsidRPr="00697122" w:rsidRDefault="00697122" w:rsidP="00697122">
            <w:pPr>
              <w:jc w:val="both"/>
              <w:rPr>
                <w:rFonts w:eastAsia="Calibri"/>
                <w:b/>
                <w:color w:val="FF0000"/>
                <w:u w:val="single"/>
                <w:lang w:val="sr-Latn-RS" w:eastAsia="sr-Latn-RS"/>
              </w:rPr>
            </w:pPr>
            <w:r w:rsidRPr="00697122">
              <w:rPr>
                <w:rFonts w:eastAsia="Calibri"/>
                <w:b/>
                <w:color w:val="FF0000"/>
                <w:u w:val="single"/>
                <w:lang w:val="sr-Latn-RS" w:eastAsia="sr-Latn-RS"/>
              </w:rPr>
              <w:t xml:space="preserve">Средство за прање посуђа 1/1, Концентровано течно средство за </w:t>
            </w:r>
            <w:r w:rsidRPr="00697122">
              <w:rPr>
                <w:rFonts w:eastAsia="Calibri"/>
                <w:b/>
                <w:color w:val="FF0000"/>
                <w:u w:val="single"/>
                <w:lang w:val="sr-Latn-RS" w:eastAsia="sr-Latn-RS"/>
              </w:rPr>
              <w:lastRenderedPageBreak/>
              <w:t>прање посуђа,.</w:t>
            </w:r>
          </w:p>
          <w:p w:rsidR="007C78E3" w:rsidRDefault="00697122" w:rsidP="00165CC0">
            <w:pPr>
              <w:jc w:val="both"/>
            </w:pPr>
            <w:r w:rsidRPr="00697122">
              <w:rPr>
                <w:rFonts w:eastAsia="Calibri"/>
                <w:b/>
                <w:color w:val="FF0000"/>
                <w:u w:val="single"/>
                <w:lang w:val="sr-Latn-RS" w:eastAsia="sr-Latn-RS"/>
              </w:rPr>
              <w:t xml:space="preserve">састав: 5-15% anjonskih surfaktanata, </w:t>
            </w:r>
            <w:r w:rsidR="00993419">
              <w:rPr>
                <w:rFonts w:eastAsia="Calibri"/>
                <w:b/>
                <w:color w:val="FF0000"/>
                <w:u w:val="single"/>
                <w:lang w:val="sr-Latn-RS" w:eastAsia="sr-Latn-RS"/>
              </w:rPr>
              <w:t>˂</w:t>
            </w:r>
            <w:r w:rsidRPr="00165CC0">
              <w:rPr>
                <w:rFonts w:eastAsia="Calibri"/>
                <w:b/>
                <w:color w:val="FF0000"/>
                <w:u w:val="single"/>
                <w:lang w:val="sr-Latn-RS" w:eastAsia="sr-Latn-RS"/>
              </w:rPr>
              <w:t>5% nejonskih surfaktanata</w:t>
            </w:r>
          </w:p>
        </w:tc>
        <w:tc>
          <w:tcPr>
            <w:tcW w:w="992" w:type="dxa"/>
            <w:vAlign w:val="bottom"/>
          </w:tcPr>
          <w:p w:rsidR="007C78E3" w:rsidRDefault="007C78E3">
            <w:pPr>
              <w:jc w:val="center"/>
            </w:pPr>
            <w:r>
              <w:rPr>
                <w:sz w:val="22"/>
                <w:szCs w:val="22"/>
              </w:rPr>
              <w:lastRenderedPageBreak/>
              <w:t>лит.</w:t>
            </w:r>
          </w:p>
        </w:tc>
        <w:tc>
          <w:tcPr>
            <w:tcW w:w="992" w:type="dxa"/>
            <w:vAlign w:val="bottom"/>
          </w:tcPr>
          <w:p w:rsidR="007C78E3" w:rsidRDefault="007C78E3">
            <w:pPr>
              <w:jc w:val="center"/>
            </w:pPr>
            <w:r>
              <w:rPr>
                <w:sz w:val="22"/>
                <w:szCs w:val="22"/>
              </w:rPr>
              <w:t>18000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48</w:t>
            </w:r>
          </w:p>
        </w:tc>
        <w:tc>
          <w:tcPr>
            <w:tcW w:w="3807" w:type="dxa"/>
            <w:vAlign w:val="bottom"/>
          </w:tcPr>
          <w:p w:rsidR="007C78E3" w:rsidRDefault="007C78E3">
            <w:r>
              <w:rPr>
                <w:sz w:val="22"/>
                <w:szCs w:val="22"/>
              </w:rPr>
              <w:t xml:space="preserve"> WC санитар 750 ml,  Средство за чишћење санитарне керамике на бази фосфорне киселине. Састав: &lt;5% нејонских састојака, сапун, парфем, избељивач на бази хлора, средства за дезинфекцију natrijum hipohlorit 4,8gr na 100 gr.</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15000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49</w:t>
            </w:r>
          </w:p>
        </w:tc>
        <w:tc>
          <w:tcPr>
            <w:tcW w:w="3807" w:type="dxa"/>
            <w:vAlign w:val="bottom"/>
          </w:tcPr>
          <w:p w:rsidR="007C78E3" w:rsidRDefault="007C78E3">
            <w:r>
              <w:rPr>
                <w:sz w:val="22"/>
                <w:szCs w:val="22"/>
              </w:rPr>
              <w:t>Шампон за косу 1/1,  пријатног мириса. Састав: max 6% anjonskih surfaktanata, max 1,5% nejonskih surfaktanata, max 0,5% amfoternih surfaktanata.</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908</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50</w:t>
            </w:r>
          </w:p>
        </w:tc>
        <w:tc>
          <w:tcPr>
            <w:tcW w:w="3807" w:type="dxa"/>
            <w:vAlign w:val="bottom"/>
          </w:tcPr>
          <w:p w:rsidR="007C78E3" w:rsidRDefault="007C78E3">
            <w:r>
              <w:rPr>
                <w:sz w:val="22"/>
                <w:szCs w:val="22"/>
              </w:rPr>
              <w:t>Универзални прашак за машинско и ручно прање веша "Mega Max" 3/1 или одговарајуће, прашак за машинско и ручно прање веша, састав: &lt;5% anjonske PAM, nejonske PAM, сапун, polikarboksikati, zeoliti, 5-15% агенси за избељивање на бази кисеоника, садржи ензиме, оптички избељивач, мирис.</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1520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51</w:t>
            </w:r>
          </w:p>
        </w:tc>
        <w:tc>
          <w:tcPr>
            <w:tcW w:w="3807" w:type="dxa"/>
            <w:vAlign w:val="bottom"/>
          </w:tcPr>
          <w:p w:rsidR="007C78E3" w:rsidRDefault="007C78E3">
            <w:r>
              <w:rPr>
                <w:sz w:val="22"/>
                <w:szCs w:val="22"/>
              </w:rPr>
              <w:t xml:space="preserve">Сапун глицер. 120 гр. (бор-рубин, лубеница, боровница) Састав: вода, парфем, glicerin, natrijum-hlorid, lanolin, natrijum-laktat, PHT, tetrasodium kernelate, tetrasodium etidronate, alpha-isomethyl lonone. </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10000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52</w:t>
            </w:r>
          </w:p>
        </w:tc>
        <w:tc>
          <w:tcPr>
            <w:tcW w:w="3807" w:type="dxa"/>
            <w:vAlign w:val="bottom"/>
          </w:tcPr>
          <w:p w:rsidR="007C78E3" w:rsidRDefault="007C78E3">
            <w:r>
              <w:rPr>
                <w:sz w:val="22"/>
                <w:szCs w:val="22"/>
              </w:rPr>
              <w:t xml:space="preserve">Универзално средство за чишћење (подова, намештаја..) Megamax 1/1 л или одговарајуће, састав: &lt;5% ањонске површински активне материје, &lt;5% нејонске површински активне </w:t>
            </w:r>
            <w:r>
              <w:rPr>
                <w:sz w:val="22"/>
                <w:szCs w:val="22"/>
              </w:rPr>
              <w:lastRenderedPageBreak/>
              <w:t>материје, конзерванс, мирисе.</w:t>
            </w:r>
          </w:p>
        </w:tc>
        <w:tc>
          <w:tcPr>
            <w:tcW w:w="992" w:type="dxa"/>
            <w:vAlign w:val="bottom"/>
          </w:tcPr>
          <w:p w:rsidR="007C78E3" w:rsidRDefault="007C78E3">
            <w:pPr>
              <w:jc w:val="center"/>
            </w:pPr>
            <w:r>
              <w:rPr>
                <w:sz w:val="22"/>
                <w:szCs w:val="22"/>
              </w:rPr>
              <w:lastRenderedPageBreak/>
              <w:t>лит.</w:t>
            </w:r>
          </w:p>
        </w:tc>
        <w:tc>
          <w:tcPr>
            <w:tcW w:w="992" w:type="dxa"/>
            <w:vAlign w:val="bottom"/>
          </w:tcPr>
          <w:p w:rsidR="007C78E3" w:rsidRDefault="007C78E3">
            <w:pPr>
              <w:jc w:val="center"/>
            </w:pPr>
            <w:r>
              <w:rPr>
                <w:sz w:val="22"/>
                <w:szCs w:val="22"/>
              </w:rPr>
              <w:t>1600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53</w:t>
            </w:r>
          </w:p>
        </w:tc>
        <w:tc>
          <w:tcPr>
            <w:tcW w:w="3807" w:type="dxa"/>
            <w:vAlign w:val="bottom"/>
          </w:tcPr>
          <w:p w:rsidR="007C78E3" w:rsidRDefault="007C78E3">
            <w:r>
              <w:rPr>
                <w:sz w:val="22"/>
                <w:szCs w:val="22"/>
              </w:rPr>
              <w:t>Средство за прање стакла са пумпицом 0,75 л</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800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54</w:t>
            </w:r>
          </w:p>
        </w:tc>
        <w:tc>
          <w:tcPr>
            <w:tcW w:w="3807" w:type="dxa"/>
            <w:vAlign w:val="bottom"/>
          </w:tcPr>
          <w:p w:rsidR="007C78E3" w:rsidRDefault="007C78E3">
            <w:r>
              <w:rPr>
                <w:sz w:val="22"/>
                <w:szCs w:val="22"/>
              </w:rPr>
              <w:t>Освеживач за WС шољу, 15-30% анјон активне материје, мање од 5% нејоногене активне материје, Бреф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3200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13"/>
        </w:trPr>
        <w:tc>
          <w:tcPr>
            <w:tcW w:w="569" w:type="dxa"/>
            <w:vAlign w:val="bottom"/>
          </w:tcPr>
          <w:p w:rsidR="007C78E3" w:rsidRDefault="007C78E3">
            <w:pPr>
              <w:jc w:val="center"/>
              <w:rPr>
                <w:sz w:val="20"/>
                <w:szCs w:val="20"/>
              </w:rPr>
            </w:pPr>
            <w:r>
              <w:rPr>
                <w:sz w:val="20"/>
                <w:szCs w:val="20"/>
              </w:rPr>
              <w:t>55</w:t>
            </w:r>
          </w:p>
        </w:tc>
        <w:tc>
          <w:tcPr>
            <w:tcW w:w="3807" w:type="dxa"/>
            <w:vAlign w:val="bottom"/>
          </w:tcPr>
          <w:p w:rsidR="007C78E3" w:rsidRDefault="007C78E3">
            <w:r>
              <w:rPr>
                <w:sz w:val="22"/>
                <w:szCs w:val="22"/>
              </w:rPr>
              <w:t>Освеживач ваздуха- аirwick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2400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56</w:t>
            </w:r>
          </w:p>
        </w:tc>
        <w:tc>
          <w:tcPr>
            <w:tcW w:w="3807" w:type="dxa"/>
            <w:vAlign w:val="bottom"/>
          </w:tcPr>
          <w:p w:rsidR="007C78E3" w:rsidRDefault="007C78E3">
            <w:r>
              <w:rPr>
                <w:sz w:val="22"/>
                <w:szCs w:val="22"/>
              </w:rPr>
              <w:t>Миришљаве куглице за писоар - 750 гр.  у паковању, &gt;30% анјонских површинских активних ствари, &lt;5% нејонских површинских активних ствари, 5-15% зеолита, &lt;5% средство за избељивање на бази активног кисеоника, пријатног мириса, или одговарајуће</w:t>
            </w:r>
          </w:p>
        </w:tc>
        <w:tc>
          <w:tcPr>
            <w:tcW w:w="992" w:type="dxa"/>
            <w:vAlign w:val="bottom"/>
          </w:tcPr>
          <w:p w:rsidR="007C78E3" w:rsidRDefault="007C78E3">
            <w:pPr>
              <w:jc w:val="center"/>
            </w:pPr>
            <w:r>
              <w:rPr>
                <w:sz w:val="22"/>
                <w:szCs w:val="22"/>
              </w:rPr>
              <w:t>пак.</w:t>
            </w:r>
          </w:p>
        </w:tc>
        <w:tc>
          <w:tcPr>
            <w:tcW w:w="992" w:type="dxa"/>
            <w:vAlign w:val="bottom"/>
          </w:tcPr>
          <w:p w:rsidR="007C78E3" w:rsidRDefault="007C78E3">
            <w:pPr>
              <w:jc w:val="center"/>
            </w:pPr>
            <w:r>
              <w:rPr>
                <w:sz w:val="22"/>
                <w:szCs w:val="22"/>
              </w:rPr>
              <w:t>40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57</w:t>
            </w:r>
          </w:p>
        </w:tc>
        <w:tc>
          <w:tcPr>
            <w:tcW w:w="3807" w:type="dxa"/>
            <w:vAlign w:val="bottom"/>
          </w:tcPr>
          <w:p w:rsidR="007C78E3" w:rsidRDefault="007C78E3">
            <w:r>
              <w:rPr>
                <w:sz w:val="22"/>
                <w:szCs w:val="22"/>
              </w:rPr>
              <w:t>Калгонит со 1.5кг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8</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58</w:t>
            </w:r>
          </w:p>
        </w:tc>
        <w:tc>
          <w:tcPr>
            <w:tcW w:w="3807" w:type="dxa"/>
            <w:vAlign w:val="bottom"/>
          </w:tcPr>
          <w:p w:rsidR="007C78E3" w:rsidRDefault="007C78E3">
            <w:r>
              <w:rPr>
                <w:sz w:val="22"/>
                <w:szCs w:val="22"/>
              </w:rPr>
              <w:t>Калгонит таблете (кутија 28 ком.) или одговарајуће</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59</w:t>
            </w:r>
          </w:p>
        </w:tc>
        <w:tc>
          <w:tcPr>
            <w:tcW w:w="3807" w:type="dxa"/>
            <w:vAlign w:val="bottom"/>
          </w:tcPr>
          <w:p w:rsidR="007C78E3" w:rsidRDefault="007C78E3">
            <w:r>
              <w:rPr>
                <w:sz w:val="22"/>
                <w:szCs w:val="22"/>
              </w:rPr>
              <w:t>Прашак за машинско прање епрувета АXEL Matic пак. од 2,5 кг или одговарајуће, Deterdžent u prahu za mašinsko pranje sudova, epruveta. Састав: &lt;5% nejonski surfaktanti, TAED, fosfonati, 5-15% perkarbonati, 15-30% fosfati, ензими, мириси.</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60</w:t>
            </w:r>
          </w:p>
        </w:tc>
        <w:tc>
          <w:tcPr>
            <w:tcW w:w="3807" w:type="dxa"/>
            <w:vAlign w:val="bottom"/>
          </w:tcPr>
          <w:p w:rsidR="007C78E3" w:rsidRDefault="007C78E3">
            <w:r>
              <w:rPr>
                <w:sz w:val="22"/>
                <w:szCs w:val="22"/>
              </w:rPr>
              <w:t>Средство за машинско прање „Winterhalter“ 8400 или одговарајуће , 25/1</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150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95"/>
        </w:trPr>
        <w:tc>
          <w:tcPr>
            <w:tcW w:w="569" w:type="dxa"/>
            <w:vAlign w:val="bottom"/>
          </w:tcPr>
          <w:p w:rsidR="007C78E3" w:rsidRDefault="007C78E3">
            <w:pPr>
              <w:jc w:val="center"/>
              <w:rPr>
                <w:sz w:val="20"/>
                <w:szCs w:val="20"/>
              </w:rPr>
            </w:pPr>
            <w:r>
              <w:rPr>
                <w:sz w:val="20"/>
                <w:szCs w:val="20"/>
              </w:rPr>
              <w:t>61</w:t>
            </w:r>
          </w:p>
        </w:tc>
        <w:tc>
          <w:tcPr>
            <w:tcW w:w="3807" w:type="dxa"/>
            <w:vAlign w:val="bottom"/>
          </w:tcPr>
          <w:p w:rsidR="007C78E3" w:rsidRDefault="007C78E3">
            <w:r>
              <w:rPr>
                <w:sz w:val="22"/>
                <w:szCs w:val="22"/>
              </w:rPr>
              <w:t>Средство за испирање „Winterhalter“ В 200S или одговарајуће</w:t>
            </w:r>
          </w:p>
        </w:tc>
        <w:tc>
          <w:tcPr>
            <w:tcW w:w="992" w:type="dxa"/>
            <w:vAlign w:val="bottom"/>
          </w:tcPr>
          <w:p w:rsidR="007C78E3" w:rsidRDefault="007C78E3">
            <w:pPr>
              <w:jc w:val="center"/>
            </w:pPr>
            <w:r>
              <w:rPr>
                <w:sz w:val="22"/>
                <w:szCs w:val="22"/>
              </w:rPr>
              <w:t>лит.</w:t>
            </w:r>
          </w:p>
        </w:tc>
        <w:tc>
          <w:tcPr>
            <w:tcW w:w="992" w:type="dxa"/>
            <w:vAlign w:val="bottom"/>
          </w:tcPr>
          <w:p w:rsidR="007C78E3" w:rsidRDefault="007C78E3">
            <w:pPr>
              <w:jc w:val="center"/>
            </w:pPr>
            <w:r>
              <w:rPr>
                <w:sz w:val="22"/>
                <w:szCs w:val="22"/>
              </w:rPr>
              <w:t>110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185"/>
        </w:trPr>
        <w:tc>
          <w:tcPr>
            <w:tcW w:w="569" w:type="dxa"/>
            <w:vAlign w:val="bottom"/>
          </w:tcPr>
          <w:p w:rsidR="007C78E3" w:rsidRDefault="007C78E3">
            <w:pPr>
              <w:jc w:val="center"/>
              <w:rPr>
                <w:sz w:val="20"/>
                <w:szCs w:val="20"/>
              </w:rPr>
            </w:pPr>
            <w:r>
              <w:rPr>
                <w:sz w:val="20"/>
                <w:szCs w:val="20"/>
              </w:rPr>
              <w:t>62</w:t>
            </w:r>
          </w:p>
        </w:tc>
        <w:tc>
          <w:tcPr>
            <w:tcW w:w="3807" w:type="dxa"/>
            <w:vAlign w:val="bottom"/>
          </w:tcPr>
          <w:p w:rsidR="007C78E3" w:rsidRDefault="007C78E3">
            <w:r>
              <w:rPr>
                <w:sz w:val="22"/>
                <w:szCs w:val="22"/>
              </w:rPr>
              <w:t xml:space="preserve">Прашак за машинско прање </w:t>
            </w:r>
            <w:r>
              <w:rPr>
                <w:sz w:val="22"/>
                <w:szCs w:val="22"/>
              </w:rPr>
              <w:lastRenderedPageBreak/>
              <w:t>лабораторијског посуђа Lancer или одговарајуће 10/1 лит. Без фосфата и потпуно је разградив.</w:t>
            </w:r>
          </w:p>
        </w:tc>
        <w:tc>
          <w:tcPr>
            <w:tcW w:w="992" w:type="dxa"/>
            <w:vAlign w:val="bottom"/>
          </w:tcPr>
          <w:p w:rsidR="007C78E3" w:rsidRDefault="007C78E3">
            <w:pPr>
              <w:jc w:val="center"/>
            </w:pPr>
            <w:r>
              <w:rPr>
                <w:sz w:val="22"/>
                <w:szCs w:val="22"/>
              </w:rPr>
              <w:lastRenderedPageBreak/>
              <w:t>пак.</w:t>
            </w:r>
          </w:p>
        </w:tc>
        <w:tc>
          <w:tcPr>
            <w:tcW w:w="992" w:type="dxa"/>
            <w:vAlign w:val="bottom"/>
          </w:tcPr>
          <w:p w:rsidR="007C78E3" w:rsidRDefault="007C78E3">
            <w:pPr>
              <w:jc w:val="center"/>
            </w:pPr>
            <w:r>
              <w:rPr>
                <w:sz w:val="22"/>
                <w:szCs w:val="22"/>
              </w:rPr>
              <w:t>100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63</w:t>
            </w:r>
          </w:p>
        </w:tc>
        <w:tc>
          <w:tcPr>
            <w:tcW w:w="3807" w:type="dxa"/>
            <w:vAlign w:val="bottom"/>
          </w:tcPr>
          <w:p w:rsidR="007C78E3" w:rsidRDefault="007C78E3">
            <w:r>
              <w:rPr>
                <w:sz w:val="22"/>
                <w:szCs w:val="22"/>
              </w:rPr>
              <w:t>Четке за епрувете 0 - Рађена је од свињске длаке и поцинковане жице 1,8 мм.Укупна дужина је 200 мм.Радни део длаке је 80 мм,пречник радног дела 10 мм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200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64</w:t>
            </w:r>
          </w:p>
        </w:tc>
        <w:tc>
          <w:tcPr>
            <w:tcW w:w="3807" w:type="dxa"/>
            <w:vAlign w:val="bottom"/>
          </w:tcPr>
          <w:p w:rsidR="007C78E3" w:rsidRDefault="007C78E3">
            <w:r>
              <w:rPr>
                <w:sz w:val="22"/>
                <w:szCs w:val="22"/>
              </w:rPr>
              <w:t>Четке за епрувете 1 – Рађена је од свињске длаке и поцинковане жице 1,8 мм.Укупна дужина 250 мм. Радни део длаке је 80 мм.пречник радног дела  15 мм.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65</w:t>
            </w:r>
          </w:p>
        </w:tc>
        <w:tc>
          <w:tcPr>
            <w:tcW w:w="3807" w:type="dxa"/>
            <w:vAlign w:val="bottom"/>
          </w:tcPr>
          <w:p w:rsidR="007C78E3" w:rsidRDefault="007C78E3">
            <w:r>
              <w:rPr>
                <w:sz w:val="22"/>
                <w:szCs w:val="22"/>
              </w:rPr>
              <w:t>Четке за епрувете 2 - Рађена је од свињске длаке и поцинковане жице 1,8 мм.Укупна дужина је 300 мм.Радни део длаке је 100 мм,пречник 20 мм.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66</w:t>
            </w:r>
          </w:p>
        </w:tc>
        <w:tc>
          <w:tcPr>
            <w:tcW w:w="3807" w:type="dxa"/>
            <w:vAlign w:val="bottom"/>
          </w:tcPr>
          <w:p w:rsidR="007C78E3" w:rsidRDefault="007C78E3">
            <w:r>
              <w:rPr>
                <w:sz w:val="22"/>
                <w:szCs w:val="22"/>
              </w:rPr>
              <w:t>Четке за епрувете 3 - Рађена је од свињске длаке и поцинковане жице 1,8 мм.Укупна дужина је 300 мм.Радни део длаке је 100 мм,пречник 25 мм.</w:t>
            </w:r>
          </w:p>
        </w:tc>
        <w:tc>
          <w:tcPr>
            <w:tcW w:w="992" w:type="dxa"/>
            <w:vAlign w:val="bottom"/>
          </w:tcPr>
          <w:p w:rsidR="007C78E3" w:rsidRDefault="007C78E3">
            <w:pPr>
              <w:jc w:val="center"/>
            </w:pPr>
            <w:r>
              <w:rPr>
                <w:sz w:val="22"/>
                <w:szCs w:val="22"/>
              </w:rPr>
              <w:t>ком.</w:t>
            </w:r>
          </w:p>
        </w:tc>
        <w:tc>
          <w:tcPr>
            <w:tcW w:w="992" w:type="dxa"/>
            <w:vAlign w:val="bottom"/>
          </w:tcPr>
          <w:p w:rsidR="007C78E3" w:rsidRDefault="007C78E3">
            <w:pPr>
              <w:jc w:val="center"/>
            </w:pPr>
            <w:r>
              <w:rPr>
                <w:sz w:val="22"/>
                <w:szCs w:val="22"/>
              </w:rPr>
              <w:t>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67</w:t>
            </w:r>
          </w:p>
        </w:tc>
        <w:tc>
          <w:tcPr>
            <w:tcW w:w="3807" w:type="dxa"/>
            <w:vAlign w:val="bottom"/>
          </w:tcPr>
          <w:p w:rsidR="007C78E3" w:rsidRDefault="007C78E3">
            <w:r>
              <w:rPr>
                <w:sz w:val="22"/>
                <w:szCs w:val="22"/>
              </w:rPr>
              <w:t>Алкално течно средство за скидање оштрих нечистоћа, са најмање 25% NaOH, pH veći od 11,5, паковање од 20-30kg.</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18125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68</w:t>
            </w:r>
          </w:p>
        </w:tc>
        <w:tc>
          <w:tcPr>
            <w:tcW w:w="3807" w:type="dxa"/>
            <w:vAlign w:val="bottom"/>
          </w:tcPr>
          <w:p w:rsidR="007C78E3" w:rsidRDefault="007C78E3">
            <w:r>
              <w:rPr>
                <w:sz w:val="22"/>
                <w:szCs w:val="22"/>
              </w:rPr>
              <w:t>Концентровано средство за избељивање текстила на 40 С, течност густине 1,10 g/ml, pH вредност 0,5, средство садржи &gt;30% средства за бељење на бази кисеоника, &lt;5% фосфоната, без присуства хлора, паковање 20-25 кг</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6400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69</w:t>
            </w:r>
          </w:p>
        </w:tc>
        <w:tc>
          <w:tcPr>
            <w:tcW w:w="3807" w:type="dxa"/>
            <w:vAlign w:val="bottom"/>
          </w:tcPr>
          <w:p w:rsidR="007C78E3" w:rsidRDefault="007C78E3">
            <w:r>
              <w:rPr>
                <w:sz w:val="22"/>
                <w:szCs w:val="22"/>
              </w:rPr>
              <w:t xml:space="preserve">Течно Ph кисело средство за неутрализацију рубља на бази лимунске киселине, садржај лимунске </w:t>
            </w:r>
            <w:r>
              <w:rPr>
                <w:sz w:val="22"/>
                <w:szCs w:val="22"/>
              </w:rPr>
              <w:lastRenderedPageBreak/>
              <w:t>киселине до 10%, паковање од 20-30кг</w:t>
            </w:r>
          </w:p>
        </w:tc>
        <w:tc>
          <w:tcPr>
            <w:tcW w:w="992" w:type="dxa"/>
            <w:vAlign w:val="bottom"/>
          </w:tcPr>
          <w:p w:rsidR="007C78E3" w:rsidRDefault="007C78E3">
            <w:pPr>
              <w:jc w:val="center"/>
            </w:pPr>
            <w:r>
              <w:rPr>
                <w:sz w:val="22"/>
                <w:szCs w:val="22"/>
              </w:rPr>
              <w:lastRenderedPageBreak/>
              <w:t>кг.</w:t>
            </w:r>
          </w:p>
        </w:tc>
        <w:tc>
          <w:tcPr>
            <w:tcW w:w="992" w:type="dxa"/>
            <w:vAlign w:val="bottom"/>
          </w:tcPr>
          <w:p w:rsidR="007C78E3" w:rsidRDefault="007C78E3">
            <w:pPr>
              <w:jc w:val="center"/>
            </w:pPr>
            <w:r>
              <w:rPr>
                <w:sz w:val="22"/>
                <w:szCs w:val="22"/>
              </w:rPr>
              <w:t>1600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lastRenderedPageBreak/>
              <w:t>70</w:t>
            </w:r>
          </w:p>
        </w:tc>
        <w:tc>
          <w:tcPr>
            <w:tcW w:w="3807" w:type="dxa"/>
            <w:vAlign w:val="bottom"/>
          </w:tcPr>
          <w:p w:rsidR="007C78E3" w:rsidRDefault="007C78E3">
            <w:r>
              <w:rPr>
                <w:sz w:val="22"/>
                <w:szCs w:val="22"/>
              </w:rPr>
              <w:t xml:space="preserve">Течни детерџент за прање обојене и фине тканине, течност густине 1,10 g/ml, pH вредност 8,0 (конц.: 1%) да средство садржи: 5-15% сапуна, 5-15% сулфаканата, &lt;5% фосфоната, ензиме, паковање 20-25 кг </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6250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71</w:t>
            </w:r>
          </w:p>
        </w:tc>
        <w:tc>
          <w:tcPr>
            <w:tcW w:w="3807" w:type="dxa"/>
            <w:vAlign w:val="bottom"/>
          </w:tcPr>
          <w:p w:rsidR="007C78E3" w:rsidRDefault="007C78E3">
            <w:r>
              <w:rPr>
                <w:sz w:val="22"/>
                <w:szCs w:val="22"/>
              </w:rPr>
              <w:t>Течно средство за скидање тврдокорних обојених флека и дезинфекцију, са активним хлором до 10% и pH већом од 10, паковање 20-30kg.</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3100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72</w:t>
            </w:r>
          </w:p>
        </w:tc>
        <w:tc>
          <w:tcPr>
            <w:tcW w:w="3807" w:type="dxa"/>
            <w:vAlign w:val="bottom"/>
          </w:tcPr>
          <w:p w:rsidR="007C78E3" w:rsidRDefault="007C78E3">
            <w:r>
              <w:rPr>
                <w:sz w:val="22"/>
                <w:szCs w:val="22"/>
              </w:rPr>
              <w:t>Течно ензимско средство за скидање масноћа,  садржи до 19% активне материје, ензиме, паковање 20-30кг</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1425</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420"/>
        </w:trPr>
        <w:tc>
          <w:tcPr>
            <w:tcW w:w="569" w:type="dxa"/>
            <w:vAlign w:val="bottom"/>
          </w:tcPr>
          <w:p w:rsidR="007C78E3" w:rsidRDefault="007C78E3">
            <w:pPr>
              <w:jc w:val="center"/>
              <w:rPr>
                <w:sz w:val="20"/>
                <w:szCs w:val="20"/>
              </w:rPr>
            </w:pPr>
            <w:r>
              <w:rPr>
                <w:sz w:val="20"/>
                <w:szCs w:val="20"/>
              </w:rPr>
              <w:t>73</w:t>
            </w:r>
          </w:p>
        </w:tc>
        <w:tc>
          <w:tcPr>
            <w:tcW w:w="3807" w:type="dxa"/>
            <w:vAlign w:val="bottom"/>
          </w:tcPr>
          <w:p w:rsidR="007C78E3" w:rsidRDefault="007C78E3">
            <w:r>
              <w:rPr>
                <w:sz w:val="22"/>
                <w:szCs w:val="22"/>
              </w:rPr>
              <w:t xml:space="preserve">Прашак за веш индустријски -25 kg  минималног квалит.ета „TALAS“ или одговарајуће </w:t>
            </w:r>
          </w:p>
        </w:tc>
        <w:tc>
          <w:tcPr>
            <w:tcW w:w="992" w:type="dxa"/>
            <w:vAlign w:val="bottom"/>
          </w:tcPr>
          <w:p w:rsidR="007C78E3" w:rsidRDefault="007C78E3">
            <w:pPr>
              <w:jc w:val="center"/>
            </w:pPr>
            <w:r>
              <w:rPr>
                <w:sz w:val="22"/>
                <w:szCs w:val="22"/>
              </w:rPr>
              <w:t>кг.</w:t>
            </w:r>
          </w:p>
        </w:tc>
        <w:tc>
          <w:tcPr>
            <w:tcW w:w="992" w:type="dxa"/>
            <w:vAlign w:val="bottom"/>
          </w:tcPr>
          <w:p w:rsidR="007C78E3" w:rsidRDefault="007C78E3">
            <w:pPr>
              <w:jc w:val="center"/>
            </w:pPr>
            <w:r>
              <w:rPr>
                <w:sz w:val="22"/>
                <w:szCs w:val="22"/>
              </w:rPr>
              <w:t>5000</w:t>
            </w:r>
          </w:p>
        </w:tc>
        <w:tc>
          <w:tcPr>
            <w:tcW w:w="1560" w:type="dxa"/>
            <w:vAlign w:val="center"/>
          </w:tcPr>
          <w:p w:rsidR="007C78E3" w:rsidRPr="006016CC" w:rsidRDefault="007C78E3" w:rsidP="00785ABD">
            <w:pPr>
              <w:autoSpaceDE w:val="0"/>
              <w:autoSpaceDN w:val="0"/>
              <w:adjustRightInd w:val="0"/>
              <w:jc w:val="center"/>
              <w:rPr>
                <w:noProof/>
              </w:rPr>
            </w:pPr>
          </w:p>
        </w:tc>
        <w:tc>
          <w:tcPr>
            <w:tcW w:w="1134"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c>
          <w:tcPr>
            <w:tcW w:w="2316" w:type="dxa"/>
            <w:vAlign w:val="center"/>
          </w:tcPr>
          <w:p w:rsidR="007C78E3" w:rsidRPr="006016CC" w:rsidRDefault="007C78E3" w:rsidP="00785ABD">
            <w:pPr>
              <w:autoSpaceDE w:val="0"/>
              <w:autoSpaceDN w:val="0"/>
              <w:adjustRightInd w:val="0"/>
              <w:jc w:val="center"/>
              <w:rPr>
                <w:noProof/>
                <w:lang w:val="en-US"/>
              </w:rPr>
            </w:pPr>
          </w:p>
        </w:tc>
        <w:tc>
          <w:tcPr>
            <w:tcW w:w="1984" w:type="dxa"/>
            <w:vAlign w:val="center"/>
          </w:tcPr>
          <w:p w:rsidR="007C78E3" w:rsidRPr="006016CC" w:rsidRDefault="007C78E3" w:rsidP="00785ABD">
            <w:pPr>
              <w:autoSpaceDE w:val="0"/>
              <w:autoSpaceDN w:val="0"/>
              <w:adjustRightInd w:val="0"/>
              <w:jc w:val="center"/>
              <w:rPr>
                <w:noProof/>
                <w:lang w:val="en-US"/>
              </w:rPr>
            </w:pPr>
          </w:p>
        </w:tc>
      </w:tr>
      <w:tr w:rsidR="007C78E3" w:rsidRPr="006016CC">
        <w:trPr>
          <w:trHeight w:val="274"/>
        </w:trPr>
        <w:tc>
          <w:tcPr>
            <w:tcW w:w="569" w:type="dxa"/>
          </w:tcPr>
          <w:p w:rsidR="007C78E3" w:rsidRPr="006016CC" w:rsidRDefault="007C78E3" w:rsidP="00472876">
            <w:pPr>
              <w:autoSpaceDE w:val="0"/>
              <w:autoSpaceDN w:val="0"/>
              <w:adjustRightInd w:val="0"/>
              <w:jc w:val="center"/>
              <w:rPr>
                <w:b/>
                <w:bCs/>
                <w:noProof/>
              </w:rPr>
            </w:pPr>
            <w:r w:rsidRPr="006016CC">
              <w:rPr>
                <w:b/>
                <w:bCs/>
                <w:noProof/>
              </w:rPr>
              <w:t>I</w:t>
            </w:r>
          </w:p>
        </w:tc>
        <w:tc>
          <w:tcPr>
            <w:tcW w:w="7351" w:type="dxa"/>
            <w:gridSpan w:val="4"/>
          </w:tcPr>
          <w:p w:rsidR="007C78E3" w:rsidRPr="006016CC" w:rsidRDefault="007C78E3" w:rsidP="005E2923">
            <w:pPr>
              <w:autoSpaceDE w:val="0"/>
              <w:autoSpaceDN w:val="0"/>
              <w:adjustRightInd w:val="0"/>
              <w:jc w:val="right"/>
              <w:rPr>
                <w:b/>
                <w:bCs/>
                <w:noProof/>
                <w:lang w:val="en-US"/>
              </w:rPr>
            </w:pPr>
            <w:r w:rsidRPr="006016CC">
              <w:rPr>
                <w:b/>
                <w:bCs/>
                <w:noProof/>
                <w:lang w:val="en-US"/>
              </w:rPr>
              <w:t>УКУПНА ВРЕДНОСТ ПОНУДЕ</w:t>
            </w:r>
            <w:r w:rsidRPr="006016CC">
              <w:rPr>
                <w:b/>
                <w:bCs/>
                <w:noProof/>
              </w:rPr>
              <w:t xml:space="preserve"> БЕЗ ПДВ-а</w:t>
            </w:r>
            <w:r w:rsidRPr="006016CC">
              <w:rPr>
                <w:b/>
                <w:bCs/>
                <w:noProof/>
                <w:lang w:val="en-US"/>
              </w:rPr>
              <w:t>:</w:t>
            </w:r>
          </w:p>
        </w:tc>
        <w:tc>
          <w:tcPr>
            <w:tcW w:w="7418" w:type="dxa"/>
            <w:gridSpan w:val="4"/>
          </w:tcPr>
          <w:p w:rsidR="007C78E3" w:rsidRPr="006016CC" w:rsidRDefault="007C78E3" w:rsidP="005E2923">
            <w:pPr>
              <w:autoSpaceDE w:val="0"/>
              <w:autoSpaceDN w:val="0"/>
              <w:adjustRightInd w:val="0"/>
              <w:jc w:val="right"/>
              <w:rPr>
                <w:b/>
                <w:bCs/>
                <w:noProof/>
                <w:lang w:val="en-US"/>
              </w:rPr>
            </w:pPr>
          </w:p>
        </w:tc>
      </w:tr>
      <w:tr w:rsidR="007C78E3" w:rsidRPr="006016CC">
        <w:trPr>
          <w:trHeight w:val="274"/>
        </w:trPr>
        <w:tc>
          <w:tcPr>
            <w:tcW w:w="569" w:type="dxa"/>
          </w:tcPr>
          <w:p w:rsidR="007C78E3" w:rsidRPr="006016CC" w:rsidRDefault="007C78E3" w:rsidP="00472876">
            <w:pPr>
              <w:autoSpaceDE w:val="0"/>
              <w:autoSpaceDN w:val="0"/>
              <w:adjustRightInd w:val="0"/>
              <w:jc w:val="center"/>
              <w:rPr>
                <w:b/>
                <w:bCs/>
                <w:noProof/>
                <w:lang w:val="en-US"/>
              </w:rPr>
            </w:pPr>
            <w:r w:rsidRPr="006016CC">
              <w:rPr>
                <w:b/>
                <w:bCs/>
                <w:noProof/>
                <w:lang w:val="en-US"/>
              </w:rPr>
              <w:t>II</w:t>
            </w:r>
          </w:p>
        </w:tc>
        <w:tc>
          <w:tcPr>
            <w:tcW w:w="7351" w:type="dxa"/>
            <w:gridSpan w:val="4"/>
          </w:tcPr>
          <w:p w:rsidR="007C78E3" w:rsidRPr="006016CC" w:rsidRDefault="007C78E3" w:rsidP="005E2923">
            <w:pPr>
              <w:autoSpaceDE w:val="0"/>
              <w:autoSpaceDN w:val="0"/>
              <w:adjustRightInd w:val="0"/>
              <w:jc w:val="right"/>
              <w:rPr>
                <w:b/>
                <w:bCs/>
                <w:noProof/>
                <w:lang w:val="en-US"/>
              </w:rPr>
            </w:pPr>
            <w:r w:rsidRPr="006016CC">
              <w:rPr>
                <w:b/>
                <w:bCs/>
                <w:noProof/>
              </w:rPr>
              <w:t xml:space="preserve">ИЗНОС </w:t>
            </w:r>
            <w:r w:rsidRPr="006016CC">
              <w:rPr>
                <w:b/>
                <w:bCs/>
                <w:noProof/>
                <w:lang w:val="en-US"/>
              </w:rPr>
              <w:t>ПДВ</w:t>
            </w:r>
            <w:r w:rsidRPr="006016CC">
              <w:rPr>
                <w:b/>
                <w:bCs/>
                <w:noProof/>
              </w:rPr>
              <w:t>-а</w:t>
            </w:r>
            <w:r w:rsidRPr="006016CC">
              <w:rPr>
                <w:b/>
                <w:bCs/>
                <w:noProof/>
                <w:lang w:val="en-US"/>
              </w:rPr>
              <w:t>:</w:t>
            </w:r>
          </w:p>
        </w:tc>
        <w:tc>
          <w:tcPr>
            <w:tcW w:w="7418" w:type="dxa"/>
            <w:gridSpan w:val="4"/>
          </w:tcPr>
          <w:p w:rsidR="007C78E3" w:rsidRPr="006016CC" w:rsidRDefault="007C78E3" w:rsidP="005E2923">
            <w:pPr>
              <w:autoSpaceDE w:val="0"/>
              <w:autoSpaceDN w:val="0"/>
              <w:adjustRightInd w:val="0"/>
              <w:jc w:val="right"/>
              <w:rPr>
                <w:b/>
                <w:bCs/>
                <w:noProof/>
                <w:lang w:val="en-US"/>
              </w:rPr>
            </w:pPr>
          </w:p>
        </w:tc>
      </w:tr>
      <w:tr w:rsidR="007C78E3" w:rsidRPr="006016CC">
        <w:trPr>
          <w:trHeight w:val="274"/>
        </w:trPr>
        <w:tc>
          <w:tcPr>
            <w:tcW w:w="569" w:type="dxa"/>
          </w:tcPr>
          <w:p w:rsidR="007C78E3" w:rsidRPr="006016CC" w:rsidRDefault="007C78E3" w:rsidP="00472876">
            <w:pPr>
              <w:autoSpaceDE w:val="0"/>
              <w:autoSpaceDN w:val="0"/>
              <w:adjustRightInd w:val="0"/>
              <w:jc w:val="center"/>
              <w:rPr>
                <w:b/>
                <w:bCs/>
                <w:noProof/>
                <w:lang w:val="en-US"/>
              </w:rPr>
            </w:pPr>
            <w:r w:rsidRPr="006016CC">
              <w:rPr>
                <w:b/>
                <w:bCs/>
                <w:noProof/>
                <w:lang w:val="en-US"/>
              </w:rPr>
              <w:t>III</w:t>
            </w:r>
          </w:p>
        </w:tc>
        <w:tc>
          <w:tcPr>
            <w:tcW w:w="7351" w:type="dxa"/>
            <w:gridSpan w:val="4"/>
          </w:tcPr>
          <w:p w:rsidR="007C78E3" w:rsidRPr="006016CC" w:rsidRDefault="007C78E3" w:rsidP="005E2923">
            <w:pPr>
              <w:autoSpaceDE w:val="0"/>
              <w:autoSpaceDN w:val="0"/>
              <w:adjustRightInd w:val="0"/>
              <w:jc w:val="right"/>
              <w:rPr>
                <w:b/>
                <w:bCs/>
                <w:noProof/>
                <w:lang w:val="en-US"/>
              </w:rPr>
            </w:pPr>
            <w:r w:rsidRPr="006016CC">
              <w:rPr>
                <w:b/>
                <w:bCs/>
                <w:noProof/>
                <w:lang w:val="en-US"/>
              </w:rPr>
              <w:t>УКУПНА ВРЕДНОСТ ПОНУДЕ СА ПДВ-ом:</w:t>
            </w:r>
          </w:p>
        </w:tc>
        <w:tc>
          <w:tcPr>
            <w:tcW w:w="7418" w:type="dxa"/>
            <w:gridSpan w:val="4"/>
          </w:tcPr>
          <w:p w:rsidR="007C78E3" w:rsidRPr="006016CC" w:rsidRDefault="007C78E3" w:rsidP="005E2923">
            <w:pPr>
              <w:autoSpaceDE w:val="0"/>
              <w:autoSpaceDN w:val="0"/>
              <w:adjustRightInd w:val="0"/>
              <w:jc w:val="right"/>
              <w:rPr>
                <w:b/>
                <w:bCs/>
                <w:noProof/>
                <w:lang w:val="en-US"/>
              </w:rPr>
            </w:pPr>
          </w:p>
        </w:tc>
      </w:tr>
    </w:tbl>
    <w:p w:rsidR="00BA113A" w:rsidRDefault="00BA113A" w:rsidP="00416040">
      <w:pPr>
        <w:pStyle w:val="BodyText"/>
        <w:ind w:left="6480"/>
        <w:rPr>
          <w:noProof/>
          <w:lang w:val="sr-Cyrl-RS"/>
        </w:rPr>
      </w:pPr>
    </w:p>
    <w:p w:rsidR="00BA113A" w:rsidRDefault="00BA113A" w:rsidP="00416040">
      <w:pPr>
        <w:pStyle w:val="BodyText"/>
        <w:ind w:left="6480"/>
        <w:rPr>
          <w:noProof/>
          <w:lang w:val="sr-Cyrl-RS"/>
        </w:rPr>
      </w:pPr>
    </w:p>
    <w:p w:rsidR="00BA113A" w:rsidRDefault="00BA113A" w:rsidP="00416040">
      <w:pPr>
        <w:pStyle w:val="BodyText"/>
        <w:ind w:left="6480"/>
        <w:rPr>
          <w:noProof/>
          <w:lang w:val="sr-Cyrl-RS"/>
        </w:rPr>
      </w:pPr>
    </w:p>
    <w:p w:rsidR="00BA113A" w:rsidRDefault="00BA113A" w:rsidP="00416040">
      <w:pPr>
        <w:pStyle w:val="BodyText"/>
        <w:ind w:left="6480"/>
        <w:rPr>
          <w:noProof/>
          <w:lang w:val="sr-Cyrl-RS"/>
        </w:rPr>
      </w:pPr>
    </w:p>
    <w:p w:rsidR="00BA113A" w:rsidRDefault="007C78E3" w:rsidP="00416040">
      <w:pPr>
        <w:pStyle w:val="BodyText"/>
        <w:ind w:left="6480"/>
        <w:rPr>
          <w:noProof/>
          <w:lang w:val="sr-Cyrl-RS"/>
        </w:rPr>
      </w:pPr>
      <w:r w:rsidRPr="00AE1407">
        <w:rPr>
          <w:noProof/>
        </w:rPr>
        <w:t xml:space="preserve">М.П.  </w:t>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p>
    <w:p w:rsidR="00BA113A" w:rsidRDefault="00BA113A" w:rsidP="00416040">
      <w:pPr>
        <w:pStyle w:val="BodyText"/>
        <w:ind w:left="6480"/>
        <w:rPr>
          <w:noProof/>
          <w:lang w:val="sr-Cyrl-RS"/>
        </w:rPr>
      </w:pPr>
    </w:p>
    <w:p w:rsidR="00BA113A" w:rsidRDefault="00BA113A" w:rsidP="00416040">
      <w:pPr>
        <w:pStyle w:val="BodyText"/>
        <w:ind w:left="6480"/>
        <w:rPr>
          <w:noProof/>
          <w:lang w:val="sr-Cyrl-RS"/>
        </w:rPr>
      </w:pPr>
    </w:p>
    <w:p w:rsidR="007C78E3" w:rsidRPr="00AE1407" w:rsidRDefault="007C78E3" w:rsidP="00BA113A">
      <w:pPr>
        <w:pStyle w:val="BodyText"/>
        <w:ind w:left="8640"/>
        <w:rPr>
          <w:noProof/>
        </w:rPr>
      </w:pPr>
      <w:r w:rsidRPr="00AE1407">
        <w:rPr>
          <w:noProof/>
        </w:rPr>
        <w:t>Потпис:_________________________________</w:t>
      </w:r>
    </w:p>
    <w:p w:rsidR="007C78E3" w:rsidRPr="00AE1407" w:rsidRDefault="007C78E3">
      <w:pPr>
        <w:rPr>
          <w:noProof/>
        </w:rPr>
      </w:pPr>
      <w:r w:rsidRPr="00AE1407">
        <w:rPr>
          <w:noProof/>
        </w:rPr>
        <w:br w:type="page"/>
      </w:r>
    </w:p>
    <w:p w:rsidR="007C78E3" w:rsidRDefault="007C78E3" w:rsidP="00AB39E7">
      <w:pPr>
        <w:rPr>
          <w:b/>
          <w:bCs/>
          <w:noProof/>
        </w:rPr>
      </w:pPr>
    </w:p>
    <w:p w:rsidR="00BA113A" w:rsidRPr="009272F6" w:rsidRDefault="00BA113A" w:rsidP="00BA113A">
      <w:pPr>
        <w:jc w:val="center"/>
        <w:rPr>
          <w:b/>
          <w:bCs/>
          <w:lang w:val="hr-HR"/>
        </w:rPr>
      </w:pPr>
      <w:bookmarkStart w:id="37" w:name="_Toc440629954"/>
      <w:r w:rsidRPr="009272F6">
        <w:rPr>
          <w:b/>
          <w:bCs/>
          <w:lang w:val="hr-HR"/>
        </w:rPr>
        <w:t>ОПШТИ ПОДАЦИ О ПОНУЂАЧУ ИЗ ГРУПЕ ПОНУЂАЧА</w:t>
      </w:r>
      <w:bookmarkEnd w:id="37"/>
    </w:p>
    <w:p w:rsidR="00BA113A" w:rsidRPr="00C35CDB" w:rsidRDefault="00BA113A" w:rsidP="00BA113A">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A113A" w:rsidRPr="00C35CDB" w:rsidTr="00BA113A">
        <w:tc>
          <w:tcPr>
            <w:tcW w:w="567" w:type="dxa"/>
            <w:vMerge w:val="restart"/>
          </w:tcPr>
          <w:p w:rsidR="00BA113A" w:rsidRPr="009272F6" w:rsidRDefault="00BA113A" w:rsidP="00BA113A">
            <w:pPr>
              <w:snapToGrid w:val="0"/>
              <w:jc w:val="both"/>
              <w:rPr>
                <w:lang w:val="hr-HR"/>
              </w:rPr>
            </w:pPr>
          </w:p>
          <w:p w:rsidR="00BA113A" w:rsidRPr="00C35CDB" w:rsidRDefault="00BA113A" w:rsidP="00BA113A">
            <w:pPr>
              <w:jc w:val="both"/>
              <w:rPr>
                <w:i/>
                <w:iCs/>
                <w:lang w:val="en-US"/>
              </w:rPr>
            </w:pPr>
            <w:r w:rsidRPr="00C35CDB">
              <w:rPr>
                <w:i/>
                <w:iCs/>
                <w:lang w:val="en-US"/>
              </w:rPr>
              <w:t>1)</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618" w:type="dxa"/>
          </w:tcPr>
          <w:p w:rsidR="00BA113A" w:rsidRPr="00C35CDB" w:rsidRDefault="00BA113A" w:rsidP="00BA113A">
            <w:pPr>
              <w:snapToGrid w:val="0"/>
              <w:jc w:val="both"/>
              <w:rPr>
                <w:b/>
                <w:bCs/>
              </w:rPr>
            </w:pPr>
          </w:p>
        </w:tc>
      </w:tr>
      <w:tr w:rsidR="00BA113A" w:rsidRPr="00C35CDB" w:rsidTr="00BA113A">
        <w:trPr>
          <w:trHeight w:val="526"/>
        </w:trPr>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Адреса седишта</w:t>
            </w:r>
          </w:p>
        </w:tc>
        <w:tc>
          <w:tcPr>
            <w:tcW w:w="4618" w:type="dxa"/>
          </w:tcPr>
          <w:p w:rsidR="00BA113A" w:rsidRPr="00C35CDB" w:rsidRDefault="00BA113A" w:rsidP="00BA113A">
            <w:pPr>
              <w:snapToGrid w:val="0"/>
              <w:jc w:val="both"/>
              <w:rPr>
                <w:b/>
                <w:bC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Матични број</w:t>
            </w:r>
          </w:p>
        </w:tc>
        <w:tc>
          <w:tcPr>
            <w:tcW w:w="4618" w:type="dxa"/>
          </w:tcPr>
          <w:p w:rsidR="00BA113A" w:rsidRPr="00C35CDB" w:rsidRDefault="00BA113A" w:rsidP="00BA113A">
            <w:pPr>
              <w:snapToGrid w:val="0"/>
              <w:jc w:val="both"/>
              <w:rPr>
                <w:b/>
                <w:bCs/>
                <w:lang w:val="en-U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Порески идентификациони број</w:t>
            </w:r>
          </w:p>
        </w:tc>
        <w:tc>
          <w:tcPr>
            <w:tcW w:w="4618" w:type="dxa"/>
          </w:tcPr>
          <w:p w:rsidR="00BA113A" w:rsidRPr="00C35CDB" w:rsidRDefault="00BA113A" w:rsidP="00BA113A">
            <w:pPr>
              <w:snapToGrid w:val="0"/>
              <w:jc w:val="both"/>
              <w:rPr>
                <w:b/>
                <w:bCs/>
                <w:lang w:val="en-US"/>
              </w:rPr>
            </w:pPr>
          </w:p>
        </w:tc>
      </w:tr>
      <w:tr w:rsidR="00BA113A" w:rsidRPr="00C35CDB" w:rsidTr="00BA113A">
        <w:trPr>
          <w:trHeight w:val="115"/>
        </w:trPr>
        <w:tc>
          <w:tcPr>
            <w:tcW w:w="567" w:type="dxa"/>
            <w:vMerge/>
          </w:tcPr>
          <w:p w:rsidR="00BA113A" w:rsidRPr="00C35CDB" w:rsidRDefault="00BA113A" w:rsidP="00BA113A">
            <w:pPr>
              <w:snapToGrid w:val="0"/>
              <w:jc w:val="both"/>
              <w:rPr>
                <w:i/>
                <w:iCs/>
                <w:lang w:val="en-US"/>
              </w:rPr>
            </w:pPr>
          </w:p>
        </w:tc>
        <w:tc>
          <w:tcPr>
            <w:tcW w:w="3969" w:type="dxa"/>
            <w:vAlign w:val="center"/>
          </w:tcPr>
          <w:p w:rsidR="00BA113A" w:rsidRPr="00C35CDB" w:rsidRDefault="00BA113A" w:rsidP="00BA113A">
            <w:pPr>
              <w:rPr>
                <w:b/>
                <w:bCs/>
              </w:rPr>
            </w:pPr>
            <w:r w:rsidRPr="00C35CDB">
              <w:rPr>
                <w:b/>
                <w:bCs/>
              </w:rPr>
              <w:t>Име особе за контакт</w:t>
            </w:r>
          </w:p>
        </w:tc>
        <w:tc>
          <w:tcPr>
            <w:tcW w:w="4618" w:type="dxa"/>
          </w:tcPr>
          <w:p w:rsidR="00BA113A" w:rsidRPr="00C35CDB" w:rsidRDefault="00BA113A" w:rsidP="00BA113A">
            <w:pPr>
              <w:snapToGrid w:val="0"/>
              <w:jc w:val="both"/>
              <w:rPr>
                <w:b/>
                <w:bCs/>
                <w:lang w:val="en-US"/>
              </w:rPr>
            </w:pPr>
          </w:p>
        </w:tc>
      </w:tr>
    </w:tbl>
    <w:p w:rsidR="00BA113A" w:rsidRPr="00C35CDB" w:rsidRDefault="00BA113A" w:rsidP="00BA113A">
      <w:pPr>
        <w:rPr>
          <w:lang w:val="hr-HR"/>
        </w:rPr>
      </w:pPr>
    </w:p>
    <w:p w:rsidR="00BA113A" w:rsidRPr="00C35CDB" w:rsidRDefault="00BA113A" w:rsidP="00BA113A">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A113A" w:rsidRPr="00C35CDB" w:rsidTr="00BA113A">
        <w:tc>
          <w:tcPr>
            <w:tcW w:w="567" w:type="dxa"/>
            <w:vMerge w:val="restart"/>
          </w:tcPr>
          <w:p w:rsidR="00BA113A" w:rsidRPr="00C35CDB" w:rsidRDefault="00BA113A" w:rsidP="00BA113A">
            <w:pPr>
              <w:snapToGrid w:val="0"/>
              <w:jc w:val="both"/>
            </w:pPr>
          </w:p>
          <w:p w:rsidR="00BA113A" w:rsidRPr="00C35CDB" w:rsidRDefault="00BA113A" w:rsidP="00BA113A">
            <w:pPr>
              <w:jc w:val="both"/>
              <w:rPr>
                <w:i/>
                <w:iCs/>
                <w:lang w:val="en-US"/>
              </w:rPr>
            </w:pPr>
            <w:r w:rsidRPr="00C35CDB">
              <w:rPr>
                <w:i/>
                <w:iCs/>
                <w:lang w:val="en-US"/>
              </w:rPr>
              <w:t>2)</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618" w:type="dxa"/>
          </w:tcPr>
          <w:p w:rsidR="00BA113A" w:rsidRPr="00C35CDB" w:rsidRDefault="00BA113A" w:rsidP="00BA113A">
            <w:pPr>
              <w:snapToGrid w:val="0"/>
              <w:jc w:val="both"/>
              <w:rPr>
                <w:b/>
                <w:bCs/>
              </w:rPr>
            </w:pPr>
          </w:p>
        </w:tc>
      </w:tr>
      <w:tr w:rsidR="00BA113A" w:rsidRPr="00C35CDB" w:rsidTr="00BA113A">
        <w:trPr>
          <w:trHeight w:val="574"/>
        </w:trPr>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Адреса седишта</w:t>
            </w:r>
          </w:p>
        </w:tc>
        <w:tc>
          <w:tcPr>
            <w:tcW w:w="4618" w:type="dxa"/>
          </w:tcPr>
          <w:p w:rsidR="00BA113A" w:rsidRPr="00C35CDB" w:rsidRDefault="00BA113A" w:rsidP="00BA113A">
            <w:pPr>
              <w:snapToGrid w:val="0"/>
              <w:jc w:val="both"/>
              <w:rPr>
                <w:b/>
                <w:bC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Матични број</w:t>
            </w:r>
          </w:p>
        </w:tc>
        <w:tc>
          <w:tcPr>
            <w:tcW w:w="4618" w:type="dxa"/>
          </w:tcPr>
          <w:p w:rsidR="00BA113A" w:rsidRPr="00C35CDB" w:rsidRDefault="00BA113A" w:rsidP="00BA113A">
            <w:pPr>
              <w:snapToGrid w:val="0"/>
              <w:jc w:val="both"/>
              <w:rPr>
                <w:b/>
                <w:bCs/>
                <w:lang w:val="en-U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Порески идентификациони број</w:t>
            </w:r>
          </w:p>
        </w:tc>
        <w:tc>
          <w:tcPr>
            <w:tcW w:w="4618" w:type="dxa"/>
          </w:tcPr>
          <w:p w:rsidR="00BA113A" w:rsidRPr="00C35CDB" w:rsidRDefault="00BA113A" w:rsidP="00BA113A">
            <w:pPr>
              <w:snapToGrid w:val="0"/>
              <w:jc w:val="both"/>
              <w:rPr>
                <w:b/>
                <w:bCs/>
                <w:lang w:val="en-US"/>
              </w:rPr>
            </w:pPr>
          </w:p>
        </w:tc>
      </w:tr>
      <w:tr w:rsidR="00BA113A" w:rsidRPr="00C35CDB" w:rsidTr="00BA113A">
        <w:trPr>
          <w:trHeight w:val="115"/>
        </w:trPr>
        <w:tc>
          <w:tcPr>
            <w:tcW w:w="567" w:type="dxa"/>
            <w:vMerge/>
          </w:tcPr>
          <w:p w:rsidR="00BA113A" w:rsidRPr="00C35CDB" w:rsidRDefault="00BA113A" w:rsidP="00BA113A">
            <w:pPr>
              <w:snapToGrid w:val="0"/>
              <w:jc w:val="both"/>
              <w:rPr>
                <w:i/>
                <w:iCs/>
                <w:lang w:val="en-US"/>
              </w:rPr>
            </w:pPr>
          </w:p>
        </w:tc>
        <w:tc>
          <w:tcPr>
            <w:tcW w:w="3969" w:type="dxa"/>
            <w:vAlign w:val="center"/>
          </w:tcPr>
          <w:p w:rsidR="00BA113A" w:rsidRPr="00C35CDB" w:rsidRDefault="00BA113A" w:rsidP="00BA113A">
            <w:pPr>
              <w:rPr>
                <w:b/>
                <w:bCs/>
              </w:rPr>
            </w:pPr>
            <w:r w:rsidRPr="00C35CDB">
              <w:rPr>
                <w:b/>
                <w:bCs/>
              </w:rPr>
              <w:t>Име особе за контакт</w:t>
            </w:r>
          </w:p>
        </w:tc>
        <w:tc>
          <w:tcPr>
            <w:tcW w:w="4618" w:type="dxa"/>
          </w:tcPr>
          <w:p w:rsidR="00BA113A" w:rsidRPr="00C35CDB" w:rsidRDefault="00BA113A" w:rsidP="00BA113A">
            <w:pPr>
              <w:snapToGrid w:val="0"/>
              <w:jc w:val="both"/>
              <w:rPr>
                <w:b/>
                <w:bCs/>
                <w:lang w:val="en-US"/>
              </w:rPr>
            </w:pPr>
          </w:p>
        </w:tc>
      </w:tr>
    </w:tbl>
    <w:p w:rsidR="00BA113A" w:rsidRPr="00C35CDB" w:rsidRDefault="00BA113A" w:rsidP="00BA113A">
      <w:pPr>
        <w:rPr>
          <w:lang w:val="hr-HR"/>
        </w:rPr>
      </w:pPr>
    </w:p>
    <w:p w:rsidR="00BA113A" w:rsidRPr="00C35CDB" w:rsidRDefault="00BA113A" w:rsidP="00BA113A">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A113A" w:rsidRPr="00C35CDB" w:rsidTr="00BA113A">
        <w:tc>
          <w:tcPr>
            <w:tcW w:w="567" w:type="dxa"/>
            <w:vMerge w:val="restart"/>
          </w:tcPr>
          <w:p w:rsidR="00BA113A" w:rsidRPr="00C35CDB" w:rsidRDefault="00BA113A" w:rsidP="00BA113A">
            <w:pPr>
              <w:snapToGrid w:val="0"/>
              <w:jc w:val="both"/>
            </w:pPr>
          </w:p>
          <w:p w:rsidR="00BA113A" w:rsidRPr="00C35CDB" w:rsidRDefault="00BA113A" w:rsidP="00BA113A">
            <w:pPr>
              <w:jc w:val="both"/>
              <w:rPr>
                <w:i/>
                <w:iCs/>
                <w:lang w:val="en-US"/>
              </w:rPr>
            </w:pPr>
            <w:r w:rsidRPr="00C35CDB">
              <w:rPr>
                <w:i/>
                <w:iCs/>
                <w:lang w:val="en-US"/>
              </w:rPr>
              <w:t>3)</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618" w:type="dxa"/>
          </w:tcPr>
          <w:p w:rsidR="00BA113A" w:rsidRPr="00C35CDB" w:rsidRDefault="00BA113A" w:rsidP="00BA113A">
            <w:pPr>
              <w:snapToGrid w:val="0"/>
              <w:jc w:val="both"/>
              <w:rPr>
                <w:b/>
                <w:bCs/>
              </w:rPr>
            </w:pPr>
          </w:p>
        </w:tc>
      </w:tr>
      <w:tr w:rsidR="00BA113A" w:rsidRPr="00C35CDB" w:rsidTr="00BA113A">
        <w:trPr>
          <w:trHeight w:val="555"/>
        </w:trPr>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Адреса седишта</w:t>
            </w:r>
          </w:p>
        </w:tc>
        <w:tc>
          <w:tcPr>
            <w:tcW w:w="4618" w:type="dxa"/>
          </w:tcPr>
          <w:p w:rsidR="00BA113A" w:rsidRPr="00C35CDB" w:rsidRDefault="00BA113A" w:rsidP="00BA113A">
            <w:pPr>
              <w:snapToGrid w:val="0"/>
              <w:jc w:val="both"/>
              <w:rPr>
                <w:b/>
                <w:bC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Матични број</w:t>
            </w:r>
          </w:p>
        </w:tc>
        <w:tc>
          <w:tcPr>
            <w:tcW w:w="4618" w:type="dxa"/>
          </w:tcPr>
          <w:p w:rsidR="00BA113A" w:rsidRPr="00C35CDB" w:rsidRDefault="00BA113A" w:rsidP="00BA113A">
            <w:pPr>
              <w:snapToGrid w:val="0"/>
              <w:jc w:val="both"/>
              <w:rPr>
                <w:b/>
                <w:bCs/>
                <w:lang w:val="en-U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Порески идентификациони број</w:t>
            </w:r>
          </w:p>
        </w:tc>
        <w:tc>
          <w:tcPr>
            <w:tcW w:w="4618" w:type="dxa"/>
          </w:tcPr>
          <w:p w:rsidR="00BA113A" w:rsidRPr="00C35CDB" w:rsidRDefault="00BA113A" w:rsidP="00BA113A">
            <w:pPr>
              <w:snapToGrid w:val="0"/>
              <w:jc w:val="both"/>
              <w:rPr>
                <w:b/>
                <w:bCs/>
                <w:lang w:val="en-US"/>
              </w:rPr>
            </w:pPr>
          </w:p>
        </w:tc>
      </w:tr>
      <w:tr w:rsidR="00BA113A" w:rsidRPr="00C35CDB" w:rsidTr="00BA113A">
        <w:trPr>
          <w:trHeight w:val="115"/>
        </w:trPr>
        <w:tc>
          <w:tcPr>
            <w:tcW w:w="567" w:type="dxa"/>
            <w:vMerge/>
          </w:tcPr>
          <w:p w:rsidR="00BA113A" w:rsidRPr="00C35CDB" w:rsidRDefault="00BA113A" w:rsidP="00BA113A">
            <w:pPr>
              <w:snapToGrid w:val="0"/>
              <w:jc w:val="both"/>
              <w:rPr>
                <w:i/>
                <w:iCs/>
                <w:lang w:val="en-US"/>
              </w:rPr>
            </w:pPr>
          </w:p>
        </w:tc>
        <w:tc>
          <w:tcPr>
            <w:tcW w:w="3969" w:type="dxa"/>
            <w:vAlign w:val="center"/>
          </w:tcPr>
          <w:p w:rsidR="00BA113A" w:rsidRPr="00C35CDB" w:rsidRDefault="00BA113A" w:rsidP="00BA113A">
            <w:pPr>
              <w:rPr>
                <w:b/>
                <w:bCs/>
              </w:rPr>
            </w:pPr>
            <w:r w:rsidRPr="00C35CDB">
              <w:rPr>
                <w:b/>
                <w:bCs/>
              </w:rPr>
              <w:t>Име особе за контакт</w:t>
            </w:r>
          </w:p>
        </w:tc>
        <w:tc>
          <w:tcPr>
            <w:tcW w:w="4618" w:type="dxa"/>
          </w:tcPr>
          <w:p w:rsidR="00BA113A" w:rsidRPr="00C35CDB" w:rsidRDefault="00BA113A" w:rsidP="00BA113A">
            <w:pPr>
              <w:snapToGrid w:val="0"/>
              <w:jc w:val="both"/>
              <w:rPr>
                <w:b/>
                <w:bCs/>
                <w:lang w:val="en-US"/>
              </w:rPr>
            </w:pPr>
          </w:p>
        </w:tc>
      </w:tr>
    </w:tbl>
    <w:p w:rsidR="00BA113A" w:rsidRPr="00C35CDB" w:rsidRDefault="00BA113A" w:rsidP="00BA113A">
      <w:pPr>
        <w:rPr>
          <w:lang w:val="hr-HR"/>
        </w:rPr>
      </w:pPr>
    </w:p>
    <w:p w:rsidR="00BA113A" w:rsidRPr="00C35CDB" w:rsidRDefault="00BA113A" w:rsidP="00BA113A">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A113A" w:rsidRPr="00C35CDB" w:rsidTr="00BA113A">
        <w:tc>
          <w:tcPr>
            <w:tcW w:w="567" w:type="dxa"/>
            <w:vMerge w:val="restart"/>
          </w:tcPr>
          <w:p w:rsidR="00BA113A" w:rsidRPr="00C35CDB" w:rsidRDefault="00BA113A" w:rsidP="00BA113A">
            <w:pPr>
              <w:snapToGrid w:val="0"/>
              <w:jc w:val="both"/>
            </w:pPr>
          </w:p>
          <w:p w:rsidR="00BA113A" w:rsidRPr="00C35CDB" w:rsidRDefault="00BA113A" w:rsidP="00BA113A">
            <w:pPr>
              <w:jc w:val="both"/>
              <w:rPr>
                <w:i/>
                <w:iCs/>
                <w:lang w:val="en-US"/>
              </w:rPr>
            </w:pPr>
            <w:r w:rsidRPr="00C35CDB">
              <w:rPr>
                <w:i/>
                <w:iCs/>
                <w:lang w:val="en-US"/>
              </w:rPr>
              <w:lastRenderedPageBreak/>
              <w:t>4)</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lastRenderedPageBreak/>
              <w:t xml:space="preserve">Пословно име или скраћени назив </w:t>
            </w:r>
            <w:r w:rsidRPr="00C35CDB">
              <w:rPr>
                <w:b/>
                <w:bCs/>
              </w:rPr>
              <w:lastRenderedPageBreak/>
              <w:t>из одговарајућег регистра</w:t>
            </w:r>
          </w:p>
        </w:tc>
        <w:tc>
          <w:tcPr>
            <w:tcW w:w="4618" w:type="dxa"/>
          </w:tcPr>
          <w:p w:rsidR="00BA113A" w:rsidRPr="00C35CDB" w:rsidRDefault="00BA113A" w:rsidP="00BA113A">
            <w:pPr>
              <w:snapToGrid w:val="0"/>
              <w:jc w:val="both"/>
              <w:rPr>
                <w:b/>
                <w:bCs/>
              </w:rPr>
            </w:pPr>
          </w:p>
        </w:tc>
      </w:tr>
      <w:tr w:rsidR="00BA113A" w:rsidRPr="00C35CDB" w:rsidTr="00BA113A">
        <w:trPr>
          <w:trHeight w:val="549"/>
        </w:trPr>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Адреса седишта</w:t>
            </w:r>
          </w:p>
        </w:tc>
        <w:tc>
          <w:tcPr>
            <w:tcW w:w="4618" w:type="dxa"/>
          </w:tcPr>
          <w:p w:rsidR="00BA113A" w:rsidRPr="00C35CDB" w:rsidRDefault="00BA113A" w:rsidP="00BA113A">
            <w:pPr>
              <w:snapToGrid w:val="0"/>
              <w:jc w:val="both"/>
              <w:rPr>
                <w:b/>
                <w:bC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Матични број</w:t>
            </w:r>
          </w:p>
        </w:tc>
        <w:tc>
          <w:tcPr>
            <w:tcW w:w="4618" w:type="dxa"/>
          </w:tcPr>
          <w:p w:rsidR="00BA113A" w:rsidRPr="00C35CDB" w:rsidRDefault="00BA113A" w:rsidP="00BA113A">
            <w:pPr>
              <w:snapToGrid w:val="0"/>
              <w:jc w:val="both"/>
              <w:rPr>
                <w:b/>
                <w:bCs/>
                <w:lang w:val="en-US"/>
              </w:rPr>
            </w:pPr>
          </w:p>
        </w:tc>
      </w:tr>
      <w:tr w:rsidR="00BA113A" w:rsidRPr="00C35CDB" w:rsidTr="00BA113A">
        <w:tc>
          <w:tcPr>
            <w:tcW w:w="567" w:type="dxa"/>
            <w:vMerge/>
          </w:tcPr>
          <w:p w:rsidR="00BA113A" w:rsidRPr="00C35CDB" w:rsidRDefault="00BA113A" w:rsidP="00BA113A">
            <w:pPr>
              <w:jc w:val="both"/>
              <w:rPr>
                <w:i/>
                <w:iCs/>
                <w:lang w:val="en-US"/>
              </w:rPr>
            </w:pPr>
          </w:p>
        </w:tc>
        <w:tc>
          <w:tcPr>
            <w:tcW w:w="3969" w:type="dxa"/>
            <w:vAlign w:val="center"/>
          </w:tcPr>
          <w:p w:rsidR="00BA113A" w:rsidRPr="00C35CDB" w:rsidRDefault="00BA113A" w:rsidP="00BA113A">
            <w:pPr>
              <w:rPr>
                <w:b/>
                <w:bCs/>
              </w:rPr>
            </w:pPr>
            <w:r w:rsidRPr="00C35CDB">
              <w:rPr>
                <w:b/>
                <w:bCs/>
              </w:rPr>
              <w:t>Порески идентификациони број</w:t>
            </w:r>
          </w:p>
        </w:tc>
        <w:tc>
          <w:tcPr>
            <w:tcW w:w="4618" w:type="dxa"/>
          </w:tcPr>
          <w:p w:rsidR="00BA113A" w:rsidRPr="00C35CDB" w:rsidRDefault="00BA113A" w:rsidP="00BA113A">
            <w:pPr>
              <w:snapToGrid w:val="0"/>
              <w:jc w:val="both"/>
              <w:rPr>
                <w:b/>
                <w:bCs/>
                <w:lang w:val="en-US"/>
              </w:rPr>
            </w:pPr>
          </w:p>
        </w:tc>
      </w:tr>
      <w:tr w:rsidR="00BA113A" w:rsidRPr="00C35CDB" w:rsidTr="00BA113A">
        <w:trPr>
          <w:trHeight w:val="115"/>
        </w:trPr>
        <w:tc>
          <w:tcPr>
            <w:tcW w:w="567" w:type="dxa"/>
            <w:vMerge/>
          </w:tcPr>
          <w:p w:rsidR="00BA113A" w:rsidRPr="00C35CDB" w:rsidRDefault="00BA113A" w:rsidP="00BA113A">
            <w:pPr>
              <w:snapToGrid w:val="0"/>
              <w:jc w:val="both"/>
              <w:rPr>
                <w:i/>
                <w:iCs/>
                <w:lang w:val="en-US"/>
              </w:rPr>
            </w:pPr>
          </w:p>
        </w:tc>
        <w:tc>
          <w:tcPr>
            <w:tcW w:w="3969" w:type="dxa"/>
            <w:vAlign w:val="center"/>
          </w:tcPr>
          <w:p w:rsidR="00BA113A" w:rsidRPr="00C35CDB" w:rsidRDefault="00BA113A" w:rsidP="00BA113A">
            <w:pPr>
              <w:rPr>
                <w:b/>
                <w:bCs/>
              </w:rPr>
            </w:pPr>
            <w:r w:rsidRPr="00C35CDB">
              <w:rPr>
                <w:b/>
                <w:bCs/>
              </w:rPr>
              <w:t>Име особе за контакт</w:t>
            </w:r>
          </w:p>
        </w:tc>
        <w:tc>
          <w:tcPr>
            <w:tcW w:w="4618" w:type="dxa"/>
          </w:tcPr>
          <w:p w:rsidR="00BA113A" w:rsidRPr="00C35CDB" w:rsidRDefault="00BA113A" w:rsidP="00BA113A">
            <w:pPr>
              <w:snapToGrid w:val="0"/>
              <w:jc w:val="both"/>
              <w:rPr>
                <w:b/>
                <w:bCs/>
                <w:lang w:val="en-US"/>
              </w:rPr>
            </w:pPr>
          </w:p>
        </w:tc>
      </w:tr>
    </w:tbl>
    <w:p w:rsidR="00BA113A" w:rsidRPr="00C35CDB" w:rsidRDefault="00BA113A" w:rsidP="00BA113A">
      <w:pPr>
        <w:rPr>
          <w:noProof/>
        </w:rPr>
      </w:pPr>
    </w:p>
    <w:p w:rsidR="00BA113A" w:rsidRPr="00C35CDB" w:rsidRDefault="00BA113A" w:rsidP="00BA113A">
      <w:pPr>
        <w:rPr>
          <w:b/>
          <w:bCs/>
          <w:noProof/>
        </w:rPr>
      </w:pPr>
      <w:r w:rsidRPr="00C35CDB">
        <w:rPr>
          <w:b/>
          <w:bCs/>
          <w:noProof/>
        </w:rPr>
        <w:t>НАПОМЕНЕ:</w:t>
      </w:r>
    </w:p>
    <w:p w:rsidR="00BA113A" w:rsidRPr="00C35CDB" w:rsidRDefault="00BA113A" w:rsidP="00BA113A">
      <w:pPr>
        <w:rPr>
          <w:noProof/>
        </w:rPr>
      </w:pPr>
      <w:r w:rsidRPr="00C35CDB">
        <w:rPr>
          <w:noProof/>
        </w:rPr>
        <w:t xml:space="preserve">Понуђач доставља уколико је у Обрасцу понуде заокружио </w:t>
      </w:r>
      <w:r w:rsidRPr="00C35CDB">
        <w:rPr>
          <w:b/>
          <w:bCs/>
          <w:noProof/>
        </w:rPr>
        <w:t>“б”.</w:t>
      </w:r>
    </w:p>
    <w:p w:rsidR="00BA113A" w:rsidRPr="00C35CDB" w:rsidRDefault="00BA113A" w:rsidP="00BA113A">
      <w:pPr>
        <w:rPr>
          <w:noProof/>
        </w:rPr>
      </w:pPr>
      <w:r w:rsidRPr="00C35CDB">
        <w:rPr>
          <w:noProof/>
        </w:rPr>
        <w:t>Образац копирати, уколико има више понуђача</w:t>
      </w:r>
    </w:p>
    <w:p w:rsidR="00BA113A" w:rsidRPr="00C35CDB" w:rsidRDefault="00BA113A" w:rsidP="00BA113A">
      <w:pPr>
        <w:rPr>
          <w:noProof/>
        </w:rPr>
      </w:pPr>
    </w:p>
    <w:p w:rsidR="00BA113A" w:rsidRPr="00C35CDB" w:rsidRDefault="00BA113A" w:rsidP="00BA113A">
      <w:pPr>
        <w:rPr>
          <w:noProof/>
        </w:rPr>
      </w:pPr>
    </w:p>
    <w:p w:rsidR="00BA113A" w:rsidRPr="00C35CDB" w:rsidRDefault="00BA113A" w:rsidP="00BA113A">
      <w:pPr>
        <w:rPr>
          <w:noProof/>
        </w:rPr>
      </w:pPr>
    </w:p>
    <w:p w:rsidR="00BA113A" w:rsidRPr="00C35CDB" w:rsidRDefault="00BA113A" w:rsidP="00BA113A">
      <w:pPr>
        <w:rPr>
          <w:noProof/>
        </w:rPr>
      </w:pPr>
    </w:p>
    <w:p w:rsidR="00BA113A" w:rsidRPr="00C35CDB" w:rsidRDefault="00BA113A" w:rsidP="00BA113A">
      <w:pPr>
        <w:ind w:firstLine="720"/>
        <w:rPr>
          <w:b/>
          <w:bCs/>
          <w:noProof/>
        </w:rPr>
      </w:pPr>
    </w:p>
    <w:tbl>
      <w:tblPr>
        <w:tblW w:w="0" w:type="auto"/>
        <w:tblInd w:w="2" w:type="dxa"/>
        <w:tblLook w:val="00A0" w:firstRow="1" w:lastRow="0" w:firstColumn="1" w:lastColumn="0" w:noHBand="0" w:noVBand="0"/>
      </w:tblPr>
      <w:tblGrid>
        <w:gridCol w:w="1203"/>
        <w:gridCol w:w="3975"/>
      </w:tblGrid>
      <w:tr w:rsidR="00BA113A" w:rsidRPr="00C35CDB" w:rsidTr="00BA113A">
        <w:trPr>
          <w:trHeight w:val="307"/>
        </w:trPr>
        <w:tc>
          <w:tcPr>
            <w:tcW w:w="1203" w:type="dxa"/>
          </w:tcPr>
          <w:p w:rsidR="00BA113A" w:rsidRPr="00C35CDB" w:rsidRDefault="00BA113A" w:rsidP="00BA113A">
            <w:pPr>
              <w:jc w:val="center"/>
              <w:rPr>
                <w:noProof/>
              </w:rPr>
            </w:pPr>
            <w:r w:rsidRPr="00C35CDB">
              <w:rPr>
                <w:noProof/>
              </w:rPr>
              <w:t>М.П.</w:t>
            </w:r>
          </w:p>
        </w:tc>
        <w:tc>
          <w:tcPr>
            <w:tcW w:w="3975" w:type="dxa"/>
            <w:tcBorders>
              <w:bottom w:val="single" w:sz="4" w:space="0" w:color="auto"/>
            </w:tcBorders>
          </w:tcPr>
          <w:p w:rsidR="00BA113A" w:rsidRPr="006456AB" w:rsidRDefault="00BA113A" w:rsidP="00BA113A">
            <w:pPr>
              <w:rPr>
                <w:b/>
                <w:bCs/>
                <w:noProof/>
              </w:rPr>
            </w:pPr>
          </w:p>
        </w:tc>
      </w:tr>
      <w:tr w:rsidR="00BA113A" w:rsidRPr="00C35CDB" w:rsidTr="00BA113A">
        <w:trPr>
          <w:trHeight w:val="292"/>
        </w:trPr>
        <w:tc>
          <w:tcPr>
            <w:tcW w:w="1203" w:type="dxa"/>
          </w:tcPr>
          <w:p w:rsidR="00BA113A" w:rsidRPr="006456AB" w:rsidRDefault="00BA113A" w:rsidP="00BA113A">
            <w:pPr>
              <w:rPr>
                <w:b/>
                <w:bCs/>
                <w:noProof/>
              </w:rPr>
            </w:pPr>
          </w:p>
        </w:tc>
        <w:tc>
          <w:tcPr>
            <w:tcW w:w="3975" w:type="dxa"/>
            <w:tcBorders>
              <w:top w:val="single" w:sz="4" w:space="0" w:color="auto"/>
            </w:tcBorders>
          </w:tcPr>
          <w:p w:rsidR="00BA113A" w:rsidRPr="00C35CDB" w:rsidRDefault="00BA113A" w:rsidP="00BA113A">
            <w:pPr>
              <w:jc w:val="center"/>
              <w:rPr>
                <w:noProof/>
              </w:rPr>
            </w:pPr>
            <w:r w:rsidRPr="00C35CDB">
              <w:rPr>
                <w:noProof/>
              </w:rPr>
              <w:t>ПОТПИС</w:t>
            </w:r>
          </w:p>
        </w:tc>
      </w:tr>
    </w:tbl>
    <w:p w:rsidR="00BA113A" w:rsidRPr="00C35CDB" w:rsidRDefault="00BA113A" w:rsidP="00BA113A">
      <w:pPr>
        <w:rPr>
          <w:noProof/>
        </w:rPr>
      </w:pPr>
    </w:p>
    <w:p w:rsidR="00BA113A" w:rsidRPr="00C35CDB" w:rsidRDefault="00BA113A" w:rsidP="00BA113A">
      <w:pPr>
        <w:rPr>
          <w:b/>
          <w:bCs/>
          <w:noProof/>
        </w:rPr>
      </w:pPr>
      <w:r w:rsidRPr="00C35CDB">
        <w:rPr>
          <w:b/>
          <w:bCs/>
          <w:noProof/>
        </w:rPr>
        <w:br w:type="page"/>
      </w:r>
    </w:p>
    <w:p w:rsidR="00BA113A" w:rsidRPr="00360D95" w:rsidRDefault="00BA113A" w:rsidP="00BA113A">
      <w:pPr>
        <w:jc w:val="center"/>
        <w:rPr>
          <w:b/>
          <w:bCs/>
        </w:rPr>
      </w:pPr>
      <w:bookmarkStart w:id="38" w:name="_Toc375826016"/>
      <w:bookmarkStart w:id="39" w:name="_Toc389030823"/>
      <w:bookmarkStart w:id="40" w:name="_Toc401143643"/>
      <w:bookmarkStart w:id="41" w:name="_Toc440629955"/>
      <w:r w:rsidRPr="00360D95">
        <w:rPr>
          <w:b/>
          <w:bCs/>
        </w:rPr>
        <w:t>ОПШТИ ПОДАЦИ О ПОДИЗВОЂАЧИМА</w:t>
      </w:r>
      <w:bookmarkEnd w:id="38"/>
      <w:bookmarkEnd w:id="39"/>
      <w:bookmarkEnd w:id="40"/>
      <w:bookmarkEnd w:id="41"/>
    </w:p>
    <w:p w:rsidR="00BA113A" w:rsidRPr="00C35CDB" w:rsidRDefault="00BA113A" w:rsidP="00BA113A">
      <w:pPr>
        <w:rPr>
          <w:b/>
          <w:bCs/>
          <w:noProof/>
        </w:rPr>
      </w:pPr>
    </w:p>
    <w:tbl>
      <w:tblPr>
        <w:tblW w:w="0" w:type="auto"/>
        <w:tblInd w:w="2" w:type="dxa"/>
        <w:tblLayout w:type="fixed"/>
        <w:tblLook w:val="0000" w:firstRow="0" w:lastRow="0" w:firstColumn="0" w:lastColumn="0" w:noHBand="0" w:noVBand="0"/>
      </w:tblPr>
      <w:tblGrid>
        <w:gridCol w:w="567"/>
        <w:gridCol w:w="3989"/>
        <w:gridCol w:w="4598"/>
      </w:tblGrid>
      <w:tr w:rsidR="00BA113A" w:rsidRPr="00C35CDB" w:rsidTr="00BA113A">
        <w:tc>
          <w:tcPr>
            <w:tcW w:w="567" w:type="dxa"/>
            <w:vMerge w:val="restart"/>
            <w:tcBorders>
              <w:top w:val="single" w:sz="4" w:space="0" w:color="000000"/>
              <w:left w:val="single" w:sz="4" w:space="0" w:color="000000"/>
            </w:tcBorders>
          </w:tcPr>
          <w:p w:rsidR="00BA113A" w:rsidRPr="00C35CDB" w:rsidRDefault="00BA113A" w:rsidP="00BA113A">
            <w:pPr>
              <w:snapToGrid w:val="0"/>
              <w:jc w:val="both"/>
            </w:pPr>
          </w:p>
          <w:p w:rsidR="00BA113A" w:rsidRPr="00C35CDB" w:rsidRDefault="00BA113A" w:rsidP="00BA113A">
            <w:pPr>
              <w:jc w:val="both"/>
              <w:rPr>
                <w:i/>
                <w:iCs/>
                <w:lang w:val="en-US"/>
              </w:rPr>
            </w:pPr>
            <w:r w:rsidRPr="00C35CDB">
              <w:rPr>
                <w:i/>
                <w:iCs/>
                <w:lang w:val="en-US"/>
              </w:rPr>
              <w:t>1)</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BA113A" w:rsidRPr="00C35CDB" w:rsidRDefault="00BA113A" w:rsidP="00BA113A">
            <w:pPr>
              <w:rPr>
                <w:b/>
                <w:bCs/>
              </w:rPr>
            </w:pPr>
            <w:r w:rsidRPr="00C35CDB">
              <w:rPr>
                <w:b/>
                <w:b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ru-RU"/>
              </w:rPr>
            </w:pPr>
          </w:p>
        </w:tc>
      </w:tr>
      <w:tr w:rsidR="00BA113A" w:rsidRPr="009272F6" w:rsidTr="00BA113A">
        <w:trPr>
          <w:trHeight w:val="1376"/>
        </w:trPr>
        <w:tc>
          <w:tcPr>
            <w:tcW w:w="567" w:type="dxa"/>
            <w:vMerge/>
            <w:tcBorders>
              <w:left w:val="single" w:sz="4" w:space="0" w:color="000000"/>
              <w:bottom w:val="single" w:sz="4" w:space="0" w:color="000000"/>
            </w:tcBorders>
          </w:tcPr>
          <w:p w:rsidR="00BA113A" w:rsidRPr="00C35CDB" w:rsidRDefault="00BA113A" w:rsidP="00BA113A">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BA113A" w:rsidRPr="009272F6" w:rsidRDefault="00BA113A" w:rsidP="00BA113A">
            <w:pPr>
              <w:rPr>
                <w:b/>
                <w:bCs/>
                <w:lang w:val="ru-RU"/>
              </w:rPr>
            </w:pPr>
            <w:r w:rsidRPr="009272F6">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A113A" w:rsidRPr="009272F6" w:rsidRDefault="00BA113A" w:rsidP="00BA113A">
            <w:pPr>
              <w:snapToGrid w:val="0"/>
              <w:jc w:val="both"/>
              <w:rPr>
                <w:b/>
                <w:bCs/>
                <w:lang w:val="ru-RU"/>
              </w:rPr>
            </w:pPr>
          </w:p>
        </w:tc>
      </w:tr>
    </w:tbl>
    <w:p w:rsidR="00BA113A" w:rsidRPr="009272F6" w:rsidRDefault="00BA113A" w:rsidP="00BA113A">
      <w:pPr>
        <w:rPr>
          <w:lang w:val="ru-RU"/>
        </w:rPr>
      </w:pPr>
    </w:p>
    <w:tbl>
      <w:tblPr>
        <w:tblW w:w="0" w:type="auto"/>
        <w:tblInd w:w="2" w:type="dxa"/>
        <w:tblLayout w:type="fixed"/>
        <w:tblLook w:val="0000" w:firstRow="0" w:lastRow="0" w:firstColumn="0" w:lastColumn="0" w:noHBand="0" w:noVBand="0"/>
      </w:tblPr>
      <w:tblGrid>
        <w:gridCol w:w="567"/>
        <w:gridCol w:w="3989"/>
        <w:gridCol w:w="4598"/>
      </w:tblGrid>
      <w:tr w:rsidR="00BA113A" w:rsidRPr="00C35CDB" w:rsidTr="00BA113A">
        <w:tc>
          <w:tcPr>
            <w:tcW w:w="567" w:type="dxa"/>
            <w:vMerge w:val="restart"/>
            <w:tcBorders>
              <w:top w:val="single" w:sz="4" w:space="0" w:color="000000"/>
              <w:left w:val="single" w:sz="4" w:space="0" w:color="000000"/>
            </w:tcBorders>
          </w:tcPr>
          <w:p w:rsidR="00BA113A" w:rsidRPr="009272F6" w:rsidRDefault="00BA113A" w:rsidP="00BA113A">
            <w:pPr>
              <w:snapToGrid w:val="0"/>
              <w:jc w:val="both"/>
              <w:rPr>
                <w:lang w:val="ru-RU"/>
              </w:rPr>
            </w:pPr>
          </w:p>
          <w:p w:rsidR="00BA113A" w:rsidRPr="00C35CDB" w:rsidRDefault="00BA113A" w:rsidP="00BA113A">
            <w:pPr>
              <w:jc w:val="both"/>
              <w:rPr>
                <w:i/>
                <w:iCs/>
                <w:lang w:val="en-US"/>
              </w:rPr>
            </w:pPr>
            <w:r w:rsidRPr="00C35CDB">
              <w:rPr>
                <w:i/>
                <w:iCs/>
              </w:rPr>
              <w:t>2</w:t>
            </w:r>
            <w:r w:rsidRPr="00C35CDB">
              <w:rPr>
                <w:i/>
                <w:iCs/>
                <w:lang w:val="en-US"/>
              </w:rPr>
              <w:t>)</w:t>
            </w: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snapToGrid w:val="0"/>
              <w:jc w:val="both"/>
              <w:rPr>
                <w:i/>
                <w:iCs/>
                <w:lang w:val="en-US"/>
              </w:rPr>
            </w:pPr>
          </w:p>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BA113A" w:rsidRPr="00C35CDB" w:rsidRDefault="00BA113A" w:rsidP="00BA113A">
            <w:pPr>
              <w:rPr>
                <w:b/>
                <w:bCs/>
              </w:rPr>
            </w:pPr>
            <w:r w:rsidRPr="00C35CDB">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en-US"/>
              </w:rPr>
            </w:pPr>
          </w:p>
        </w:tc>
      </w:tr>
      <w:tr w:rsidR="00BA113A" w:rsidRPr="00C35CDB" w:rsidTr="00BA113A">
        <w:tc>
          <w:tcPr>
            <w:tcW w:w="567" w:type="dxa"/>
            <w:vMerge/>
            <w:tcBorders>
              <w:left w:val="single" w:sz="4" w:space="0" w:color="000000"/>
            </w:tcBorders>
          </w:tcPr>
          <w:p w:rsidR="00BA113A" w:rsidRPr="00C35CDB" w:rsidRDefault="00BA113A" w:rsidP="00BA113A">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BA113A" w:rsidRPr="00C35CDB" w:rsidRDefault="00BA113A" w:rsidP="00BA113A">
            <w:pPr>
              <w:rPr>
                <w:b/>
                <w:bCs/>
              </w:rPr>
            </w:pPr>
            <w:r w:rsidRPr="00C35CDB">
              <w:rPr>
                <w:b/>
                <w:b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BA113A" w:rsidRPr="00C35CDB" w:rsidRDefault="00BA113A" w:rsidP="00BA113A">
            <w:pPr>
              <w:snapToGrid w:val="0"/>
              <w:jc w:val="both"/>
              <w:rPr>
                <w:b/>
                <w:bCs/>
                <w:lang w:val="ru-RU"/>
              </w:rPr>
            </w:pPr>
          </w:p>
        </w:tc>
      </w:tr>
      <w:tr w:rsidR="00BA113A" w:rsidRPr="009272F6" w:rsidTr="00BA113A">
        <w:trPr>
          <w:trHeight w:val="1376"/>
        </w:trPr>
        <w:tc>
          <w:tcPr>
            <w:tcW w:w="567" w:type="dxa"/>
            <w:vMerge/>
            <w:tcBorders>
              <w:left w:val="single" w:sz="4" w:space="0" w:color="000000"/>
              <w:bottom w:val="single" w:sz="4" w:space="0" w:color="000000"/>
            </w:tcBorders>
          </w:tcPr>
          <w:p w:rsidR="00BA113A" w:rsidRPr="00C35CDB" w:rsidRDefault="00BA113A" w:rsidP="00BA113A">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BA113A" w:rsidRPr="009272F6" w:rsidRDefault="00BA113A" w:rsidP="00BA113A">
            <w:pPr>
              <w:rPr>
                <w:b/>
                <w:bCs/>
                <w:lang w:val="ru-RU"/>
              </w:rPr>
            </w:pPr>
            <w:r w:rsidRPr="009272F6">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A113A" w:rsidRPr="009272F6" w:rsidRDefault="00BA113A" w:rsidP="00BA113A">
            <w:pPr>
              <w:snapToGrid w:val="0"/>
              <w:jc w:val="both"/>
              <w:rPr>
                <w:b/>
                <w:bCs/>
                <w:lang w:val="ru-RU"/>
              </w:rPr>
            </w:pPr>
          </w:p>
        </w:tc>
      </w:tr>
    </w:tbl>
    <w:p w:rsidR="00BA113A" w:rsidRPr="009272F6" w:rsidRDefault="00BA113A" w:rsidP="00BA113A">
      <w:pPr>
        <w:rPr>
          <w:lang w:val="ru-RU"/>
        </w:rPr>
      </w:pPr>
    </w:p>
    <w:p w:rsidR="00BA113A" w:rsidRPr="009272F6" w:rsidRDefault="00BA113A" w:rsidP="00BA113A">
      <w:pPr>
        <w:rPr>
          <w:b/>
          <w:bCs/>
          <w:noProof/>
          <w:lang w:val="ru-RU"/>
        </w:rPr>
      </w:pPr>
      <w:r w:rsidRPr="009272F6">
        <w:rPr>
          <w:noProof/>
          <w:lang w:val="ru-RU"/>
        </w:rPr>
        <w:t>Уколико уговор између наручиоца и понуђача буде закључен,  подизвођач ће бити наведен у уговору.</w:t>
      </w:r>
    </w:p>
    <w:p w:rsidR="00BA113A" w:rsidRPr="009272F6" w:rsidRDefault="00BA113A" w:rsidP="00BA113A">
      <w:pPr>
        <w:rPr>
          <w:b/>
          <w:bCs/>
          <w:noProof/>
          <w:lang w:val="ru-RU"/>
        </w:rPr>
      </w:pPr>
    </w:p>
    <w:p w:rsidR="00BA113A" w:rsidRPr="009272F6" w:rsidRDefault="00BA113A" w:rsidP="00BA113A">
      <w:pPr>
        <w:rPr>
          <w:b/>
          <w:bCs/>
          <w:noProof/>
          <w:lang w:val="ru-RU"/>
        </w:rPr>
      </w:pPr>
      <w:r w:rsidRPr="009272F6">
        <w:rPr>
          <w:b/>
          <w:bCs/>
          <w:noProof/>
          <w:lang w:val="ru-RU"/>
        </w:rPr>
        <w:t>НАПОМЕНЕ:</w:t>
      </w:r>
    </w:p>
    <w:p w:rsidR="00BA113A" w:rsidRPr="009272F6" w:rsidRDefault="00BA113A" w:rsidP="00BA113A">
      <w:pPr>
        <w:rPr>
          <w:noProof/>
          <w:lang w:val="ru-RU"/>
        </w:rPr>
      </w:pPr>
      <w:r w:rsidRPr="009272F6">
        <w:rPr>
          <w:noProof/>
          <w:lang w:val="ru-RU"/>
        </w:rPr>
        <w:t xml:space="preserve">Понуђач доставља уколико је у Обрасцу понуде заокружио </w:t>
      </w:r>
      <w:r w:rsidRPr="009272F6">
        <w:rPr>
          <w:b/>
          <w:bCs/>
          <w:noProof/>
          <w:lang w:val="ru-RU"/>
        </w:rPr>
        <w:t>“в”.</w:t>
      </w:r>
    </w:p>
    <w:p w:rsidR="00BA113A" w:rsidRPr="009272F6" w:rsidRDefault="00BA113A" w:rsidP="00BA113A">
      <w:pPr>
        <w:rPr>
          <w:noProof/>
          <w:lang w:val="ru-RU"/>
        </w:rPr>
      </w:pPr>
      <w:r w:rsidRPr="009272F6">
        <w:rPr>
          <w:noProof/>
          <w:lang w:val="ru-RU"/>
        </w:rPr>
        <w:t>Образац копирати, уколико има више подизвођача.</w:t>
      </w:r>
    </w:p>
    <w:p w:rsidR="00BA113A" w:rsidRPr="009272F6" w:rsidRDefault="00BA113A" w:rsidP="00BA113A">
      <w:pPr>
        <w:rPr>
          <w:noProof/>
          <w:lang w:val="ru-RU"/>
        </w:rPr>
      </w:pPr>
    </w:p>
    <w:p w:rsidR="00BA113A" w:rsidRPr="009272F6" w:rsidRDefault="00BA113A" w:rsidP="00BA113A">
      <w:pPr>
        <w:rPr>
          <w:noProof/>
          <w:lang w:val="ru-RU"/>
        </w:rPr>
      </w:pPr>
    </w:p>
    <w:p w:rsidR="00BA113A" w:rsidRPr="009272F6" w:rsidRDefault="00BA113A" w:rsidP="00BA113A">
      <w:pPr>
        <w:rPr>
          <w:noProof/>
          <w:lang w:val="ru-RU"/>
        </w:rPr>
      </w:pPr>
    </w:p>
    <w:p w:rsidR="00BA113A" w:rsidRPr="009272F6" w:rsidRDefault="00BA113A" w:rsidP="00BA113A">
      <w:pPr>
        <w:rPr>
          <w:noProof/>
          <w:lang w:val="ru-RU"/>
        </w:rPr>
      </w:pPr>
    </w:p>
    <w:p w:rsidR="00BA113A" w:rsidRPr="009272F6" w:rsidRDefault="00BA113A" w:rsidP="00BA113A">
      <w:pPr>
        <w:rPr>
          <w:noProof/>
          <w:lang w:val="ru-RU"/>
        </w:rPr>
      </w:pPr>
    </w:p>
    <w:p w:rsidR="00BA113A" w:rsidRPr="009272F6" w:rsidRDefault="00BA113A" w:rsidP="00BA113A">
      <w:pPr>
        <w:rPr>
          <w:noProof/>
          <w:lang w:val="ru-RU"/>
        </w:rPr>
      </w:pPr>
    </w:p>
    <w:tbl>
      <w:tblPr>
        <w:tblW w:w="0" w:type="auto"/>
        <w:tblInd w:w="2" w:type="dxa"/>
        <w:tblLook w:val="00A0" w:firstRow="1" w:lastRow="0" w:firstColumn="1" w:lastColumn="0" w:noHBand="0" w:noVBand="0"/>
      </w:tblPr>
      <w:tblGrid>
        <w:gridCol w:w="1203"/>
        <w:gridCol w:w="3975"/>
      </w:tblGrid>
      <w:tr w:rsidR="00BA113A" w:rsidRPr="00C35CDB" w:rsidTr="00BA113A">
        <w:trPr>
          <w:trHeight w:val="307"/>
        </w:trPr>
        <w:tc>
          <w:tcPr>
            <w:tcW w:w="1203" w:type="dxa"/>
          </w:tcPr>
          <w:p w:rsidR="00BA113A" w:rsidRPr="00C35CDB" w:rsidRDefault="00BA113A" w:rsidP="00BA113A">
            <w:pPr>
              <w:jc w:val="center"/>
              <w:rPr>
                <w:noProof/>
              </w:rPr>
            </w:pPr>
            <w:r w:rsidRPr="00C35CDB">
              <w:rPr>
                <w:noProof/>
              </w:rPr>
              <w:t>М.П.</w:t>
            </w:r>
          </w:p>
        </w:tc>
        <w:tc>
          <w:tcPr>
            <w:tcW w:w="3975" w:type="dxa"/>
            <w:tcBorders>
              <w:bottom w:val="single" w:sz="4" w:space="0" w:color="auto"/>
            </w:tcBorders>
          </w:tcPr>
          <w:p w:rsidR="00BA113A" w:rsidRPr="006456AB" w:rsidRDefault="00BA113A" w:rsidP="00BA113A">
            <w:pPr>
              <w:rPr>
                <w:b/>
                <w:bCs/>
                <w:noProof/>
              </w:rPr>
            </w:pPr>
          </w:p>
        </w:tc>
      </w:tr>
      <w:tr w:rsidR="00BA113A" w:rsidRPr="00C35CDB" w:rsidTr="00BA113A">
        <w:trPr>
          <w:trHeight w:val="292"/>
        </w:trPr>
        <w:tc>
          <w:tcPr>
            <w:tcW w:w="1203" w:type="dxa"/>
          </w:tcPr>
          <w:p w:rsidR="00BA113A" w:rsidRPr="006456AB" w:rsidRDefault="00BA113A" w:rsidP="00BA113A">
            <w:pPr>
              <w:rPr>
                <w:b/>
                <w:bCs/>
                <w:noProof/>
              </w:rPr>
            </w:pPr>
          </w:p>
        </w:tc>
        <w:tc>
          <w:tcPr>
            <w:tcW w:w="3975" w:type="dxa"/>
            <w:tcBorders>
              <w:top w:val="single" w:sz="4" w:space="0" w:color="auto"/>
            </w:tcBorders>
          </w:tcPr>
          <w:p w:rsidR="00BA113A" w:rsidRPr="00C35CDB" w:rsidRDefault="00BA113A" w:rsidP="00BA113A">
            <w:pPr>
              <w:jc w:val="center"/>
              <w:rPr>
                <w:noProof/>
              </w:rPr>
            </w:pPr>
            <w:r w:rsidRPr="00C35CDB">
              <w:rPr>
                <w:noProof/>
              </w:rPr>
              <w:t>ПОТПИС</w:t>
            </w:r>
          </w:p>
        </w:tc>
      </w:tr>
    </w:tbl>
    <w:p w:rsidR="007C78E3" w:rsidRPr="00AE1407" w:rsidRDefault="007C78E3" w:rsidP="00AB39E7">
      <w:pPr>
        <w:rPr>
          <w:b/>
          <w:bCs/>
          <w:noProof/>
        </w:rPr>
      </w:pPr>
    </w:p>
    <w:p w:rsidR="007C78E3" w:rsidRPr="00AE1407" w:rsidRDefault="007C78E3" w:rsidP="00AB39E7">
      <w:pPr>
        <w:rPr>
          <w:b/>
          <w:bCs/>
          <w:noProof/>
        </w:rPr>
      </w:pPr>
    </w:p>
    <w:sectPr w:rsidR="007C78E3"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19" w:rsidRDefault="00993419">
      <w:r>
        <w:separator/>
      </w:r>
    </w:p>
  </w:endnote>
  <w:endnote w:type="continuationSeparator" w:id="0">
    <w:p w:rsidR="00993419" w:rsidRDefault="0099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19" w:rsidRDefault="00993419">
    <w:pPr>
      <w:pStyle w:val="Footer"/>
      <w:jc w:val="center"/>
    </w:pPr>
    <w:r>
      <w:t xml:space="preserve">Страна </w:t>
    </w:r>
    <w:r>
      <w:rPr>
        <w:b/>
        <w:bCs/>
      </w:rPr>
      <w:fldChar w:fldCharType="begin"/>
    </w:r>
    <w:r>
      <w:rPr>
        <w:b/>
        <w:bCs/>
      </w:rPr>
      <w:instrText xml:space="preserve"> PAGE </w:instrText>
    </w:r>
    <w:r>
      <w:rPr>
        <w:b/>
        <w:bCs/>
      </w:rPr>
      <w:fldChar w:fldCharType="separate"/>
    </w:r>
    <w:r w:rsidR="00165CC0">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165CC0">
      <w:rPr>
        <w:b/>
        <w:bCs/>
        <w:noProof/>
      </w:rPr>
      <w:t>43</w:t>
    </w:r>
    <w:r>
      <w:rPr>
        <w:b/>
        <w:bCs/>
      </w:rPr>
      <w:fldChar w:fldCharType="end"/>
    </w:r>
  </w:p>
  <w:p w:rsidR="00993419" w:rsidRPr="00CF2211" w:rsidRDefault="0099341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19" w:rsidRDefault="00993419">
      <w:r>
        <w:separator/>
      </w:r>
    </w:p>
  </w:footnote>
  <w:footnote w:type="continuationSeparator" w:id="0">
    <w:p w:rsidR="00993419" w:rsidRDefault="0099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19" w:rsidRPr="00884492" w:rsidRDefault="00993419"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5">
    <w:nsid w:val="1475103A"/>
    <w:multiLevelType w:val="hybridMultilevel"/>
    <w:tmpl w:val="D0307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CE52322"/>
    <w:multiLevelType w:val="hybridMultilevel"/>
    <w:tmpl w:val="C606750E"/>
    <w:lvl w:ilvl="0" w:tplc="EA22989A">
      <w:start w:val="3"/>
      <w:numFmt w:val="bullet"/>
      <w:lvlText w:val="-"/>
      <w:lvlJc w:val="left"/>
      <w:pPr>
        <w:ind w:left="720" w:hanging="360"/>
      </w:pPr>
      <w:rPr>
        <w:rFonts w:ascii="Arial" w:eastAsia="Times New Roman" w:hAnsi="Arial" w:hint="default"/>
        <w:b/>
        <w:bCs/>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cs="Wingdings" w:hint="default"/>
      </w:rPr>
    </w:lvl>
    <w:lvl w:ilvl="3" w:tplc="281A0001">
      <w:start w:val="1"/>
      <w:numFmt w:val="bullet"/>
      <w:lvlText w:val=""/>
      <w:lvlJc w:val="left"/>
      <w:pPr>
        <w:ind w:left="2880" w:hanging="360"/>
      </w:pPr>
      <w:rPr>
        <w:rFonts w:ascii="Symbol" w:hAnsi="Symbol" w:cs="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cs="Wingdings" w:hint="default"/>
      </w:rPr>
    </w:lvl>
    <w:lvl w:ilvl="6" w:tplc="281A0001">
      <w:start w:val="1"/>
      <w:numFmt w:val="bullet"/>
      <w:lvlText w:val=""/>
      <w:lvlJc w:val="left"/>
      <w:pPr>
        <w:ind w:left="5040" w:hanging="360"/>
      </w:pPr>
      <w:rPr>
        <w:rFonts w:ascii="Symbol" w:hAnsi="Symbol" w:cs="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cs="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4C5FC4"/>
    <w:multiLevelType w:val="hybridMultilevel"/>
    <w:tmpl w:val="9ABC9040"/>
    <w:lvl w:ilvl="0" w:tplc="6890D160">
      <w:start w:val="1"/>
      <w:numFmt w:val="decimal"/>
      <w:lvlText w:val="%1."/>
      <w:lvlJc w:val="left"/>
      <w:pPr>
        <w:ind w:left="36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cs="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DF01DD"/>
    <w:multiLevelType w:val="hybridMultilevel"/>
    <w:tmpl w:val="E5BAAC0E"/>
    <w:lvl w:ilvl="0" w:tplc="30C6A564">
      <w:start w:val="1"/>
      <w:numFmt w:val="decimal"/>
      <w:lvlText w:val="%1."/>
      <w:lvlJc w:val="left"/>
      <w:pPr>
        <w:ind w:left="720" w:hanging="360"/>
      </w:pPr>
      <w:rPr>
        <w:rFonts w:ascii="Times New Roman" w:eastAsia="Times New Roman" w:hAnsi="Times New Roman"/>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4A9A2D2D"/>
    <w:multiLevelType w:val="hybridMultilevel"/>
    <w:tmpl w:val="A606E606"/>
    <w:lvl w:ilvl="0" w:tplc="A69C2DD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ECE0C60"/>
    <w:multiLevelType w:val="hybridMultilevel"/>
    <w:tmpl w:val="01F688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8810623"/>
    <w:multiLevelType w:val="hybridMultilevel"/>
    <w:tmpl w:val="A606E606"/>
    <w:lvl w:ilvl="0" w:tplc="A69C2DD4">
      <w:start w:val="1"/>
      <w:numFmt w:val="decimal"/>
      <w:lvlText w:val="%1."/>
      <w:lvlJc w:val="left"/>
      <w:pPr>
        <w:ind w:left="447" w:hanging="360"/>
      </w:pPr>
      <w:rPr>
        <w:rFonts w:hint="default"/>
        <w:b/>
        <w:bCs/>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16">
    <w:nsid w:val="5E856860"/>
    <w:multiLevelType w:val="hybridMultilevel"/>
    <w:tmpl w:val="A28ED1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F771AA5"/>
    <w:multiLevelType w:val="hybridMultilevel"/>
    <w:tmpl w:val="D58C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FB464CD"/>
    <w:multiLevelType w:val="hybridMultilevel"/>
    <w:tmpl w:val="AF0E1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
  </w:num>
  <w:num w:numId="8">
    <w:abstractNumId w:val="13"/>
  </w:num>
  <w:num w:numId="9">
    <w:abstractNumId w:val="5"/>
  </w:num>
  <w:num w:numId="10">
    <w:abstractNumId w:val="14"/>
  </w:num>
  <w:num w:numId="11">
    <w:abstractNumId w:val="9"/>
  </w:num>
  <w:num w:numId="12">
    <w:abstractNumId w:val="6"/>
  </w:num>
  <w:num w:numId="13">
    <w:abstractNumId w:val="15"/>
  </w:num>
  <w:num w:numId="14">
    <w:abstractNumId w:val="16"/>
  </w:num>
  <w:num w:numId="15">
    <w:abstractNumId w:val="12"/>
  </w:num>
  <w:num w:numId="16">
    <w:abstractNumId w:val="8"/>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324E"/>
    <w:rsid w:val="000051F9"/>
    <w:rsid w:val="00005508"/>
    <w:rsid w:val="0000565D"/>
    <w:rsid w:val="00013588"/>
    <w:rsid w:val="00014202"/>
    <w:rsid w:val="000146CB"/>
    <w:rsid w:val="0001547D"/>
    <w:rsid w:val="00016094"/>
    <w:rsid w:val="000209CB"/>
    <w:rsid w:val="00021588"/>
    <w:rsid w:val="00022193"/>
    <w:rsid w:val="00023086"/>
    <w:rsid w:val="00023F04"/>
    <w:rsid w:val="00024A8D"/>
    <w:rsid w:val="00026332"/>
    <w:rsid w:val="00030BAC"/>
    <w:rsid w:val="00032804"/>
    <w:rsid w:val="00034280"/>
    <w:rsid w:val="00034F2F"/>
    <w:rsid w:val="00035680"/>
    <w:rsid w:val="00036A38"/>
    <w:rsid w:val="0004035E"/>
    <w:rsid w:val="00041499"/>
    <w:rsid w:val="00042AE4"/>
    <w:rsid w:val="000459ED"/>
    <w:rsid w:val="00047CF4"/>
    <w:rsid w:val="00047DDD"/>
    <w:rsid w:val="000504BD"/>
    <w:rsid w:val="00050E3E"/>
    <w:rsid w:val="000518CF"/>
    <w:rsid w:val="00051AF8"/>
    <w:rsid w:val="00052043"/>
    <w:rsid w:val="00052B0E"/>
    <w:rsid w:val="00055E72"/>
    <w:rsid w:val="00057C4E"/>
    <w:rsid w:val="0006248C"/>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76762"/>
    <w:rsid w:val="000811A3"/>
    <w:rsid w:val="00083526"/>
    <w:rsid w:val="00084EA9"/>
    <w:rsid w:val="00085126"/>
    <w:rsid w:val="00086647"/>
    <w:rsid w:val="00090EC4"/>
    <w:rsid w:val="00091770"/>
    <w:rsid w:val="00092A9E"/>
    <w:rsid w:val="00092CF5"/>
    <w:rsid w:val="0009333A"/>
    <w:rsid w:val="00094047"/>
    <w:rsid w:val="0009576F"/>
    <w:rsid w:val="00096C7A"/>
    <w:rsid w:val="00097582"/>
    <w:rsid w:val="000A27D8"/>
    <w:rsid w:val="000A434A"/>
    <w:rsid w:val="000A517E"/>
    <w:rsid w:val="000A5764"/>
    <w:rsid w:val="000A5B4B"/>
    <w:rsid w:val="000B2B16"/>
    <w:rsid w:val="000B2D0E"/>
    <w:rsid w:val="000B4E1C"/>
    <w:rsid w:val="000B4FA1"/>
    <w:rsid w:val="000B50CA"/>
    <w:rsid w:val="000B735A"/>
    <w:rsid w:val="000B7D6A"/>
    <w:rsid w:val="000C03AC"/>
    <w:rsid w:val="000C2296"/>
    <w:rsid w:val="000C2AAF"/>
    <w:rsid w:val="000C3B23"/>
    <w:rsid w:val="000C484F"/>
    <w:rsid w:val="000C53A4"/>
    <w:rsid w:val="000D1352"/>
    <w:rsid w:val="000D1A2B"/>
    <w:rsid w:val="000D205E"/>
    <w:rsid w:val="000D27A5"/>
    <w:rsid w:val="000D7B22"/>
    <w:rsid w:val="000E0BC4"/>
    <w:rsid w:val="000E2592"/>
    <w:rsid w:val="000E264B"/>
    <w:rsid w:val="000E3627"/>
    <w:rsid w:val="000E5146"/>
    <w:rsid w:val="000F0736"/>
    <w:rsid w:val="000F0E13"/>
    <w:rsid w:val="000F10D6"/>
    <w:rsid w:val="000F1172"/>
    <w:rsid w:val="000F5B96"/>
    <w:rsid w:val="000F5CB0"/>
    <w:rsid w:val="000F65EA"/>
    <w:rsid w:val="000F68C7"/>
    <w:rsid w:val="000F69E5"/>
    <w:rsid w:val="000F6F0C"/>
    <w:rsid w:val="00100553"/>
    <w:rsid w:val="001007FF"/>
    <w:rsid w:val="00102920"/>
    <w:rsid w:val="00102D49"/>
    <w:rsid w:val="00103B3A"/>
    <w:rsid w:val="0010784C"/>
    <w:rsid w:val="001110B0"/>
    <w:rsid w:val="001114FD"/>
    <w:rsid w:val="00111650"/>
    <w:rsid w:val="0011312E"/>
    <w:rsid w:val="00120CB5"/>
    <w:rsid w:val="00124AC5"/>
    <w:rsid w:val="00126017"/>
    <w:rsid w:val="00126DDE"/>
    <w:rsid w:val="00127AFC"/>
    <w:rsid w:val="00130BBA"/>
    <w:rsid w:val="00130D9E"/>
    <w:rsid w:val="00134C46"/>
    <w:rsid w:val="0013558A"/>
    <w:rsid w:val="00135592"/>
    <w:rsid w:val="001366BB"/>
    <w:rsid w:val="00141C00"/>
    <w:rsid w:val="0014389F"/>
    <w:rsid w:val="001439B7"/>
    <w:rsid w:val="00144B6E"/>
    <w:rsid w:val="00145944"/>
    <w:rsid w:val="0014662C"/>
    <w:rsid w:val="0014694F"/>
    <w:rsid w:val="00147266"/>
    <w:rsid w:val="00147B96"/>
    <w:rsid w:val="00150683"/>
    <w:rsid w:val="0015321F"/>
    <w:rsid w:val="0015341C"/>
    <w:rsid w:val="00153C79"/>
    <w:rsid w:val="00154CEC"/>
    <w:rsid w:val="00155036"/>
    <w:rsid w:val="00155EA2"/>
    <w:rsid w:val="00156973"/>
    <w:rsid w:val="00157997"/>
    <w:rsid w:val="00161469"/>
    <w:rsid w:val="00161D95"/>
    <w:rsid w:val="00163A12"/>
    <w:rsid w:val="00164FEC"/>
    <w:rsid w:val="00165CC0"/>
    <w:rsid w:val="00166299"/>
    <w:rsid w:val="00167159"/>
    <w:rsid w:val="001703F2"/>
    <w:rsid w:val="0017054C"/>
    <w:rsid w:val="00172671"/>
    <w:rsid w:val="00172739"/>
    <w:rsid w:val="001749F5"/>
    <w:rsid w:val="00180D5E"/>
    <w:rsid w:val="00182F69"/>
    <w:rsid w:val="0018368C"/>
    <w:rsid w:val="001836C0"/>
    <w:rsid w:val="00184B3F"/>
    <w:rsid w:val="00184FE2"/>
    <w:rsid w:val="001852F0"/>
    <w:rsid w:val="001859ED"/>
    <w:rsid w:val="00187DFD"/>
    <w:rsid w:val="0019170F"/>
    <w:rsid w:val="00191EBE"/>
    <w:rsid w:val="00193C2F"/>
    <w:rsid w:val="0019487F"/>
    <w:rsid w:val="0019503C"/>
    <w:rsid w:val="00197B40"/>
    <w:rsid w:val="00197B6D"/>
    <w:rsid w:val="001A10B9"/>
    <w:rsid w:val="001A2234"/>
    <w:rsid w:val="001A553D"/>
    <w:rsid w:val="001A6417"/>
    <w:rsid w:val="001A70E5"/>
    <w:rsid w:val="001A73E6"/>
    <w:rsid w:val="001B0651"/>
    <w:rsid w:val="001B1A6F"/>
    <w:rsid w:val="001B25AC"/>
    <w:rsid w:val="001B2CEB"/>
    <w:rsid w:val="001B4078"/>
    <w:rsid w:val="001B4E69"/>
    <w:rsid w:val="001C0506"/>
    <w:rsid w:val="001C2363"/>
    <w:rsid w:val="001C66D6"/>
    <w:rsid w:val="001D089F"/>
    <w:rsid w:val="001D1B33"/>
    <w:rsid w:val="001D229D"/>
    <w:rsid w:val="001D3DC5"/>
    <w:rsid w:val="001D56B3"/>
    <w:rsid w:val="001E0172"/>
    <w:rsid w:val="001E1F79"/>
    <w:rsid w:val="001E1FCE"/>
    <w:rsid w:val="001E49EF"/>
    <w:rsid w:val="001E5B07"/>
    <w:rsid w:val="001E6AC0"/>
    <w:rsid w:val="001F3061"/>
    <w:rsid w:val="001F30AB"/>
    <w:rsid w:val="001F4F3B"/>
    <w:rsid w:val="00201028"/>
    <w:rsid w:val="002016CB"/>
    <w:rsid w:val="00201D1B"/>
    <w:rsid w:val="00201EE1"/>
    <w:rsid w:val="00202B65"/>
    <w:rsid w:val="00202BB7"/>
    <w:rsid w:val="002032A3"/>
    <w:rsid w:val="00203319"/>
    <w:rsid w:val="00203E02"/>
    <w:rsid w:val="002079F1"/>
    <w:rsid w:val="00210316"/>
    <w:rsid w:val="002103DD"/>
    <w:rsid w:val="0021409A"/>
    <w:rsid w:val="00215FC7"/>
    <w:rsid w:val="00217D3C"/>
    <w:rsid w:val="002259B4"/>
    <w:rsid w:val="00226145"/>
    <w:rsid w:val="0022681C"/>
    <w:rsid w:val="00226E2B"/>
    <w:rsid w:val="00227307"/>
    <w:rsid w:val="00230204"/>
    <w:rsid w:val="00230332"/>
    <w:rsid w:val="00233D1A"/>
    <w:rsid w:val="00235B03"/>
    <w:rsid w:val="00236A45"/>
    <w:rsid w:val="0024207A"/>
    <w:rsid w:val="0024459E"/>
    <w:rsid w:val="00247002"/>
    <w:rsid w:val="00250C7A"/>
    <w:rsid w:val="002539D4"/>
    <w:rsid w:val="002548D3"/>
    <w:rsid w:val="0025536A"/>
    <w:rsid w:val="002558D1"/>
    <w:rsid w:val="00260308"/>
    <w:rsid w:val="002634C5"/>
    <w:rsid w:val="00265535"/>
    <w:rsid w:val="00266B05"/>
    <w:rsid w:val="00267488"/>
    <w:rsid w:val="00270364"/>
    <w:rsid w:val="00272362"/>
    <w:rsid w:val="00272759"/>
    <w:rsid w:val="0027365F"/>
    <w:rsid w:val="00273CCF"/>
    <w:rsid w:val="00273E9B"/>
    <w:rsid w:val="00274053"/>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0C67"/>
    <w:rsid w:val="002B14D6"/>
    <w:rsid w:val="002B2F1F"/>
    <w:rsid w:val="002B3F1C"/>
    <w:rsid w:val="002B5E0F"/>
    <w:rsid w:val="002B604D"/>
    <w:rsid w:val="002C1062"/>
    <w:rsid w:val="002C1CB0"/>
    <w:rsid w:val="002C1EAE"/>
    <w:rsid w:val="002C270D"/>
    <w:rsid w:val="002C3803"/>
    <w:rsid w:val="002C46D4"/>
    <w:rsid w:val="002C4BE3"/>
    <w:rsid w:val="002C61E2"/>
    <w:rsid w:val="002C738B"/>
    <w:rsid w:val="002D0499"/>
    <w:rsid w:val="002D0B13"/>
    <w:rsid w:val="002D0DF6"/>
    <w:rsid w:val="002D1160"/>
    <w:rsid w:val="002D1A2A"/>
    <w:rsid w:val="002D2FF0"/>
    <w:rsid w:val="002D3DD5"/>
    <w:rsid w:val="002D44CE"/>
    <w:rsid w:val="002D4DE9"/>
    <w:rsid w:val="002D512F"/>
    <w:rsid w:val="002D5B2C"/>
    <w:rsid w:val="002D7AEC"/>
    <w:rsid w:val="002E14DA"/>
    <w:rsid w:val="002E1A62"/>
    <w:rsid w:val="002E2AB1"/>
    <w:rsid w:val="002E33F9"/>
    <w:rsid w:val="002E4D3F"/>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38E7"/>
    <w:rsid w:val="003044EF"/>
    <w:rsid w:val="00304737"/>
    <w:rsid w:val="00304A28"/>
    <w:rsid w:val="00305496"/>
    <w:rsid w:val="00306B0E"/>
    <w:rsid w:val="00307312"/>
    <w:rsid w:val="003075E9"/>
    <w:rsid w:val="00307D18"/>
    <w:rsid w:val="00310543"/>
    <w:rsid w:val="003105C8"/>
    <w:rsid w:val="00312AD1"/>
    <w:rsid w:val="00312CA6"/>
    <w:rsid w:val="00313B7C"/>
    <w:rsid w:val="00315E73"/>
    <w:rsid w:val="00317984"/>
    <w:rsid w:val="003206E4"/>
    <w:rsid w:val="00321635"/>
    <w:rsid w:val="00322BD9"/>
    <w:rsid w:val="00322D93"/>
    <w:rsid w:val="003232AD"/>
    <w:rsid w:val="00325999"/>
    <w:rsid w:val="00325C88"/>
    <w:rsid w:val="0032705B"/>
    <w:rsid w:val="003275A0"/>
    <w:rsid w:val="0033133B"/>
    <w:rsid w:val="00335232"/>
    <w:rsid w:val="0034022F"/>
    <w:rsid w:val="00340BE1"/>
    <w:rsid w:val="0034178F"/>
    <w:rsid w:val="00343F79"/>
    <w:rsid w:val="00344FFC"/>
    <w:rsid w:val="00345F39"/>
    <w:rsid w:val="00346AD8"/>
    <w:rsid w:val="00354B6D"/>
    <w:rsid w:val="00361A55"/>
    <w:rsid w:val="00361F4C"/>
    <w:rsid w:val="0036575E"/>
    <w:rsid w:val="00365E99"/>
    <w:rsid w:val="003707FD"/>
    <w:rsid w:val="00371CF2"/>
    <w:rsid w:val="003743CE"/>
    <w:rsid w:val="00375C8C"/>
    <w:rsid w:val="0038171D"/>
    <w:rsid w:val="00383726"/>
    <w:rsid w:val="00383F24"/>
    <w:rsid w:val="00384989"/>
    <w:rsid w:val="00385AD2"/>
    <w:rsid w:val="00385D2E"/>
    <w:rsid w:val="003870B9"/>
    <w:rsid w:val="003874E7"/>
    <w:rsid w:val="003877DA"/>
    <w:rsid w:val="00390F8C"/>
    <w:rsid w:val="0039144E"/>
    <w:rsid w:val="00395D57"/>
    <w:rsid w:val="00396DEA"/>
    <w:rsid w:val="00396EF7"/>
    <w:rsid w:val="003A1C36"/>
    <w:rsid w:val="003A2832"/>
    <w:rsid w:val="003A4985"/>
    <w:rsid w:val="003A4D18"/>
    <w:rsid w:val="003A4F27"/>
    <w:rsid w:val="003A5A82"/>
    <w:rsid w:val="003A667C"/>
    <w:rsid w:val="003B04D0"/>
    <w:rsid w:val="003B2201"/>
    <w:rsid w:val="003B4D19"/>
    <w:rsid w:val="003B5315"/>
    <w:rsid w:val="003B5E0B"/>
    <w:rsid w:val="003B753F"/>
    <w:rsid w:val="003C19D8"/>
    <w:rsid w:val="003C1C11"/>
    <w:rsid w:val="003C1E79"/>
    <w:rsid w:val="003C33A3"/>
    <w:rsid w:val="003C49DD"/>
    <w:rsid w:val="003C5031"/>
    <w:rsid w:val="003D253A"/>
    <w:rsid w:val="003D30B0"/>
    <w:rsid w:val="003D4F7D"/>
    <w:rsid w:val="003D5224"/>
    <w:rsid w:val="003D5F20"/>
    <w:rsid w:val="003D6D0C"/>
    <w:rsid w:val="003E0927"/>
    <w:rsid w:val="003E1CCF"/>
    <w:rsid w:val="003E26D1"/>
    <w:rsid w:val="003E2FCD"/>
    <w:rsid w:val="003E3F70"/>
    <w:rsid w:val="003E459D"/>
    <w:rsid w:val="003E4817"/>
    <w:rsid w:val="003E6070"/>
    <w:rsid w:val="003E67F2"/>
    <w:rsid w:val="003F2517"/>
    <w:rsid w:val="003F2866"/>
    <w:rsid w:val="003F2DEA"/>
    <w:rsid w:val="003F2F0C"/>
    <w:rsid w:val="003F3084"/>
    <w:rsid w:val="003F4D38"/>
    <w:rsid w:val="003F5A22"/>
    <w:rsid w:val="00401A5E"/>
    <w:rsid w:val="004028B2"/>
    <w:rsid w:val="00404727"/>
    <w:rsid w:val="00404E7D"/>
    <w:rsid w:val="00405755"/>
    <w:rsid w:val="00406A96"/>
    <w:rsid w:val="00406B71"/>
    <w:rsid w:val="0040708B"/>
    <w:rsid w:val="0040720E"/>
    <w:rsid w:val="004076C7"/>
    <w:rsid w:val="00411B5E"/>
    <w:rsid w:val="004120EF"/>
    <w:rsid w:val="00412E09"/>
    <w:rsid w:val="00416040"/>
    <w:rsid w:val="00417713"/>
    <w:rsid w:val="00417DFD"/>
    <w:rsid w:val="00421C27"/>
    <w:rsid w:val="00422146"/>
    <w:rsid w:val="0042284D"/>
    <w:rsid w:val="00423282"/>
    <w:rsid w:val="00423E2F"/>
    <w:rsid w:val="0042490B"/>
    <w:rsid w:val="00424C5F"/>
    <w:rsid w:val="0042537B"/>
    <w:rsid w:val="004263DB"/>
    <w:rsid w:val="004268C4"/>
    <w:rsid w:val="00426B77"/>
    <w:rsid w:val="0042790C"/>
    <w:rsid w:val="00430EA8"/>
    <w:rsid w:val="00434E1C"/>
    <w:rsid w:val="004355E0"/>
    <w:rsid w:val="00436B5B"/>
    <w:rsid w:val="00436BF7"/>
    <w:rsid w:val="00440B08"/>
    <w:rsid w:val="00443380"/>
    <w:rsid w:val="00444D7B"/>
    <w:rsid w:val="0044760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2876"/>
    <w:rsid w:val="00475ADC"/>
    <w:rsid w:val="00482242"/>
    <w:rsid w:val="00483971"/>
    <w:rsid w:val="004850B7"/>
    <w:rsid w:val="00486AB7"/>
    <w:rsid w:val="00486E66"/>
    <w:rsid w:val="00487D93"/>
    <w:rsid w:val="00491AA7"/>
    <w:rsid w:val="00491F92"/>
    <w:rsid w:val="00492099"/>
    <w:rsid w:val="004930C4"/>
    <w:rsid w:val="004936F6"/>
    <w:rsid w:val="0049395D"/>
    <w:rsid w:val="0049524C"/>
    <w:rsid w:val="004956F9"/>
    <w:rsid w:val="00496129"/>
    <w:rsid w:val="00497B2B"/>
    <w:rsid w:val="00497D80"/>
    <w:rsid w:val="004A3E03"/>
    <w:rsid w:val="004A3F8B"/>
    <w:rsid w:val="004B0F43"/>
    <w:rsid w:val="004B101C"/>
    <w:rsid w:val="004B11B6"/>
    <w:rsid w:val="004B3376"/>
    <w:rsid w:val="004B39D1"/>
    <w:rsid w:val="004B4CC7"/>
    <w:rsid w:val="004B5745"/>
    <w:rsid w:val="004B5A73"/>
    <w:rsid w:val="004B5F1A"/>
    <w:rsid w:val="004B5F4E"/>
    <w:rsid w:val="004B6792"/>
    <w:rsid w:val="004B75D4"/>
    <w:rsid w:val="004B7E01"/>
    <w:rsid w:val="004C0D12"/>
    <w:rsid w:val="004C1CBB"/>
    <w:rsid w:val="004C1DE3"/>
    <w:rsid w:val="004C2CAE"/>
    <w:rsid w:val="004C2EFF"/>
    <w:rsid w:val="004D15BB"/>
    <w:rsid w:val="004D25C2"/>
    <w:rsid w:val="004D2E66"/>
    <w:rsid w:val="004E088F"/>
    <w:rsid w:val="004E1418"/>
    <w:rsid w:val="004E2488"/>
    <w:rsid w:val="004E4765"/>
    <w:rsid w:val="004E6C40"/>
    <w:rsid w:val="004F0EF6"/>
    <w:rsid w:val="004F1942"/>
    <w:rsid w:val="004F2BAB"/>
    <w:rsid w:val="005036B2"/>
    <w:rsid w:val="00506106"/>
    <w:rsid w:val="00507218"/>
    <w:rsid w:val="00510329"/>
    <w:rsid w:val="00513460"/>
    <w:rsid w:val="005145FA"/>
    <w:rsid w:val="00516496"/>
    <w:rsid w:val="0051665F"/>
    <w:rsid w:val="00520CD8"/>
    <w:rsid w:val="00524AFA"/>
    <w:rsid w:val="00526771"/>
    <w:rsid w:val="00531A8A"/>
    <w:rsid w:val="0053310E"/>
    <w:rsid w:val="0053521B"/>
    <w:rsid w:val="00536884"/>
    <w:rsid w:val="00537BCE"/>
    <w:rsid w:val="0054043F"/>
    <w:rsid w:val="00541097"/>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4813"/>
    <w:rsid w:val="00575ECC"/>
    <w:rsid w:val="0057626C"/>
    <w:rsid w:val="00580E66"/>
    <w:rsid w:val="00581595"/>
    <w:rsid w:val="00585ABF"/>
    <w:rsid w:val="00591455"/>
    <w:rsid w:val="0059397A"/>
    <w:rsid w:val="00593C08"/>
    <w:rsid w:val="00593C64"/>
    <w:rsid w:val="00594056"/>
    <w:rsid w:val="0059465E"/>
    <w:rsid w:val="00594F43"/>
    <w:rsid w:val="005959FB"/>
    <w:rsid w:val="005A11A8"/>
    <w:rsid w:val="005A1B8C"/>
    <w:rsid w:val="005A1D23"/>
    <w:rsid w:val="005A1FEE"/>
    <w:rsid w:val="005A4943"/>
    <w:rsid w:val="005A539F"/>
    <w:rsid w:val="005A557A"/>
    <w:rsid w:val="005A62B5"/>
    <w:rsid w:val="005A6969"/>
    <w:rsid w:val="005B14F9"/>
    <w:rsid w:val="005B16D8"/>
    <w:rsid w:val="005B369B"/>
    <w:rsid w:val="005B40B1"/>
    <w:rsid w:val="005B4B4C"/>
    <w:rsid w:val="005B4BDC"/>
    <w:rsid w:val="005B62D0"/>
    <w:rsid w:val="005B70E5"/>
    <w:rsid w:val="005C0554"/>
    <w:rsid w:val="005C088E"/>
    <w:rsid w:val="005C2276"/>
    <w:rsid w:val="005C22ED"/>
    <w:rsid w:val="005C2B73"/>
    <w:rsid w:val="005C3F6E"/>
    <w:rsid w:val="005C52C2"/>
    <w:rsid w:val="005D1AC8"/>
    <w:rsid w:val="005D28B8"/>
    <w:rsid w:val="005D6B09"/>
    <w:rsid w:val="005E0BE7"/>
    <w:rsid w:val="005E1222"/>
    <w:rsid w:val="005E18C7"/>
    <w:rsid w:val="005E24ED"/>
    <w:rsid w:val="005E2923"/>
    <w:rsid w:val="005E5D19"/>
    <w:rsid w:val="005E5DA2"/>
    <w:rsid w:val="005E60D9"/>
    <w:rsid w:val="005E71EF"/>
    <w:rsid w:val="005E7D69"/>
    <w:rsid w:val="005F247C"/>
    <w:rsid w:val="005F3E3C"/>
    <w:rsid w:val="005F3EE5"/>
    <w:rsid w:val="005F4B5A"/>
    <w:rsid w:val="005F53E4"/>
    <w:rsid w:val="005F76D6"/>
    <w:rsid w:val="006016CC"/>
    <w:rsid w:val="00602144"/>
    <w:rsid w:val="0060347B"/>
    <w:rsid w:val="00603E5A"/>
    <w:rsid w:val="00606507"/>
    <w:rsid w:val="00607C1D"/>
    <w:rsid w:val="00611B06"/>
    <w:rsid w:val="0061239C"/>
    <w:rsid w:val="00612786"/>
    <w:rsid w:val="00614796"/>
    <w:rsid w:val="00614F42"/>
    <w:rsid w:val="006163ED"/>
    <w:rsid w:val="0061743F"/>
    <w:rsid w:val="006175EF"/>
    <w:rsid w:val="00617622"/>
    <w:rsid w:val="0062102B"/>
    <w:rsid w:val="006222A6"/>
    <w:rsid w:val="00622C23"/>
    <w:rsid w:val="006247F3"/>
    <w:rsid w:val="00626D96"/>
    <w:rsid w:val="00631512"/>
    <w:rsid w:val="00631F7D"/>
    <w:rsid w:val="00633103"/>
    <w:rsid w:val="00633FBA"/>
    <w:rsid w:val="00635601"/>
    <w:rsid w:val="0063608E"/>
    <w:rsid w:val="00636BFF"/>
    <w:rsid w:val="0063713D"/>
    <w:rsid w:val="0063783E"/>
    <w:rsid w:val="00641993"/>
    <w:rsid w:val="006436F5"/>
    <w:rsid w:val="00643747"/>
    <w:rsid w:val="00646779"/>
    <w:rsid w:val="00653D9F"/>
    <w:rsid w:val="00654440"/>
    <w:rsid w:val="00654500"/>
    <w:rsid w:val="0065471E"/>
    <w:rsid w:val="006559D3"/>
    <w:rsid w:val="0065758C"/>
    <w:rsid w:val="00657D54"/>
    <w:rsid w:val="0066183C"/>
    <w:rsid w:val="00662891"/>
    <w:rsid w:val="00662999"/>
    <w:rsid w:val="00662C02"/>
    <w:rsid w:val="0066372F"/>
    <w:rsid w:val="006664B2"/>
    <w:rsid w:val="00666DD8"/>
    <w:rsid w:val="00671177"/>
    <w:rsid w:val="00671ED8"/>
    <w:rsid w:val="00672DE3"/>
    <w:rsid w:val="006736B4"/>
    <w:rsid w:val="00673869"/>
    <w:rsid w:val="00675FAD"/>
    <w:rsid w:val="0068219F"/>
    <w:rsid w:val="00684C6E"/>
    <w:rsid w:val="00691960"/>
    <w:rsid w:val="00692552"/>
    <w:rsid w:val="00694E7F"/>
    <w:rsid w:val="00697122"/>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6EF5"/>
    <w:rsid w:val="006C02E2"/>
    <w:rsid w:val="006C1EC0"/>
    <w:rsid w:val="006C26B4"/>
    <w:rsid w:val="006C3332"/>
    <w:rsid w:val="006C3333"/>
    <w:rsid w:val="006C3F63"/>
    <w:rsid w:val="006C4CA4"/>
    <w:rsid w:val="006C5353"/>
    <w:rsid w:val="006C6C87"/>
    <w:rsid w:val="006D0924"/>
    <w:rsid w:val="006D29F2"/>
    <w:rsid w:val="006D4349"/>
    <w:rsid w:val="006D469F"/>
    <w:rsid w:val="006D646F"/>
    <w:rsid w:val="006D68E2"/>
    <w:rsid w:val="006D7665"/>
    <w:rsid w:val="006E2CCA"/>
    <w:rsid w:val="006E39F9"/>
    <w:rsid w:val="006E550A"/>
    <w:rsid w:val="006E621F"/>
    <w:rsid w:val="006E665C"/>
    <w:rsid w:val="006F3A7E"/>
    <w:rsid w:val="006F5E85"/>
    <w:rsid w:val="006F6E6A"/>
    <w:rsid w:val="0070047A"/>
    <w:rsid w:val="007009F6"/>
    <w:rsid w:val="00701C8D"/>
    <w:rsid w:val="00707DF4"/>
    <w:rsid w:val="00710566"/>
    <w:rsid w:val="0071272E"/>
    <w:rsid w:val="0071683C"/>
    <w:rsid w:val="00717CC3"/>
    <w:rsid w:val="0072089F"/>
    <w:rsid w:val="00720E6D"/>
    <w:rsid w:val="00720E9B"/>
    <w:rsid w:val="00720FE3"/>
    <w:rsid w:val="0072261C"/>
    <w:rsid w:val="00722639"/>
    <w:rsid w:val="00723C45"/>
    <w:rsid w:val="00724106"/>
    <w:rsid w:val="007241A1"/>
    <w:rsid w:val="007272E9"/>
    <w:rsid w:val="007306B1"/>
    <w:rsid w:val="00731775"/>
    <w:rsid w:val="00731FF0"/>
    <w:rsid w:val="00734A18"/>
    <w:rsid w:val="00735078"/>
    <w:rsid w:val="00736C5A"/>
    <w:rsid w:val="007403FD"/>
    <w:rsid w:val="00742528"/>
    <w:rsid w:val="00743D4A"/>
    <w:rsid w:val="00744253"/>
    <w:rsid w:val="007442CB"/>
    <w:rsid w:val="00750F01"/>
    <w:rsid w:val="00751622"/>
    <w:rsid w:val="00751DFB"/>
    <w:rsid w:val="007533DD"/>
    <w:rsid w:val="007564D0"/>
    <w:rsid w:val="007606F1"/>
    <w:rsid w:val="0076122F"/>
    <w:rsid w:val="00761978"/>
    <w:rsid w:val="00761EB2"/>
    <w:rsid w:val="00762DD5"/>
    <w:rsid w:val="00762EFC"/>
    <w:rsid w:val="0076337F"/>
    <w:rsid w:val="00765E76"/>
    <w:rsid w:val="00766385"/>
    <w:rsid w:val="0076676F"/>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5ABD"/>
    <w:rsid w:val="00786CEA"/>
    <w:rsid w:val="007918D5"/>
    <w:rsid w:val="0079600C"/>
    <w:rsid w:val="00796F48"/>
    <w:rsid w:val="0079774F"/>
    <w:rsid w:val="007A4B1A"/>
    <w:rsid w:val="007A50B5"/>
    <w:rsid w:val="007A50D5"/>
    <w:rsid w:val="007B0302"/>
    <w:rsid w:val="007B0529"/>
    <w:rsid w:val="007B0A32"/>
    <w:rsid w:val="007B231D"/>
    <w:rsid w:val="007B247F"/>
    <w:rsid w:val="007B286E"/>
    <w:rsid w:val="007B3C20"/>
    <w:rsid w:val="007B54C7"/>
    <w:rsid w:val="007B61A3"/>
    <w:rsid w:val="007B65F4"/>
    <w:rsid w:val="007C044D"/>
    <w:rsid w:val="007C049E"/>
    <w:rsid w:val="007C0D7F"/>
    <w:rsid w:val="007C1080"/>
    <w:rsid w:val="007C1157"/>
    <w:rsid w:val="007C1B16"/>
    <w:rsid w:val="007C2906"/>
    <w:rsid w:val="007C298F"/>
    <w:rsid w:val="007C4820"/>
    <w:rsid w:val="007C4E8F"/>
    <w:rsid w:val="007C63B3"/>
    <w:rsid w:val="007C70BD"/>
    <w:rsid w:val="007C75DF"/>
    <w:rsid w:val="007C78E3"/>
    <w:rsid w:val="007D33AD"/>
    <w:rsid w:val="007D3804"/>
    <w:rsid w:val="007D5E70"/>
    <w:rsid w:val="007E1CDC"/>
    <w:rsid w:val="007E23B2"/>
    <w:rsid w:val="007E4953"/>
    <w:rsid w:val="007E6CDD"/>
    <w:rsid w:val="007E79FF"/>
    <w:rsid w:val="007F01FF"/>
    <w:rsid w:val="007F5CFC"/>
    <w:rsid w:val="007F6BC1"/>
    <w:rsid w:val="007F73D6"/>
    <w:rsid w:val="007F7725"/>
    <w:rsid w:val="0080058B"/>
    <w:rsid w:val="0080075F"/>
    <w:rsid w:val="008012AB"/>
    <w:rsid w:val="00801C84"/>
    <w:rsid w:val="008023DD"/>
    <w:rsid w:val="00803F70"/>
    <w:rsid w:val="00806C68"/>
    <w:rsid w:val="00810F3C"/>
    <w:rsid w:val="00811B5D"/>
    <w:rsid w:val="008123EC"/>
    <w:rsid w:val="00812915"/>
    <w:rsid w:val="00814476"/>
    <w:rsid w:val="0081571D"/>
    <w:rsid w:val="00817AA4"/>
    <w:rsid w:val="00817C42"/>
    <w:rsid w:val="00817F5B"/>
    <w:rsid w:val="008239A0"/>
    <w:rsid w:val="00824901"/>
    <w:rsid w:val="0083132F"/>
    <w:rsid w:val="00831672"/>
    <w:rsid w:val="008328A8"/>
    <w:rsid w:val="008340F3"/>
    <w:rsid w:val="00836933"/>
    <w:rsid w:val="0083724D"/>
    <w:rsid w:val="0083725F"/>
    <w:rsid w:val="00837683"/>
    <w:rsid w:val="008406D1"/>
    <w:rsid w:val="00841EC0"/>
    <w:rsid w:val="00842BFE"/>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6DCA"/>
    <w:rsid w:val="00867E12"/>
    <w:rsid w:val="00870082"/>
    <w:rsid w:val="008707BC"/>
    <w:rsid w:val="008718B8"/>
    <w:rsid w:val="00871D6F"/>
    <w:rsid w:val="00876E68"/>
    <w:rsid w:val="0087724B"/>
    <w:rsid w:val="00882F61"/>
    <w:rsid w:val="00883093"/>
    <w:rsid w:val="00884492"/>
    <w:rsid w:val="00887301"/>
    <w:rsid w:val="00892C95"/>
    <w:rsid w:val="00893336"/>
    <w:rsid w:val="00894B5E"/>
    <w:rsid w:val="00894B6C"/>
    <w:rsid w:val="00895B2C"/>
    <w:rsid w:val="00896C1C"/>
    <w:rsid w:val="00897104"/>
    <w:rsid w:val="008A14DD"/>
    <w:rsid w:val="008A1BC3"/>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D77"/>
    <w:rsid w:val="008C6FF3"/>
    <w:rsid w:val="008D0134"/>
    <w:rsid w:val="008D2168"/>
    <w:rsid w:val="008D2723"/>
    <w:rsid w:val="008D37B3"/>
    <w:rsid w:val="008D3A95"/>
    <w:rsid w:val="008D3B3A"/>
    <w:rsid w:val="008D49A9"/>
    <w:rsid w:val="008D5829"/>
    <w:rsid w:val="008D5A7C"/>
    <w:rsid w:val="008D5E4A"/>
    <w:rsid w:val="008D76DC"/>
    <w:rsid w:val="008D78EC"/>
    <w:rsid w:val="008E47BA"/>
    <w:rsid w:val="008E4BC4"/>
    <w:rsid w:val="008E5B36"/>
    <w:rsid w:val="008F246D"/>
    <w:rsid w:val="008F5D92"/>
    <w:rsid w:val="008F6560"/>
    <w:rsid w:val="009003A8"/>
    <w:rsid w:val="009003B1"/>
    <w:rsid w:val="00900A6C"/>
    <w:rsid w:val="009012AD"/>
    <w:rsid w:val="00902BCD"/>
    <w:rsid w:val="00904AA2"/>
    <w:rsid w:val="00904C9B"/>
    <w:rsid w:val="00904DD1"/>
    <w:rsid w:val="00907596"/>
    <w:rsid w:val="009114E3"/>
    <w:rsid w:val="00911521"/>
    <w:rsid w:val="00912D41"/>
    <w:rsid w:val="009150D1"/>
    <w:rsid w:val="009161DE"/>
    <w:rsid w:val="009164F1"/>
    <w:rsid w:val="00916691"/>
    <w:rsid w:val="0092077B"/>
    <w:rsid w:val="00920823"/>
    <w:rsid w:val="00920A2D"/>
    <w:rsid w:val="009210B3"/>
    <w:rsid w:val="009222E8"/>
    <w:rsid w:val="00923B83"/>
    <w:rsid w:val="00923F12"/>
    <w:rsid w:val="00924D5F"/>
    <w:rsid w:val="00924DD9"/>
    <w:rsid w:val="00925657"/>
    <w:rsid w:val="00925CBB"/>
    <w:rsid w:val="00926727"/>
    <w:rsid w:val="009273C8"/>
    <w:rsid w:val="0092795E"/>
    <w:rsid w:val="0093552E"/>
    <w:rsid w:val="00935703"/>
    <w:rsid w:val="0093662C"/>
    <w:rsid w:val="00937994"/>
    <w:rsid w:val="00940D27"/>
    <w:rsid w:val="00940E13"/>
    <w:rsid w:val="00941D3D"/>
    <w:rsid w:val="00942F0E"/>
    <w:rsid w:val="00946E78"/>
    <w:rsid w:val="00951643"/>
    <w:rsid w:val="00951746"/>
    <w:rsid w:val="00952C8D"/>
    <w:rsid w:val="00953852"/>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83B13"/>
    <w:rsid w:val="009842B2"/>
    <w:rsid w:val="009878D6"/>
    <w:rsid w:val="00992FA8"/>
    <w:rsid w:val="00993419"/>
    <w:rsid w:val="0099416B"/>
    <w:rsid w:val="00994A31"/>
    <w:rsid w:val="009954CE"/>
    <w:rsid w:val="00995909"/>
    <w:rsid w:val="009959D0"/>
    <w:rsid w:val="0099644D"/>
    <w:rsid w:val="00997DDB"/>
    <w:rsid w:val="00997F3D"/>
    <w:rsid w:val="009A16D8"/>
    <w:rsid w:val="009A3728"/>
    <w:rsid w:val="009A4D44"/>
    <w:rsid w:val="009A5352"/>
    <w:rsid w:val="009A5758"/>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06"/>
    <w:rsid w:val="009C31A2"/>
    <w:rsid w:val="009C505A"/>
    <w:rsid w:val="009C50AE"/>
    <w:rsid w:val="009C5857"/>
    <w:rsid w:val="009C6936"/>
    <w:rsid w:val="009C750B"/>
    <w:rsid w:val="009D0D77"/>
    <w:rsid w:val="009D12D6"/>
    <w:rsid w:val="009D1699"/>
    <w:rsid w:val="009D2B37"/>
    <w:rsid w:val="009D3DAB"/>
    <w:rsid w:val="009D4875"/>
    <w:rsid w:val="009D4C0D"/>
    <w:rsid w:val="009D6000"/>
    <w:rsid w:val="009E037C"/>
    <w:rsid w:val="009E1601"/>
    <w:rsid w:val="009E36C7"/>
    <w:rsid w:val="009E392D"/>
    <w:rsid w:val="009E3E64"/>
    <w:rsid w:val="009E6294"/>
    <w:rsid w:val="009E68C7"/>
    <w:rsid w:val="009F147F"/>
    <w:rsid w:val="009F22AF"/>
    <w:rsid w:val="009F3326"/>
    <w:rsid w:val="009F3FBA"/>
    <w:rsid w:val="009F5FA6"/>
    <w:rsid w:val="00A01425"/>
    <w:rsid w:val="00A018B3"/>
    <w:rsid w:val="00A03CE0"/>
    <w:rsid w:val="00A05BCE"/>
    <w:rsid w:val="00A0769E"/>
    <w:rsid w:val="00A07C4D"/>
    <w:rsid w:val="00A1036D"/>
    <w:rsid w:val="00A14E32"/>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0210"/>
    <w:rsid w:val="00A30D1F"/>
    <w:rsid w:val="00A324FE"/>
    <w:rsid w:val="00A33F91"/>
    <w:rsid w:val="00A35DD0"/>
    <w:rsid w:val="00A37566"/>
    <w:rsid w:val="00A4062A"/>
    <w:rsid w:val="00A40D0F"/>
    <w:rsid w:val="00A41A71"/>
    <w:rsid w:val="00A41ECC"/>
    <w:rsid w:val="00A438B0"/>
    <w:rsid w:val="00A45EC8"/>
    <w:rsid w:val="00A55F46"/>
    <w:rsid w:val="00A57148"/>
    <w:rsid w:val="00A60C3F"/>
    <w:rsid w:val="00A60C65"/>
    <w:rsid w:val="00A62AED"/>
    <w:rsid w:val="00A64FE4"/>
    <w:rsid w:val="00A66BD9"/>
    <w:rsid w:val="00A674BF"/>
    <w:rsid w:val="00A704AA"/>
    <w:rsid w:val="00A71AAE"/>
    <w:rsid w:val="00A722A9"/>
    <w:rsid w:val="00A7441A"/>
    <w:rsid w:val="00A74612"/>
    <w:rsid w:val="00A76C12"/>
    <w:rsid w:val="00A76D82"/>
    <w:rsid w:val="00A80D66"/>
    <w:rsid w:val="00A83ACC"/>
    <w:rsid w:val="00A878F3"/>
    <w:rsid w:val="00A91757"/>
    <w:rsid w:val="00A91AD5"/>
    <w:rsid w:val="00A946B0"/>
    <w:rsid w:val="00A9587C"/>
    <w:rsid w:val="00A97095"/>
    <w:rsid w:val="00A9751C"/>
    <w:rsid w:val="00AA147A"/>
    <w:rsid w:val="00AA2E3A"/>
    <w:rsid w:val="00AA3133"/>
    <w:rsid w:val="00AA3A69"/>
    <w:rsid w:val="00AA413D"/>
    <w:rsid w:val="00AA5277"/>
    <w:rsid w:val="00AA65A3"/>
    <w:rsid w:val="00AA67E2"/>
    <w:rsid w:val="00AA6F6E"/>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3130"/>
    <w:rsid w:val="00AD48FD"/>
    <w:rsid w:val="00AD638C"/>
    <w:rsid w:val="00AD6863"/>
    <w:rsid w:val="00AD6D93"/>
    <w:rsid w:val="00AE12A3"/>
    <w:rsid w:val="00AE1407"/>
    <w:rsid w:val="00AE470B"/>
    <w:rsid w:val="00AE49F2"/>
    <w:rsid w:val="00AE6E0A"/>
    <w:rsid w:val="00AE6EFF"/>
    <w:rsid w:val="00AF0773"/>
    <w:rsid w:val="00AF121F"/>
    <w:rsid w:val="00AF135E"/>
    <w:rsid w:val="00AF3F7E"/>
    <w:rsid w:val="00AF401A"/>
    <w:rsid w:val="00AF4653"/>
    <w:rsid w:val="00AF56EB"/>
    <w:rsid w:val="00AF5C0B"/>
    <w:rsid w:val="00AF5E04"/>
    <w:rsid w:val="00AF739E"/>
    <w:rsid w:val="00AF74F0"/>
    <w:rsid w:val="00AF7E70"/>
    <w:rsid w:val="00B03192"/>
    <w:rsid w:val="00B0340E"/>
    <w:rsid w:val="00B036D9"/>
    <w:rsid w:val="00B05693"/>
    <w:rsid w:val="00B061F6"/>
    <w:rsid w:val="00B063E6"/>
    <w:rsid w:val="00B06702"/>
    <w:rsid w:val="00B06746"/>
    <w:rsid w:val="00B06F04"/>
    <w:rsid w:val="00B077EB"/>
    <w:rsid w:val="00B12D19"/>
    <w:rsid w:val="00B151EB"/>
    <w:rsid w:val="00B1757D"/>
    <w:rsid w:val="00B21510"/>
    <w:rsid w:val="00B21B0B"/>
    <w:rsid w:val="00B22F22"/>
    <w:rsid w:val="00B25B57"/>
    <w:rsid w:val="00B27444"/>
    <w:rsid w:val="00B3273F"/>
    <w:rsid w:val="00B32748"/>
    <w:rsid w:val="00B33696"/>
    <w:rsid w:val="00B35A30"/>
    <w:rsid w:val="00B3697E"/>
    <w:rsid w:val="00B36ABA"/>
    <w:rsid w:val="00B4001B"/>
    <w:rsid w:val="00B4168E"/>
    <w:rsid w:val="00B4252C"/>
    <w:rsid w:val="00B4314A"/>
    <w:rsid w:val="00B43707"/>
    <w:rsid w:val="00B438CF"/>
    <w:rsid w:val="00B46AE7"/>
    <w:rsid w:val="00B46BFD"/>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1D30"/>
    <w:rsid w:val="00B62605"/>
    <w:rsid w:val="00B62F0B"/>
    <w:rsid w:val="00B64933"/>
    <w:rsid w:val="00B67F85"/>
    <w:rsid w:val="00B7229D"/>
    <w:rsid w:val="00B73354"/>
    <w:rsid w:val="00B73DB7"/>
    <w:rsid w:val="00B75519"/>
    <w:rsid w:val="00B76BB3"/>
    <w:rsid w:val="00B77346"/>
    <w:rsid w:val="00B812E4"/>
    <w:rsid w:val="00B8142F"/>
    <w:rsid w:val="00B8169C"/>
    <w:rsid w:val="00B81990"/>
    <w:rsid w:val="00B819C7"/>
    <w:rsid w:val="00B836B4"/>
    <w:rsid w:val="00B9363F"/>
    <w:rsid w:val="00B94BD0"/>
    <w:rsid w:val="00B9509F"/>
    <w:rsid w:val="00B962F7"/>
    <w:rsid w:val="00B96A03"/>
    <w:rsid w:val="00BA0293"/>
    <w:rsid w:val="00BA113A"/>
    <w:rsid w:val="00BA48C3"/>
    <w:rsid w:val="00BA58E9"/>
    <w:rsid w:val="00BA65A5"/>
    <w:rsid w:val="00BA7D14"/>
    <w:rsid w:val="00BB02E5"/>
    <w:rsid w:val="00BB129B"/>
    <w:rsid w:val="00BB1639"/>
    <w:rsid w:val="00BB1D6B"/>
    <w:rsid w:val="00BB1E5A"/>
    <w:rsid w:val="00BB235F"/>
    <w:rsid w:val="00BB33C6"/>
    <w:rsid w:val="00BB65CA"/>
    <w:rsid w:val="00BC17D3"/>
    <w:rsid w:val="00BC1F06"/>
    <w:rsid w:val="00BC23A2"/>
    <w:rsid w:val="00BC2577"/>
    <w:rsid w:val="00BC4362"/>
    <w:rsid w:val="00BC5F71"/>
    <w:rsid w:val="00BD027B"/>
    <w:rsid w:val="00BD0475"/>
    <w:rsid w:val="00BD129E"/>
    <w:rsid w:val="00BD16F6"/>
    <w:rsid w:val="00BD3DC8"/>
    <w:rsid w:val="00BD7B17"/>
    <w:rsid w:val="00BE1051"/>
    <w:rsid w:val="00BE168A"/>
    <w:rsid w:val="00BE2ADA"/>
    <w:rsid w:val="00BE39EE"/>
    <w:rsid w:val="00BE422F"/>
    <w:rsid w:val="00BE50C8"/>
    <w:rsid w:val="00BE6363"/>
    <w:rsid w:val="00BE65ED"/>
    <w:rsid w:val="00BE68F0"/>
    <w:rsid w:val="00BE7F7A"/>
    <w:rsid w:val="00BF15CC"/>
    <w:rsid w:val="00BF1E5F"/>
    <w:rsid w:val="00BF24FC"/>
    <w:rsid w:val="00BF38F8"/>
    <w:rsid w:val="00BF6017"/>
    <w:rsid w:val="00BF63CD"/>
    <w:rsid w:val="00BF747C"/>
    <w:rsid w:val="00C026E9"/>
    <w:rsid w:val="00C03049"/>
    <w:rsid w:val="00C06C42"/>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35CDB"/>
    <w:rsid w:val="00C402BD"/>
    <w:rsid w:val="00C4081E"/>
    <w:rsid w:val="00C40B71"/>
    <w:rsid w:val="00C42DA0"/>
    <w:rsid w:val="00C4355E"/>
    <w:rsid w:val="00C45F93"/>
    <w:rsid w:val="00C471E9"/>
    <w:rsid w:val="00C4793E"/>
    <w:rsid w:val="00C47AC1"/>
    <w:rsid w:val="00C51414"/>
    <w:rsid w:val="00C51B99"/>
    <w:rsid w:val="00C551C4"/>
    <w:rsid w:val="00C55405"/>
    <w:rsid w:val="00C56267"/>
    <w:rsid w:val="00C57822"/>
    <w:rsid w:val="00C60998"/>
    <w:rsid w:val="00C61E86"/>
    <w:rsid w:val="00C61F18"/>
    <w:rsid w:val="00C62675"/>
    <w:rsid w:val="00C628CD"/>
    <w:rsid w:val="00C71082"/>
    <w:rsid w:val="00C74F94"/>
    <w:rsid w:val="00C750DC"/>
    <w:rsid w:val="00C75159"/>
    <w:rsid w:val="00C75834"/>
    <w:rsid w:val="00C768FC"/>
    <w:rsid w:val="00C80267"/>
    <w:rsid w:val="00C82A65"/>
    <w:rsid w:val="00C83E7E"/>
    <w:rsid w:val="00C84681"/>
    <w:rsid w:val="00C8504B"/>
    <w:rsid w:val="00C861A6"/>
    <w:rsid w:val="00C863A4"/>
    <w:rsid w:val="00C8690D"/>
    <w:rsid w:val="00C86D04"/>
    <w:rsid w:val="00C934EB"/>
    <w:rsid w:val="00C97EE7"/>
    <w:rsid w:val="00CA13D4"/>
    <w:rsid w:val="00CA2087"/>
    <w:rsid w:val="00CA2E97"/>
    <w:rsid w:val="00CA4855"/>
    <w:rsid w:val="00CA682E"/>
    <w:rsid w:val="00CA7002"/>
    <w:rsid w:val="00CB01E0"/>
    <w:rsid w:val="00CB0A34"/>
    <w:rsid w:val="00CB103B"/>
    <w:rsid w:val="00CB1ACC"/>
    <w:rsid w:val="00CB26A0"/>
    <w:rsid w:val="00CB7DC6"/>
    <w:rsid w:val="00CC1EFA"/>
    <w:rsid w:val="00CC2A0B"/>
    <w:rsid w:val="00CC5614"/>
    <w:rsid w:val="00CC60A9"/>
    <w:rsid w:val="00CC63F8"/>
    <w:rsid w:val="00CC6BAC"/>
    <w:rsid w:val="00CD0E3F"/>
    <w:rsid w:val="00CD1D66"/>
    <w:rsid w:val="00CD4064"/>
    <w:rsid w:val="00CD56FC"/>
    <w:rsid w:val="00CD6277"/>
    <w:rsid w:val="00CD676B"/>
    <w:rsid w:val="00CE0E6E"/>
    <w:rsid w:val="00CE0F74"/>
    <w:rsid w:val="00CE2A67"/>
    <w:rsid w:val="00CE2E0D"/>
    <w:rsid w:val="00CE503A"/>
    <w:rsid w:val="00CE546F"/>
    <w:rsid w:val="00CE68C3"/>
    <w:rsid w:val="00CE7379"/>
    <w:rsid w:val="00CF0F2D"/>
    <w:rsid w:val="00CF2211"/>
    <w:rsid w:val="00CF4654"/>
    <w:rsid w:val="00CF512A"/>
    <w:rsid w:val="00CF61CF"/>
    <w:rsid w:val="00CF6FA8"/>
    <w:rsid w:val="00D0292B"/>
    <w:rsid w:val="00D038A4"/>
    <w:rsid w:val="00D05D26"/>
    <w:rsid w:val="00D11454"/>
    <w:rsid w:val="00D11C39"/>
    <w:rsid w:val="00D13883"/>
    <w:rsid w:val="00D1637C"/>
    <w:rsid w:val="00D16574"/>
    <w:rsid w:val="00D2186E"/>
    <w:rsid w:val="00D22AE0"/>
    <w:rsid w:val="00D2336B"/>
    <w:rsid w:val="00D24D31"/>
    <w:rsid w:val="00D2510E"/>
    <w:rsid w:val="00D273B0"/>
    <w:rsid w:val="00D27E53"/>
    <w:rsid w:val="00D31DCE"/>
    <w:rsid w:val="00D32B95"/>
    <w:rsid w:val="00D33099"/>
    <w:rsid w:val="00D33674"/>
    <w:rsid w:val="00D33B5F"/>
    <w:rsid w:val="00D34530"/>
    <w:rsid w:val="00D34EF0"/>
    <w:rsid w:val="00D4174B"/>
    <w:rsid w:val="00D42217"/>
    <w:rsid w:val="00D43274"/>
    <w:rsid w:val="00D43809"/>
    <w:rsid w:val="00D45C42"/>
    <w:rsid w:val="00D46C57"/>
    <w:rsid w:val="00D47B59"/>
    <w:rsid w:val="00D514D0"/>
    <w:rsid w:val="00D51945"/>
    <w:rsid w:val="00D51E52"/>
    <w:rsid w:val="00D521B0"/>
    <w:rsid w:val="00D52298"/>
    <w:rsid w:val="00D52A97"/>
    <w:rsid w:val="00D54A21"/>
    <w:rsid w:val="00D54E90"/>
    <w:rsid w:val="00D55C45"/>
    <w:rsid w:val="00D574CB"/>
    <w:rsid w:val="00D577F8"/>
    <w:rsid w:val="00D63BB9"/>
    <w:rsid w:val="00D63D21"/>
    <w:rsid w:val="00D67643"/>
    <w:rsid w:val="00D70543"/>
    <w:rsid w:val="00D764AC"/>
    <w:rsid w:val="00D76B9F"/>
    <w:rsid w:val="00D76DA2"/>
    <w:rsid w:val="00D81915"/>
    <w:rsid w:val="00D836BC"/>
    <w:rsid w:val="00D83B5B"/>
    <w:rsid w:val="00D8423F"/>
    <w:rsid w:val="00D862AF"/>
    <w:rsid w:val="00D86480"/>
    <w:rsid w:val="00D94B26"/>
    <w:rsid w:val="00D94F2C"/>
    <w:rsid w:val="00D979E7"/>
    <w:rsid w:val="00DA0767"/>
    <w:rsid w:val="00DA1157"/>
    <w:rsid w:val="00DA3F3C"/>
    <w:rsid w:val="00DA5FE9"/>
    <w:rsid w:val="00DA6C36"/>
    <w:rsid w:val="00DA6D52"/>
    <w:rsid w:val="00DA6DE2"/>
    <w:rsid w:val="00DA7692"/>
    <w:rsid w:val="00DB0D66"/>
    <w:rsid w:val="00DB0D79"/>
    <w:rsid w:val="00DB0E6E"/>
    <w:rsid w:val="00DB4412"/>
    <w:rsid w:val="00DB78F7"/>
    <w:rsid w:val="00DC08D6"/>
    <w:rsid w:val="00DC228E"/>
    <w:rsid w:val="00DC3C88"/>
    <w:rsid w:val="00DC400F"/>
    <w:rsid w:val="00DD009C"/>
    <w:rsid w:val="00DD27C4"/>
    <w:rsid w:val="00DD2911"/>
    <w:rsid w:val="00DD3358"/>
    <w:rsid w:val="00DD3983"/>
    <w:rsid w:val="00DD3C35"/>
    <w:rsid w:val="00DD4621"/>
    <w:rsid w:val="00DD4D39"/>
    <w:rsid w:val="00DD6173"/>
    <w:rsid w:val="00DE1AA2"/>
    <w:rsid w:val="00DE1AAD"/>
    <w:rsid w:val="00DE256D"/>
    <w:rsid w:val="00DE454F"/>
    <w:rsid w:val="00DE4E38"/>
    <w:rsid w:val="00DE548A"/>
    <w:rsid w:val="00DE79DD"/>
    <w:rsid w:val="00DE79E2"/>
    <w:rsid w:val="00DF08C0"/>
    <w:rsid w:val="00DF0A2F"/>
    <w:rsid w:val="00DF603C"/>
    <w:rsid w:val="00DF79E3"/>
    <w:rsid w:val="00DF7A83"/>
    <w:rsid w:val="00DF7E23"/>
    <w:rsid w:val="00E030C1"/>
    <w:rsid w:val="00E05078"/>
    <w:rsid w:val="00E06584"/>
    <w:rsid w:val="00E065F4"/>
    <w:rsid w:val="00E06BB2"/>
    <w:rsid w:val="00E1066D"/>
    <w:rsid w:val="00E1229F"/>
    <w:rsid w:val="00E127E8"/>
    <w:rsid w:val="00E12D79"/>
    <w:rsid w:val="00E14877"/>
    <w:rsid w:val="00E161CE"/>
    <w:rsid w:val="00E167C3"/>
    <w:rsid w:val="00E20CCB"/>
    <w:rsid w:val="00E223A7"/>
    <w:rsid w:val="00E22841"/>
    <w:rsid w:val="00E23933"/>
    <w:rsid w:val="00E23EAC"/>
    <w:rsid w:val="00E25781"/>
    <w:rsid w:val="00E25899"/>
    <w:rsid w:val="00E2620F"/>
    <w:rsid w:val="00E30D42"/>
    <w:rsid w:val="00E31C1C"/>
    <w:rsid w:val="00E32646"/>
    <w:rsid w:val="00E3384C"/>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A80"/>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CA7"/>
    <w:rsid w:val="00EC12C4"/>
    <w:rsid w:val="00EC2842"/>
    <w:rsid w:val="00EC475A"/>
    <w:rsid w:val="00EC5232"/>
    <w:rsid w:val="00EC5A58"/>
    <w:rsid w:val="00EC5F07"/>
    <w:rsid w:val="00EC6DFD"/>
    <w:rsid w:val="00ED01C3"/>
    <w:rsid w:val="00ED0386"/>
    <w:rsid w:val="00ED2588"/>
    <w:rsid w:val="00ED2D2C"/>
    <w:rsid w:val="00ED3427"/>
    <w:rsid w:val="00ED39EB"/>
    <w:rsid w:val="00ED5D87"/>
    <w:rsid w:val="00ED5E53"/>
    <w:rsid w:val="00ED610F"/>
    <w:rsid w:val="00ED6396"/>
    <w:rsid w:val="00ED7988"/>
    <w:rsid w:val="00EE0F92"/>
    <w:rsid w:val="00EE1AE7"/>
    <w:rsid w:val="00EE2BE5"/>
    <w:rsid w:val="00EE307C"/>
    <w:rsid w:val="00EE4620"/>
    <w:rsid w:val="00EE4F50"/>
    <w:rsid w:val="00EE6451"/>
    <w:rsid w:val="00EF2AC3"/>
    <w:rsid w:val="00EF5517"/>
    <w:rsid w:val="00EF621C"/>
    <w:rsid w:val="00EF6B58"/>
    <w:rsid w:val="00EF6B5E"/>
    <w:rsid w:val="00EF7FE9"/>
    <w:rsid w:val="00F00EAD"/>
    <w:rsid w:val="00F0178C"/>
    <w:rsid w:val="00F02C7A"/>
    <w:rsid w:val="00F0595D"/>
    <w:rsid w:val="00F06612"/>
    <w:rsid w:val="00F1008E"/>
    <w:rsid w:val="00F10EFC"/>
    <w:rsid w:val="00F111F8"/>
    <w:rsid w:val="00F1228D"/>
    <w:rsid w:val="00F12A33"/>
    <w:rsid w:val="00F13EE5"/>
    <w:rsid w:val="00F140AD"/>
    <w:rsid w:val="00F1479D"/>
    <w:rsid w:val="00F16349"/>
    <w:rsid w:val="00F16876"/>
    <w:rsid w:val="00F1791D"/>
    <w:rsid w:val="00F21981"/>
    <w:rsid w:val="00F22E74"/>
    <w:rsid w:val="00F249CE"/>
    <w:rsid w:val="00F26BCB"/>
    <w:rsid w:val="00F27C3E"/>
    <w:rsid w:val="00F31421"/>
    <w:rsid w:val="00F32A7F"/>
    <w:rsid w:val="00F33B01"/>
    <w:rsid w:val="00F33E10"/>
    <w:rsid w:val="00F33F96"/>
    <w:rsid w:val="00F3507B"/>
    <w:rsid w:val="00F36BF0"/>
    <w:rsid w:val="00F37E17"/>
    <w:rsid w:val="00F40284"/>
    <w:rsid w:val="00F41267"/>
    <w:rsid w:val="00F41B7B"/>
    <w:rsid w:val="00F436AB"/>
    <w:rsid w:val="00F43DE8"/>
    <w:rsid w:val="00F4446D"/>
    <w:rsid w:val="00F4502F"/>
    <w:rsid w:val="00F4524E"/>
    <w:rsid w:val="00F45E63"/>
    <w:rsid w:val="00F478FC"/>
    <w:rsid w:val="00F47C7F"/>
    <w:rsid w:val="00F53DC9"/>
    <w:rsid w:val="00F557B9"/>
    <w:rsid w:val="00F55A83"/>
    <w:rsid w:val="00F6082C"/>
    <w:rsid w:val="00F613AC"/>
    <w:rsid w:val="00F6167C"/>
    <w:rsid w:val="00F63ECB"/>
    <w:rsid w:val="00F650D4"/>
    <w:rsid w:val="00F67BDA"/>
    <w:rsid w:val="00F733FB"/>
    <w:rsid w:val="00F80EF4"/>
    <w:rsid w:val="00F82B85"/>
    <w:rsid w:val="00F831A0"/>
    <w:rsid w:val="00F83E2A"/>
    <w:rsid w:val="00F8432C"/>
    <w:rsid w:val="00F85070"/>
    <w:rsid w:val="00F85647"/>
    <w:rsid w:val="00F857A8"/>
    <w:rsid w:val="00F87167"/>
    <w:rsid w:val="00F874A5"/>
    <w:rsid w:val="00F87A55"/>
    <w:rsid w:val="00F91D91"/>
    <w:rsid w:val="00F9313D"/>
    <w:rsid w:val="00F9482B"/>
    <w:rsid w:val="00F96112"/>
    <w:rsid w:val="00F97E65"/>
    <w:rsid w:val="00FA08AD"/>
    <w:rsid w:val="00FA4F9C"/>
    <w:rsid w:val="00FA5008"/>
    <w:rsid w:val="00FA71C9"/>
    <w:rsid w:val="00FB040D"/>
    <w:rsid w:val="00FB0BC7"/>
    <w:rsid w:val="00FB22F7"/>
    <w:rsid w:val="00FB2CDF"/>
    <w:rsid w:val="00FB3A88"/>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1AB"/>
    <w:rsid w:val="00FE63A0"/>
    <w:rsid w:val="00FE7A27"/>
    <w:rsid w:val="00FF37B1"/>
    <w:rsid w:val="00FF4929"/>
    <w:rsid w:val="00FF652A"/>
    <w:rsid w:val="00FF6E1B"/>
    <w:rsid w:val="00FF6E34"/>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5" type="connector" idref="#Straight Arrow Connector 2"/>
        <o:r id="V:Rule6" type="connector" idref="#_x0000_s1026"/>
        <o:r id="V:Rule7" type="connector" idref="#_x0000_s1027"/>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F06612"/>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semiHidden/>
    <w:locked/>
    <w:rsid w:val="00F8432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F8432C"/>
    <w:rPr>
      <w:rFonts w:ascii="Cambria" w:hAnsi="Cambria" w:cs="Cambria"/>
      <w:b/>
      <w:bCs/>
      <w:sz w:val="26"/>
      <w:szCs w:val="26"/>
      <w:lang w:val="en-GB"/>
    </w:rPr>
  </w:style>
  <w:style w:type="character" w:customStyle="1" w:styleId="Heading6Char">
    <w:name w:val="Heading 6 Char"/>
    <w:basedOn w:val="DefaultParagraphFont"/>
    <w:link w:val="Heading6"/>
    <w:uiPriority w:val="99"/>
    <w:semiHidden/>
    <w:locked/>
    <w:rsid w:val="00F06612"/>
    <w:rPr>
      <w:rFonts w:ascii="Cambria" w:hAnsi="Cambria" w:cs="Cambria"/>
      <w:i/>
      <w:iCs/>
      <w:color w:val="243F60"/>
      <w:sz w:val="24"/>
      <w:szCs w:val="24"/>
      <w:lang w:val="en-GB"/>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locked/>
    <w:rsid w:val="00F8432C"/>
    <w:rPr>
      <w:sz w:val="16"/>
      <w:szCs w:val="16"/>
      <w:lang w:val="en-GB"/>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locked/>
    <w:rsid w:val="00F8432C"/>
    <w:rPr>
      <w:sz w:val="24"/>
      <w:szCs w:val="24"/>
      <w:lang w:val="en-GB"/>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99"/>
    <w:locked/>
    <w:rsid w:val="00F8432C"/>
    <w:rPr>
      <w:rFonts w:ascii="Cambria" w:hAnsi="Cambria" w:cs="Cambria"/>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sid w:val="00F8432C"/>
    <w:rPr>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sid w:val="00F8432C"/>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sid w:val="00F8432C"/>
    <w:rPr>
      <w:sz w:val="24"/>
      <w:szCs w:val="24"/>
      <w:lang w:val="en-GB"/>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99"/>
    <w:semiHidden/>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semiHidden/>
    <w:rsid w:val="00DD3983"/>
    <w:pPr>
      <w:spacing w:after="100"/>
      <w:ind w:left="240"/>
    </w:p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character" w:customStyle="1" w:styleId="apple-style-span">
    <w:name w:val="apple-style-span"/>
    <w:uiPriority w:val="99"/>
    <w:rsid w:val="009C3106"/>
  </w:style>
  <w:style w:type="paragraph" w:styleId="BodyTextIndent3">
    <w:name w:val="Body Text Indent 3"/>
    <w:basedOn w:val="Normal"/>
    <w:link w:val="BodyTextIndent3Char"/>
    <w:uiPriority w:val="99"/>
    <w:rsid w:val="00F0661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06612"/>
    <w:rPr>
      <w:sz w:val="16"/>
      <w:szCs w:val="16"/>
      <w:lang w:val="en-GB"/>
    </w:rPr>
  </w:style>
  <w:style w:type="character" w:customStyle="1" w:styleId="ListParagraphChar">
    <w:name w:val="List Paragraph Char"/>
    <w:link w:val="ListParagraph"/>
    <w:uiPriority w:val="99"/>
    <w:locked/>
    <w:rsid w:val="00E25781"/>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7311">
      <w:marLeft w:val="0"/>
      <w:marRight w:val="0"/>
      <w:marTop w:val="0"/>
      <w:marBottom w:val="0"/>
      <w:divBdr>
        <w:top w:val="none" w:sz="0" w:space="0" w:color="auto"/>
        <w:left w:val="none" w:sz="0" w:space="0" w:color="auto"/>
        <w:bottom w:val="none" w:sz="0" w:space="0" w:color="auto"/>
        <w:right w:val="none" w:sz="0" w:space="0" w:color="auto"/>
      </w:divBdr>
    </w:div>
    <w:div w:id="285737312">
      <w:marLeft w:val="0"/>
      <w:marRight w:val="0"/>
      <w:marTop w:val="0"/>
      <w:marBottom w:val="0"/>
      <w:divBdr>
        <w:top w:val="none" w:sz="0" w:space="0" w:color="auto"/>
        <w:left w:val="none" w:sz="0" w:space="0" w:color="auto"/>
        <w:bottom w:val="none" w:sz="0" w:space="0" w:color="auto"/>
        <w:right w:val="none" w:sz="0" w:space="0" w:color="auto"/>
      </w:divBdr>
    </w:div>
    <w:div w:id="285737313">
      <w:marLeft w:val="0"/>
      <w:marRight w:val="0"/>
      <w:marTop w:val="0"/>
      <w:marBottom w:val="0"/>
      <w:divBdr>
        <w:top w:val="none" w:sz="0" w:space="0" w:color="auto"/>
        <w:left w:val="none" w:sz="0" w:space="0" w:color="auto"/>
        <w:bottom w:val="none" w:sz="0" w:space="0" w:color="auto"/>
        <w:right w:val="none" w:sz="0" w:space="0" w:color="auto"/>
      </w:divBdr>
    </w:div>
    <w:div w:id="285737314">
      <w:marLeft w:val="0"/>
      <w:marRight w:val="0"/>
      <w:marTop w:val="0"/>
      <w:marBottom w:val="0"/>
      <w:divBdr>
        <w:top w:val="none" w:sz="0" w:space="0" w:color="auto"/>
        <w:left w:val="none" w:sz="0" w:space="0" w:color="auto"/>
        <w:bottom w:val="none" w:sz="0" w:space="0" w:color="auto"/>
        <w:right w:val="none" w:sz="0" w:space="0" w:color="auto"/>
      </w:divBdr>
    </w:div>
    <w:div w:id="285737315">
      <w:marLeft w:val="0"/>
      <w:marRight w:val="0"/>
      <w:marTop w:val="0"/>
      <w:marBottom w:val="0"/>
      <w:divBdr>
        <w:top w:val="none" w:sz="0" w:space="0" w:color="auto"/>
        <w:left w:val="none" w:sz="0" w:space="0" w:color="auto"/>
        <w:bottom w:val="none" w:sz="0" w:space="0" w:color="auto"/>
        <w:right w:val="none" w:sz="0" w:space="0" w:color="auto"/>
      </w:divBdr>
    </w:div>
    <w:div w:id="285737316">
      <w:marLeft w:val="0"/>
      <w:marRight w:val="0"/>
      <w:marTop w:val="0"/>
      <w:marBottom w:val="0"/>
      <w:divBdr>
        <w:top w:val="none" w:sz="0" w:space="0" w:color="auto"/>
        <w:left w:val="none" w:sz="0" w:space="0" w:color="auto"/>
        <w:bottom w:val="none" w:sz="0" w:space="0" w:color="auto"/>
        <w:right w:val="none" w:sz="0" w:space="0" w:color="auto"/>
      </w:divBdr>
    </w:div>
    <w:div w:id="285737317">
      <w:marLeft w:val="0"/>
      <w:marRight w:val="0"/>
      <w:marTop w:val="0"/>
      <w:marBottom w:val="0"/>
      <w:divBdr>
        <w:top w:val="none" w:sz="0" w:space="0" w:color="auto"/>
        <w:left w:val="none" w:sz="0" w:space="0" w:color="auto"/>
        <w:bottom w:val="none" w:sz="0" w:space="0" w:color="auto"/>
        <w:right w:val="none" w:sz="0" w:space="0" w:color="auto"/>
      </w:divBdr>
    </w:div>
    <w:div w:id="285737318">
      <w:marLeft w:val="0"/>
      <w:marRight w:val="0"/>
      <w:marTop w:val="0"/>
      <w:marBottom w:val="0"/>
      <w:divBdr>
        <w:top w:val="none" w:sz="0" w:space="0" w:color="auto"/>
        <w:left w:val="none" w:sz="0" w:space="0" w:color="auto"/>
        <w:bottom w:val="none" w:sz="0" w:space="0" w:color="auto"/>
        <w:right w:val="none" w:sz="0" w:space="0" w:color="auto"/>
      </w:divBdr>
    </w:div>
    <w:div w:id="285737319">
      <w:marLeft w:val="0"/>
      <w:marRight w:val="0"/>
      <w:marTop w:val="0"/>
      <w:marBottom w:val="0"/>
      <w:divBdr>
        <w:top w:val="none" w:sz="0" w:space="0" w:color="auto"/>
        <w:left w:val="none" w:sz="0" w:space="0" w:color="auto"/>
        <w:bottom w:val="none" w:sz="0" w:space="0" w:color="auto"/>
        <w:right w:val="none" w:sz="0" w:space="0" w:color="auto"/>
      </w:divBdr>
    </w:div>
    <w:div w:id="285737320">
      <w:marLeft w:val="0"/>
      <w:marRight w:val="0"/>
      <w:marTop w:val="0"/>
      <w:marBottom w:val="0"/>
      <w:divBdr>
        <w:top w:val="none" w:sz="0" w:space="0" w:color="auto"/>
        <w:left w:val="none" w:sz="0" w:space="0" w:color="auto"/>
        <w:bottom w:val="none" w:sz="0" w:space="0" w:color="auto"/>
        <w:right w:val="none" w:sz="0" w:space="0" w:color="auto"/>
      </w:divBdr>
    </w:div>
    <w:div w:id="285737321">
      <w:marLeft w:val="0"/>
      <w:marRight w:val="0"/>
      <w:marTop w:val="0"/>
      <w:marBottom w:val="0"/>
      <w:divBdr>
        <w:top w:val="none" w:sz="0" w:space="0" w:color="auto"/>
        <w:left w:val="none" w:sz="0" w:space="0" w:color="auto"/>
        <w:bottom w:val="none" w:sz="0" w:space="0" w:color="auto"/>
        <w:right w:val="none" w:sz="0" w:space="0" w:color="auto"/>
      </w:divBdr>
    </w:div>
    <w:div w:id="285737322">
      <w:marLeft w:val="0"/>
      <w:marRight w:val="0"/>
      <w:marTop w:val="0"/>
      <w:marBottom w:val="0"/>
      <w:divBdr>
        <w:top w:val="none" w:sz="0" w:space="0" w:color="auto"/>
        <w:left w:val="none" w:sz="0" w:space="0" w:color="auto"/>
        <w:bottom w:val="none" w:sz="0" w:space="0" w:color="auto"/>
        <w:right w:val="none" w:sz="0" w:space="0" w:color="auto"/>
      </w:divBdr>
    </w:div>
    <w:div w:id="285737323">
      <w:marLeft w:val="0"/>
      <w:marRight w:val="0"/>
      <w:marTop w:val="0"/>
      <w:marBottom w:val="0"/>
      <w:divBdr>
        <w:top w:val="none" w:sz="0" w:space="0" w:color="auto"/>
        <w:left w:val="none" w:sz="0" w:space="0" w:color="auto"/>
        <w:bottom w:val="none" w:sz="0" w:space="0" w:color="auto"/>
        <w:right w:val="none" w:sz="0" w:space="0" w:color="auto"/>
      </w:divBdr>
    </w:div>
    <w:div w:id="285737324">
      <w:marLeft w:val="0"/>
      <w:marRight w:val="0"/>
      <w:marTop w:val="0"/>
      <w:marBottom w:val="0"/>
      <w:divBdr>
        <w:top w:val="none" w:sz="0" w:space="0" w:color="auto"/>
        <w:left w:val="none" w:sz="0" w:space="0" w:color="auto"/>
        <w:bottom w:val="none" w:sz="0" w:space="0" w:color="auto"/>
        <w:right w:val="none" w:sz="0" w:space="0" w:color="auto"/>
      </w:divBdr>
    </w:div>
    <w:div w:id="285737325">
      <w:marLeft w:val="0"/>
      <w:marRight w:val="0"/>
      <w:marTop w:val="0"/>
      <w:marBottom w:val="0"/>
      <w:divBdr>
        <w:top w:val="none" w:sz="0" w:space="0" w:color="auto"/>
        <w:left w:val="none" w:sz="0" w:space="0" w:color="auto"/>
        <w:bottom w:val="none" w:sz="0" w:space="0" w:color="auto"/>
        <w:right w:val="none" w:sz="0" w:space="0" w:color="auto"/>
      </w:divBdr>
    </w:div>
    <w:div w:id="285737326">
      <w:marLeft w:val="0"/>
      <w:marRight w:val="0"/>
      <w:marTop w:val="0"/>
      <w:marBottom w:val="0"/>
      <w:divBdr>
        <w:top w:val="none" w:sz="0" w:space="0" w:color="auto"/>
        <w:left w:val="none" w:sz="0" w:space="0" w:color="auto"/>
        <w:bottom w:val="none" w:sz="0" w:space="0" w:color="auto"/>
        <w:right w:val="none" w:sz="0" w:space="0" w:color="auto"/>
      </w:divBdr>
    </w:div>
    <w:div w:id="285737327">
      <w:marLeft w:val="0"/>
      <w:marRight w:val="0"/>
      <w:marTop w:val="0"/>
      <w:marBottom w:val="0"/>
      <w:divBdr>
        <w:top w:val="none" w:sz="0" w:space="0" w:color="auto"/>
        <w:left w:val="none" w:sz="0" w:space="0" w:color="auto"/>
        <w:bottom w:val="none" w:sz="0" w:space="0" w:color="auto"/>
        <w:right w:val="none" w:sz="0" w:space="0" w:color="auto"/>
      </w:divBdr>
    </w:div>
    <w:div w:id="285737328">
      <w:marLeft w:val="0"/>
      <w:marRight w:val="0"/>
      <w:marTop w:val="0"/>
      <w:marBottom w:val="0"/>
      <w:divBdr>
        <w:top w:val="none" w:sz="0" w:space="0" w:color="auto"/>
        <w:left w:val="none" w:sz="0" w:space="0" w:color="auto"/>
        <w:bottom w:val="none" w:sz="0" w:space="0" w:color="auto"/>
        <w:right w:val="none" w:sz="0" w:space="0" w:color="auto"/>
      </w:divBdr>
    </w:div>
    <w:div w:id="285737329">
      <w:marLeft w:val="0"/>
      <w:marRight w:val="0"/>
      <w:marTop w:val="0"/>
      <w:marBottom w:val="0"/>
      <w:divBdr>
        <w:top w:val="none" w:sz="0" w:space="0" w:color="auto"/>
        <w:left w:val="none" w:sz="0" w:space="0" w:color="auto"/>
        <w:bottom w:val="none" w:sz="0" w:space="0" w:color="auto"/>
        <w:right w:val="none" w:sz="0" w:space="0" w:color="auto"/>
      </w:divBdr>
    </w:div>
    <w:div w:id="285737330">
      <w:marLeft w:val="0"/>
      <w:marRight w:val="0"/>
      <w:marTop w:val="0"/>
      <w:marBottom w:val="0"/>
      <w:divBdr>
        <w:top w:val="none" w:sz="0" w:space="0" w:color="auto"/>
        <w:left w:val="none" w:sz="0" w:space="0" w:color="auto"/>
        <w:bottom w:val="none" w:sz="0" w:space="0" w:color="auto"/>
        <w:right w:val="none" w:sz="0" w:space="0" w:color="auto"/>
      </w:divBdr>
    </w:div>
    <w:div w:id="285737331">
      <w:marLeft w:val="0"/>
      <w:marRight w:val="0"/>
      <w:marTop w:val="0"/>
      <w:marBottom w:val="0"/>
      <w:divBdr>
        <w:top w:val="none" w:sz="0" w:space="0" w:color="auto"/>
        <w:left w:val="none" w:sz="0" w:space="0" w:color="auto"/>
        <w:bottom w:val="none" w:sz="0" w:space="0" w:color="auto"/>
        <w:right w:val="none" w:sz="0" w:space="0" w:color="auto"/>
      </w:divBdr>
    </w:div>
    <w:div w:id="285737332">
      <w:marLeft w:val="0"/>
      <w:marRight w:val="0"/>
      <w:marTop w:val="0"/>
      <w:marBottom w:val="0"/>
      <w:divBdr>
        <w:top w:val="none" w:sz="0" w:space="0" w:color="auto"/>
        <w:left w:val="none" w:sz="0" w:space="0" w:color="auto"/>
        <w:bottom w:val="none" w:sz="0" w:space="0" w:color="auto"/>
        <w:right w:val="none" w:sz="0" w:space="0" w:color="auto"/>
      </w:divBdr>
    </w:div>
    <w:div w:id="285737333">
      <w:marLeft w:val="0"/>
      <w:marRight w:val="0"/>
      <w:marTop w:val="0"/>
      <w:marBottom w:val="0"/>
      <w:divBdr>
        <w:top w:val="none" w:sz="0" w:space="0" w:color="auto"/>
        <w:left w:val="none" w:sz="0" w:space="0" w:color="auto"/>
        <w:bottom w:val="none" w:sz="0" w:space="0" w:color="auto"/>
        <w:right w:val="none" w:sz="0" w:space="0" w:color="auto"/>
      </w:divBdr>
    </w:div>
    <w:div w:id="285737334">
      <w:marLeft w:val="0"/>
      <w:marRight w:val="0"/>
      <w:marTop w:val="0"/>
      <w:marBottom w:val="0"/>
      <w:divBdr>
        <w:top w:val="none" w:sz="0" w:space="0" w:color="auto"/>
        <w:left w:val="none" w:sz="0" w:space="0" w:color="auto"/>
        <w:bottom w:val="none" w:sz="0" w:space="0" w:color="auto"/>
        <w:right w:val="none" w:sz="0" w:space="0" w:color="auto"/>
      </w:divBdr>
    </w:div>
    <w:div w:id="285737335">
      <w:marLeft w:val="0"/>
      <w:marRight w:val="0"/>
      <w:marTop w:val="0"/>
      <w:marBottom w:val="0"/>
      <w:divBdr>
        <w:top w:val="none" w:sz="0" w:space="0" w:color="auto"/>
        <w:left w:val="none" w:sz="0" w:space="0" w:color="auto"/>
        <w:bottom w:val="none" w:sz="0" w:space="0" w:color="auto"/>
        <w:right w:val="none" w:sz="0" w:space="0" w:color="auto"/>
      </w:divBdr>
    </w:div>
    <w:div w:id="285737336">
      <w:marLeft w:val="0"/>
      <w:marRight w:val="0"/>
      <w:marTop w:val="0"/>
      <w:marBottom w:val="0"/>
      <w:divBdr>
        <w:top w:val="none" w:sz="0" w:space="0" w:color="auto"/>
        <w:left w:val="none" w:sz="0" w:space="0" w:color="auto"/>
        <w:bottom w:val="none" w:sz="0" w:space="0" w:color="auto"/>
        <w:right w:val="none" w:sz="0" w:space="0" w:color="auto"/>
      </w:divBdr>
    </w:div>
    <w:div w:id="285737337">
      <w:marLeft w:val="0"/>
      <w:marRight w:val="0"/>
      <w:marTop w:val="0"/>
      <w:marBottom w:val="0"/>
      <w:divBdr>
        <w:top w:val="none" w:sz="0" w:space="0" w:color="auto"/>
        <w:left w:val="none" w:sz="0" w:space="0" w:color="auto"/>
        <w:bottom w:val="none" w:sz="0" w:space="0" w:color="auto"/>
        <w:right w:val="none" w:sz="0" w:space="0" w:color="auto"/>
      </w:divBdr>
    </w:div>
    <w:div w:id="285737338">
      <w:marLeft w:val="0"/>
      <w:marRight w:val="0"/>
      <w:marTop w:val="0"/>
      <w:marBottom w:val="0"/>
      <w:divBdr>
        <w:top w:val="none" w:sz="0" w:space="0" w:color="auto"/>
        <w:left w:val="none" w:sz="0" w:space="0" w:color="auto"/>
        <w:bottom w:val="none" w:sz="0" w:space="0" w:color="auto"/>
        <w:right w:val="none" w:sz="0" w:space="0" w:color="auto"/>
      </w:divBdr>
    </w:div>
    <w:div w:id="285737339">
      <w:marLeft w:val="0"/>
      <w:marRight w:val="0"/>
      <w:marTop w:val="0"/>
      <w:marBottom w:val="0"/>
      <w:divBdr>
        <w:top w:val="none" w:sz="0" w:space="0" w:color="auto"/>
        <w:left w:val="none" w:sz="0" w:space="0" w:color="auto"/>
        <w:bottom w:val="none" w:sz="0" w:space="0" w:color="auto"/>
        <w:right w:val="none" w:sz="0" w:space="0" w:color="auto"/>
      </w:divBdr>
    </w:div>
    <w:div w:id="285737340">
      <w:marLeft w:val="0"/>
      <w:marRight w:val="0"/>
      <w:marTop w:val="0"/>
      <w:marBottom w:val="0"/>
      <w:divBdr>
        <w:top w:val="none" w:sz="0" w:space="0" w:color="auto"/>
        <w:left w:val="none" w:sz="0" w:space="0" w:color="auto"/>
        <w:bottom w:val="none" w:sz="0" w:space="0" w:color="auto"/>
        <w:right w:val="none" w:sz="0" w:space="0" w:color="auto"/>
      </w:divBdr>
    </w:div>
    <w:div w:id="285737341">
      <w:marLeft w:val="0"/>
      <w:marRight w:val="0"/>
      <w:marTop w:val="0"/>
      <w:marBottom w:val="0"/>
      <w:divBdr>
        <w:top w:val="none" w:sz="0" w:space="0" w:color="auto"/>
        <w:left w:val="none" w:sz="0" w:space="0" w:color="auto"/>
        <w:bottom w:val="none" w:sz="0" w:space="0" w:color="auto"/>
        <w:right w:val="none" w:sz="0" w:space="0" w:color="auto"/>
      </w:divBdr>
    </w:div>
    <w:div w:id="285737342">
      <w:marLeft w:val="0"/>
      <w:marRight w:val="0"/>
      <w:marTop w:val="0"/>
      <w:marBottom w:val="0"/>
      <w:divBdr>
        <w:top w:val="none" w:sz="0" w:space="0" w:color="auto"/>
        <w:left w:val="none" w:sz="0" w:space="0" w:color="auto"/>
        <w:bottom w:val="none" w:sz="0" w:space="0" w:color="auto"/>
        <w:right w:val="none" w:sz="0" w:space="0" w:color="auto"/>
      </w:divBdr>
    </w:div>
    <w:div w:id="6705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C433-F77F-4D2B-9432-263DEA2C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43</Pages>
  <Words>9991</Words>
  <Characters>56953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47</cp:revision>
  <cp:lastPrinted>2016-06-17T06:17:00Z</cp:lastPrinted>
  <dcterms:created xsi:type="dcterms:W3CDTF">2016-06-14T18:22:00Z</dcterms:created>
  <dcterms:modified xsi:type="dcterms:W3CDTF">2016-07-19T09:54:00Z</dcterms:modified>
</cp:coreProperties>
</file>