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75pt" o:ole="">
                  <v:imagedata r:id="rId9" o:title=""/>
                </v:shape>
                <o:OLEObject Type="Embed" ProgID="PBrush" ShapeID="_x0000_i1025" DrawAspect="Content" ObjectID="_1527589047"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8B2119" w:rsidRDefault="00695E51"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B42DC2" w:rsidRPr="00B42DC2" w:rsidRDefault="00E54EA8" w:rsidP="00B42DC2">
      <w:pPr>
        <w:pStyle w:val="Footer"/>
        <w:jc w:val="center"/>
        <w:rPr>
          <w:b/>
          <w:noProof/>
          <w:lang w:val="sr-Cyrl-RS"/>
        </w:rPr>
      </w:pPr>
      <w:r>
        <w:rPr>
          <w:b/>
          <w:noProof/>
          <w:lang w:val="sr-Cyrl-RS"/>
        </w:rPr>
        <w:t>Сервисирање</w:t>
      </w:r>
      <w:r w:rsidR="008C5673">
        <w:rPr>
          <w:b/>
          <w:noProof/>
          <w:lang w:val="sr-Latn-ME"/>
        </w:rPr>
        <w:t xml:space="preserve">, </w:t>
      </w:r>
      <w:r w:rsidR="00B42DC2" w:rsidRPr="00B42DC2">
        <w:rPr>
          <w:b/>
          <w:noProof/>
          <w:lang w:val="sr-Cyrl-RS"/>
        </w:rPr>
        <w:t>баждарење вага и</w:t>
      </w:r>
      <w:r w:rsidR="008C5673">
        <w:rPr>
          <w:b/>
          <w:noProof/>
          <w:lang w:val="sr-Latn-ME"/>
        </w:rPr>
        <w:t xml:space="preserve"> </w:t>
      </w:r>
      <w:r w:rsidR="00B42DC2" w:rsidRPr="00B42DC2">
        <w:rPr>
          <w:b/>
          <w:noProof/>
          <w:lang w:val="sr-Cyrl-RS"/>
        </w:rPr>
        <w:t xml:space="preserve"> апарата за мерење крвног притиска,</w:t>
      </w:r>
    </w:p>
    <w:p w:rsidR="008B2119" w:rsidRDefault="00B42DC2" w:rsidP="00B42DC2">
      <w:pPr>
        <w:pStyle w:val="Footer"/>
        <w:jc w:val="center"/>
        <w:rPr>
          <w:b/>
          <w:noProof/>
          <w:lang w:val="sr-Cyrl-RS"/>
        </w:rPr>
      </w:pPr>
      <w:r w:rsidRPr="00B42DC2">
        <w:rPr>
          <w:b/>
          <w:noProof/>
          <w:lang w:val="sr-Cyrl-RS"/>
        </w:rPr>
        <w:t>за потребе Клиничког центра Војводине</w:t>
      </w:r>
    </w:p>
    <w:p w:rsidR="00B42DC2" w:rsidRDefault="00B42DC2" w:rsidP="00B42DC2">
      <w:pPr>
        <w:pStyle w:val="Footer"/>
        <w:jc w:val="center"/>
        <w:rPr>
          <w:b/>
          <w:noProof/>
          <w:lang w:val="sr-Cyrl-RS"/>
        </w:rPr>
      </w:pPr>
    </w:p>
    <w:p w:rsidR="00B42DC2" w:rsidRPr="00B42DC2" w:rsidRDefault="00B42DC2" w:rsidP="00B42DC2">
      <w:pPr>
        <w:pStyle w:val="Footer"/>
        <w:jc w:val="center"/>
        <w:rPr>
          <w:b/>
          <w:noProof/>
          <w:highlight w:val="yellow"/>
        </w:rPr>
      </w:pPr>
    </w:p>
    <w:p w:rsidR="008B2119" w:rsidRDefault="00695E51" w:rsidP="008B2119">
      <w:pPr>
        <w:pStyle w:val="Footer"/>
        <w:tabs>
          <w:tab w:val="left" w:pos="720"/>
        </w:tabs>
        <w:jc w:val="center"/>
        <w:rPr>
          <w:b/>
          <w:noProof/>
          <w:lang w:val="sr-Cyrl-RS"/>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rsidR="00B42DC2" w:rsidRPr="00B42DC2" w:rsidRDefault="00B42DC2" w:rsidP="008B2119">
      <w:pPr>
        <w:pStyle w:val="Footer"/>
        <w:tabs>
          <w:tab w:val="left" w:pos="720"/>
        </w:tabs>
        <w:jc w:val="center"/>
        <w:rPr>
          <w:b/>
          <w:noProof/>
          <w:lang w:val="sr-Cyrl-RS"/>
        </w:rPr>
      </w:pPr>
    </w:p>
    <w:p w:rsidR="008B2119" w:rsidRPr="00C35CDB" w:rsidRDefault="008B2119" w:rsidP="008B2119">
      <w:pPr>
        <w:pStyle w:val="Footer"/>
        <w:tabs>
          <w:tab w:val="left" w:pos="720"/>
        </w:tabs>
        <w:jc w:val="center"/>
        <w:rPr>
          <w:b/>
          <w:noProof/>
        </w:rPr>
      </w:pPr>
    </w:p>
    <w:p w:rsidR="008B2119" w:rsidRPr="00C35CDB" w:rsidRDefault="00B42DC2" w:rsidP="008B2119">
      <w:pPr>
        <w:pStyle w:val="Footer"/>
        <w:tabs>
          <w:tab w:val="left" w:pos="720"/>
        </w:tabs>
        <w:jc w:val="center"/>
        <w:rPr>
          <w:b/>
          <w:noProof/>
        </w:rPr>
      </w:pPr>
      <w:r w:rsidRPr="00B42DC2">
        <w:rPr>
          <w:b/>
          <w:noProof/>
        </w:rPr>
        <w:t>Б</w:t>
      </w:r>
      <w:r w:rsidR="008B2119" w:rsidRPr="00B42DC2">
        <w:rPr>
          <w:b/>
          <w:noProof/>
        </w:rPr>
        <w:t>рој</w:t>
      </w:r>
      <w:r w:rsidRPr="00B42DC2">
        <w:rPr>
          <w:b/>
          <w:noProof/>
        </w:rPr>
        <w:t xml:space="preserve"> 117-16-O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B42DC2" w:rsidRDefault="002D5B2C" w:rsidP="002D5B2C">
      <w:pPr>
        <w:pStyle w:val="Footer"/>
        <w:tabs>
          <w:tab w:val="left" w:pos="720"/>
        </w:tabs>
        <w:rPr>
          <w:noProof/>
          <w:lang w:val="sr-Cyrl-RS"/>
        </w:rPr>
      </w:pPr>
    </w:p>
    <w:p w:rsidR="00B42DC2" w:rsidRPr="0035195F" w:rsidRDefault="00B42DC2" w:rsidP="00B42DC2">
      <w:pPr>
        <w:pStyle w:val="Footer"/>
        <w:tabs>
          <w:tab w:val="left" w:pos="720"/>
        </w:tabs>
        <w:jc w:val="center"/>
        <w:rPr>
          <w:b/>
          <w:noProof/>
          <w:lang w:val="sr-Cyrl-CS"/>
        </w:rPr>
      </w:pPr>
      <w:r w:rsidRPr="0035195F">
        <w:rPr>
          <w:b/>
          <w:noProof/>
        </w:rPr>
        <w:t xml:space="preserve">Нови Сад, </w:t>
      </w:r>
      <w:r>
        <w:rPr>
          <w:b/>
          <w:noProof/>
          <w:lang w:val="sr-Cyrl-RS"/>
        </w:rPr>
        <w:t>јун</w:t>
      </w:r>
      <w:r w:rsidRPr="00D1214A">
        <w:rPr>
          <w:b/>
          <w:noProof/>
        </w:rPr>
        <w:t xml:space="preserve"> 201</w:t>
      </w:r>
      <w:r>
        <w:rPr>
          <w:b/>
          <w:noProof/>
          <w:lang w:val="sr-Cyrl-RS"/>
        </w:rPr>
        <w:t>6</w:t>
      </w:r>
      <w:r w:rsidRPr="00D1214A">
        <w:rPr>
          <w:b/>
          <w:noProof/>
        </w:rPr>
        <w:t>. годин</w:t>
      </w:r>
      <w:r w:rsidRPr="00D1214A">
        <w:rPr>
          <w:b/>
          <w:noProof/>
          <w:lang w:val="sr-Cyrl-CS"/>
        </w:rPr>
        <w:t>е</w:t>
      </w: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B42DC2" w:rsidRPr="00B42DC2" w:rsidRDefault="00695E51" w:rsidP="00B42DC2">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B42DC2">
            <w:rPr>
              <w:b/>
              <w:noProof/>
            </w:rPr>
            <w:t xml:space="preserve">у отвореном поступку јавне набавке </w:t>
          </w:r>
        </w:sdtContent>
      </w:sdt>
      <w:r w:rsidR="008B2119" w:rsidRPr="00B42DC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B42DC2">
            <w:rPr>
              <w:b/>
              <w:noProof/>
            </w:rPr>
            <w:t>услуга</w:t>
          </w:r>
        </w:sdtContent>
      </w:sdt>
      <w:r w:rsidR="008B2119" w:rsidRPr="00B42DC2">
        <w:rPr>
          <w:b/>
          <w:noProof/>
        </w:rPr>
        <w:t xml:space="preserve"> бр. </w:t>
      </w:r>
      <w:r w:rsidR="00B42DC2" w:rsidRPr="00B42DC2">
        <w:rPr>
          <w:b/>
          <w:noProof/>
          <w:lang w:val="sr-Cyrl-RS"/>
        </w:rPr>
        <w:t>117-16-О</w:t>
      </w:r>
      <w:r w:rsidR="008B2119" w:rsidRPr="00B42DC2">
        <w:rPr>
          <w:b/>
          <w:noProof/>
        </w:rPr>
        <w:t xml:space="preserve"> </w:t>
      </w:r>
      <w:r w:rsidR="008C5673">
        <w:rPr>
          <w:b/>
          <w:noProof/>
        </w:rPr>
        <w:t>–</w:t>
      </w:r>
      <w:r w:rsidR="00B42DC2" w:rsidRPr="00B42DC2">
        <w:rPr>
          <w:b/>
          <w:noProof/>
          <w:lang w:val="sr-Cyrl-RS"/>
        </w:rPr>
        <w:t xml:space="preserve"> Сервисирање</w:t>
      </w:r>
      <w:r w:rsidR="008C5673">
        <w:rPr>
          <w:b/>
          <w:noProof/>
          <w:lang w:val="sr-Latn-ME"/>
        </w:rPr>
        <w:t xml:space="preserve">, </w:t>
      </w:r>
      <w:r w:rsidR="00B42DC2" w:rsidRPr="00B42DC2">
        <w:rPr>
          <w:b/>
          <w:noProof/>
          <w:lang w:val="sr-Cyrl-RS"/>
        </w:rPr>
        <w:t xml:space="preserve"> баждарење вага и апарата за мерење крвног притиска,</w:t>
      </w:r>
    </w:p>
    <w:p w:rsidR="00B42DC2" w:rsidRDefault="00B42DC2" w:rsidP="00B42DC2">
      <w:pPr>
        <w:pStyle w:val="Footer"/>
        <w:jc w:val="center"/>
        <w:rPr>
          <w:b/>
          <w:noProof/>
          <w:lang w:val="sr-Cyrl-RS"/>
        </w:rPr>
      </w:pPr>
      <w:r w:rsidRPr="00B42DC2">
        <w:rPr>
          <w:b/>
          <w:noProof/>
          <w:lang w:val="sr-Cyrl-RS"/>
        </w:rPr>
        <w:t>за потребе Клиничког центра Војводине</w:t>
      </w:r>
    </w:p>
    <w:p w:rsidR="000C3B23" w:rsidRPr="00AE1407" w:rsidRDefault="000C3B23" w:rsidP="008B2119">
      <w:pPr>
        <w:jc w:val="cente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rsidR="00980F7B" w:rsidRDefault="00980F7B">
          <w:pPr>
            <w:pStyle w:val="TOCHeading"/>
          </w:pPr>
        </w:p>
        <w:p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9E4C4B">
              <w:rPr>
                <w:noProof/>
                <w:webHidden/>
              </w:rPr>
              <w:t>3</w:t>
            </w:r>
            <w:r w:rsidR="00356DAC">
              <w:rPr>
                <w:noProof/>
                <w:webHidden/>
              </w:rPr>
              <w:fldChar w:fldCharType="end"/>
            </w:r>
          </w:hyperlink>
        </w:p>
        <w:p w:rsidR="00356DAC" w:rsidRDefault="00695E5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9E4C4B">
              <w:rPr>
                <w:noProof/>
                <w:webHidden/>
              </w:rPr>
              <w:t>4</w:t>
            </w:r>
            <w:r w:rsidR="00356DAC">
              <w:rPr>
                <w:noProof/>
                <w:webHidden/>
              </w:rPr>
              <w:fldChar w:fldCharType="end"/>
            </w:r>
          </w:hyperlink>
        </w:p>
        <w:p w:rsidR="00356DAC" w:rsidRDefault="00695E5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9E4C4B">
              <w:rPr>
                <w:noProof/>
                <w:webHidden/>
              </w:rPr>
              <w:t>5</w:t>
            </w:r>
            <w:r w:rsidR="00356DAC">
              <w:rPr>
                <w:noProof/>
                <w:webHidden/>
              </w:rPr>
              <w:fldChar w:fldCharType="end"/>
            </w:r>
          </w:hyperlink>
        </w:p>
        <w:p w:rsidR="00356DAC" w:rsidRDefault="00695E5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B42DC2">
              <w:rPr>
                <w:rStyle w:val="Hyperlink"/>
                <w:noProof/>
                <w:lang w:val="sr-Cyrl-RS"/>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sidR="00356DAC">
              <w:rPr>
                <w:noProof/>
                <w:webHidden/>
              </w:rPr>
              <w:fldChar w:fldCharType="begin"/>
            </w:r>
            <w:r w:rsidR="00356DAC">
              <w:rPr>
                <w:noProof/>
                <w:webHidden/>
              </w:rPr>
              <w:instrText xml:space="preserve"> PAGEREF _Toc448222704 \h </w:instrText>
            </w:r>
            <w:r w:rsidR="00356DAC">
              <w:rPr>
                <w:noProof/>
                <w:webHidden/>
              </w:rPr>
            </w:r>
            <w:r w:rsidR="00356DAC">
              <w:rPr>
                <w:noProof/>
                <w:webHidden/>
              </w:rPr>
              <w:fldChar w:fldCharType="separate"/>
            </w:r>
            <w:r w:rsidR="009E4C4B">
              <w:rPr>
                <w:noProof/>
                <w:webHidden/>
              </w:rPr>
              <w:t>6</w:t>
            </w:r>
            <w:r w:rsidR="00356DAC">
              <w:rPr>
                <w:noProof/>
                <w:webHidden/>
              </w:rPr>
              <w:fldChar w:fldCharType="end"/>
            </w:r>
          </w:hyperlink>
        </w:p>
        <w:p w:rsidR="00356DAC" w:rsidRDefault="00695E51">
          <w:pPr>
            <w:pStyle w:val="TOC1"/>
            <w:tabs>
              <w:tab w:val="right" w:leader="dot" w:pos="9060"/>
            </w:tabs>
            <w:rPr>
              <w:noProof/>
            </w:rPr>
          </w:pPr>
          <w:hyperlink w:anchor="_Toc448222705" w:history="1">
            <w:r w:rsidR="00B42DC2">
              <w:rPr>
                <w:rStyle w:val="Hyperlink"/>
                <w:noProof/>
                <w:lang w:val="sr-Cyrl-RS"/>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sidR="00356DAC">
              <w:rPr>
                <w:noProof/>
                <w:webHidden/>
              </w:rPr>
              <w:fldChar w:fldCharType="begin"/>
            </w:r>
            <w:r w:rsidR="00356DAC">
              <w:rPr>
                <w:noProof/>
                <w:webHidden/>
              </w:rPr>
              <w:instrText xml:space="preserve"> PAGEREF _Toc448222705 \h </w:instrText>
            </w:r>
            <w:r w:rsidR="00356DAC">
              <w:rPr>
                <w:noProof/>
                <w:webHidden/>
              </w:rPr>
            </w:r>
            <w:r w:rsidR="00356DAC">
              <w:rPr>
                <w:noProof/>
                <w:webHidden/>
              </w:rPr>
              <w:fldChar w:fldCharType="separate"/>
            </w:r>
            <w:r w:rsidR="009E4C4B">
              <w:rPr>
                <w:noProof/>
                <w:webHidden/>
              </w:rPr>
              <w:t>10</w:t>
            </w:r>
            <w:r w:rsidR="00356DAC">
              <w:rPr>
                <w:noProof/>
                <w:webHidden/>
              </w:rPr>
              <w:fldChar w:fldCharType="end"/>
            </w:r>
          </w:hyperlink>
        </w:p>
        <w:p w:rsidR="009E4C4B" w:rsidRPr="009E4C4B" w:rsidRDefault="009E4C4B" w:rsidP="009E4C4B">
          <w:pPr>
            <w:pStyle w:val="Heading1"/>
            <w:rPr>
              <w:rFonts w:eastAsiaTheme="minorEastAsia"/>
              <w:b w:val="0"/>
              <w:noProof/>
              <w:lang w:val="sr-Cyrl-RS"/>
            </w:rPr>
          </w:pPr>
          <w:r w:rsidRPr="009E4C4B">
            <w:rPr>
              <w:rFonts w:eastAsiaTheme="minorEastAsia"/>
              <w:b w:val="0"/>
              <w:noProof/>
            </w:rPr>
            <w:t xml:space="preserve">6.      </w:t>
          </w:r>
          <w:r>
            <w:rPr>
              <w:rFonts w:eastAsiaTheme="minorEastAsia"/>
              <w:b w:val="0"/>
              <w:noProof/>
              <w:lang w:val="sr-Cyrl-RS"/>
            </w:rPr>
            <w:t xml:space="preserve">   </w:t>
          </w:r>
          <w:r w:rsidRPr="009E4C4B">
            <w:rPr>
              <w:rFonts w:eastAsiaTheme="minorEastAsia"/>
              <w:b w:val="0"/>
              <w:noProof/>
              <w:lang w:val="sr-Cyrl-RS"/>
            </w:rPr>
            <w:t>РАЗРАДА КРИТЕРИЈУМА....................................................................................</w:t>
          </w:r>
          <w:r>
            <w:rPr>
              <w:rFonts w:eastAsiaTheme="minorEastAsia"/>
              <w:b w:val="0"/>
              <w:noProof/>
              <w:lang w:val="sr-Cyrl-RS"/>
            </w:rPr>
            <w:t>...18</w:t>
          </w:r>
        </w:p>
        <w:p w:rsidR="00356DAC" w:rsidRDefault="00695E5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9E4C4B">
              <w:rPr>
                <w:rStyle w:val="Hyperlink"/>
                <w:noProof/>
                <w:lang w:val="sr-Cyrl-RS"/>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D64AFC">
              <w:rPr>
                <w:rStyle w:val="Hyperlink"/>
                <w:noProof/>
              </w:rPr>
              <w:t>МОДЕЛ УГОВОРА</w:t>
            </w:r>
            <w:r w:rsidR="00356DAC" w:rsidRPr="00150DC4">
              <w:rPr>
                <w:rStyle w:val="Hyperlink"/>
                <w:noProof/>
              </w:rPr>
              <w:t xml:space="preserve"> </w:t>
            </w:r>
            <w:r w:rsidR="00356DAC">
              <w:rPr>
                <w:noProof/>
                <w:webHidden/>
              </w:rPr>
              <w:tab/>
            </w:r>
            <w:r w:rsidR="00356DAC">
              <w:rPr>
                <w:noProof/>
                <w:webHidden/>
              </w:rPr>
              <w:fldChar w:fldCharType="begin"/>
            </w:r>
            <w:r w:rsidR="00356DAC">
              <w:rPr>
                <w:noProof/>
                <w:webHidden/>
              </w:rPr>
              <w:instrText xml:space="preserve"> PAGEREF _Toc448222707 \h </w:instrText>
            </w:r>
            <w:r w:rsidR="00356DAC">
              <w:rPr>
                <w:noProof/>
                <w:webHidden/>
              </w:rPr>
            </w:r>
            <w:r w:rsidR="00356DAC">
              <w:rPr>
                <w:noProof/>
                <w:webHidden/>
              </w:rPr>
              <w:fldChar w:fldCharType="separate"/>
            </w:r>
            <w:r w:rsidR="009E4C4B">
              <w:rPr>
                <w:noProof/>
                <w:webHidden/>
              </w:rPr>
              <w:t>20</w:t>
            </w:r>
            <w:r w:rsidR="00356DAC">
              <w:rPr>
                <w:noProof/>
                <w:webHidden/>
              </w:rPr>
              <w:fldChar w:fldCharType="end"/>
            </w:r>
          </w:hyperlink>
        </w:p>
        <w:p w:rsidR="00356DAC" w:rsidRDefault="00695E5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9E4C4B">
              <w:rPr>
                <w:rStyle w:val="Hyperlink"/>
                <w:noProof/>
                <w:lang w:val="sr-Cyrl-RS"/>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sidR="009E4C4B">
              <w:rPr>
                <w:noProof/>
                <w:webHidden/>
              </w:rPr>
              <w:t>23</w:t>
            </w:r>
            <w:r w:rsidR="00356DAC">
              <w:rPr>
                <w:noProof/>
                <w:webHidden/>
              </w:rPr>
              <w:fldChar w:fldCharType="end"/>
            </w:r>
          </w:hyperlink>
        </w:p>
        <w:p w:rsidR="00356DAC" w:rsidRDefault="00695E5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9E4C4B">
              <w:rPr>
                <w:rStyle w:val="Hyperlink"/>
                <w:noProof/>
                <w:lang w:val="sr-Cyrl-RS"/>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sidR="009E4C4B">
              <w:rPr>
                <w:noProof/>
                <w:webHidden/>
              </w:rPr>
              <w:t>24</w:t>
            </w:r>
            <w:r w:rsidR="00356DAC">
              <w:rPr>
                <w:noProof/>
                <w:webHidden/>
              </w:rPr>
              <w:fldChar w:fldCharType="end"/>
            </w:r>
          </w:hyperlink>
        </w:p>
        <w:p w:rsidR="00356DAC" w:rsidRDefault="00695E5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9E4C4B">
              <w:rPr>
                <w:rStyle w:val="Hyperlink"/>
                <w:noProof/>
                <w:lang w:val="sr-Cyrl-RS"/>
              </w:rPr>
              <w:t>10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56DAC">
              <w:rPr>
                <w:noProof/>
                <w:webHidden/>
              </w:rPr>
              <w:fldChar w:fldCharType="begin"/>
            </w:r>
            <w:r w:rsidR="00356DAC">
              <w:rPr>
                <w:noProof/>
                <w:webHidden/>
              </w:rPr>
              <w:instrText xml:space="preserve"> PAGEREF _Toc448222710 \h </w:instrText>
            </w:r>
            <w:r w:rsidR="00356DAC">
              <w:rPr>
                <w:noProof/>
                <w:webHidden/>
              </w:rPr>
            </w:r>
            <w:r w:rsidR="00356DAC">
              <w:rPr>
                <w:noProof/>
                <w:webHidden/>
              </w:rPr>
              <w:fldChar w:fldCharType="separate"/>
            </w:r>
            <w:r w:rsidR="009E4C4B">
              <w:rPr>
                <w:noProof/>
                <w:webHidden/>
              </w:rPr>
              <w:t>25</w:t>
            </w:r>
            <w:r w:rsidR="00356DAC">
              <w:rPr>
                <w:noProof/>
                <w:webHidden/>
              </w:rPr>
              <w:fldChar w:fldCharType="end"/>
            </w:r>
          </w:hyperlink>
        </w:p>
        <w:p w:rsidR="00356DAC" w:rsidRDefault="00695E5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9E4C4B">
              <w:rPr>
                <w:rStyle w:val="Hyperlink"/>
                <w:noProof/>
                <w:lang w:val="sr-Cyrl-RS"/>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sidR="009E4C4B">
              <w:rPr>
                <w:noProof/>
                <w:webHidden/>
              </w:rPr>
              <w:t>26</w:t>
            </w:r>
            <w:r w:rsidR="00356DAC">
              <w:rPr>
                <w:noProof/>
                <w:webHidden/>
              </w:rPr>
              <w:fldChar w:fldCharType="end"/>
            </w:r>
          </w:hyperlink>
        </w:p>
        <w:p w:rsidR="00356DAC" w:rsidRDefault="00695E5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9E4C4B">
              <w:rPr>
                <w:rStyle w:val="Hyperlink"/>
                <w:noProof/>
                <w:lang w:val="sr-Cyrl-RS"/>
              </w:rPr>
              <w:t>2</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sidR="009E4C4B">
              <w:rPr>
                <w:noProof/>
                <w:webHidden/>
              </w:rPr>
              <w:t>27</w:t>
            </w:r>
            <w:r w:rsidR="00356DAC">
              <w:rPr>
                <w:noProof/>
                <w:webHidden/>
              </w:rPr>
              <w:fldChar w:fldCharType="end"/>
            </w:r>
          </w:hyperlink>
        </w:p>
        <w:p w:rsidR="00980F7B" w:rsidRDefault="00980F7B">
          <w:r>
            <w:rPr>
              <w:b/>
              <w:bCs/>
              <w:noProof/>
            </w:rPr>
            <w:fldChar w:fldCharType="end"/>
          </w:r>
        </w:p>
      </w:sdtContent>
    </w:sdt>
    <w:p w:rsidR="00D37D98" w:rsidRDefault="00D37D98" w:rsidP="00D37D98">
      <w:pPr>
        <w:pStyle w:val="Heading2"/>
        <w:jc w:val="left"/>
        <w:rPr>
          <w:noProof/>
        </w:rPr>
      </w:pPr>
    </w:p>
    <w:p w:rsidR="00D37D98" w:rsidRDefault="00D37D98" w:rsidP="00D37D98">
      <w:pPr>
        <w:rPr>
          <w:noProof/>
          <w:sz w:val="28"/>
          <w:lang w:val="sr-Latn-CS"/>
        </w:rPr>
      </w:pPr>
      <w:r>
        <w:rPr>
          <w:noProof/>
        </w:rPr>
        <w:br w:type="page"/>
      </w:r>
    </w:p>
    <w:p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B331BC">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B331BC" w:rsidRPr="00DA0553" w:rsidTr="00B331BC">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DA0553" w:rsidRDefault="00B331BC" w:rsidP="00B331BC">
            <w:pPr>
              <w:jc w:val="both"/>
            </w:pPr>
            <w:r w:rsidRPr="00B42DC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B42DC2">
                  <w:t>отвореном поступку</w:t>
                </w:r>
              </w:sdtContent>
            </w:sdt>
            <w:r w:rsidRPr="00B42DC2">
              <w:rPr>
                <w:lang w:val="sr-Cyrl-CS"/>
              </w:rPr>
              <w:t xml:space="preserve">, </w:t>
            </w:r>
            <w:r w:rsidRPr="00B42DC2">
              <w:t>у складу са Законом и подзаконским актима којима се уређују јавне</w:t>
            </w:r>
            <w:r w:rsidRPr="00DA0553">
              <w:t xml:space="preserve"> набавке</w:t>
            </w:r>
          </w:p>
        </w:tc>
      </w:tr>
      <w:tr w:rsidR="00B331BC" w:rsidRPr="00DA0553" w:rsidTr="00B331BC">
        <w:tc>
          <w:tcPr>
            <w:tcW w:w="4643" w:type="dxa"/>
          </w:tcPr>
          <w:p w:rsidR="00B331BC" w:rsidRPr="00DA0553" w:rsidRDefault="00B331BC" w:rsidP="00B331BC">
            <w:pPr>
              <w:rPr>
                <w:b/>
                <w:noProof/>
              </w:rPr>
            </w:pPr>
            <w:r w:rsidRPr="00DA0553">
              <w:rPr>
                <w:b/>
                <w:noProof/>
              </w:rPr>
              <w:t>Предмет јавне набавке</w:t>
            </w:r>
          </w:p>
        </w:tc>
        <w:tc>
          <w:tcPr>
            <w:tcW w:w="4643" w:type="dxa"/>
          </w:tcPr>
          <w:p w:rsidR="00B331BC" w:rsidRPr="00B42DC2" w:rsidRDefault="00695E51" w:rsidP="00B42DC2">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42DC2" w:rsidRPr="00B42DC2">
                  <w:rPr>
                    <w:noProof/>
                  </w:rPr>
                  <w:t>Услуге</w:t>
                </w:r>
              </w:sdtContent>
            </w:sdt>
            <w:r w:rsidR="00B331BC" w:rsidRPr="00B42DC2">
              <w:t xml:space="preserve"> бр</w:t>
            </w:r>
            <w:r w:rsidR="00B331BC" w:rsidRPr="00B42DC2">
              <w:rPr>
                <w:lang w:val="ru-RU"/>
              </w:rPr>
              <w:t>.</w:t>
            </w:r>
            <w:r w:rsidR="00B331BC" w:rsidRPr="00B42DC2">
              <w:t xml:space="preserve"> </w:t>
            </w:r>
            <w:r w:rsidR="00B42DC2" w:rsidRPr="00B42DC2">
              <w:rPr>
                <w:noProof/>
                <w:lang w:val="sr-Cyrl-RS"/>
              </w:rPr>
              <w:t>117-16-О</w:t>
            </w:r>
            <w:r w:rsidR="00B42DC2" w:rsidRPr="00B42DC2">
              <w:rPr>
                <w:noProof/>
              </w:rPr>
              <w:t xml:space="preserve"> -</w:t>
            </w:r>
            <w:r w:rsidR="00B42DC2" w:rsidRPr="00B42DC2">
              <w:rPr>
                <w:noProof/>
                <w:lang w:val="sr-Cyrl-RS"/>
              </w:rPr>
              <w:t xml:space="preserve"> Сервисирање и баждарење вага и апарата за мерење крвног притиска,</w:t>
            </w:r>
            <w:r w:rsidR="00B42DC2">
              <w:rPr>
                <w:noProof/>
                <w:lang w:val="sr-Cyrl-RS"/>
              </w:rPr>
              <w:t xml:space="preserve"> </w:t>
            </w:r>
            <w:r w:rsidR="00B42DC2" w:rsidRPr="00B42DC2">
              <w:rPr>
                <w:noProof/>
                <w:lang w:val="sr-Cyrl-RS"/>
              </w:rPr>
              <w:t>за потребе Клиничког центра Војводине</w:t>
            </w:r>
          </w:p>
        </w:tc>
      </w:tr>
      <w:tr w:rsidR="00B331BC" w:rsidRPr="00DA0553" w:rsidTr="00B331BC">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B42DC2" w:rsidRDefault="00B331BC" w:rsidP="00B331BC">
            <w:pPr>
              <w:jc w:val="both"/>
              <w:rPr>
                <w:i/>
                <w:iCs/>
              </w:rPr>
            </w:pPr>
            <w:r w:rsidRPr="00B42DC2">
              <w:rPr>
                <w:lang w:val="sr-Cyrl-CS"/>
              </w:rPr>
              <w:t>Поступак јавне набавке се спроводи ради закључења</w:t>
            </w:r>
            <w:r w:rsidRPr="00B42DC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42DC2">
                  <w:t>уговора о јавној набавци</w:t>
                </w:r>
              </w:sdtContent>
            </w:sdt>
          </w:p>
        </w:tc>
      </w:tr>
      <w:tr w:rsidR="00B331BC" w:rsidRPr="00DA0553" w:rsidTr="00B331BC">
        <w:tc>
          <w:tcPr>
            <w:tcW w:w="4643" w:type="dxa"/>
          </w:tcPr>
          <w:p w:rsidR="00B331BC" w:rsidRPr="00DA0553" w:rsidRDefault="00B331BC" w:rsidP="00B331BC">
            <w:pPr>
              <w:rPr>
                <w:b/>
                <w:noProof/>
              </w:rPr>
            </w:pPr>
            <w:r w:rsidRPr="00DA0553">
              <w:rPr>
                <w:b/>
                <w:noProof/>
              </w:rPr>
              <w:t>Контакт</w:t>
            </w:r>
          </w:p>
        </w:tc>
        <w:tc>
          <w:tcPr>
            <w:tcW w:w="4643" w:type="dxa"/>
          </w:tcPr>
          <w:p w:rsidR="00B331BC" w:rsidRPr="00B42DC2" w:rsidRDefault="00B331BC" w:rsidP="00B331BC">
            <w:pPr>
              <w:rPr>
                <w:noProof/>
              </w:rPr>
            </w:pPr>
            <w:r w:rsidRPr="00B42DC2">
              <w:rPr>
                <w:noProof/>
              </w:rPr>
              <w:t>Служба за немедицинске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E-mail</w:t>
            </w:r>
          </w:p>
        </w:tc>
        <w:tc>
          <w:tcPr>
            <w:tcW w:w="4643" w:type="dxa"/>
          </w:tcPr>
          <w:p w:rsidR="00B331BC" w:rsidRPr="00B42DC2" w:rsidRDefault="00B331BC" w:rsidP="00B331BC">
            <w:pPr>
              <w:rPr>
                <w:noProof/>
              </w:rPr>
            </w:pPr>
            <w:r w:rsidRPr="00B42DC2">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B42DC2" w:rsidRDefault="00B331BC" w:rsidP="00B331BC">
            <w:pPr>
              <w:rPr>
                <w:noProof/>
              </w:rPr>
            </w:pPr>
            <w:r w:rsidRPr="00B42DC2">
              <w:rPr>
                <w:noProof/>
              </w:rPr>
              <w:t>понедељак-петак, 07–15 часова.</w:t>
            </w:r>
          </w:p>
        </w:tc>
      </w:tr>
    </w:tbl>
    <w:p w:rsidR="00AD0C56" w:rsidRPr="00AE1407" w:rsidRDefault="00AD0C56">
      <w:pPr>
        <w:rPr>
          <w:noProof/>
        </w:rPr>
      </w:pPr>
      <w:r w:rsidRPr="00AE1407">
        <w:rPr>
          <w:noProof/>
        </w:rPr>
        <w:br w:type="page"/>
      </w:r>
    </w:p>
    <w:p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rsidTr="00B331BC">
        <w:trPr>
          <w:trHeight w:val="390"/>
        </w:trPr>
        <w:tc>
          <w:tcPr>
            <w:tcW w:w="3935" w:type="dxa"/>
          </w:tcPr>
          <w:p w:rsidR="00B331BC" w:rsidRPr="00C35CDB" w:rsidRDefault="00B331BC" w:rsidP="00B331BC">
            <w:pPr>
              <w:rPr>
                <w:noProof/>
              </w:rPr>
            </w:pPr>
            <w:r w:rsidRPr="00C35CDB">
              <w:rPr>
                <w:b/>
                <w:noProof/>
              </w:rPr>
              <w:t>Предмет јавне набавке</w:t>
            </w:r>
          </w:p>
        </w:tc>
        <w:tc>
          <w:tcPr>
            <w:tcW w:w="5351" w:type="dxa"/>
          </w:tcPr>
          <w:p w:rsidR="00B331BC" w:rsidRPr="00C35CDB" w:rsidRDefault="00695E51" w:rsidP="00B42DC2">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B42DC2" w:rsidRPr="00B42DC2">
                  <w:rPr>
                    <w:noProof/>
                  </w:rPr>
                  <w:t>Услуге</w:t>
                </w:r>
              </w:sdtContent>
            </w:sdt>
            <w:r w:rsidR="00B331BC" w:rsidRPr="00B42DC2">
              <w:t xml:space="preserve"> бр</w:t>
            </w:r>
            <w:r w:rsidR="00B331BC" w:rsidRPr="00B42DC2">
              <w:rPr>
                <w:lang w:val="ru-RU"/>
              </w:rPr>
              <w:t>.</w:t>
            </w:r>
            <w:r w:rsidR="00B331BC" w:rsidRPr="00B42DC2">
              <w:t xml:space="preserve"> </w:t>
            </w:r>
            <w:r w:rsidR="00B42DC2" w:rsidRPr="00B42DC2">
              <w:t>бр</w:t>
            </w:r>
            <w:r w:rsidR="00B42DC2" w:rsidRPr="00B42DC2">
              <w:rPr>
                <w:lang w:val="ru-RU"/>
              </w:rPr>
              <w:t>.</w:t>
            </w:r>
            <w:r w:rsidR="00B42DC2" w:rsidRPr="00B42DC2">
              <w:t xml:space="preserve"> </w:t>
            </w:r>
            <w:r w:rsidR="00B42DC2" w:rsidRPr="00B42DC2">
              <w:rPr>
                <w:noProof/>
                <w:lang w:val="sr-Cyrl-RS"/>
              </w:rPr>
              <w:t>117-16-О</w:t>
            </w:r>
            <w:r w:rsidR="00B42DC2" w:rsidRPr="00B42DC2">
              <w:rPr>
                <w:noProof/>
              </w:rPr>
              <w:t xml:space="preserve"> -</w:t>
            </w:r>
            <w:r w:rsidR="00B42DC2" w:rsidRPr="00B42DC2">
              <w:rPr>
                <w:noProof/>
                <w:lang w:val="sr-Cyrl-RS"/>
              </w:rPr>
              <w:t xml:space="preserve"> Сервисирање и баждарење вага и апарата за мерење крвног притиска,</w:t>
            </w:r>
            <w:r w:rsidR="00B42DC2">
              <w:rPr>
                <w:noProof/>
                <w:lang w:val="sr-Cyrl-RS"/>
              </w:rPr>
              <w:t xml:space="preserve"> </w:t>
            </w:r>
            <w:r w:rsidR="00B42DC2" w:rsidRPr="00B42DC2">
              <w:rPr>
                <w:noProof/>
                <w:lang w:val="sr-Cyrl-RS"/>
              </w:rPr>
              <w:t>за потребе Клиничког центра Војводине</w:t>
            </w:r>
            <w:r w:rsidR="00B42DC2" w:rsidRPr="00C35CDB">
              <w:rPr>
                <w:highlight w:val="yellow"/>
              </w:rPr>
              <w:t xml:space="preserve"> </w:t>
            </w:r>
          </w:p>
        </w:tc>
      </w:tr>
      <w:tr w:rsidR="00B331BC" w:rsidRPr="00C35CDB" w:rsidTr="00B331BC">
        <w:trPr>
          <w:trHeight w:val="118"/>
        </w:trPr>
        <w:tc>
          <w:tcPr>
            <w:tcW w:w="3935" w:type="dxa"/>
          </w:tcPr>
          <w:p w:rsidR="00B331BC" w:rsidRPr="00C35CDB" w:rsidRDefault="00B331BC" w:rsidP="00B331BC">
            <w:pPr>
              <w:rPr>
                <w:b/>
                <w:noProof/>
              </w:rPr>
            </w:pPr>
            <w:r w:rsidRPr="00C35CDB">
              <w:rPr>
                <w:b/>
                <w:noProof/>
              </w:rPr>
              <w:t>Назив и ознака из општег речника</w:t>
            </w:r>
          </w:p>
        </w:tc>
        <w:tc>
          <w:tcPr>
            <w:tcW w:w="5351" w:type="dxa"/>
          </w:tcPr>
          <w:p w:rsidR="00B331BC" w:rsidRPr="00C35CDB" w:rsidRDefault="004E3258" w:rsidP="00B331BC">
            <w:pPr>
              <w:rPr>
                <w:noProof/>
              </w:rPr>
            </w:pPr>
            <w:r w:rsidRPr="0099640D">
              <w:rPr>
                <w:noProof/>
              </w:rPr>
              <w:t>5042000 услуге поправке и одржавања медицинске и хируршке опреме</w:t>
            </w:r>
          </w:p>
        </w:tc>
      </w:tr>
    </w:tbl>
    <w:p w:rsidR="00AD0C56" w:rsidRPr="00AE1407" w:rsidRDefault="00AD0C56" w:rsidP="00AD0C56">
      <w:pPr>
        <w:pStyle w:val="BodyText"/>
        <w:ind w:left="720"/>
        <w:rPr>
          <w:b/>
          <w:noProof/>
          <w:szCs w:val="24"/>
        </w:rPr>
      </w:pPr>
    </w:p>
    <w:p w:rsidR="004D2E66" w:rsidRDefault="00C21A19">
      <w:pPr>
        <w:rPr>
          <w:b/>
          <w:noProof/>
        </w:rPr>
      </w:pPr>
      <w:r w:rsidRPr="00AE1407">
        <w:rPr>
          <w:b/>
          <w:noProof/>
        </w:rPr>
        <w:t xml:space="preserve">Предмет јавне </w:t>
      </w:r>
      <w:r w:rsidRPr="004E3258">
        <w:rPr>
          <w:b/>
          <w:noProof/>
        </w:rPr>
        <w:t xml:space="preserve">набавке </w:t>
      </w:r>
      <w:r w:rsidR="002D7AEC" w:rsidRPr="004E3258">
        <w:rPr>
          <w:b/>
          <w:noProof/>
        </w:rPr>
        <w:t>је</w:t>
      </w:r>
      <w:r w:rsidR="004E3258">
        <w:rPr>
          <w:b/>
          <w:noProof/>
          <w:lang w:val="sr-Cyrl-RS"/>
        </w:rPr>
        <w:t xml:space="preserve"> </w:t>
      </w:r>
      <w:r w:rsidR="009A5352" w:rsidRPr="004E3258">
        <w:rPr>
          <w:b/>
          <w:noProof/>
        </w:rPr>
        <w:t>обликован</w:t>
      </w:r>
      <w:r w:rsidR="009A5352" w:rsidRPr="00AE1407">
        <w:rPr>
          <w:b/>
          <w:noProof/>
        </w:rPr>
        <w:t xml:space="preserve"> по партијама</w:t>
      </w:r>
      <w:r w:rsidRPr="00AE1407">
        <w:rPr>
          <w:b/>
          <w:noProof/>
        </w:rPr>
        <w:t>.</w:t>
      </w:r>
    </w:p>
    <w:p w:rsidR="00C15D3D" w:rsidRPr="00C15D3D" w:rsidRDefault="00C15D3D">
      <w:pPr>
        <w:rPr>
          <w:b/>
          <w:noProof/>
        </w:rPr>
      </w:pPr>
    </w:p>
    <w:tbl>
      <w:tblPr>
        <w:tblStyle w:val="TableGrid"/>
        <w:tblW w:w="9206" w:type="dxa"/>
        <w:tblLook w:val="04A0" w:firstRow="1" w:lastRow="0" w:firstColumn="1" w:lastColumn="0" w:noHBand="0" w:noVBand="1"/>
      </w:tblPr>
      <w:tblGrid>
        <w:gridCol w:w="522"/>
        <w:gridCol w:w="2962"/>
        <w:gridCol w:w="2861"/>
        <w:gridCol w:w="2861"/>
      </w:tblGrid>
      <w:tr w:rsidR="004E3258" w:rsidRPr="00AE1407" w:rsidTr="004E3258">
        <w:trPr>
          <w:trHeight w:val="281"/>
        </w:trPr>
        <w:tc>
          <w:tcPr>
            <w:tcW w:w="522" w:type="dxa"/>
          </w:tcPr>
          <w:p w:rsidR="004E3258" w:rsidRPr="00F96239" w:rsidRDefault="004E3258" w:rsidP="008B74A9">
            <w:pPr>
              <w:jc w:val="center"/>
              <w:rPr>
                <w:b/>
                <w:noProof/>
              </w:rPr>
            </w:pPr>
            <w:r>
              <w:rPr>
                <w:b/>
                <w:noProof/>
              </w:rPr>
              <w:t>РБ</w:t>
            </w:r>
          </w:p>
        </w:tc>
        <w:tc>
          <w:tcPr>
            <w:tcW w:w="2962" w:type="dxa"/>
            <w:vAlign w:val="center"/>
          </w:tcPr>
          <w:p w:rsidR="004E3258" w:rsidRPr="00AE1407" w:rsidRDefault="004E3258" w:rsidP="008B74A9">
            <w:pPr>
              <w:jc w:val="center"/>
              <w:rPr>
                <w:b/>
                <w:noProof/>
              </w:rPr>
            </w:pPr>
            <w:r w:rsidRPr="00AE1407">
              <w:rPr>
                <w:b/>
                <w:noProof/>
              </w:rPr>
              <w:t>Опис партије</w:t>
            </w:r>
          </w:p>
        </w:tc>
        <w:tc>
          <w:tcPr>
            <w:tcW w:w="2861" w:type="dxa"/>
            <w:vAlign w:val="center"/>
          </w:tcPr>
          <w:p w:rsidR="004E3258" w:rsidRPr="00AE1407" w:rsidRDefault="004E3258" w:rsidP="008B74A9">
            <w:pPr>
              <w:jc w:val="center"/>
              <w:rPr>
                <w:b/>
                <w:noProof/>
              </w:rPr>
            </w:pPr>
            <w:r w:rsidRPr="00AE1407">
              <w:rPr>
                <w:b/>
                <w:noProof/>
              </w:rPr>
              <w:t>Назив и ознака из општег речника набавке</w:t>
            </w:r>
          </w:p>
        </w:tc>
        <w:tc>
          <w:tcPr>
            <w:tcW w:w="2861" w:type="dxa"/>
            <w:vAlign w:val="center"/>
          </w:tcPr>
          <w:p w:rsidR="004E3258" w:rsidRPr="004E3258" w:rsidRDefault="004E3258" w:rsidP="008B74A9">
            <w:pPr>
              <w:jc w:val="center"/>
              <w:rPr>
                <w:b/>
                <w:noProof/>
                <w:lang w:val="sr-Cyrl-RS"/>
              </w:rPr>
            </w:pPr>
            <w:r>
              <w:rPr>
                <w:b/>
                <w:noProof/>
                <w:lang w:val="sr-Cyrl-RS"/>
              </w:rPr>
              <w:t>Процењена вредност јавне набавке по партијама</w:t>
            </w:r>
          </w:p>
        </w:tc>
      </w:tr>
      <w:tr w:rsidR="004E3258" w:rsidRPr="00AE1407" w:rsidTr="004E3258">
        <w:trPr>
          <w:trHeight w:val="561"/>
        </w:trPr>
        <w:tc>
          <w:tcPr>
            <w:tcW w:w="522" w:type="dxa"/>
          </w:tcPr>
          <w:p w:rsidR="004E3258" w:rsidRPr="004E3258" w:rsidRDefault="004E3258" w:rsidP="008B74A9">
            <w:pPr>
              <w:rPr>
                <w:noProof/>
              </w:rPr>
            </w:pPr>
            <w:r w:rsidRPr="004E3258">
              <w:rPr>
                <w:noProof/>
              </w:rPr>
              <w:t>1</w:t>
            </w:r>
          </w:p>
        </w:tc>
        <w:tc>
          <w:tcPr>
            <w:tcW w:w="2962" w:type="dxa"/>
          </w:tcPr>
          <w:p w:rsidR="004E3258" w:rsidRPr="004E3258" w:rsidRDefault="004E3258" w:rsidP="008B74A9">
            <w:pPr>
              <w:rPr>
                <w:noProof/>
              </w:rPr>
            </w:pPr>
            <w:r w:rsidRPr="000A0932">
              <w:rPr>
                <w:lang w:val="sr-Cyrl-RS"/>
              </w:rPr>
              <w:t>баждарење и еталонирање вага</w:t>
            </w:r>
          </w:p>
        </w:tc>
        <w:tc>
          <w:tcPr>
            <w:tcW w:w="2861" w:type="dxa"/>
          </w:tcPr>
          <w:p w:rsidR="004E3258" w:rsidRPr="004E3258" w:rsidRDefault="004E3258" w:rsidP="008B74A9">
            <w:pPr>
              <w:rPr>
                <w:noProof/>
              </w:rPr>
            </w:pPr>
            <w:r w:rsidRPr="0099640D">
              <w:rPr>
                <w:noProof/>
              </w:rPr>
              <w:t>5042000 услуге поправке и одржавања медицинске и хируршке опреме</w:t>
            </w:r>
          </w:p>
        </w:tc>
        <w:tc>
          <w:tcPr>
            <w:tcW w:w="2861" w:type="dxa"/>
          </w:tcPr>
          <w:p w:rsidR="004E3258" w:rsidRPr="004E3258" w:rsidRDefault="004E3258" w:rsidP="004E3258">
            <w:pPr>
              <w:jc w:val="center"/>
              <w:rPr>
                <w:noProof/>
              </w:rPr>
            </w:pPr>
            <w:r w:rsidRPr="000A0932">
              <w:rPr>
                <w:lang w:val="sr-Cyrl-RS"/>
              </w:rPr>
              <w:t>250.000,00</w:t>
            </w:r>
          </w:p>
        </w:tc>
      </w:tr>
      <w:tr w:rsidR="004E3258" w:rsidRPr="00AE1407" w:rsidTr="004E3258">
        <w:trPr>
          <w:trHeight w:val="561"/>
        </w:trPr>
        <w:tc>
          <w:tcPr>
            <w:tcW w:w="522" w:type="dxa"/>
          </w:tcPr>
          <w:p w:rsidR="004E3258" w:rsidRPr="004E3258" w:rsidRDefault="004E3258" w:rsidP="008B74A9">
            <w:pPr>
              <w:rPr>
                <w:noProof/>
              </w:rPr>
            </w:pPr>
            <w:r w:rsidRPr="004E3258">
              <w:rPr>
                <w:noProof/>
              </w:rPr>
              <w:t>2</w:t>
            </w:r>
          </w:p>
        </w:tc>
        <w:tc>
          <w:tcPr>
            <w:tcW w:w="2962" w:type="dxa"/>
          </w:tcPr>
          <w:p w:rsidR="004E3258" w:rsidRPr="004E3258" w:rsidRDefault="004E3258" w:rsidP="008B74A9">
            <w:pPr>
              <w:rPr>
                <w:noProof/>
              </w:rPr>
            </w:pPr>
            <w:r w:rsidRPr="000A0932">
              <w:rPr>
                <w:lang w:val="sr-Cyrl-RS"/>
              </w:rPr>
              <w:t>поправка и сервисирање апарата за мерење крвног притиска и стетоскопа</w:t>
            </w:r>
          </w:p>
        </w:tc>
        <w:tc>
          <w:tcPr>
            <w:tcW w:w="2861" w:type="dxa"/>
          </w:tcPr>
          <w:p w:rsidR="004E3258" w:rsidRPr="004E3258" w:rsidRDefault="004E3258" w:rsidP="008B74A9">
            <w:r w:rsidRPr="0099640D">
              <w:rPr>
                <w:noProof/>
              </w:rPr>
              <w:t>5042000 услуге поправке и одржавања медицинске и хируршке опреме</w:t>
            </w:r>
          </w:p>
        </w:tc>
        <w:tc>
          <w:tcPr>
            <w:tcW w:w="2861" w:type="dxa"/>
          </w:tcPr>
          <w:p w:rsidR="004E3258" w:rsidRPr="004E3258" w:rsidRDefault="004E3258" w:rsidP="004E3258">
            <w:pPr>
              <w:jc w:val="center"/>
            </w:pPr>
            <w:r w:rsidRPr="000A0932">
              <w:rPr>
                <w:lang w:val="sr-Cyrl-RS"/>
              </w:rPr>
              <w:t>150.000,00</w:t>
            </w:r>
          </w:p>
        </w:tc>
      </w:tr>
    </w:tbl>
    <w:p w:rsidR="007015D1" w:rsidRPr="007015D1" w:rsidRDefault="007015D1">
      <w:pPr>
        <w:rPr>
          <w:b/>
          <w:noProof/>
        </w:rPr>
      </w:pPr>
    </w:p>
    <w:p w:rsidR="007B247F" w:rsidRPr="00AE1407" w:rsidRDefault="007B247F" w:rsidP="00646779">
      <w:pPr>
        <w:rPr>
          <w:b/>
          <w:noProof/>
        </w:rPr>
      </w:pPr>
    </w:p>
    <w:p w:rsidR="00AD0C56" w:rsidRPr="00AE1407" w:rsidRDefault="00AD0C56">
      <w:pPr>
        <w:rPr>
          <w:b/>
          <w:noProof/>
        </w:rPr>
      </w:pPr>
      <w:r w:rsidRPr="00AE1407">
        <w:rPr>
          <w:b/>
          <w:noProof/>
        </w:rPr>
        <w:br w:type="page"/>
      </w:r>
    </w:p>
    <w:p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lastRenderedPageBreak/>
        <w:t>ОПИС ПРЕДМЕТА ЈАВНЕ НАБАВКЕ</w:t>
      </w:r>
      <w:bookmarkEnd w:id="20"/>
      <w:bookmarkEnd w:id="21"/>
      <w:bookmarkEnd w:id="22"/>
      <w:bookmarkEnd w:id="23"/>
    </w:p>
    <w:p w:rsidR="00E43FAE"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4E3258" w:rsidRPr="00BC433F" w:rsidRDefault="004E3258" w:rsidP="00E43FAE">
      <w:pPr>
        <w:jc w:val="center"/>
        <w:rPr>
          <w:i/>
          <w:noProof/>
          <w:lang w:val="sr-Cyrl-CS"/>
        </w:rPr>
      </w:pPr>
    </w:p>
    <w:p w:rsidR="004E3258" w:rsidRDefault="004E3258" w:rsidP="004E3258">
      <w:pPr>
        <w:rPr>
          <w:noProof/>
          <w:lang w:val="sr-Cyrl-RS"/>
        </w:rPr>
      </w:pPr>
      <w:r w:rsidRPr="00D1214A">
        <w:rPr>
          <w:noProof/>
          <w:lang w:val="sr-Cyrl-RS"/>
        </w:rPr>
        <w:t>Предмет ове јавне набавке је</w:t>
      </w:r>
      <w:r>
        <w:rPr>
          <w:b/>
          <w:noProof/>
          <w:lang w:val="sr-Cyrl-RS"/>
        </w:rPr>
        <w:t xml:space="preserve"> </w:t>
      </w:r>
      <w:r w:rsidR="00D64AFC" w:rsidRPr="00D64AFC">
        <w:rPr>
          <w:noProof/>
          <w:lang w:val="sr-Cyrl-RS"/>
        </w:rPr>
        <w:t xml:space="preserve">сервисирање </w:t>
      </w:r>
      <w:r w:rsidR="00D64AFC" w:rsidRPr="00D64AFC">
        <w:rPr>
          <w:noProof/>
          <w:lang w:val="sr-Latn-ME"/>
        </w:rPr>
        <w:t>-</w:t>
      </w:r>
      <w:r w:rsidR="00D64AFC">
        <w:rPr>
          <w:noProof/>
          <w:lang w:val="sr-Latn-ME"/>
        </w:rPr>
        <w:t xml:space="preserve"> еталонирање</w:t>
      </w:r>
      <w:r w:rsidR="00D64AFC" w:rsidRPr="00D64AFC">
        <w:rPr>
          <w:noProof/>
          <w:lang w:val="sr-Latn-ME"/>
        </w:rPr>
        <w:t xml:space="preserve"> </w:t>
      </w:r>
      <w:r w:rsidRPr="00D1214A">
        <w:rPr>
          <w:noProof/>
          <w:lang w:val="sr-Cyrl-RS"/>
        </w:rPr>
        <w:t xml:space="preserve">и баждарење вага и </w:t>
      </w:r>
      <w:r w:rsidR="001F6FEC">
        <w:rPr>
          <w:noProof/>
          <w:lang w:val="sr-Latn-ME"/>
        </w:rPr>
        <w:t xml:space="preserve"> </w:t>
      </w:r>
      <w:r w:rsidR="00D64AFC">
        <w:rPr>
          <w:noProof/>
          <w:lang w:val="sr-Latn-ME"/>
        </w:rPr>
        <w:t>поправка</w:t>
      </w:r>
      <w:r w:rsidR="00D64AFC" w:rsidRPr="00D64AFC">
        <w:rPr>
          <w:noProof/>
          <w:lang w:val="sr-Latn-ME"/>
        </w:rPr>
        <w:t xml:space="preserve"> </w:t>
      </w:r>
      <w:r w:rsidR="00D64AFC" w:rsidRPr="00D64AFC">
        <w:rPr>
          <w:noProof/>
          <w:lang w:val="sr-Cyrl-RS"/>
        </w:rPr>
        <w:t>а</w:t>
      </w:r>
      <w:r w:rsidRPr="00D1214A">
        <w:rPr>
          <w:noProof/>
          <w:lang w:val="sr-Cyrl-RS"/>
        </w:rPr>
        <w:t>парата за мерење крвног притиска</w:t>
      </w:r>
      <w:r w:rsidR="001F6FEC">
        <w:rPr>
          <w:noProof/>
          <w:lang w:val="sr-Latn-ME"/>
        </w:rPr>
        <w:t xml:space="preserve"> </w:t>
      </w:r>
      <w:r w:rsidR="00D64AFC" w:rsidRPr="00D64AFC">
        <w:rPr>
          <w:noProof/>
          <w:lang w:val="sr-Latn-ME"/>
        </w:rPr>
        <w:t>и стетоскопа</w:t>
      </w:r>
      <w:r w:rsidRPr="00D1214A">
        <w:rPr>
          <w:noProof/>
          <w:lang w:val="sr-Cyrl-RS"/>
        </w:rPr>
        <w:t>,</w:t>
      </w:r>
      <w:r>
        <w:rPr>
          <w:noProof/>
          <w:lang w:val="sr-Cyrl-RS"/>
        </w:rPr>
        <w:t xml:space="preserve"> </w:t>
      </w:r>
      <w:r w:rsidRPr="00D1214A">
        <w:rPr>
          <w:noProof/>
          <w:lang w:val="sr-Cyrl-RS"/>
        </w:rPr>
        <w:t>за потребе Клиничког центра Војводине</w:t>
      </w:r>
      <w:r>
        <w:rPr>
          <w:noProof/>
          <w:lang w:val="sr-Cyrl-RS"/>
        </w:rPr>
        <w:t>, подељена у две партије:</w:t>
      </w:r>
    </w:p>
    <w:p w:rsidR="004E3258" w:rsidRDefault="004E3258" w:rsidP="004E3258">
      <w:pPr>
        <w:rPr>
          <w:noProof/>
          <w:lang w:val="sr-Cyrl-RS"/>
        </w:rPr>
      </w:pPr>
    </w:p>
    <w:p w:rsidR="004E3258" w:rsidRPr="00445099" w:rsidRDefault="00445099" w:rsidP="004E3258">
      <w:pPr>
        <w:pStyle w:val="ListParagraph"/>
        <w:numPr>
          <w:ilvl w:val="0"/>
          <w:numId w:val="26"/>
        </w:numPr>
        <w:rPr>
          <w:b/>
          <w:noProof/>
          <w:lang w:val="sr-Cyrl-RS"/>
        </w:rPr>
      </w:pPr>
      <w:r>
        <w:rPr>
          <w:lang w:val="sr-Cyrl-RS"/>
        </w:rPr>
        <w:t xml:space="preserve">Партија: </w:t>
      </w:r>
      <w:r w:rsidR="004E3258" w:rsidRPr="004E3258">
        <w:rPr>
          <w:lang w:val="sr-Cyrl-RS"/>
        </w:rPr>
        <w:t>баждарење и еталонирање вага</w:t>
      </w:r>
    </w:p>
    <w:p w:rsidR="00445099" w:rsidRPr="004E3258" w:rsidRDefault="00445099" w:rsidP="00445099">
      <w:pPr>
        <w:pStyle w:val="ListParagraph"/>
        <w:rPr>
          <w:b/>
          <w:noProof/>
          <w:lang w:val="sr-Cyrl-RS"/>
        </w:rPr>
      </w:pPr>
    </w:p>
    <w:p w:rsidR="00E43FAE" w:rsidRPr="00CD2D55" w:rsidRDefault="00445099" w:rsidP="004E3258">
      <w:pPr>
        <w:pStyle w:val="ListParagraph"/>
        <w:numPr>
          <w:ilvl w:val="0"/>
          <w:numId w:val="26"/>
        </w:numPr>
        <w:rPr>
          <w:b/>
          <w:noProof/>
        </w:rPr>
      </w:pPr>
      <w:r>
        <w:rPr>
          <w:lang w:val="sr-Cyrl-RS"/>
        </w:rPr>
        <w:t xml:space="preserve">Партија: </w:t>
      </w:r>
      <w:r w:rsidR="004E3258" w:rsidRPr="004E3258">
        <w:rPr>
          <w:lang w:val="sr-Cyrl-RS"/>
        </w:rPr>
        <w:t>поправка и сервисирање апарата за мерење крвног притиска и стетоскопа</w:t>
      </w:r>
    </w:p>
    <w:p w:rsidR="00CD2D55" w:rsidRPr="00CD2D55" w:rsidRDefault="00CD2D55" w:rsidP="00CD2D55">
      <w:pPr>
        <w:pStyle w:val="ListParagraph"/>
        <w:rPr>
          <w:b/>
          <w:noProof/>
        </w:rPr>
      </w:pPr>
    </w:p>
    <w:p w:rsidR="00CD2D55" w:rsidRDefault="00D64AFC" w:rsidP="00CD2D55">
      <w:pPr>
        <w:pStyle w:val="ListParagraph"/>
        <w:rPr>
          <w:noProof/>
          <w:lang w:val="sr-Cyrl-RS"/>
        </w:rPr>
      </w:pPr>
      <w:r w:rsidRPr="00D64AFC">
        <w:rPr>
          <w:noProof/>
          <w:lang w:val="sr-Cyrl-RS"/>
        </w:rPr>
        <w:t>Партија 1.: баждарење и еталонирање вага</w:t>
      </w:r>
    </w:p>
    <w:p w:rsidR="00084FA3" w:rsidRPr="00D64AFC" w:rsidRDefault="00084FA3" w:rsidP="00CD2D55">
      <w:pPr>
        <w:pStyle w:val="ListParagraph"/>
        <w:rPr>
          <w:noProof/>
          <w:lang w:val="sr-Cyrl-RS"/>
        </w:rPr>
      </w:pPr>
    </w:p>
    <w:p w:rsidR="00CD2D55" w:rsidRPr="00E657AD" w:rsidRDefault="00D64AFC" w:rsidP="00CD2D55">
      <w:pPr>
        <w:jc w:val="both"/>
        <w:rPr>
          <w:bCs/>
          <w:noProof/>
          <w:lang w:val="sr-Cyrl-RS"/>
        </w:rPr>
      </w:pPr>
      <w:r w:rsidRPr="00E657AD">
        <w:rPr>
          <w:bCs/>
          <w:noProof/>
          <w:lang w:val="sr-Cyrl-RS"/>
        </w:rPr>
        <w:t xml:space="preserve">Понуђач је у обавези да </w:t>
      </w:r>
      <w:r w:rsidR="00CD2D55" w:rsidRPr="00E657AD">
        <w:rPr>
          <w:bCs/>
          <w:noProof/>
          <w:lang w:val="sr-Cyrl-RS"/>
        </w:rPr>
        <w:t xml:space="preserve">приликом </w:t>
      </w:r>
      <w:r w:rsidRPr="00E657AD">
        <w:rPr>
          <w:bCs/>
          <w:noProof/>
          <w:lang w:val="sr-Latn-ME"/>
        </w:rPr>
        <w:t>сервисирања</w:t>
      </w:r>
      <w:r w:rsidRPr="00E657AD">
        <w:rPr>
          <w:bCs/>
          <w:noProof/>
          <w:lang w:val="sr-Cyrl-RS"/>
        </w:rPr>
        <w:t xml:space="preserve"> </w:t>
      </w:r>
      <w:r w:rsidRPr="00E657AD">
        <w:rPr>
          <w:bCs/>
          <w:noProof/>
          <w:lang w:val="sr-Latn-ME"/>
        </w:rPr>
        <w:t xml:space="preserve">– еталонирања и баждарења вага </w:t>
      </w:r>
      <w:r w:rsidR="00CD2D55" w:rsidRPr="00E657AD">
        <w:rPr>
          <w:bCs/>
          <w:noProof/>
          <w:lang w:val="sr-Cyrl-RS"/>
        </w:rPr>
        <w:t>који су предмет јавне набавке</w:t>
      </w:r>
      <w:r w:rsidR="00084FA3" w:rsidRPr="00E657AD">
        <w:rPr>
          <w:bCs/>
          <w:noProof/>
          <w:lang w:val="sr-Cyrl-RS"/>
        </w:rPr>
        <w:t xml:space="preserve"> (партија 1)</w:t>
      </w:r>
      <w:r w:rsidR="00CD2D55" w:rsidRPr="00E657AD">
        <w:rPr>
          <w:bCs/>
          <w:noProof/>
          <w:lang w:val="sr-Cyrl-RS"/>
        </w:rPr>
        <w:t xml:space="preserve">, сачињава уредну документацију о пријему и прегледу </w:t>
      </w:r>
      <w:r w:rsidR="00084FA3" w:rsidRPr="00E657AD">
        <w:rPr>
          <w:bCs/>
          <w:noProof/>
          <w:lang w:val="sr-Cyrl-RS"/>
        </w:rPr>
        <w:t>вага</w:t>
      </w:r>
      <w:r w:rsidR="00CD2D55" w:rsidRPr="00E657AD">
        <w:rPr>
          <w:bCs/>
          <w:noProof/>
          <w:lang w:val="sr-Cyrl-RS"/>
        </w:rPr>
        <w:t>, о извршеној услузи и утрошеном материјалу.</w:t>
      </w:r>
      <w:r w:rsidR="00CD2D55" w:rsidRPr="00E657AD">
        <w:rPr>
          <w:bCs/>
          <w:noProof/>
          <w:lang w:val="sr-Latn-CS"/>
        </w:rPr>
        <w:t xml:space="preserve"> </w:t>
      </w:r>
      <w:r w:rsidR="00CD2D55" w:rsidRPr="00E657AD">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445099" w:rsidRPr="00E657AD" w:rsidRDefault="00445099" w:rsidP="00445099">
      <w:pPr>
        <w:pStyle w:val="ListParagraph"/>
        <w:rPr>
          <w:b/>
          <w:noProof/>
          <w:lang w:val="sr-Cyrl-RS"/>
        </w:rPr>
      </w:pPr>
    </w:p>
    <w:p w:rsidR="00084FA3" w:rsidRPr="00E657AD" w:rsidRDefault="00084FA3" w:rsidP="00445099">
      <w:pPr>
        <w:pStyle w:val="ListParagraph"/>
        <w:rPr>
          <w:noProof/>
          <w:lang w:val="sr-Cyrl-RS"/>
        </w:rPr>
      </w:pPr>
      <w:r w:rsidRPr="00E657AD">
        <w:rPr>
          <w:noProof/>
          <w:lang w:val="sr-Cyrl-RS"/>
        </w:rPr>
        <w:t>Партија 2.: поправка и сервисирање апарата за мерење крвног притиска и стетоскопа</w:t>
      </w:r>
    </w:p>
    <w:p w:rsidR="00084FA3" w:rsidRPr="00E657AD" w:rsidRDefault="00084FA3" w:rsidP="00445099">
      <w:pPr>
        <w:pStyle w:val="ListParagraph"/>
        <w:rPr>
          <w:b/>
          <w:noProof/>
          <w:lang w:val="sr-Cyrl-RS"/>
        </w:rPr>
      </w:pPr>
    </w:p>
    <w:p w:rsidR="00445099" w:rsidRPr="00E657AD" w:rsidRDefault="00084FA3" w:rsidP="00084FA3">
      <w:pPr>
        <w:jc w:val="both"/>
        <w:rPr>
          <w:bCs/>
          <w:noProof/>
          <w:lang w:val="sr-Latn-ME"/>
        </w:rPr>
      </w:pPr>
      <w:r w:rsidRPr="00E657AD">
        <w:rPr>
          <w:bCs/>
          <w:noProof/>
          <w:lang w:val="sr-Cyrl-RS"/>
        </w:rPr>
        <w:t xml:space="preserve">Понуђач је у обавези да приликом </w:t>
      </w:r>
      <w:r w:rsidRPr="00E657AD">
        <w:rPr>
          <w:bCs/>
          <w:noProof/>
          <w:lang w:val="sr-Latn-ME"/>
        </w:rPr>
        <w:t>сервисирања</w:t>
      </w:r>
      <w:r w:rsidRPr="00E657AD">
        <w:rPr>
          <w:bCs/>
          <w:noProof/>
          <w:lang w:val="sr-Cyrl-RS"/>
        </w:rPr>
        <w:t xml:space="preserve"> </w:t>
      </w:r>
      <w:r w:rsidR="00445099" w:rsidRPr="00E657AD">
        <w:rPr>
          <w:bCs/>
          <w:noProof/>
          <w:lang w:val="sr-Cyrl-RS"/>
        </w:rPr>
        <w:t>прегледа и поправке апарата</w:t>
      </w:r>
      <w:r w:rsidR="001F6FEC" w:rsidRPr="00E657AD">
        <w:rPr>
          <w:bCs/>
          <w:noProof/>
          <w:lang w:val="sr-Latn-ME"/>
        </w:rPr>
        <w:t xml:space="preserve"> </w:t>
      </w:r>
      <w:r w:rsidRPr="00E657AD">
        <w:rPr>
          <w:bCs/>
          <w:noProof/>
          <w:lang w:val="sr-Cyrl-RS"/>
        </w:rPr>
        <w:t>за</w:t>
      </w:r>
      <w:r w:rsidR="001F6FEC" w:rsidRPr="00E657AD">
        <w:rPr>
          <w:bCs/>
          <w:noProof/>
          <w:color w:val="FF0000"/>
          <w:lang w:val="sr-Latn-ME"/>
        </w:rPr>
        <w:t xml:space="preserve"> </w:t>
      </w:r>
      <w:r w:rsidRPr="00E657AD">
        <w:rPr>
          <w:bCs/>
          <w:noProof/>
          <w:lang w:val="sr-Latn-ME"/>
        </w:rPr>
        <w:t>мерење крвног притиска и стетоскопа</w:t>
      </w:r>
      <w:r w:rsidRPr="00E657AD">
        <w:rPr>
          <w:bCs/>
          <w:noProof/>
          <w:lang w:val="sr-Cyrl-RS"/>
        </w:rPr>
        <w:t xml:space="preserve">, </w:t>
      </w:r>
      <w:r w:rsidR="00445099" w:rsidRPr="00E657AD">
        <w:rPr>
          <w:bCs/>
          <w:noProof/>
          <w:lang w:val="sr-Cyrl-RS"/>
        </w:rPr>
        <w:t>који су предмет јавне набавке</w:t>
      </w:r>
      <w:r w:rsidRPr="00E657AD">
        <w:rPr>
          <w:bCs/>
          <w:noProof/>
          <w:lang w:val="sr-Cyrl-RS"/>
        </w:rPr>
        <w:t xml:space="preserve"> (партија 2)</w:t>
      </w:r>
      <w:r w:rsidR="00445099" w:rsidRPr="00E657AD">
        <w:rPr>
          <w:bCs/>
          <w:noProof/>
          <w:lang w:val="sr-Cyrl-RS"/>
        </w:rPr>
        <w:t>, сачињава уредну документацију о пријему и прегледу апарата, о извршеној услузи и утрошеном материјалу.</w:t>
      </w:r>
      <w:r w:rsidR="00445099" w:rsidRPr="00E657AD">
        <w:rPr>
          <w:bCs/>
          <w:noProof/>
          <w:lang w:val="sr-Latn-CS"/>
        </w:rPr>
        <w:t xml:space="preserve"> </w:t>
      </w:r>
      <w:r w:rsidR="00445099" w:rsidRPr="00E657AD">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CD2D55" w:rsidRPr="00E657AD" w:rsidRDefault="00084FA3" w:rsidP="00445099">
      <w:pPr>
        <w:ind w:firstLine="720"/>
        <w:jc w:val="both"/>
        <w:rPr>
          <w:bCs/>
          <w:noProof/>
          <w:lang w:val="sr-Latn-ME"/>
        </w:rPr>
      </w:pPr>
      <w:r w:rsidRPr="00E657AD">
        <w:rPr>
          <w:bCs/>
          <w:noProof/>
        </w:rPr>
        <w:t xml:space="preserve">Понуђач се обавезује да након сваке извршене сервисне услуге попуни </w:t>
      </w:r>
      <w:r w:rsidRPr="00E657AD">
        <w:rPr>
          <w:bCs/>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rsidR="00CD2D55" w:rsidRPr="00E657AD" w:rsidRDefault="00CD2D55" w:rsidP="00445099">
      <w:pPr>
        <w:ind w:firstLine="720"/>
        <w:jc w:val="both"/>
        <w:rPr>
          <w:bCs/>
          <w:noProof/>
          <w:lang w:val="sr-Cyrl-RS"/>
        </w:rPr>
      </w:pPr>
    </w:p>
    <w:p w:rsidR="008D72C9" w:rsidRPr="00E657AD" w:rsidRDefault="008D72C9" w:rsidP="00445099">
      <w:pPr>
        <w:ind w:firstLine="720"/>
        <w:jc w:val="both"/>
        <w:rPr>
          <w:b/>
          <w:bCs/>
          <w:noProof/>
          <w:u w:val="single"/>
          <w:lang w:val="sr-Cyrl-RS"/>
        </w:rPr>
      </w:pPr>
      <w:r w:rsidRPr="00E657AD">
        <w:rPr>
          <w:b/>
          <w:bCs/>
          <w:noProof/>
          <w:u w:val="single"/>
          <w:lang w:val="sr-Cyrl-RS"/>
        </w:rPr>
        <w:t>За обе партије:</w:t>
      </w:r>
    </w:p>
    <w:p w:rsidR="00445099" w:rsidRPr="00E657AD" w:rsidRDefault="00445099" w:rsidP="00445099">
      <w:pPr>
        <w:ind w:firstLine="425"/>
        <w:jc w:val="both"/>
        <w:rPr>
          <w:bCs/>
          <w:noProof/>
          <w:lang w:val="sr-Cyrl-RS"/>
        </w:rPr>
      </w:pPr>
      <w:r w:rsidRPr="00E657AD">
        <w:rPr>
          <w:noProof/>
        </w:rPr>
        <w:t xml:space="preserve">Место извршења услуге су објекти у оквиру </w:t>
      </w:r>
      <w:r w:rsidRPr="00E657AD">
        <w:rPr>
          <w:noProof/>
          <w:lang w:val="sr-Cyrl-RS"/>
        </w:rPr>
        <w:t>Клиничког центра</w:t>
      </w:r>
      <w:r w:rsidRPr="00E657AD">
        <w:rPr>
          <w:noProof/>
        </w:rPr>
        <w:t xml:space="preserve"> Војводине у којима је инсталирана опрема</w:t>
      </w:r>
      <w:r w:rsidRPr="00E657AD">
        <w:rPr>
          <w:noProof/>
          <w:lang w:val="sr-Cyrl-RS"/>
        </w:rPr>
        <w:t xml:space="preserve"> која је предмет ове јавне набавке,</w:t>
      </w:r>
      <w:r w:rsidRPr="00E657AD">
        <w:rPr>
          <w:bCs/>
          <w:noProof/>
          <w:lang w:val="sr-Cyrl-RS"/>
        </w:rPr>
        <w:t xml:space="preserve"> осим у изузетним случајевима када је поправку због обима и врсте неопходно извршити у сервису </w:t>
      </w:r>
      <w:r w:rsidR="009829BE" w:rsidRPr="00E657AD">
        <w:rPr>
          <w:bCs/>
          <w:noProof/>
          <w:lang w:val="sr-Cyrl-RS"/>
        </w:rPr>
        <w:t>п</w:t>
      </w:r>
      <w:r w:rsidRPr="00E657AD">
        <w:rPr>
          <w:bCs/>
          <w:noProof/>
          <w:lang w:val="sr-Cyrl-RS"/>
        </w:rPr>
        <w:t>онуђача што ће се обавит</w:t>
      </w:r>
      <w:r w:rsidR="009829BE" w:rsidRPr="00E657AD">
        <w:rPr>
          <w:bCs/>
          <w:noProof/>
          <w:lang w:val="sr-Cyrl-RS"/>
        </w:rPr>
        <w:t>и на основу писане сагласности наручиоца. У том случају п</w:t>
      </w:r>
      <w:r w:rsidRPr="00E657AD">
        <w:rPr>
          <w:bCs/>
          <w:noProof/>
          <w:lang w:val="sr-Cyrl-RS"/>
        </w:rPr>
        <w:t>онуђач се обавезује да изврши бесплатан превоз (одвожење и довожење) апарата или његових делова од</w:t>
      </w:r>
      <w:r w:rsidRPr="00E657AD">
        <w:rPr>
          <w:bCs/>
          <w:noProof/>
          <w:lang w:val="sr-Latn-RS"/>
        </w:rPr>
        <w:t>/</w:t>
      </w:r>
      <w:r w:rsidRPr="00E657AD">
        <w:rPr>
          <w:bCs/>
          <w:noProof/>
          <w:lang w:val="sr-Cyrl-RS"/>
        </w:rPr>
        <w:t>до објек</w:t>
      </w:r>
      <w:r w:rsidRPr="00E657AD">
        <w:rPr>
          <w:bCs/>
          <w:noProof/>
          <w:lang w:val="sr-Latn-RS"/>
        </w:rPr>
        <w:t>a</w:t>
      </w:r>
      <w:r w:rsidR="009829BE" w:rsidRPr="00E657AD">
        <w:rPr>
          <w:bCs/>
          <w:noProof/>
          <w:lang w:val="sr-Cyrl-RS"/>
        </w:rPr>
        <w:t>та н</w:t>
      </w:r>
      <w:r w:rsidRPr="00E657AD">
        <w:rPr>
          <w:bCs/>
          <w:noProof/>
          <w:lang w:val="sr-Cyrl-RS"/>
        </w:rPr>
        <w:t>аручиоца</w:t>
      </w:r>
      <w:r w:rsidR="009829BE" w:rsidRPr="00E657AD">
        <w:rPr>
          <w:bCs/>
          <w:noProof/>
          <w:lang w:val="sr-Cyrl-RS"/>
        </w:rPr>
        <w:t>.</w:t>
      </w:r>
    </w:p>
    <w:p w:rsidR="00445099" w:rsidRPr="00E657AD" w:rsidRDefault="00445099" w:rsidP="00445099">
      <w:pPr>
        <w:ind w:firstLine="425"/>
        <w:jc w:val="both"/>
        <w:rPr>
          <w:noProof/>
          <w:lang w:val="sr-Latn-RS"/>
        </w:rPr>
      </w:pPr>
      <w:r w:rsidRPr="00E657AD">
        <w:rPr>
          <w:bCs/>
          <w:noProof/>
          <w:lang w:val="sr-Cyrl-RS"/>
        </w:rPr>
        <w:t>Понуђач се обавезује да услуге</w:t>
      </w:r>
      <w:r w:rsidRPr="00E657AD">
        <w:rPr>
          <w:bCs/>
          <w:noProof/>
          <w:lang w:val="sr-Latn-RS"/>
        </w:rPr>
        <w:t xml:space="preserve"> </w:t>
      </w:r>
      <w:r w:rsidRPr="00E657AD">
        <w:rPr>
          <w:bCs/>
          <w:noProof/>
          <w:lang w:val="sr-Cyrl-RS"/>
        </w:rPr>
        <w:t xml:space="preserve"> изврши са стручним кадром који је обучен за ту врсту апарата са одговарајућим квалитетним алатом</w:t>
      </w:r>
      <w:r w:rsidR="009829BE" w:rsidRPr="00E657AD">
        <w:rPr>
          <w:bCs/>
          <w:noProof/>
          <w:lang w:val="sr-Cyrl-RS"/>
        </w:rPr>
        <w:t>.</w:t>
      </w:r>
    </w:p>
    <w:p w:rsidR="00445099" w:rsidRPr="00E657AD" w:rsidRDefault="00445099" w:rsidP="00445099">
      <w:pPr>
        <w:jc w:val="both"/>
        <w:rPr>
          <w:rFonts w:ascii="Arial" w:hAnsi="Arial" w:cs="Arial"/>
          <w:color w:val="FF0000"/>
          <w:sz w:val="22"/>
          <w:szCs w:val="22"/>
          <w:lang w:val="sr-Latn-CS"/>
        </w:rPr>
      </w:pPr>
    </w:p>
    <w:p w:rsidR="00CC1DF3" w:rsidRPr="00E657AD" w:rsidRDefault="00CC1DF3" w:rsidP="00D018C4">
      <w:pPr>
        <w:ind w:firstLine="425"/>
        <w:jc w:val="both"/>
        <w:rPr>
          <w:bCs/>
          <w:iCs/>
          <w:lang w:val="sr-Cyrl-RS"/>
        </w:rPr>
      </w:pPr>
      <w:r w:rsidRPr="00E657AD">
        <w:rPr>
          <w:lang w:val="sr-Cyrl-RS"/>
        </w:rPr>
        <w:t xml:space="preserve">Уговор се закључује </w:t>
      </w:r>
      <w:r w:rsidR="00F9731A" w:rsidRPr="00E657AD">
        <w:rPr>
          <w:lang w:val="sr-Cyrl-RS"/>
        </w:rPr>
        <w:t xml:space="preserve">за сваку партију појединачно, </w:t>
      </w:r>
      <w:r w:rsidRPr="00E657AD">
        <w:rPr>
          <w:lang w:val="sr-Cyrl-RS"/>
        </w:rPr>
        <w:t>на износ процењене вредности</w:t>
      </w:r>
      <w:r w:rsidRPr="00E657AD">
        <w:rPr>
          <w:bCs/>
          <w:iCs/>
          <w:lang w:val="sr-Cyrl-RS"/>
        </w:rPr>
        <w:t xml:space="preserve"> појединачне партије, на период од максимално годину дана од дана закључења уговора, односно до истека финансијских средстава.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E657AD" w:rsidTr="00E43FAE">
        <w:tc>
          <w:tcPr>
            <w:tcW w:w="9036" w:type="dxa"/>
            <w:shd w:val="clear" w:color="auto" w:fill="auto"/>
          </w:tcPr>
          <w:p w:rsidR="001F30AB" w:rsidRPr="00E657AD" w:rsidRDefault="001F30AB" w:rsidP="00F340C7">
            <w:pPr>
              <w:suppressAutoHyphens/>
              <w:spacing w:line="100" w:lineRule="atLeast"/>
              <w:jc w:val="both"/>
            </w:pPr>
          </w:p>
        </w:tc>
      </w:tr>
    </w:tbl>
    <w:p w:rsidR="00E43FAE" w:rsidRPr="00E657AD" w:rsidRDefault="00E43FAE" w:rsidP="00E43FAE">
      <w:pPr>
        <w:rPr>
          <w:bCs/>
          <w:iCs/>
        </w:rPr>
      </w:pPr>
    </w:p>
    <w:p w:rsidR="00576ADE" w:rsidRPr="00E657AD" w:rsidRDefault="00F9731A" w:rsidP="00F9731A">
      <w:pPr>
        <w:pStyle w:val="ListParagraph"/>
        <w:rPr>
          <w:noProof/>
          <w:sz w:val="28"/>
          <w:szCs w:val="28"/>
        </w:rPr>
      </w:pPr>
      <w:bookmarkStart w:id="24" w:name="_Toc389030813"/>
      <w:bookmarkStart w:id="25" w:name="_Toc448222237"/>
      <w:bookmarkStart w:id="26" w:name="_Toc448222704"/>
      <w:bookmarkStart w:id="27" w:name="_Toc375826006"/>
      <w:r w:rsidRPr="00E657AD">
        <w:rPr>
          <w:sz w:val="28"/>
          <w:szCs w:val="28"/>
          <w:lang w:val="sr-Cyrl-RS"/>
        </w:rPr>
        <w:t>4.</w:t>
      </w:r>
      <w:r w:rsidR="002D5B2C" w:rsidRPr="00E657AD">
        <w:rPr>
          <w:b/>
          <w:sz w:val="28"/>
          <w:szCs w:val="28"/>
        </w:rPr>
        <w:t>УСЛОВИ ЗА УЧЕШЋЕ У ПОСТУПКУ ЈАВНЕ НАБАВКЕ</w:t>
      </w:r>
      <w:bookmarkEnd w:id="24"/>
      <w:bookmarkEnd w:id="25"/>
      <w:bookmarkEnd w:id="26"/>
    </w:p>
    <w:p w:rsidR="00127AFC" w:rsidRPr="00576ADE" w:rsidRDefault="002D5B2C" w:rsidP="00576ADE">
      <w:pPr>
        <w:jc w:val="center"/>
        <w:rPr>
          <w:b/>
          <w:sz w:val="28"/>
          <w:szCs w:val="28"/>
        </w:rPr>
      </w:pPr>
      <w:r w:rsidRPr="00E657AD">
        <w:rPr>
          <w:b/>
          <w:sz w:val="28"/>
          <w:szCs w:val="28"/>
        </w:rPr>
        <w:t>ИЗ ЧЛ. 75. И 76. ЗАКОНА И УПУТСТ</w:t>
      </w:r>
      <w:r w:rsidRPr="00576ADE">
        <w:rPr>
          <w:b/>
          <w:sz w:val="28"/>
          <w:szCs w:val="28"/>
        </w:rPr>
        <w:t>ВО КАКО СЕ ДОКАЗУЈЕ ИСПУЊЕНОСТ ТИХ УСЛОВА</w:t>
      </w:r>
      <w:bookmarkEnd w:id="27"/>
    </w:p>
    <w:p w:rsidR="002050CA" w:rsidRDefault="002050CA" w:rsidP="002050CA">
      <w:pPr>
        <w:rPr>
          <w:lang w:val="sr-Latn-CS"/>
        </w:rPr>
      </w:pPr>
    </w:p>
    <w:p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rsidTr="00072306">
        <w:trPr>
          <w:trHeight w:val="972"/>
        </w:trPr>
        <w:tc>
          <w:tcPr>
            <w:tcW w:w="801" w:type="dxa"/>
            <w:vAlign w:val="center"/>
          </w:tcPr>
          <w:p w:rsidR="00CD60D3" w:rsidRPr="00AE1407" w:rsidRDefault="00CD60D3" w:rsidP="00CD60D3">
            <w:pPr>
              <w:jc w:val="center"/>
              <w:rPr>
                <w:noProof/>
              </w:rPr>
            </w:pPr>
            <w:r w:rsidRPr="00AE1407">
              <w:rPr>
                <w:noProof/>
              </w:rPr>
              <w:t>Бр.</w:t>
            </w:r>
          </w:p>
        </w:tc>
        <w:tc>
          <w:tcPr>
            <w:tcW w:w="3183" w:type="dxa"/>
            <w:gridSpan w:val="2"/>
            <w:vAlign w:val="center"/>
          </w:tcPr>
          <w:p w:rsidR="00CD60D3" w:rsidRPr="00AE1407" w:rsidRDefault="00CD60D3" w:rsidP="00CD60D3">
            <w:pPr>
              <w:jc w:val="center"/>
              <w:rPr>
                <w:noProof/>
              </w:rPr>
            </w:pPr>
            <w:r w:rsidRPr="00AE1407">
              <w:rPr>
                <w:noProof/>
              </w:rPr>
              <w:t>УСЛОВИ</w:t>
            </w:r>
          </w:p>
        </w:tc>
        <w:tc>
          <w:tcPr>
            <w:tcW w:w="3827" w:type="dxa"/>
            <w:vAlign w:val="center"/>
          </w:tcPr>
          <w:p w:rsidR="00CD60D3" w:rsidRPr="00AE1407" w:rsidRDefault="00CD60D3" w:rsidP="00CD60D3">
            <w:pPr>
              <w:jc w:val="center"/>
              <w:rPr>
                <w:noProof/>
              </w:rPr>
            </w:pPr>
            <w:r w:rsidRPr="00AE1407">
              <w:rPr>
                <w:noProof/>
              </w:rPr>
              <w:t>ДОКАЗИ</w:t>
            </w:r>
          </w:p>
        </w:tc>
        <w:tc>
          <w:tcPr>
            <w:tcW w:w="1807" w:type="dxa"/>
          </w:tcPr>
          <w:p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rsidTr="00B6616F">
        <w:trPr>
          <w:trHeight w:val="505"/>
        </w:trPr>
        <w:tc>
          <w:tcPr>
            <w:tcW w:w="7811" w:type="dxa"/>
            <w:gridSpan w:val="4"/>
          </w:tcPr>
          <w:p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rsidR="00B6616F" w:rsidRPr="00C87537" w:rsidRDefault="00B6616F" w:rsidP="00C87537">
            <w:pPr>
              <w:rPr>
                <w:b/>
                <w:noProof/>
                <w:lang w:val="sr-Cyrl-CS"/>
              </w:rPr>
            </w:pPr>
          </w:p>
        </w:tc>
      </w:tr>
      <w:tr w:rsidR="00CD60D3" w:rsidRPr="00AE1407" w:rsidTr="00854630">
        <w:trPr>
          <w:trHeight w:val="505"/>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CD60D3" w:rsidRPr="00AE1407" w:rsidRDefault="00CD60D3" w:rsidP="00CD60D3">
            <w:pPr>
              <w:jc w:val="both"/>
              <w:rPr>
                <w:noProof/>
              </w:rPr>
            </w:pPr>
          </w:p>
        </w:tc>
      </w:tr>
      <w:tr w:rsidR="00CD60D3" w:rsidRPr="00AE1407" w:rsidTr="00854630">
        <w:trPr>
          <w:trHeight w:val="458"/>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w:t>
            </w:r>
            <w:r w:rsidR="00CD60D3" w:rsidRPr="005B07C0">
              <w:rPr>
                <w:rFonts w:ascii="Times New Roman" w:hAnsi="Times New Roman" w:cs="Times New Roman"/>
                <w:color w:val="auto"/>
              </w:rPr>
              <w:lastRenderedPageBreak/>
              <w:t>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854630">
        <w:trPr>
          <w:trHeight w:val="789"/>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w:t>
            </w:r>
            <w:r w:rsidRPr="00AE1407">
              <w:rPr>
                <w:rFonts w:ascii="Times New Roman" w:hAnsi="Times New Roman" w:cs="Times New Roman"/>
                <w:color w:val="auto"/>
              </w:rPr>
              <w:lastRenderedPageBreak/>
              <w:t>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rsidR="00CD60D3" w:rsidRPr="00AE1407" w:rsidRDefault="00CD60D3" w:rsidP="00CD60D3">
            <w:pPr>
              <w:pStyle w:val="Default"/>
              <w:rPr>
                <w:rFonts w:ascii="Times New Roman" w:hAnsi="Times New Roman" w:cs="Times New Roman"/>
                <w:iCs/>
                <w:color w:val="auto"/>
              </w:rPr>
            </w:pPr>
          </w:p>
        </w:tc>
      </w:tr>
      <w:tr w:rsidR="00B6616F" w:rsidRPr="00AE1407" w:rsidTr="00B6616F">
        <w:trPr>
          <w:trHeight w:val="848"/>
        </w:trPr>
        <w:tc>
          <w:tcPr>
            <w:tcW w:w="7811" w:type="dxa"/>
            <w:gridSpan w:val="4"/>
            <w:vAlign w:val="center"/>
          </w:tcPr>
          <w:p w:rsidR="00B6616F" w:rsidRPr="001E45F1" w:rsidRDefault="00B6616F" w:rsidP="001E45F1">
            <w:pPr>
              <w:jc w:val="center"/>
              <w:rPr>
                <w:b/>
                <w:noProof/>
              </w:rPr>
            </w:pPr>
            <w:r w:rsidRPr="00445099">
              <w:rPr>
                <w:b/>
                <w:noProof/>
              </w:rPr>
              <w:lastRenderedPageBreak/>
              <w:t>ДОДАТНИ УСЛОВИ ЗА УЧЕШЋЕ У ПОСТУПКУ ЈАВНЕ НАБАВКЕ ИЗ ЧЛАНА 76. ЗАКОНА</w:t>
            </w:r>
          </w:p>
        </w:tc>
        <w:tc>
          <w:tcPr>
            <w:tcW w:w="1807" w:type="dxa"/>
            <w:vAlign w:val="center"/>
          </w:tcPr>
          <w:p w:rsidR="00B6616F" w:rsidRPr="001E45F1" w:rsidRDefault="00B6616F" w:rsidP="001E45F1">
            <w:pPr>
              <w:jc w:val="center"/>
              <w:rPr>
                <w:b/>
                <w:noProof/>
              </w:rPr>
            </w:pPr>
          </w:p>
        </w:tc>
      </w:tr>
      <w:tr w:rsidR="00445099" w:rsidRPr="00AE1407" w:rsidTr="00854630">
        <w:trPr>
          <w:trHeight w:val="848"/>
        </w:trPr>
        <w:tc>
          <w:tcPr>
            <w:tcW w:w="801" w:type="dxa"/>
            <w:shd w:val="clear" w:color="auto" w:fill="auto"/>
            <w:vAlign w:val="center"/>
          </w:tcPr>
          <w:p w:rsidR="00445099" w:rsidRPr="00C736A6" w:rsidRDefault="00445099" w:rsidP="00D017D1">
            <w:pPr>
              <w:pStyle w:val="ListParagraph"/>
              <w:numPr>
                <w:ilvl w:val="0"/>
                <w:numId w:val="25"/>
              </w:numPr>
              <w:rPr>
                <w:noProof/>
              </w:rPr>
            </w:pPr>
          </w:p>
        </w:tc>
        <w:tc>
          <w:tcPr>
            <w:tcW w:w="3041" w:type="dxa"/>
            <w:shd w:val="clear" w:color="auto" w:fill="auto"/>
          </w:tcPr>
          <w:p w:rsidR="00445099" w:rsidRPr="00C736A6" w:rsidRDefault="00445099" w:rsidP="00445099">
            <w:pPr>
              <w:jc w:val="both"/>
              <w:rPr>
                <w:noProof/>
                <w:lang w:val="sr-Cyrl-RS"/>
              </w:rPr>
            </w:pPr>
            <w:r w:rsidRPr="00C736A6">
              <w:rPr>
                <w:noProof/>
              </w:rPr>
              <w:t xml:space="preserve">Да понуђач </w:t>
            </w:r>
            <w:r w:rsidRPr="00C736A6">
              <w:rPr>
                <w:noProof/>
                <w:lang w:val="sr-Cyrl-RS"/>
              </w:rPr>
              <w:t xml:space="preserve">има </w:t>
            </w:r>
            <w:r w:rsidR="00DC5DC6">
              <w:rPr>
                <w:noProof/>
                <w:lang w:val="sr-Cyrl-RS"/>
              </w:rPr>
              <w:t>(важи за обе партије)</w:t>
            </w:r>
          </w:p>
          <w:p w:rsidR="00445099" w:rsidRPr="00C736A6" w:rsidRDefault="00445099" w:rsidP="00445099">
            <w:pPr>
              <w:pStyle w:val="ListParagraph"/>
              <w:numPr>
                <w:ilvl w:val="0"/>
                <w:numId w:val="27"/>
              </w:numPr>
              <w:jc w:val="both"/>
              <w:rPr>
                <w:noProof/>
                <w:lang w:val="sr-Cyrl-RS"/>
              </w:rPr>
            </w:pPr>
            <w:r w:rsidRPr="00C736A6">
              <w:rPr>
                <w:noProof/>
                <w:lang w:val="sr-Cyrl-RS"/>
              </w:rPr>
              <w:t xml:space="preserve">једног радно ангажованог сервисера </w:t>
            </w:r>
          </w:p>
          <w:p w:rsidR="00445099" w:rsidRPr="00C736A6" w:rsidRDefault="00445099" w:rsidP="00445099">
            <w:pPr>
              <w:jc w:val="both"/>
              <w:rPr>
                <w:noProof/>
              </w:rPr>
            </w:pPr>
          </w:p>
        </w:tc>
        <w:tc>
          <w:tcPr>
            <w:tcW w:w="3969" w:type="dxa"/>
            <w:gridSpan w:val="2"/>
            <w:shd w:val="clear" w:color="auto" w:fill="auto"/>
          </w:tcPr>
          <w:p w:rsidR="00445099" w:rsidRPr="00C736A6" w:rsidRDefault="00445099" w:rsidP="00445099">
            <w:pPr>
              <w:jc w:val="both"/>
              <w:rPr>
                <w:b/>
                <w:noProof/>
              </w:rPr>
            </w:pPr>
            <w:r w:rsidRPr="00C736A6">
              <w:rPr>
                <w:b/>
                <w:noProof/>
              </w:rPr>
              <w:t>Доказ за правно лице/предузетника/физичко лице:</w:t>
            </w:r>
          </w:p>
          <w:p w:rsidR="00445099" w:rsidRPr="00C736A6" w:rsidRDefault="00445099" w:rsidP="00445099">
            <w:pPr>
              <w:jc w:val="both"/>
              <w:rPr>
                <w:noProof/>
              </w:rPr>
            </w:pPr>
          </w:p>
          <w:p w:rsidR="00445099" w:rsidRPr="00C736A6" w:rsidRDefault="00445099" w:rsidP="00445099">
            <w:pPr>
              <w:pStyle w:val="ListParagraph"/>
              <w:numPr>
                <w:ilvl w:val="0"/>
                <w:numId w:val="28"/>
              </w:numPr>
              <w:jc w:val="both"/>
              <w:rPr>
                <w:noProof/>
              </w:rPr>
            </w:pPr>
            <w:r w:rsidRPr="00C736A6">
              <w:rPr>
                <w:lang w:val="sr-Latn-CS"/>
              </w:rPr>
              <w:t>Фотокопије образаца М1/М2 или М којима се доказује статус радног односа сервисера код понуђача</w:t>
            </w:r>
            <w:r w:rsidRPr="00C736A6">
              <w:rPr>
                <w:lang w:val="sr-Cyrl-RS"/>
              </w:rPr>
              <w:t xml:space="preserve">,  уговора о привременим и повременим пословима или било који други доказ да понуђач располаже </w:t>
            </w:r>
            <w:r w:rsidRPr="00C736A6">
              <w:rPr>
                <w:lang w:val="sr-Latn-CS"/>
              </w:rPr>
              <w:t>кој</w:t>
            </w:r>
            <w:r w:rsidRPr="00C736A6">
              <w:t>и</w:t>
            </w:r>
            <w:r w:rsidRPr="00C736A6">
              <w:rPr>
                <w:lang w:val="sr-Latn-CS"/>
              </w:rPr>
              <w:t xml:space="preserve"> ће бити одговорн</w:t>
            </w:r>
            <w:r w:rsidRPr="00C736A6">
              <w:t>и</w:t>
            </w:r>
            <w:r w:rsidRPr="00C736A6">
              <w:rPr>
                <w:lang w:val="sr-Latn-CS"/>
              </w:rPr>
              <w:t xml:space="preserve"> за извршење</w:t>
            </w:r>
            <w:r w:rsidRPr="00C736A6">
              <w:rPr>
                <w:lang w:val="sr-Cyrl-RS"/>
              </w:rPr>
              <w:t xml:space="preserve"> </w:t>
            </w:r>
            <w:r w:rsidRPr="00C736A6">
              <w:rPr>
                <w:lang w:val="sr-Latn-CS"/>
              </w:rPr>
              <w:t xml:space="preserve">уговора. </w:t>
            </w:r>
          </w:p>
        </w:tc>
        <w:tc>
          <w:tcPr>
            <w:tcW w:w="1807" w:type="dxa"/>
          </w:tcPr>
          <w:p w:rsidR="00445099" w:rsidRPr="00F3712C" w:rsidRDefault="00445099" w:rsidP="00CD60D3">
            <w:pPr>
              <w:jc w:val="both"/>
              <w:rPr>
                <w:b/>
                <w:noProof/>
                <w:highlight w:val="yellow"/>
              </w:rPr>
            </w:pPr>
          </w:p>
        </w:tc>
      </w:tr>
      <w:tr w:rsidR="00445099" w:rsidRPr="00AE1407" w:rsidTr="00854630">
        <w:trPr>
          <w:trHeight w:val="1121"/>
        </w:trPr>
        <w:tc>
          <w:tcPr>
            <w:tcW w:w="801" w:type="dxa"/>
            <w:shd w:val="clear" w:color="auto" w:fill="auto"/>
            <w:vAlign w:val="center"/>
          </w:tcPr>
          <w:p w:rsidR="00445099" w:rsidRPr="00C736A6" w:rsidRDefault="00445099" w:rsidP="00D017D1">
            <w:pPr>
              <w:pStyle w:val="ListParagraph"/>
              <w:numPr>
                <w:ilvl w:val="0"/>
                <w:numId w:val="25"/>
              </w:numPr>
              <w:rPr>
                <w:noProof/>
              </w:rPr>
            </w:pPr>
          </w:p>
        </w:tc>
        <w:tc>
          <w:tcPr>
            <w:tcW w:w="3041" w:type="dxa"/>
            <w:shd w:val="clear" w:color="auto" w:fill="auto"/>
          </w:tcPr>
          <w:p w:rsidR="00445099" w:rsidRPr="004F0C6A" w:rsidRDefault="00445099" w:rsidP="00445099">
            <w:pPr>
              <w:jc w:val="both"/>
              <w:rPr>
                <w:lang w:val="sr-Cyrl-RS"/>
              </w:rPr>
            </w:pPr>
            <w:r w:rsidRPr="00C736A6">
              <w:rPr>
                <w:lang w:val="sr-Latn-CS"/>
              </w:rPr>
              <w:t xml:space="preserve">Понуђач </w:t>
            </w:r>
            <w:r w:rsidRPr="00C736A6">
              <w:rPr>
                <w:lang w:val="sr-Cyrl-RS"/>
              </w:rPr>
              <w:t xml:space="preserve">поседује овлашћење за сервис мерних уређаја </w:t>
            </w:r>
            <w:r w:rsidR="004F0C6A">
              <w:rPr>
                <w:lang w:val="sr-Latn-RS"/>
              </w:rPr>
              <w:t>(</w:t>
            </w:r>
            <w:r w:rsidR="004F0C6A">
              <w:rPr>
                <w:lang w:val="sr-Cyrl-RS"/>
              </w:rPr>
              <w:t>односи се на партију 1)</w:t>
            </w:r>
          </w:p>
        </w:tc>
        <w:tc>
          <w:tcPr>
            <w:tcW w:w="3969" w:type="dxa"/>
            <w:gridSpan w:val="2"/>
            <w:shd w:val="clear" w:color="auto" w:fill="auto"/>
            <w:vAlign w:val="center"/>
          </w:tcPr>
          <w:p w:rsidR="00445099" w:rsidRPr="00C736A6" w:rsidRDefault="00445099" w:rsidP="00C736A6">
            <w:pPr>
              <w:jc w:val="both"/>
              <w:rPr>
                <w:b/>
              </w:rPr>
            </w:pPr>
            <w:r w:rsidRPr="00C736A6">
              <w:rPr>
                <w:lang w:val="sr-Cyrl-RS"/>
              </w:rPr>
              <w:t>Копија овлашћења за сервис мерних уређаја, које издаје Дирекција за мере и драгоцене метале</w:t>
            </w:r>
          </w:p>
        </w:tc>
        <w:tc>
          <w:tcPr>
            <w:tcW w:w="1807" w:type="dxa"/>
            <w:vAlign w:val="center"/>
          </w:tcPr>
          <w:p w:rsidR="00445099" w:rsidRPr="007A5826" w:rsidRDefault="00445099" w:rsidP="00CD60D3">
            <w:pPr>
              <w:rPr>
                <w:noProof/>
                <w:highlight w:val="yellow"/>
              </w:rPr>
            </w:pPr>
          </w:p>
        </w:tc>
      </w:tr>
      <w:tr w:rsidR="004F0C6A" w:rsidRPr="007A5826" w:rsidTr="004F0C6A">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4F0C6A" w:rsidRPr="00C736A6" w:rsidRDefault="004F0C6A" w:rsidP="00F63E3C">
            <w:pPr>
              <w:pStyle w:val="ListParagraph"/>
              <w:numPr>
                <w:ilvl w:val="0"/>
                <w:numId w:val="25"/>
              </w:numPr>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4F0C6A" w:rsidRPr="004F0C6A" w:rsidRDefault="004F0C6A" w:rsidP="00F9731A">
            <w:pPr>
              <w:jc w:val="both"/>
              <w:rPr>
                <w:lang w:val="sr-Latn-CS"/>
              </w:rPr>
            </w:pPr>
            <w:r w:rsidRPr="00C736A6">
              <w:rPr>
                <w:lang w:val="sr-Latn-CS"/>
              </w:rPr>
              <w:t xml:space="preserve">Понуђач </w:t>
            </w:r>
            <w:r w:rsidRPr="004F0C6A">
              <w:rPr>
                <w:lang w:val="sr-Latn-CS"/>
              </w:rPr>
              <w:t xml:space="preserve">поседује </w:t>
            </w:r>
            <w:r>
              <w:rPr>
                <w:lang w:val="sr-Cyrl-RS"/>
              </w:rPr>
              <w:t xml:space="preserve">еталон притиска </w:t>
            </w:r>
            <w:r w:rsidRPr="004F0C6A">
              <w:rPr>
                <w:lang w:val="sr-Latn-CS"/>
              </w:rPr>
              <w:t xml:space="preserve">(односи се на партију </w:t>
            </w:r>
            <w:r>
              <w:rPr>
                <w:lang w:val="sr-Cyrl-RS"/>
              </w:rPr>
              <w:t>2</w:t>
            </w:r>
            <w:r w:rsidRPr="004F0C6A">
              <w:rPr>
                <w:lang w:val="sr-Latn-CS"/>
              </w:rPr>
              <w:t>)</w:t>
            </w:r>
            <w:r w:rsidR="0019701C">
              <w:rPr>
                <w:lang w:val="sr-Latn-CS"/>
              </w:rPr>
              <w:t xml:space="preserve">       </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F0C6A" w:rsidRPr="0019701C" w:rsidRDefault="004F0C6A" w:rsidP="004F0C6A">
            <w:pPr>
              <w:jc w:val="both"/>
              <w:rPr>
                <w:lang w:val="sr-Latn-ME"/>
              </w:rPr>
            </w:pPr>
            <w:r>
              <w:rPr>
                <w:lang w:val="sr-Cyrl-RS"/>
              </w:rPr>
              <w:t>Потписана и печатирана изјава понуђача да поседује тражени апарат</w:t>
            </w:r>
            <w:r w:rsidR="0019701C">
              <w:rPr>
                <w:lang w:val="sr-Latn-ME"/>
              </w:rPr>
              <w:t xml:space="preserve"> </w:t>
            </w:r>
            <w:r w:rsidR="00F9731A">
              <w:rPr>
                <w:lang w:val="sr-Latn-ME"/>
              </w:rPr>
              <w:t>са</w:t>
            </w:r>
            <w:r w:rsidR="00F9731A" w:rsidRPr="00F9731A">
              <w:rPr>
                <w:lang w:val="sr-Latn-ME"/>
              </w:rPr>
              <w:t xml:space="preserve">  </w:t>
            </w:r>
            <w:r w:rsidR="00F9731A">
              <w:rPr>
                <w:lang w:val="sr-Latn-ME"/>
              </w:rPr>
              <w:t>уписаним</w:t>
            </w:r>
            <w:r w:rsidR="00F9731A" w:rsidRPr="00F9731A">
              <w:rPr>
                <w:lang w:val="sr-Latn-ME"/>
              </w:rPr>
              <w:t xml:space="preserve"> </w:t>
            </w:r>
            <w:r w:rsidR="00F9731A">
              <w:rPr>
                <w:lang w:val="sr-Latn-ME"/>
              </w:rPr>
              <w:t>серијским</w:t>
            </w:r>
            <w:r w:rsidR="00F9731A" w:rsidRPr="00F9731A">
              <w:rPr>
                <w:lang w:val="sr-Latn-ME"/>
              </w:rPr>
              <w:t xml:space="preserve"> </w:t>
            </w:r>
            <w:r w:rsidR="00F9731A">
              <w:rPr>
                <w:lang w:val="sr-Latn-ME"/>
              </w:rPr>
              <w:t>бројем</w:t>
            </w:r>
            <w:r w:rsidR="00F9731A" w:rsidRPr="00F9731A">
              <w:rPr>
                <w:lang w:val="sr-Latn-ME"/>
              </w:rPr>
              <w:t xml:space="preserve"> </w:t>
            </w:r>
            <w:r w:rsidR="00F9731A">
              <w:rPr>
                <w:lang w:val="sr-Latn-ME"/>
              </w:rPr>
              <w:t>апарата</w:t>
            </w:r>
          </w:p>
        </w:tc>
        <w:tc>
          <w:tcPr>
            <w:tcW w:w="1807" w:type="dxa"/>
            <w:tcBorders>
              <w:top w:val="single" w:sz="4" w:space="0" w:color="auto"/>
              <w:left w:val="single" w:sz="4" w:space="0" w:color="auto"/>
              <w:bottom w:val="double" w:sz="4" w:space="0" w:color="auto"/>
              <w:right w:val="double" w:sz="4" w:space="0" w:color="auto"/>
            </w:tcBorders>
            <w:vAlign w:val="center"/>
          </w:tcPr>
          <w:p w:rsidR="004F0C6A" w:rsidRPr="007A5826" w:rsidRDefault="004F0C6A" w:rsidP="00F63E3C">
            <w:pPr>
              <w:rPr>
                <w:noProof/>
                <w:highlight w:val="yellow"/>
              </w:rPr>
            </w:pP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AD2380" w:rsidRPr="00AE1407" w:rsidRDefault="00AD2380"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Pr="00C736A6" w:rsidRDefault="004F4808" w:rsidP="004F4808">
      <w:pPr>
        <w:pStyle w:val="ListParagraph"/>
        <w:ind w:left="405"/>
        <w:jc w:val="both"/>
        <w:rPr>
          <w:noProof/>
        </w:rPr>
      </w:pPr>
    </w:p>
    <w:p w:rsidR="00C87537" w:rsidRPr="00C736A6" w:rsidRDefault="004F4808" w:rsidP="00C736A6">
      <w:pPr>
        <w:pStyle w:val="ListParagraph"/>
        <w:numPr>
          <w:ilvl w:val="0"/>
          <w:numId w:val="1"/>
        </w:numPr>
        <w:jc w:val="both"/>
        <w:rPr>
          <w:noProof/>
          <w:lang w:val="sr-Cyrl-CS"/>
        </w:rPr>
      </w:pPr>
      <w:r w:rsidRPr="00C736A6">
        <w:rPr>
          <w:noProof/>
        </w:rPr>
        <w:t>ОБАВЕЗН</w:t>
      </w:r>
      <w:r w:rsidRPr="00C736A6">
        <w:rPr>
          <w:noProof/>
          <w:lang w:val="sr-Cyrl-CS"/>
        </w:rPr>
        <w:t>И</w:t>
      </w:r>
      <w:r w:rsidRPr="00C736A6">
        <w:rPr>
          <w:noProof/>
        </w:rPr>
        <w:t xml:space="preserve">  УСЛОВ</w:t>
      </w:r>
      <w:r w:rsidRPr="00C736A6">
        <w:rPr>
          <w:noProof/>
          <w:lang w:val="sr-Cyrl-CS"/>
        </w:rPr>
        <w:t>И</w:t>
      </w:r>
      <w:r w:rsidRPr="00C736A6">
        <w:rPr>
          <w:noProof/>
        </w:rPr>
        <w:t xml:space="preserve"> ЗА УЧЕШЋЕ У ПОСТУПКУ ЈАВНЕ НАБАВКЕ ИЗ ЧЛАНА 75. ЗАКОНА о ЈН: </w:t>
      </w:r>
    </w:p>
    <w:p w:rsidR="004F4808" w:rsidRPr="00C736A6" w:rsidRDefault="007678BD" w:rsidP="00BD619D">
      <w:pPr>
        <w:pStyle w:val="ListParagraph"/>
        <w:ind w:left="405"/>
        <w:jc w:val="both"/>
        <w:rPr>
          <w:noProof/>
          <w:lang w:val="sr-Cyrl-CS"/>
        </w:rPr>
      </w:pPr>
      <w:r w:rsidRPr="00C736A6">
        <w:rPr>
          <w:noProof/>
          <w:lang w:val="sr-Cyrl-CS"/>
        </w:rPr>
        <w:t xml:space="preserve">Испуњеност </w:t>
      </w:r>
      <w:r w:rsidR="00875FBC" w:rsidRPr="00C736A6">
        <w:rPr>
          <w:noProof/>
          <w:lang w:val="sr-Cyrl-CS"/>
        </w:rPr>
        <w:t>услова</w:t>
      </w:r>
      <w:r w:rsidRPr="00C736A6">
        <w:rPr>
          <w:noProof/>
          <w:lang w:val="sr-Cyrl-CS"/>
        </w:rPr>
        <w:t xml:space="preserve"> </w:t>
      </w:r>
      <w:r w:rsidR="004F4808" w:rsidRPr="00C736A6">
        <w:rPr>
          <w:noProof/>
        </w:rPr>
        <w:t xml:space="preserve">потврђује законски заступник понуђача потписаном </w:t>
      </w:r>
      <w:r w:rsidR="00C15D3D" w:rsidRPr="00C736A6">
        <w:rPr>
          <w:noProof/>
        </w:rPr>
        <w:t>и печатираном ОВОМ</w:t>
      </w:r>
      <w:r w:rsidR="004F4808" w:rsidRPr="00C736A6">
        <w:rPr>
          <w:noProof/>
        </w:rPr>
        <w:t xml:space="preserve"> ИЗЈАВОМ.</w:t>
      </w:r>
    </w:p>
    <w:p w:rsidR="00C87537" w:rsidRPr="00C736A6" w:rsidRDefault="00C87537" w:rsidP="00BD619D">
      <w:pPr>
        <w:pStyle w:val="ListParagraph"/>
        <w:ind w:left="405"/>
        <w:jc w:val="both"/>
        <w:rPr>
          <w:noProof/>
          <w:lang w:val="sr-Cyrl-CS"/>
        </w:rPr>
      </w:pPr>
    </w:p>
    <w:p w:rsidR="00C736A6" w:rsidRPr="00C736A6"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p>
    <w:p w:rsidR="00113AEA" w:rsidRPr="00C736A6" w:rsidRDefault="00113AEA" w:rsidP="004F4808">
      <w:pPr>
        <w:pStyle w:val="ListParagraph"/>
        <w:numPr>
          <w:ilvl w:val="0"/>
          <w:numId w:val="1"/>
        </w:numPr>
        <w:jc w:val="both"/>
        <w:rPr>
          <w:noProof/>
        </w:rPr>
      </w:pPr>
      <w:r w:rsidRPr="00C736A6">
        <w:rPr>
          <w:noProof/>
          <w:lang w:val="sr-Cyrl-CS"/>
        </w:rPr>
        <w:t>И</w:t>
      </w:r>
      <w:r w:rsidRPr="00C736A6">
        <w:rPr>
          <w:noProof/>
        </w:rPr>
        <w:t xml:space="preserve">спуњеност </w:t>
      </w:r>
      <w:r w:rsidR="00C736A6" w:rsidRPr="00C736A6">
        <w:rPr>
          <w:noProof/>
          <w:lang w:val="sr-Cyrl-RS"/>
        </w:rPr>
        <w:t xml:space="preserve">додатних </w:t>
      </w:r>
      <w:r w:rsidRPr="00C736A6">
        <w:rPr>
          <w:noProof/>
        </w:rPr>
        <w:t>услова понуђач доказује достав</w:t>
      </w:r>
      <w:r w:rsidR="00875FBC" w:rsidRPr="00C736A6">
        <w:rPr>
          <w:noProof/>
        </w:rPr>
        <w:t>љањем доказа наведених у табели</w:t>
      </w:r>
    </w:p>
    <w:p w:rsidR="00113AEA" w:rsidRDefault="00113AEA" w:rsidP="00113AEA">
      <w:pPr>
        <w:pStyle w:val="ListParagraph"/>
        <w:ind w:left="405"/>
        <w:jc w:val="both"/>
        <w:rPr>
          <w:noProof/>
          <w:color w:val="FF0000"/>
          <w:lang w:val="sr-Cyrl-CS"/>
        </w:rPr>
      </w:pPr>
    </w:p>
    <w:p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rsidR="002B1C35" w:rsidRPr="00734936" w:rsidRDefault="002B1C35" w:rsidP="004F4808">
      <w:pPr>
        <w:jc w:val="both"/>
        <w:rPr>
          <w:bCs/>
          <w:iCs/>
        </w:rPr>
      </w:pPr>
    </w:p>
    <w:p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 xml:space="preserve">за јавну набавку оцењена </w:t>
      </w:r>
      <w:r w:rsidRPr="00734936">
        <w:rPr>
          <w:rFonts w:eastAsia="TimesNewRomanPS-BoldMT"/>
          <w:bCs/>
          <w:lang w:val="sr-Cyrl-CS"/>
        </w:rPr>
        <w:lastRenderedPageBreak/>
        <w:t>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734936" w:rsidRPr="00545532" w:rsidRDefault="00734936" w:rsidP="00734936">
      <w:pPr>
        <w:pStyle w:val="ListParagraph"/>
        <w:tabs>
          <w:tab w:val="left" w:pos="680"/>
        </w:tabs>
        <w:ind w:left="405"/>
        <w:jc w:val="both"/>
        <w:rPr>
          <w:bCs/>
          <w:highlight w:val="yellow"/>
          <w:lang w:val="sr-Cyrl-CS"/>
        </w:rPr>
      </w:pPr>
    </w:p>
    <w:p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AE63CE">
        <w:rPr>
          <w:bCs/>
          <w:lang w:val="sr-Cyrl-CS"/>
        </w:rPr>
        <w:t xml:space="preserve">Наручилац </w:t>
      </w:r>
      <w:r w:rsidR="00C736A6">
        <w:rPr>
          <w:bCs/>
          <w:lang w:val="sr-Cyrl-CS"/>
        </w:rPr>
        <w:t xml:space="preserve">ће </w:t>
      </w:r>
      <w:r w:rsidR="00906116" w:rsidRPr="00300477">
        <w:rPr>
          <w:bCs/>
          <w:lang w:val="sr-Cyrl-CS"/>
        </w:rPr>
        <w:t>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rsidR="00630A69" w:rsidRPr="00F45FF0" w:rsidRDefault="00630A69" w:rsidP="00630A69">
      <w:pPr>
        <w:tabs>
          <w:tab w:val="left" w:pos="680"/>
        </w:tabs>
        <w:jc w:val="both"/>
        <w:rPr>
          <w:rFonts w:eastAsia="TimesNewRomanPSMT"/>
          <w:b/>
          <w:bCs/>
        </w:rPr>
      </w:pPr>
    </w:p>
    <w:p w:rsidR="00C736A6" w:rsidRPr="00976DF5" w:rsidRDefault="00E04B7B" w:rsidP="00300477">
      <w:pPr>
        <w:pStyle w:val="ListParagraph"/>
        <w:numPr>
          <w:ilvl w:val="0"/>
          <w:numId w:val="1"/>
        </w:numPr>
        <w:jc w:val="both"/>
        <w:rPr>
          <w:bCs/>
          <w:iCs/>
          <w:color w:val="FF0000"/>
        </w:rPr>
      </w:pPr>
      <w:r w:rsidRPr="00976DF5">
        <w:rPr>
          <w:b/>
          <w:bCs/>
          <w:iCs/>
        </w:rPr>
        <w:t>Уколико п</w:t>
      </w:r>
      <w:r w:rsidRPr="00976DF5">
        <w:rPr>
          <w:b/>
          <w:bCs/>
          <w:iCs/>
          <w:lang w:val="sr-Cyrl-CS"/>
        </w:rPr>
        <w:t>онуду</w:t>
      </w:r>
      <w:r w:rsidRPr="00976DF5">
        <w:rPr>
          <w:b/>
          <w:bCs/>
          <w:iCs/>
        </w:rPr>
        <w:t xml:space="preserve"> подноси </w:t>
      </w:r>
      <w:r w:rsidRPr="00976DF5">
        <w:rPr>
          <w:b/>
          <w:bCs/>
          <w:iCs/>
          <w:lang w:val="sr-Cyrl-CS"/>
        </w:rPr>
        <w:t>група понуђача</w:t>
      </w:r>
      <w:r w:rsidR="00EB4E07" w:rsidRPr="00976DF5">
        <w:rPr>
          <w:b/>
          <w:bCs/>
          <w:iCs/>
          <w:lang w:val="sr-Cyrl-CS"/>
        </w:rPr>
        <w:t>,</w:t>
      </w:r>
      <w:r w:rsidRPr="00976DF5">
        <w:rPr>
          <w:bCs/>
          <w:iCs/>
        </w:rPr>
        <w:t xml:space="preserve"> понуђач је дужан да </w:t>
      </w:r>
      <w:r w:rsidRPr="00976DF5">
        <w:rPr>
          <w:bCs/>
          <w:iCs/>
          <w:lang w:val="sr-Cyrl-CS"/>
        </w:rPr>
        <w:t>за сваког члана групе понуђача</w:t>
      </w:r>
      <w:r w:rsidR="00A67B63" w:rsidRPr="00976DF5">
        <w:rPr>
          <w:bCs/>
          <w:iCs/>
        </w:rPr>
        <w:t xml:space="preserve"> </w:t>
      </w:r>
      <w:r w:rsidRPr="00976DF5">
        <w:rPr>
          <w:bCs/>
          <w:iCs/>
          <w:lang w:val="sr-Cyrl-CS"/>
        </w:rPr>
        <w:t xml:space="preserve">достави наведене доказе да испуњава обавезне услове из </w:t>
      </w:r>
      <w:r w:rsidR="00976DF5" w:rsidRPr="00976DF5">
        <w:rPr>
          <w:bCs/>
          <w:iCs/>
          <w:lang w:val="sr-Cyrl-CS"/>
        </w:rPr>
        <w:t>члана 75. став 1. тач. 1) до 3)</w:t>
      </w:r>
      <w:r w:rsidR="00976DF5" w:rsidRPr="00976DF5">
        <w:rPr>
          <w:bCs/>
          <w:iCs/>
          <w:lang w:val="sr-Latn-RS"/>
        </w:rPr>
        <w:t>.</w:t>
      </w:r>
    </w:p>
    <w:p w:rsidR="00E04B7B" w:rsidRPr="00976DF5" w:rsidRDefault="00E04B7B" w:rsidP="00300477">
      <w:pPr>
        <w:pStyle w:val="ListParagraph"/>
        <w:numPr>
          <w:ilvl w:val="0"/>
          <w:numId w:val="1"/>
        </w:numPr>
        <w:jc w:val="both"/>
        <w:rPr>
          <w:bCs/>
          <w:iCs/>
          <w:color w:val="FF0000"/>
        </w:rPr>
      </w:pPr>
      <w:r w:rsidRPr="00976DF5">
        <w:rPr>
          <w:bCs/>
          <w:iCs/>
          <w:lang w:val="sr-Cyrl-CS"/>
        </w:rPr>
        <w:t>Додатне услове група понуђача испуњава заједно</w:t>
      </w:r>
      <w:r w:rsidR="00FF51CE" w:rsidRPr="00976DF5">
        <w:rPr>
          <w:bCs/>
          <w:iCs/>
          <w:lang w:val="sr-Cyrl-CS"/>
        </w:rPr>
        <w:t>.</w:t>
      </w:r>
      <w:r w:rsidR="00BD0CEB" w:rsidRPr="00976DF5">
        <w:rPr>
          <w:bCs/>
          <w:iCs/>
          <w:color w:val="FF0000"/>
        </w:rPr>
        <w:t xml:space="preserve"> </w:t>
      </w:r>
    </w:p>
    <w:p w:rsidR="00630A69" w:rsidRPr="00976DF5" w:rsidRDefault="00E04B7B" w:rsidP="00EF466B">
      <w:pPr>
        <w:pStyle w:val="ListParagraph"/>
        <w:numPr>
          <w:ilvl w:val="0"/>
          <w:numId w:val="1"/>
        </w:numPr>
        <w:jc w:val="both"/>
        <w:rPr>
          <w:bCs/>
          <w:iCs/>
        </w:rPr>
      </w:pPr>
      <w:r w:rsidRPr="00976DF5">
        <w:rPr>
          <w:b/>
          <w:bCs/>
          <w:iCs/>
          <w:lang w:val="sr-Cyrl-CS"/>
        </w:rPr>
        <w:t>У</w:t>
      </w:r>
      <w:r w:rsidRPr="00976DF5">
        <w:rPr>
          <w:b/>
          <w:bCs/>
          <w:iCs/>
        </w:rPr>
        <w:t>колико понуђач подноси понуду са подизвођачем</w:t>
      </w:r>
      <w:r w:rsidRPr="00976DF5">
        <w:rPr>
          <w:bCs/>
          <w:iCs/>
        </w:rPr>
        <w:t xml:space="preserve">, понуђач је дужан да </w:t>
      </w:r>
      <w:r w:rsidRPr="00976DF5">
        <w:rPr>
          <w:bCs/>
          <w:iCs/>
          <w:lang w:val="sr-Cyrl-CS"/>
        </w:rPr>
        <w:t xml:space="preserve">за подизвођача достави доказе да испуњава </w:t>
      </w:r>
      <w:r w:rsidR="00F9731A">
        <w:rPr>
          <w:bCs/>
          <w:iCs/>
          <w:lang w:val="sr-Cyrl-CS"/>
        </w:rPr>
        <w:t xml:space="preserve">обавезене </w:t>
      </w:r>
      <w:r w:rsidRPr="00976DF5">
        <w:rPr>
          <w:bCs/>
          <w:iCs/>
          <w:lang w:val="sr-Cyrl-CS"/>
        </w:rPr>
        <w:t>услове из члана 75. став 1. тач. 1) до 3) Закона</w:t>
      </w:r>
      <w:r w:rsidR="00F9731A">
        <w:rPr>
          <w:bCs/>
          <w:iCs/>
          <w:lang w:val="sr-Cyrl-CS"/>
        </w:rPr>
        <w:t>, односно додатне услове тачке 1, 2 и 3</w:t>
      </w:r>
      <w:r w:rsidRPr="00976DF5">
        <w:rPr>
          <w:bCs/>
          <w:iCs/>
          <w:lang w:val="sr-Cyrl-CS"/>
        </w:rPr>
        <w:t xml:space="preserve">.  </w:t>
      </w:r>
    </w:p>
    <w:p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2D5B2C" w:rsidRPr="002735A4" w:rsidRDefault="00F9731A" w:rsidP="00F9731A">
      <w:pPr>
        <w:pStyle w:val="Heading1"/>
        <w:ind w:left="360"/>
        <w:rPr>
          <w:sz w:val="28"/>
          <w:szCs w:val="28"/>
        </w:rPr>
      </w:pPr>
      <w:bookmarkStart w:id="28" w:name="_Toc375826007"/>
      <w:bookmarkStart w:id="29" w:name="_Toc389030814"/>
      <w:bookmarkStart w:id="30" w:name="_Toc448222238"/>
      <w:bookmarkStart w:id="31" w:name="_Toc448222705"/>
      <w:r>
        <w:rPr>
          <w:sz w:val="28"/>
          <w:szCs w:val="28"/>
          <w:lang w:val="sr-Cyrl-RS"/>
        </w:rPr>
        <w:lastRenderedPageBreak/>
        <w:t>5.</w:t>
      </w:r>
      <w:r w:rsidR="002D5B2C" w:rsidRPr="002735A4">
        <w:rPr>
          <w:sz w:val="28"/>
          <w:szCs w:val="28"/>
        </w:rPr>
        <w:t>УПУТСТВО П</w:t>
      </w:r>
      <w:r w:rsidR="00343F79" w:rsidRPr="002735A4">
        <w:rPr>
          <w:sz w:val="28"/>
          <w:szCs w:val="28"/>
        </w:rPr>
        <w:t>ОНУЂАЧИМА КАКО ДА САЧИНЕ ПОНУДУ</w:t>
      </w:r>
      <w:bookmarkEnd w:id="28"/>
      <w:bookmarkEnd w:id="29"/>
      <w:bookmarkEnd w:id="30"/>
      <w:bookmarkEnd w:id="31"/>
    </w:p>
    <w:p w:rsidR="00937994" w:rsidRPr="00AE1407" w:rsidRDefault="00937994" w:rsidP="00937994">
      <w:pPr>
        <w:ind w:left="540"/>
        <w:jc w:val="both"/>
        <w:rPr>
          <w:noProof/>
        </w:rPr>
      </w:pPr>
    </w:p>
    <w:p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A878F3" w:rsidRPr="00AE1407" w:rsidRDefault="00A878F3" w:rsidP="00A878F3">
      <w:pPr>
        <w:jc w:val="both"/>
        <w:rPr>
          <w:b/>
          <w:bCs/>
          <w:i/>
          <w:iCs/>
        </w:rPr>
      </w:pPr>
    </w:p>
    <w:p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rsidR="00A878F3" w:rsidRPr="00AE1407" w:rsidRDefault="00A878F3" w:rsidP="00A878F3">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976DF5">
        <w:rPr>
          <w:noProof/>
        </w:rPr>
        <w:t xml:space="preserve">набавке </w:t>
      </w:r>
      <w:r w:rsidR="00976DF5">
        <w:rPr>
          <w:noProof/>
        </w:rPr>
        <w:t>јесте</w:t>
      </w:r>
      <w:r w:rsidRPr="00976DF5">
        <w:rPr>
          <w:noProof/>
        </w:rPr>
        <w:t xml:space="preserve">  обликован</w:t>
      </w:r>
      <w:r w:rsidRPr="00AE1407">
        <w:rPr>
          <w:noProof/>
        </w:rPr>
        <w:t xml:space="preserve"> по партијама.</w:t>
      </w:r>
    </w:p>
    <w:p w:rsidR="00666DD8" w:rsidRPr="00976DF5" w:rsidRDefault="00666DD8" w:rsidP="00BD619D">
      <w:pPr>
        <w:pStyle w:val="ListParagraph"/>
        <w:numPr>
          <w:ilvl w:val="0"/>
          <w:numId w:val="7"/>
        </w:numPr>
        <w:ind w:left="357" w:hanging="357"/>
        <w:jc w:val="both"/>
        <w:rPr>
          <w:rFonts w:eastAsia="TimesNewRomanPSMT"/>
          <w:bCs/>
        </w:rPr>
      </w:pPr>
      <w:r w:rsidRPr="00976DF5">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976DF5" w:rsidRDefault="00666DD8" w:rsidP="00BD619D">
      <w:pPr>
        <w:pStyle w:val="ListParagraph"/>
        <w:numPr>
          <w:ilvl w:val="0"/>
          <w:numId w:val="7"/>
        </w:numPr>
        <w:ind w:left="357" w:hanging="357"/>
        <w:jc w:val="both"/>
        <w:rPr>
          <w:rFonts w:eastAsia="TimesNewRomanPSMT"/>
          <w:bCs/>
        </w:rPr>
      </w:pPr>
      <w:r w:rsidRPr="00976DF5">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976DF5" w:rsidRDefault="00666DD8" w:rsidP="00BD619D">
      <w:pPr>
        <w:pStyle w:val="ListParagraph"/>
        <w:numPr>
          <w:ilvl w:val="0"/>
          <w:numId w:val="7"/>
        </w:numPr>
        <w:ind w:left="357" w:hanging="357"/>
        <w:jc w:val="both"/>
        <w:rPr>
          <w:rFonts w:eastAsia="TimesNewRomanPSMT"/>
          <w:bCs/>
        </w:rPr>
      </w:pPr>
      <w:r w:rsidRPr="00976DF5">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676A6" w:rsidRPr="00976DF5" w:rsidRDefault="00B676A6" w:rsidP="00BD619D">
      <w:pPr>
        <w:pStyle w:val="ListParagraph"/>
        <w:numPr>
          <w:ilvl w:val="0"/>
          <w:numId w:val="6"/>
        </w:numPr>
        <w:ind w:left="357" w:hanging="357"/>
        <w:jc w:val="both"/>
        <w:rPr>
          <w:rFonts w:eastAsia="TimesNewRomanPSMT"/>
          <w:bCs/>
        </w:rPr>
      </w:pPr>
      <w:r w:rsidRPr="00976DF5">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676A6" w:rsidRPr="00976DF5" w:rsidRDefault="00B676A6" w:rsidP="00B676A6">
      <w:pPr>
        <w:jc w:val="both"/>
        <w:rPr>
          <w:rFonts w:eastAsia="TimesNewRomanPSMT"/>
          <w:bCs/>
        </w:rPr>
      </w:pPr>
    </w:p>
    <w:p w:rsidR="00A878F3" w:rsidRPr="00976DF5" w:rsidRDefault="00666DD8" w:rsidP="00666DD8">
      <w:pPr>
        <w:jc w:val="both"/>
      </w:pPr>
      <w:r w:rsidRPr="00976DF5">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976DF5" w:rsidRPr="00976DF5">
        <w:rPr>
          <w:b/>
          <w:lang w:val="sr-Latn-RS"/>
        </w:rPr>
        <w:t>4</w:t>
      </w:r>
      <w:r w:rsidRPr="00976DF5">
        <w:rPr>
          <w:b/>
          <w:lang w:val="sr-Cyrl-CS"/>
        </w:rPr>
        <w:t>. конкурсне документације)</w:t>
      </w:r>
      <w:r w:rsidRPr="00976DF5">
        <w:rPr>
          <w:b/>
          <w:lang w:val="sr-Latn-CS"/>
        </w:rPr>
        <w:t xml:space="preserve">, </w:t>
      </w:r>
      <w:r w:rsidRPr="00976DF5">
        <w:rPr>
          <w:b/>
          <w:lang w:val="sr-Cyrl-CS"/>
        </w:rPr>
        <w:t>а у посебним ковертама понуде са припадајућом документацијом за сваку партију понаособ</w:t>
      </w:r>
      <w:r w:rsidRPr="00976DF5">
        <w:rPr>
          <w:b/>
        </w:rPr>
        <w:t>.</w:t>
      </w:r>
    </w:p>
    <w:p w:rsidR="00A878F3" w:rsidRPr="00976DF5" w:rsidRDefault="00A878F3" w:rsidP="00A878F3">
      <w:pPr>
        <w:jc w:val="both"/>
      </w:pPr>
    </w:p>
    <w:p w:rsidR="00A878F3" w:rsidRPr="00976DF5" w:rsidRDefault="00A878F3" w:rsidP="00BD619D">
      <w:pPr>
        <w:pStyle w:val="ListParagraph"/>
        <w:numPr>
          <w:ilvl w:val="0"/>
          <w:numId w:val="13"/>
        </w:numPr>
        <w:jc w:val="both"/>
        <w:rPr>
          <w:bCs/>
          <w:iCs/>
        </w:rPr>
      </w:pPr>
      <w:r w:rsidRPr="00976DF5">
        <w:rPr>
          <w:b/>
          <w:bCs/>
          <w:i/>
          <w:iCs/>
        </w:rPr>
        <w:t>ПОНУДА СА ВАРИЈАНТАМА</w:t>
      </w:r>
    </w:p>
    <w:p w:rsidR="00A878F3" w:rsidRPr="00976DF5" w:rsidRDefault="00A878F3" w:rsidP="00A878F3">
      <w:pPr>
        <w:jc w:val="both"/>
        <w:rPr>
          <w:bCs/>
          <w:iCs/>
        </w:rPr>
      </w:pPr>
    </w:p>
    <w:p w:rsidR="00A878F3" w:rsidRPr="00976DF5" w:rsidRDefault="00A878F3" w:rsidP="00A878F3">
      <w:pPr>
        <w:jc w:val="both"/>
        <w:rPr>
          <w:b/>
          <w:bCs/>
          <w:i/>
          <w:iCs/>
        </w:rPr>
      </w:pPr>
      <w:r w:rsidRPr="00976DF5">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976DF5"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976DF5">
        <w:rPr>
          <w:bCs/>
          <w:iCs/>
          <w:lang w:val="sr-Cyrl-CS"/>
        </w:rPr>
        <w:t>поглављу</w:t>
      </w:r>
      <w:r w:rsidRPr="00976DF5">
        <w:rPr>
          <w:bCs/>
          <w:iCs/>
        </w:rPr>
        <w:t xml:space="preserve"> </w:t>
      </w:r>
      <w:r w:rsidR="00976DF5" w:rsidRPr="00976DF5">
        <w:rPr>
          <w:bCs/>
          <w:iCs/>
        </w:rPr>
        <w:t>4</w:t>
      </w:r>
      <w:r w:rsidRPr="00976DF5">
        <w:rPr>
          <w:bCs/>
          <w:iCs/>
        </w:rPr>
        <w:t>. конкур</w:t>
      </w:r>
      <w:r w:rsidR="00CB5A79" w:rsidRPr="00976DF5">
        <w:rPr>
          <w:bCs/>
          <w:iCs/>
        </w:rPr>
        <w:t>сне документације, у складу са у</w:t>
      </w:r>
      <w:r w:rsidRPr="00976DF5">
        <w:rPr>
          <w:bCs/>
          <w:iCs/>
        </w:rPr>
        <w:t>путством како се доказује испуњеност услова.</w:t>
      </w:r>
    </w:p>
    <w:p w:rsidR="008B55B5" w:rsidRPr="00976DF5" w:rsidRDefault="008B55B5" w:rsidP="008B55B5">
      <w:pPr>
        <w:jc w:val="both"/>
        <w:rPr>
          <w:iCs/>
        </w:rPr>
      </w:pPr>
      <w:r w:rsidRPr="00976DF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976DF5" w:rsidRDefault="008B55B5" w:rsidP="008B55B5">
      <w:pPr>
        <w:jc w:val="both"/>
        <w:rPr>
          <w:iCs/>
        </w:rPr>
      </w:pPr>
      <w:r w:rsidRPr="00976DF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976DF5">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976DF5">
        <w:rPr>
          <w:rFonts w:eastAsia="TimesNewRomanPSMT"/>
          <w:bCs/>
        </w:rPr>
        <w:t xml:space="preserve">Група понуђача је дужна да достави све доказе о испуњености услова који су наведени у </w:t>
      </w:r>
      <w:r w:rsidRPr="00976DF5">
        <w:rPr>
          <w:rFonts w:eastAsia="TimesNewRomanPSMT"/>
          <w:bCs/>
          <w:lang w:val="sr-Cyrl-CS"/>
        </w:rPr>
        <w:t>поглављу</w:t>
      </w:r>
      <w:r w:rsidRPr="00976DF5">
        <w:rPr>
          <w:rFonts w:eastAsia="TimesNewRomanPSMT"/>
          <w:bCs/>
        </w:rPr>
        <w:t xml:space="preserve"> </w:t>
      </w:r>
      <w:r w:rsidR="00976DF5" w:rsidRPr="00976DF5">
        <w:rPr>
          <w:rFonts w:eastAsia="TimesNewRomanPSMT"/>
          <w:bCs/>
        </w:rPr>
        <w:t>4.</w:t>
      </w:r>
      <w:r w:rsidRPr="00976DF5">
        <w:rPr>
          <w:rFonts w:eastAsia="TimesNewRomanPSMT"/>
          <w:bCs/>
          <w:lang w:val="ru-RU"/>
        </w:rPr>
        <w:t xml:space="preserve"> </w:t>
      </w:r>
      <w:r w:rsidRPr="00976DF5">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68551F" w:rsidRPr="00E657AD" w:rsidRDefault="0068551F" w:rsidP="00E657AD">
      <w:pPr>
        <w:ind w:firstLine="710"/>
        <w:jc w:val="both"/>
        <w:rPr>
          <w:iCs/>
        </w:rPr>
      </w:pPr>
      <w:r w:rsidRPr="0039481D">
        <w:rPr>
          <w:noProof/>
          <w:lang w:val="sr-Cyrl-CS"/>
        </w:rPr>
        <w:t xml:space="preserve">Рачун </w:t>
      </w:r>
      <w:r w:rsidRPr="00E657AD">
        <w:rPr>
          <w:noProof/>
          <w:lang w:val="sr-Cyrl-CS"/>
        </w:rPr>
        <w:t xml:space="preserve">за извршене услуге </w:t>
      </w:r>
      <w:r w:rsidR="0039481D" w:rsidRPr="00E657AD">
        <w:rPr>
          <w:noProof/>
          <w:lang w:val="sr-Cyrl-CS"/>
        </w:rPr>
        <w:t>испоставља се</w:t>
      </w:r>
      <w:r w:rsidRPr="00E657AD">
        <w:rPr>
          <w:noProof/>
          <w:lang w:val="sr-Cyrl-CS"/>
        </w:rPr>
        <w:t xml:space="preserve">, на основу потписане потврде о исправном извршењу од стране Наручиоца којим се верификује квалитет извршења. </w:t>
      </w:r>
      <w:r w:rsidRPr="00E657AD">
        <w:rPr>
          <w:iCs/>
        </w:rPr>
        <w:t>Наручилац захтева да плаћање</w:t>
      </w:r>
      <w:r w:rsidRPr="00E657AD">
        <w:rPr>
          <w:iCs/>
          <w:lang w:val="sr-Cyrl-CS"/>
        </w:rPr>
        <w:t xml:space="preserve"> </w:t>
      </w:r>
      <w:r w:rsidRPr="00E657AD">
        <w:rPr>
          <w:iCs/>
        </w:rPr>
        <w:t xml:space="preserve">буде </w:t>
      </w:r>
      <w:r w:rsidR="0039481D" w:rsidRPr="00E657AD">
        <w:rPr>
          <w:iCs/>
          <w:lang w:val="sr-Cyrl-RS"/>
        </w:rPr>
        <w:t xml:space="preserve">до </w:t>
      </w:r>
      <w:r w:rsidRPr="00E657AD">
        <w:rPr>
          <w:iCs/>
        </w:rPr>
        <w:t>9</w:t>
      </w:r>
      <w:r w:rsidRPr="00E657AD">
        <w:rPr>
          <w:iCs/>
          <w:lang w:val="sr-Cyrl-CS"/>
        </w:rPr>
        <w:t>0 дана</w:t>
      </w:r>
      <w:r w:rsidRPr="00E657AD">
        <w:rPr>
          <w:iCs/>
        </w:rPr>
        <w:t xml:space="preserve"> </w:t>
      </w:r>
      <w:r w:rsidRPr="00E657AD">
        <w:rPr>
          <w:iCs/>
          <w:lang w:val="sr-Cyrl-CS"/>
        </w:rPr>
        <w:t>од дана доставе исправног рачуна.</w:t>
      </w:r>
    </w:p>
    <w:p w:rsidR="0068551F" w:rsidRPr="00E657AD" w:rsidRDefault="0068551F" w:rsidP="0068551F">
      <w:pPr>
        <w:jc w:val="both"/>
        <w:rPr>
          <w:iCs/>
        </w:rPr>
      </w:pPr>
      <w:r w:rsidRPr="00E657AD">
        <w:rPr>
          <w:iCs/>
        </w:rPr>
        <w:t>Плаћање се врши уплатом на рачун понуђача.</w:t>
      </w:r>
    </w:p>
    <w:p w:rsidR="0068551F" w:rsidRPr="0039481D" w:rsidRDefault="0068551F" w:rsidP="0068551F">
      <w:pPr>
        <w:jc w:val="both"/>
        <w:rPr>
          <w:iCs/>
        </w:rPr>
      </w:pPr>
      <w:r w:rsidRPr="00E657AD">
        <w:rPr>
          <w:iCs/>
        </w:rPr>
        <w:t>Понуђачу није дозвољено да захтева аванс</w:t>
      </w:r>
      <w:r w:rsidRPr="0039481D">
        <w:rPr>
          <w:iCs/>
        </w:rPr>
        <w:t>.</w:t>
      </w:r>
    </w:p>
    <w:p w:rsidR="0068551F" w:rsidRPr="00C35CDB" w:rsidRDefault="0068551F" w:rsidP="0068551F">
      <w:pPr>
        <w:jc w:val="both"/>
        <w:rPr>
          <w:b/>
          <w:bCs/>
          <w:iCs/>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E657AD" w:rsidRPr="00E657AD" w:rsidRDefault="00E657AD" w:rsidP="00E657AD">
      <w:pPr>
        <w:ind w:firstLine="710"/>
        <w:jc w:val="both"/>
        <w:rPr>
          <w:iCs/>
        </w:rPr>
      </w:pPr>
      <w:r w:rsidRPr="00E657AD">
        <w:rPr>
          <w:iCs/>
        </w:rPr>
        <w:t xml:space="preserve">Наручилац захтева да гаранција за извршене услуге буде најмање </w:t>
      </w:r>
      <w:r w:rsidRPr="00E657AD">
        <w:rPr>
          <w:iCs/>
          <w:lang w:val="sr-Cyrl-RS"/>
        </w:rPr>
        <w:t xml:space="preserve">6 </w:t>
      </w:r>
      <w:r w:rsidRPr="00E657AD">
        <w:rPr>
          <w:iCs/>
        </w:rPr>
        <w:t>месеца од дана извршене услуге, те да у случају евентуалног ванредног сервиса када настане потреба за заменом резервних делова, гарантни рок за резервни део буде најмање 6 месеци од дана стављања резервног дела у функцију.</w:t>
      </w:r>
    </w:p>
    <w:p w:rsidR="0039481D" w:rsidRPr="0039481D" w:rsidRDefault="0039481D" w:rsidP="0039481D">
      <w:pPr>
        <w:jc w:val="both"/>
        <w:rPr>
          <w:iCs/>
        </w:rPr>
      </w:pPr>
    </w:p>
    <w:p w:rsidR="0039481D" w:rsidRPr="00F63E3C" w:rsidRDefault="0039481D" w:rsidP="0039481D">
      <w:pPr>
        <w:ind w:firstLine="720"/>
        <w:jc w:val="both"/>
        <w:rPr>
          <w:b/>
          <w:iCs/>
          <w:u w:val="single"/>
        </w:rPr>
      </w:pPr>
      <w:r>
        <w:rPr>
          <w:b/>
          <w:iCs/>
          <w:lang w:val="sr-Cyrl-RS"/>
        </w:rPr>
        <w:lastRenderedPageBreak/>
        <w:t>9</w:t>
      </w:r>
      <w:r>
        <w:rPr>
          <w:b/>
          <w:iCs/>
        </w:rPr>
        <w:t>.</w:t>
      </w:r>
      <w:r w:rsidRPr="00F63E3C">
        <w:rPr>
          <w:b/>
          <w:iCs/>
          <w:u w:val="single"/>
        </w:rPr>
        <w:t>3</w:t>
      </w:r>
      <w:r w:rsidRPr="00F63E3C">
        <w:rPr>
          <w:b/>
          <w:iCs/>
          <w:u w:val="single"/>
          <w:lang w:val="sr-Cyrl-RS"/>
        </w:rPr>
        <w:t xml:space="preserve"> </w:t>
      </w:r>
      <w:r w:rsidRPr="00F63E3C">
        <w:rPr>
          <w:b/>
          <w:iCs/>
          <w:u w:val="single"/>
        </w:rPr>
        <w:t>Захтев у погледу рока (испоруке добара, извршења услуге, извођења радова)</w:t>
      </w:r>
    </w:p>
    <w:p w:rsidR="0039481D" w:rsidRPr="00E657AD" w:rsidRDefault="0039481D" w:rsidP="00E657AD">
      <w:pPr>
        <w:ind w:firstLine="720"/>
        <w:jc w:val="both"/>
        <w:rPr>
          <w:iCs/>
        </w:rPr>
      </w:pPr>
      <w:r w:rsidRPr="00E657AD">
        <w:rPr>
          <w:iCs/>
        </w:rPr>
        <w:t>Рок одзива понуђача ради извршења услуге не може да буде дужи од 48 часова, од момента пријема захтева наручиоца.</w:t>
      </w:r>
    </w:p>
    <w:p w:rsidR="0039481D" w:rsidRPr="00E657AD" w:rsidRDefault="0039481D" w:rsidP="0039481D">
      <w:pPr>
        <w:jc w:val="both"/>
        <w:rPr>
          <w:iCs/>
        </w:rPr>
      </w:pPr>
      <w:r w:rsidRPr="00E657AD">
        <w:rPr>
          <w:iCs/>
        </w:rPr>
        <w:t xml:space="preserve">Рок извршења појединачне услуге је највише 4 радна дана. </w:t>
      </w:r>
    </w:p>
    <w:p w:rsidR="0068551F" w:rsidRPr="00C35CDB" w:rsidRDefault="0039481D" w:rsidP="0039481D">
      <w:pPr>
        <w:jc w:val="both"/>
        <w:rPr>
          <w:iCs/>
        </w:rPr>
      </w:pPr>
      <w:r w:rsidRPr="00E657AD">
        <w:rPr>
          <w:iCs/>
        </w:rPr>
        <w:t>Услуга која је предмет јавне набавке се врши током трајања уговора, по потреби наручиоца.</w:t>
      </w:r>
    </w:p>
    <w:p w:rsidR="0068551F" w:rsidRPr="002E1A33" w:rsidRDefault="0068551F" w:rsidP="0068551F">
      <w:pPr>
        <w:jc w:val="both"/>
        <w:rPr>
          <w:iCs/>
          <w:highlight w:val="yellow"/>
        </w:rPr>
      </w:pPr>
    </w:p>
    <w:p w:rsidR="0068551F" w:rsidRPr="00DC5DC6" w:rsidRDefault="00DC5DC6" w:rsidP="00DC5DC6">
      <w:pPr>
        <w:jc w:val="both"/>
        <w:rPr>
          <w:b/>
          <w:u w:val="single"/>
        </w:rPr>
      </w:pPr>
      <w:r>
        <w:rPr>
          <w:b/>
          <w:bCs/>
          <w:i/>
          <w:iCs/>
          <w:lang w:val="sr-Cyrl-RS"/>
        </w:rPr>
        <w:t>9.4</w:t>
      </w:r>
      <w:r w:rsidRPr="00DC5DC6">
        <w:rPr>
          <w:b/>
          <w:bCs/>
          <w:i/>
          <w:iCs/>
          <w:lang w:val="sr-Cyrl-RS"/>
        </w:rPr>
        <w:t xml:space="preserve">  </w:t>
      </w:r>
      <w:r w:rsidR="0068551F" w:rsidRPr="00DC5DC6">
        <w:rPr>
          <w:b/>
          <w:u w:val="single"/>
        </w:rPr>
        <w:t>Захтев у погледу рока важења понуде</w:t>
      </w:r>
    </w:p>
    <w:p w:rsidR="0068551F" w:rsidRPr="00DC5DC6" w:rsidRDefault="0068551F" w:rsidP="00E657AD">
      <w:pPr>
        <w:ind w:firstLine="720"/>
        <w:jc w:val="both"/>
        <w:rPr>
          <w:iCs/>
        </w:rPr>
      </w:pPr>
      <w:r w:rsidRPr="00DC5DC6">
        <w:rPr>
          <w:iCs/>
        </w:rPr>
        <w:t>Рок важења понуде не може бити краћи од 60 дана од дана отварања понуда.</w:t>
      </w:r>
    </w:p>
    <w:p w:rsidR="0068551F" w:rsidRPr="00DC5DC6" w:rsidRDefault="0068551F" w:rsidP="0068551F">
      <w:pPr>
        <w:jc w:val="both"/>
        <w:rPr>
          <w:iCs/>
        </w:rPr>
      </w:pPr>
      <w:r w:rsidRPr="00DC5DC6">
        <w:rPr>
          <w:iCs/>
        </w:rPr>
        <w:t>У случају истека рока важења понуде, наручилац је дужан да у писаном облику затражи од понуђача продужење рока важења понуде.</w:t>
      </w:r>
    </w:p>
    <w:p w:rsidR="0068551F" w:rsidRPr="00DC5DC6" w:rsidRDefault="0068551F" w:rsidP="0068551F">
      <w:pPr>
        <w:jc w:val="both"/>
        <w:rPr>
          <w:iCs/>
        </w:rPr>
      </w:pPr>
      <w:r w:rsidRPr="00DC5DC6">
        <w:rPr>
          <w:iCs/>
        </w:rPr>
        <w:t>Понуђач који прихвати захтев за продужење рока важења понуде на може мењати понуду.</w:t>
      </w:r>
    </w:p>
    <w:p w:rsidR="0068551F" w:rsidRPr="00DC5DC6" w:rsidRDefault="0068551F" w:rsidP="0068551F">
      <w:pPr>
        <w:jc w:val="both"/>
        <w:rPr>
          <w:iCs/>
        </w:rPr>
      </w:pPr>
    </w:p>
    <w:p w:rsidR="0068551F" w:rsidRPr="00DC5DC6" w:rsidRDefault="00DC5DC6" w:rsidP="00DC5DC6">
      <w:pPr>
        <w:ind w:left="710"/>
        <w:jc w:val="both"/>
        <w:rPr>
          <w:b/>
          <w:u w:val="single"/>
        </w:rPr>
      </w:pPr>
      <w:r>
        <w:rPr>
          <w:b/>
          <w:u w:val="single"/>
          <w:lang w:val="sr-Cyrl-RS"/>
        </w:rPr>
        <w:t>9.5</w:t>
      </w:r>
      <w:r w:rsidR="0068551F" w:rsidRPr="00DC5DC6">
        <w:rPr>
          <w:b/>
          <w:u w:val="single"/>
        </w:rPr>
        <w:t>Други захтеви</w:t>
      </w:r>
    </w:p>
    <w:p w:rsidR="0068551F" w:rsidRPr="00C35CDB" w:rsidRDefault="0068551F" w:rsidP="0068551F">
      <w:pPr>
        <w:jc w:val="both"/>
        <w:rPr>
          <w:b/>
          <w:bCs/>
          <w:i/>
          <w:iCs/>
        </w:rPr>
      </w:pPr>
      <w:r w:rsidRPr="00DC5DC6">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DC5DC6" w:rsidRDefault="00A878F3" w:rsidP="00A878F3">
      <w:pPr>
        <w:jc w:val="both"/>
      </w:pPr>
      <w:r w:rsidRPr="00DC5DC6">
        <w:rPr>
          <w:iCs/>
        </w:rPr>
        <w:t>Цена је фиксна и не може се мењати.</w:t>
      </w:r>
      <w:r w:rsidRPr="00DC5DC6">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6E6A7C" w:rsidRDefault="006E6A7C" w:rsidP="006E6A7C">
      <w:pPr>
        <w:ind w:left="87"/>
        <w:jc w:val="both"/>
        <w:rPr>
          <w:noProof/>
          <w:highlight w:val="yellow"/>
        </w:rPr>
      </w:pPr>
    </w:p>
    <w:p w:rsidR="006E6A7C" w:rsidRPr="004F0C6A" w:rsidRDefault="006E6A7C" w:rsidP="006E6A7C">
      <w:pPr>
        <w:ind w:left="87"/>
        <w:jc w:val="both"/>
        <w:rPr>
          <w:noProof/>
        </w:rPr>
      </w:pPr>
      <w:r w:rsidRPr="004F0C6A">
        <w:rPr>
          <w:noProof/>
        </w:rPr>
        <w:t>Понуђач који је изабран као најповољнији је дужан да, приликом потписивања уговора, достави:</w:t>
      </w:r>
    </w:p>
    <w:p w:rsidR="006E6A7C" w:rsidRPr="004F0C6A" w:rsidRDefault="006E6A7C" w:rsidP="006E6A7C">
      <w:pPr>
        <w:pStyle w:val="ListParagraph"/>
        <w:numPr>
          <w:ilvl w:val="0"/>
          <w:numId w:val="9"/>
        </w:numPr>
        <w:jc w:val="both"/>
        <w:rPr>
          <w:noProof/>
        </w:rPr>
      </w:pPr>
      <w:r w:rsidRPr="004F0C6A">
        <w:rPr>
          <w:b/>
        </w:rPr>
        <w:t>регистровану бланко меницу и менично овлашћење</w:t>
      </w:r>
      <w:r w:rsidRPr="004F0C6A">
        <w:rPr>
          <w:b/>
          <w:noProof/>
        </w:rPr>
        <w:t xml:space="preserve"> за извршење уговорне обавезе</w:t>
      </w:r>
      <w:r w:rsidRPr="004F0C6A">
        <w:rPr>
          <w:noProof/>
        </w:rPr>
        <w:t>, попуњену на износ од 10% од укупне вредности уговора</w:t>
      </w:r>
      <w:r w:rsidR="001C4F8E" w:rsidRPr="004F0C6A">
        <w:rPr>
          <w:noProof/>
          <w:lang w:val="sr-Cyrl-RS"/>
        </w:rPr>
        <w:t xml:space="preserve"> без ПДВ-а</w:t>
      </w:r>
      <w:r w:rsidRPr="004F0C6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4F0C6A" w:rsidRDefault="006E6A7C" w:rsidP="006E6A7C">
      <w:pPr>
        <w:pStyle w:val="ListParagraph"/>
        <w:numPr>
          <w:ilvl w:val="0"/>
          <w:numId w:val="9"/>
        </w:numPr>
        <w:jc w:val="both"/>
        <w:rPr>
          <w:noProof/>
        </w:rPr>
      </w:pPr>
      <w:r w:rsidRPr="004F0C6A">
        <w:rPr>
          <w:b/>
        </w:rPr>
        <w:t>регистровану бланко меницу и менично овлашћење</w:t>
      </w:r>
      <w:r w:rsidRPr="004F0C6A">
        <w:rPr>
          <w:b/>
          <w:noProof/>
        </w:rPr>
        <w:t xml:space="preserve"> за отклањање недостатака у гарантном року</w:t>
      </w:r>
      <w:r w:rsidRPr="004F0C6A">
        <w:rPr>
          <w:noProof/>
        </w:rPr>
        <w:t xml:space="preserve">, попуњену на износ од 10% од укупне вредности </w:t>
      </w:r>
      <w:r w:rsidR="001C4F8E" w:rsidRPr="004F0C6A">
        <w:rPr>
          <w:noProof/>
        </w:rPr>
        <w:t>у</w:t>
      </w:r>
      <w:r w:rsidRPr="004F0C6A">
        <w:rPr>
          <w:noProof/>
        </w:rPr>
        <w:t>говора</w:t>
      </w:r>
      <w:r w:rsidR="001C4F8E" w:rsidRPr="004F0C6A">
        <w:rPr>
          <w:noProof/>
          <w:lang w:val="sr-Cyrl-RS"/>
        </w:rPr>
        <w:t xml:space="preserve"> без ПДВ-а</w:t>
      </w:r>
      <w:r w:rsidRPr="004F0C6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E6A7C" w:rsidRPr="00AE1407" w:rsidRDefault="006E6A7C" w:rsidP="006E6A7C">
      <w:pPr>
        <w:pStyle w:val="ListParagraph"/>
        <w:ind w:left="87" w:firstLine="453"/>
        <w:jc w:val="both"/>
        <w:rPr>
          <w:noProof/>
          <w:highlight w:val="yellow"/>
        </w:rPr>
      </w:pPr>
    </w:p>
    <w:p w:rsidR="006E6A7C" w:rsidRPr="004F0C6A" w:rsidRDefault="006E6A7C" w:rsidP="006E6A7C">
      <w:pPr>
        <w:jc w:val="both"/>
        <w:rPr>
          <w:rFonts w:eastAsia="TimesNewRomanPSMT"/>
          <w:bCs/>
          <w:iCs/>
          <w:lang w:val="sr-Cyrl-CS"/>
        </w:rPr>
      </w:pPr>
      <w:r w:rsidRPr="004F0C6A">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E6A7C" w:rsidRPr="004F0C6A" w:rsidRDefault="006E6A7C" w:rsidP="006E6A7C">
      <w:pPr>
        <w:pStyle w:val="ListParagraph"/>
        <w:ind w:left="87" w:firstLine="453"/>
        <w:jc w:val="both"/>
        <w:rPr>
          <w:rFonts w:eastAsia="TimesNewRomanPSMT"/>
          <w:bCs/>
          <w:iCs/>
          <w:lang w:val="sr-Cyrl-CS"/>
        </w:rPr>
      </w:pPr>
    </w:p>
    <w:p w:rsidR="006E6A7C" w:rsidRPr="00AE1407" w:rsidRDefault="006E6A7C" w:rsidP="006E6A7C">
      <w:pPr>
        <w:jc w:val="both"/>
        <w:rPr>
          <w:noProof/>
        </w:rPr>
      </w:pPr>
      <w:r w:rsidRPr="004F0C6A">
        <w:rPr>
          <w:noProof/>
        </w:rPr>
        <w:t xml:space="preserve">Понуђач је дужан да достави и </w:t>
      </w:r>
      <w:r w:rsidRPr="004F0C6A">
        <w:rPr>
          <w:b/>
          <w:noProof/>
        </w:rPr>
        <w:t xml:space="preserve">копију извода из Регистра </w:t>
      </w:r>
      <w:r w:rsidRPr="004F0C6A">
        <w:rPr>
          <w:noProof/>
        </w:rPr>
        <w:t xml:space="preserve"> </w:t>
      </w:r>
      <w:r w:rsidRPr="004F0C6A">
        <w:rPr>
          <w:b/>
          <w:noProof/>
        </w:rPr>
        <w:t>меница и овлашћења</w:t>
      </w:r>
      <w:r w:rsidRPr="004F0C6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E1407" w:rsidRDefault="006E6A7C" w:rsidP="006E6A7C">
      <w:pPr>
        <w:pStyle w:val="ListParagraph"/>
        <w:ind w:left="87" w:firstLine="453"/>
        <w:jc w:val="both"/>
        <w:rPr>
          <w:noProof/>
        </w:rPr>
      </w:pPr>
    </w:p>
    <w:p w:rsidR="006E6A7C" w:rsidRPr="002C4BE3" w:rsidRDefault="006E6A7C" w:rsidP="006E6A7C">
      <w:pPr>
        <w:jc w:val="both"/>
      </w:pPr>
      <w:r w:rsidRPr="002C4BE3">
        <w:t xml:space="preserve">Средство обезбеђења траје </w:t>
      </w:r>
      <w:r w:rsidRPr="004F0C6A">
        <w:t xml:space="preserve">најмање </w:t>
      </w:r>
      <w:r w:rsidRPr="004F0C6A">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6E6A7C" w:rsidRPr="002C4BE3" w:rsidRDefault="006E6A7C" w:rsidP="006E6A7C">
      <w:pPr>
        <w:jc w:val="both"/>
      </w:pPr>
      <w:r w:rsidRPr="002C4BE3">
        <w:t>Средство обезбеђења не може се вратити понуђачу пре истека рока трајања.</w:t>
      </w:r>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 xml:space="preserve">Предметна </w:t>
      </w:r>
      <w:r w:rsidRPr="004F0C6A">
        <w:t>набавка не садржи поверљиве</w:t>
      </w:r>
      <w:r w:rsidRPr="00AE1407">
        <w:t xml:space="preserve"> информације које наручилац ставља на располагање.</w:t>
      </w:r>
    </w:p>
    <w:p w:rsidR="008B55B5" w:rsidRDefault="008B55B5" w:rsidP="00A878F3">
      <w:pPr>
        <w:jc w:val="both"/>
        <w:rPr>
          <w:b/>
          <w:bCs/>
          <w:lang w:val="sr-Cyrl-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lastRenderedPageBreak/>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4F0C6A" w:rsidRDefault="00A878F3" w:rsidP="00A878F3">
      <w:pPr>
        <w:jc w:val="both"/>
      </w:pPr>
    </w:p>
    <w:p w:rsidR="00A878F3" w:rsidRPr="004F0C6A" w:rsidRDefault="00A878F3" w:rsidP="00A878F3">
      <w:pPr>
        <w:jc w:val="both"/>
        <w:rPr>
          <w:b/>
          <w:bCs/>
          <w:i/>
          <w:iCs/>
        </w:rPr>
      </w:pPr>
      <w:r w:rsidRPr="004F0C6A">
        <w:t>Избор најповољније понуде ће се извршити применом критеријума</w:t>
      </w:r>
      <w:r w:rsidR="00A43FB2" w:rsidRPr="004F0C6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F0C6A" w:rsidRPr="004F0C6A">
            <w:rPr>
              <w:b/>
            </w:rPr>
            <w:t xml:space="preserve">„економски најповољнија понуда“. </w:t>
          </w:r>
        </w:sdtContent>
      </w:sdt>
      <w:r w:rsidRPr="004F0C6A">
        <w:rPr>
          <w:b/>
          <w:bCs/>
        </w:rPr>
        <w:t xml:space="preserve"> </w:t>
      </w:r>
    </w:p>
    <w:p w:rsidR="0072089F" w:rsidRPr="004F0C6A" w:rsidRDefault="00FC4113" w:rsidP="00A878F3">
      <w:pPr>
        <w:jc w:val="both"/>
        <w:rPr>
          <w:b/>
          <w:bCs/>
          <w:i/>
          <w:iCs/>
        </w:rPr>
      </w:pPr>
      <w:r w:rsidRPr="004F0C6A">
        <w:rPr>
          <w:bCs/>
          <w:iCs/>
        </w:rPr>
        <w:t>Разрада критеријума</w:t>
      </w:r>
      <w:r w:rsidR="009C505A" w:rsidRPr="004F0C6A">
        <w:rPr>
          <w:bCs/>
          <w:iCs/>
        </w:rPr>
        <w:t xml:space="preserve"> је </w:t>
      </w:r>
      <w:r w:rsidR="0072089F" w:rsidRPr="004F0C6A">
        <w:rPr>
          <w:rFonts w:eastAsia="TimesNewRomanPSMT"/>
          <w:bCs/>
        </w:rPr>
        <w:t xml:space="preserve">у </w:t>
      </w:r>
      <w:r w:rsidR="0072089F" w:rsidRPr="00CC1DF3">
        <w:rPr>
          <w:rFonts w:eastAsia="TimesNewRomanPSMT"/>
          <w:bCs/>
          <w:lang w:val="sr-Cyrl-CS"/>
        </w:rPr>
        <w:t>поглављу</w:t>
      </w:r>
      <w:r w:rsidR="0072089F" w:rsidRPr="00CC1DF3">
        <w:rPr>
          <w:rFonts w:eastAsia="TimesNewRomanPSMT"/>
          <w:bCs/>
        </w:rPr>
        <w:t xml:space="preserve"> </w:t>
      </w:r>
      <w:r w:rsidR="00CC1DF3" w:rsidRPr="00CC1DF3">
        <w:rPr>
          <w:rFonts w:eastAsia="TimesNewRomanPSMT"/>
          <w:bCs/>
          <w:lang w:val="sr-Cyrl-RS"/>
        </w:rPr>
        <w:t>6</w:t>
      </w:r>
      <w:r w:rsidR="0072089F" w:rsidRPr="00CC1DF3">
        <w:rPr>
          <w:rFonts w:eastAsia="TimesNewRomanPSMT"/>
          <w:bCs/>
        </w:rPr>
        <w:t>.</w:t>
      </w:r>
      <w:r w:rsidR="0072089F" w:rsidRPr="00CC1DF3">
        <w:rPr>
          <w:rFonts w:eastAsia="TimesNewRomanPSMT"/>
          <w:bCs/>
          <w:lang w:val="ru-RU"/>
        </w:rPr>
        <w:t xml:space="preserve"> </w:t>
      </w:r>
      <w:r w:rsidR="0072089F" w:rsidRPr="00CC1DF3">
        <w:rPr>
          <w:rFonts w:eastAsia="TimesNewRomanPSMT"/>
          <w:bCs/>
        </w:rPr>
        <w:t>конкурсне документације</w:t>
      </w:r>
      <w:r w:rsidR="009C505A" w:rsidRPr="00CC1DF3">
        <w:rPr>
          <w:rFonts w:eastAsia="TimesNewRomanPSMT"/>
          <w:bCs/>
        </w:rPr>
        <w:t>.</w:t>
      </w:r>
    </w:p>
    <w:p w:rsidR="00A878F3" w:rsidRPr="004F0C6A" w:rsidRDefault="00A878F3" w:rsidP="00A878F3">
      <w:pPr>
        <w:jc w:val="both"/>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597475" w:rsidRPr="00312AD1" w:rsidRDefault="00597475" w:rsidP="00597475">
      <w:pPr>
        <w:jc w:val="both"/>
        <w:rPr>
          <w:noProof/>
          <w:color w:val="FF0000"/>
        </w:rPr>
      </w:pPr>
      <w:r w:rsidRPr="00CC1DF3">
        <w:rPr>
          <w:iCs/>
        </w:rPr>
        <w:t xml:space="preserve">Уколико две или више понуда имају </w:t>
      </w:r>
      <w:r w:rsidR="00CC1DF3" w:rsidRPr="00CC1DF3">
        <w:rPr>
          <w:iCs/>
        </w:rPr>
        <w:t>исти број пондера</w:t>
      </w:r>
      <w:r w:rsidRPr="00CC1DF3">
        <w:rPr>
          <w:iCs/>
        </w:rPr>
        <w:t xml:space="preserve">, као најповољнија биће изабрана понуда оног понуђача </w:t>
      </w:r>
      <w:r w:rsidRPr="00CC1DF3">
        <w:rPr>
          <w:iCs/>
          <w:lang w:val="sr-Cyrl-RS"/>
        </w:rPr>
        <w:t xml:space="preserve">који </w:t>
      </w:r>
      <w:r w:rsidRPr="00CC1DF3">
        <w:rPr>
          <w:noProof/>
        </w:rPr>
        <w:t xml:space="preserve">понуди дужи гарантни рок, а уколико је и то </w:t>
      </w:r>
      <w:r w:rsidRPr="00CC1DF3">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A878F3" w:rsidRPr="00AE1407" w:rsidRDefault="00A878F3" w:rsidP="00A878F3">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lastRenderedPageBreak/>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073F1" w:rsidRPr="003B48A0" w:rsidRDefault="00A35558" w:rsidP="003073F1">
      <w:pPr>
        <w:ind w:firstLine="720"/>
        <w:jc w:val="both"/>
      </w:pPr>
      <w:r w:rsidRPr="00E70C97">
        <w:t>У</w:t>
      </w:r>
      <w:r w:rsidR="006E21FD" w:rsidRPr="00E70C97">
        <w:t xml:space="preserve"> складу са чланом 115.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сти из члана 39. став 1. Закона</w:t>
      </w:r>
      <w:r w:rsidR="0004342C" w:rsidRPr="00E70C97">
        <w:rPr>
          <w:lang w:val="en-US"/>
        </w:rPr>
        <w:t>.</w:t>
      </w:r>
      <w:r w:rsidR="003073F1" w:rsidRPr="00E70C97">
        <w:t xml:space="preserve"> </w:t>
      </w:r>
    </w:p>
    <w:p w:rsidR="007E45A5" w:rsidRDefault="007E45A5" w:rsidP="003073F1">
      <w:pPr>
        <w:ind w:firstLine="720"/>
        <w:jc w:val="both"/>
      </w:pPr>
    </w:p>
    <w:p w:rsidR="0004342C" w:rsidRPr="0004342C" w:rsidRDefault="0004342C">
      <w:pPr>
        <w:rPr>
          <w:noProof/>
          <w:lang w:val="en-US"/>
        </w:rPr>
      </w:pPr>
    </w:p>
    <w:p w:rsidR="00B250E7" w:rsidRPr="00066B40" w:rsidRDefault="0027411C" w:rsidP="00B357D6">
      <w:pPr>
        <w:jc w:val="both"/>
      </w:pPr>
      <w:r w:rsidRPr="00F726E2">
        <w:rPr>
          <w:b/>
        </w:rPr>
        <w:t>НАПОМЕНА</w:t>
      </w:r>
      <w:r w:rsidRPr="00066B40">
        <w:rPr>
          <w:b/>
        </w:rPr>
        <w:t>:</w:t>
      </w:r>
    </w:p>
    <w:p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rsidR="00F9731A" w:rsidRDefault="00F9731A" w:rsidP="00F9731A">
      <w:pPr>
        <w:pStyle w:val="Heading1"/>
        <w:ind w:left="360"/>
        <w:jc w:val="center"/>
        <w:rPr>
          <w:bCs w:val="0"/>
          <w:lang w:val="sr-Cyrl-RS"/>
        </w:rPr>
      </w:pPr>
      <w:bookmarkStart w:id="32" w:name="_Toc311016791"/>
      <w:bookmarkStart w:id="33" w:name="_Toc311017143"/>
      <w:bookmarkStart w:id="34" w:name="_Toc311017332"/>
      <w:bookmarkStart w:id="35" w:name="_Toc312747151"/>
      <w:bookmarkStart w:id="36" w:name="_Toc312747210"/>
      <w:bookmarkStart w:id="37" w:name="_Toc375826008"/>
      <w:bookmarkStart w:id="38" w:name="_Toc389030815"/>
      <w:bookmarkStart w:id="39" w:name="_Toc448222239"/>
      <w:bookmarkStart w:id="40" w:name="_Toc448222706"/>
      <w:r>
        <w:rPr>
          <w:sz w:val="28"/>
          <w:szCs w:val="28"/>
          <w:lang w:val="sr-Cyrl-RS"/>
        </w:rPr>
        <w:lastRenderedPageBreak/>
        <w:t>6.</w:t>
      </w:r>
      <w:r w:rsidRPr="00F9731A">
        <w:t>Разрада критеријума</w:t>
      </w:r>
      <w:bookmarkEnd w:id="32"/>
      <w:bookmarkEnd w:id="33"/>
      <w:bookmarkEnd w:id="34"/>
      <w:bookmarkEnd w:id="35"/>
      <w:bookmarkEnd w:id="36"/>
      <w:bookmarkEnd w:id="37"/>
      <w:bookmarkEnd w:id="38"/>
      <w:bookmarkEnd w:id="39"/>
      <w:bookmarkEnd w:id="40"/>
      <w:r w:rsidRPr="00F9731A">
        <w:rPr>
          <w:lang w:val="sr-Cyrl-RS"/>
        </w:rPr>
        <w:t xml:space="preserve"> п</w:t>
      </w:r>
      <w:r w:rsidRPr="00F9731A">
        <w:rPr>
          <w:lang w:val="sr-Latn-CS"/>
        </w:rPr>
        <w:t xml:space="preserve">о јавном позиву број </w:t>
      </w:r>
      <w:r w:rsidR="008A3722" w:rsidRPr="00F9731A">
        <w:rPr>
          <w:lang w:val="sr-Latn-CS"/>
        </w:rPr>
        <w:t>1</w:t>
      </w:r>
      <w:r w:rsidR="00F63E3C" w:rsidRPr="00F9731A">
        <w:rPr>
          <w:lang w:val="sr-Cyrl-RS"/>
        </w:rPr>
        <w:t>17-16</w:t>
      </w:r>
      <w:r w:rsidRPr="00F9731A">
        <w:rPr>
          <w:lang w:val="sr-Latn-CS"/>
        </w:rPr>
        <w:t>-</w:t>
      </w:r>
      <w:r>
        <w:rPr>
          <w:lang w:val="sr-Cyrl-RS"/>
        </w:rPr>
        <w:t>О</w:t>
      </w:r>
      <w:r w:rsidRPr="00F9731A">
        <w:rPr>
          <w:lang w:val="sr-Latn-CS"/>
        </w:rPr>
        <w:t xml:space="preserve"> –</w:t>
      </w:r>
    </w:p>
    <w:p w:rsidR="00F9731A" w:rsidRDefault="00F9731A" w:rsidP="00F9731A">
      <w:pPr>
        <w:pStyle w:val="Heading1"/>
        <w:ind w:left="360"/>
        <w:jc w:val="center"/>
        <w:rPr>
          <w:noProof/>
          <w:lang w:val="sr-Cyrl-RS"/>
        </w:rPr>
      </w:pPr>
      <w:r w:rsidRPr="00F9731A">
        <w:rPr>
          <w:noProof/>
          <w:lang w:val="sr-Cyrl-RS"/>
        </w:rPr>
        <w:t>сервисирање и баждарење вага и апарата за мерење крвног притиска,</w:t>
      </w:r>
    </w:p>
    <w:p w:rsidR="00806C68" w:rsidRPr="00F9731A" w:rsidRDefault="00F9731A" w:rsidP="00F9731A">
      <w:pPr>
        <w:pStyle w:val="Heading1"/>
        <w:ind w:left="360"/>
        <w:jc w:val="center"/>
      </w:pPr>
      <w:r w:rsidRPr="00F9731A">
        <w:rPr>
          <w:noProof/>
          <w:lang w:val="sr-Cyrl-RS"/>
        </w:rPr>
        <w:t xml:space="preserve">за потребе </w:t>
      </w:r>
      <w:r>
        <w:rPr>
          <w:noProof/>
          <w:lang w:val="sr-Cyrl-RS"/>
        </w:rPr>
        <w:t>К</w:t>
      </w:r>
      <w:r w:rsidRPr="00F9731A">
        <w:rPr>
          <w:noProof/>
          <w:lang w:val="sr-Cyrl-RS"/>
        </w:rPr>
        <w:t xml:space="preserve">линичког центра </w:t>
      </w:r>
      <w:r>
        <w:rPr>
          <w:noProof/>
          <w:lang w:val="sr-Cyrl-RS"/>
        </w:rPr>
        <w:t>В</w:t>
      </w:r>
      <w:r w:rsidRPr="00F9731A">
        <w:rPr>
          <w:noProof/>
          <w:lang w:val="sr-Cyrl-RS"/>
        </w:rPr>
        <w:t>ојводине</w:t>
      </w:r>
    </w:p>
    <w:p w:rsidR="000F565F" w:rsidRDefault="000F565F" w:rsidP="00F9731A">
      <w:pPr>
        <w:pStyle w:val="ListParagraph"/>
        <w:ind w:left="0"/>
        <w:jc w:val="center"/>
        <w:rPr>
          <w:b/>
          <w:lang w:val="sr-Cyrl-RS"/>
        </w:rPr>
      </w:pPr>
    </w:p>
    <w:p w:rsidR="000F565F" w:rsidRDefault="000F565F" w:rsidP="00F63E3C">
      <w:pPr>
        <w:pStyle w:val="ListParagraph"/>
        <w:ind w:left="0"/>
        <w:jc w:val="center"/>
        <w:rPr>
          <w:b/>
          <w:lang w:val="sr-Cyrl-RS"/>
        </w:rPr>
      </w:pPr>
    </w:p>
    <w:p w:rsidR="00F63E3C" w:rsidRPr="0037639A" w:rsidRDefault="000F565F" w:rsidP="00F63E3C">
      <w:pPr>
        <w:pStyle w:val="ListParagraph"/>
        <w:ind w:left="0"/>
        <w:jc w:val="center"/>
        <w:rPr>
          <w:b/>
          <w:sz w:val="28"/>
          <w:szCs w:val="28"/>
          <w:lang w:val="sr-Cyrl-RS"/>
        </w:rPr>
      </w:pPr>
      <w:r w:rsidRPr="0037639A">
        <w:rPr>
          <w:b/>
          <w:lang w:val="sr-Cyrl-RS"/>
        </w:rPr>
        <w:t xml:space="preserve">ЗА ПАРТИЈУ 1. </w:t>
      </w:r>
    </w:p>
    <w:p w:rsidR="00300477" w:rsidRPr="000C3EB7" w:rsidRDefault="00300477" w:rsidP="00AD0C56">
      <w:pPr>
        <w:pStyle w:val="ListParagraph"/>
        <w:ind w:left="0"/>
        <w:jc w:val="center"/>
        <w:rPr>
          <w:sz w:val="28"/>
          <w:szCs w:val="28"/>
          <w:highlight w:val="yellow"/>
          <w:lang w:val="sr-Latn-CS"/>
        </w:rPr>
      </w:pPr>
    </w:p>
    <w:p w:rsidR="00806C68" w:rsidRPr="00AE1407" w:rsidRDefault="00806C68" w:rsidP="00247002">
      <w:pPr>
        <w:rPr>
          <w:highlight w:val="yellow"/>
          <w:lang w:val="sr-Latn-CS"/>
        </w:rPr>
      </w:pPr>
    </w:p>
    <w:p w:rsidR="00806C68" w:rsidRPr="00F63E3C" w:rsidRDefault="00806C68" w:rsidP="00DD3983">
      <w:pPr>
        <w:rPr>
          <w:b/>
          <w:lang w:val="sr-Cyrl-CS"/>
        </w:rPr>
      </w:pPr>
      <w:bookmarkStart w:id="41" w:name="_Toc312747152"/>
      <w:bookmarkStart w:id="42" w:name="_Toc312747211"/>
      <w:r w:rsidRPr="00F63E3C">
        <w:rPr>
          <w:b/>
          <w:lang w:val="sr-Latn-CS"/>
        </w:rPr>
        <w:t xml:space="preserve">1. </w:t>
      </w:r>
      <w:r w:rsidR="00F63E3C">
        <w:rPr>
          <w:b/>
          <w:lang w:val="sr-Cyrl-RS"/>
        </w:rPr>
        <w:t xml:space="preserve">укупна </w:t>
      </w:r>
      <w:r w:rsidR="00F63E3C" w:rsidRPr="00F63E3C">
        <w:rPr>
          <w:b/>
          <w:lang w:val="sr-Cyrl-CS"/>
        </w:rPr>
        <w:t>цена</w:t>
      </w:r>
      <w:r w:rsidRPr="00F63E3C">
        <w:rPr>
          <w:b/>
          <w:lang w:val="sr-Cyrl-CS"/>
        </w:rPr>
        <w:t xml:space="preserve"> </w:t>
      </w:r>
      <w:r w:rsidR="00F63E3C">
        <w:rPr>
          <w:b/>
          <w:lang w:val="sr-Cyrl-CS"/>
        </w:rPr>
        <w:t xml:space="preserve">услуге за баждарење и еталонирање вага </w:t>
      </w:r>
      <w:r w:rsidR="0037639A">
        <w:rPr>
          <w:b/>
          <w:lang w:val="sr-Cyrl-CS"/>
        </w:rPr>
        <w:t xml:space="preserve">без ПДВ-а. </w:t>
      </w:r>
      <w:r w:rsidR="00F63E3C">
        <w:rPr>
          <w:b/>
          <w:lang w:val="sr-Cyrl-CS"/>
        </w:rPr>
        <w:t>.........</w:t>
      </w:r>
      <w:r w:rsidR="00DD3983" w:rsidRPr="00F63E3C">
        <w:rPr>
          <w:b/>
          <w:lang w:val="sr-Cyrl-CS"/>
        </w:rPr>
        <w:t xml:space="preserve"> </w:t>
      </w:r>
      <w:r w:rsidRPr="00F63E3C">
        <w:rPr>
          <w:b/>
          <w:lang w:val="sr-Cyrl-CS"/>
        </w:rPr>
        <w:t xml:space="preserve">до </w:t>
      </w:r>
      <w:r w:rsidR="0037639A">
        <w:rPr>
          <w:b/>
          <w:lang w:val="sr-Cyrl-CS"/>
        </w:rPr>
        <w:t>70</w:t>
      </w:r>
      <w:r w:rsidR="00DD3983" w:rsidRPr="00F63E3C">
        <w:rPr>
          <w:b/>
          <w:lang w:val="sr-Cyrl-CS"/>
        </w:rPr>
        <w:t xml:space="preserve"> </w:t>
      </w:r>
      <w:r w:rsidRPr="00F63E3C">
        <w:rPr>
          <w:b/>
          <w:lang w:val="sr-Cyrl-CS"/>
        </w:rPr>
        <w:t>пондера</w:t>
      </w:r>
      <w:bookmarkEnd w:id="41"/>
      <w:bookmarkEnd w:id="42"/>
    </w:p>
    <w:p w:rsidR="00806C68" w:rsidRPr="00F63E3C" w:rsidRDefault="00806C68" w:rsidP="00806C68">
      <w:pPr>
        <w:rPr>
          <w:lang w:val="sr-Cyrl-CS"/>
        </w:rPr>
      </w:pPr>
      <w:r w:rsidRPr="00F63E3C">
        <w:rPr>
          <w:lang w:val="sr-Cyrl-CS"/>
        </w:rPr>
        <w:t xml:space="preserve"> </w:t>
      </w:r>
      <w:r w:rsidRPr="00F63E3C">
        <w:rPr>
          <w:lang w:val="sr-Cyrl-CS"/>
        </w:rPr>
        <w:tab/>
        <w:t xml:space="preserve">  </w:t>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r>
      <w:r w:rsidR="00DF08C0" w:rsidRPr="00F63E3C">
        <w:rPr>
          <w:lang w:val="sr-Cyrl-CS"/>
        </w:rPr>
        <w:tab/>
        <w:t xml:space="preserve">           Најнижа </w:t>
      </w:r>
      <w:r w:rsidR="0037639A">
        <w:rPr>
          <w:lang w:val="sr-Cyrl-CS"/>
        </w:rPr>
        <w:t xml:space="preserve">понуђена </w:t>
      </w:r>
      <w:r w:rsidR="00DF08C0" w:rsidRPr="00F63E3C">
        <w:rPr>
          <w:lang w:val="sr-Cyrl-CS"/>
        </w:rPr>
        <w:t>цена</w:t>
      </w:r>
    </w:p>
    <w:p w:rsidR="00806C68" w:rsidRPr="00F63E3C" w:rsidRDefault="00806C68" w:rsidP="00DF08C0">
      <w:pPr>
        <w:ind w:firstLine="720"/>
        <w:rPr>
          <w:lang w:val="sr-Cyrl-CS"/>
        </w:rPr>
      </w:pPr>
      <w:r w:rsidRPr="00F63E3C">
        <w:rPr>
          <w:lang w:val="sr-Cyrl-CS"/>
        </w:rPr>
        <w:t>Број пондера се одређује по формули</w:t>
      </w:r>
      <w:r w:rsidRPr="00F63E3C">
        <w:rPr>
          <w:lang w:val="sr-Latn-CS"/>
        </w:rPr>
        <w:t xml:space="preserve"> </w:t>
      </w:r>
      <w:r w:rsidRPr="00F63E3C">
        <w:rPr>
          <w:lang w:val="sr-Cyrl-CS"/>
        </w:rPr>
        <w:t>=  -------------------------------------</w:t>
      </w:r>
      <w:r w:rsidR="0037639A">
        <w:rPr>
          <w:lang w:val="sr-Cyrl-CS"/>
        </w:rPr>
        <w:t>-----</w:t>
      </w:r>
      <w:r w:rsidRPr="00F63E3C">
        <w:rPr>
          <w:lang w:val="sr-Cyrl-CS"/>
        </w:rPr>
        <w:t xml:space="preserve"> x </w:t>
      </w:r>
      <w:r w:rsidR="0037639A">
        <w:rPr>
          <w:lang w:val="sr-Cyrl-CS"/>
        </w:rPr>
        <w:t>70</w:t>
      </w:r>
    </w:p>
    <w:p w:rsidR="00806C68" w:rsidRPr="0037639A" w:rsidRDefault="00806C68" w:rsidP="00806C68">
      <w:pPr>
        <w:rPr>
          <w:lang w:val="sr-Cyrl-CS"/>
        </w:rPr>
      </w:pPr>
      <w:r w:rsidRPr="00F63E3C">
        <w:rPr>
          <w:lang w:val="sr-Cyrl-CS"/>
        </w:rPr>
        <w:tab/>
        <w:t xml:space="preserve">   </w:t>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r>
      <w:r w:rsidR="00DF08C0" w:rsidRPr="00F63E3C">
        <w:rPr>
          <w:lang w:val="sr-Cyrl-CS"/>
        </w:rPr>
        <w:tab/>
        <w:t xml:space="preserve">           </w:t>
      </w:r>
      <w:r w:rsidRPr="0037639A">
        <w:rPr>
          <w:lang w:val="sr-Cyrl-CS"/>
        </w:rPr>
        <w:t>Понуђена цена</w:t>
      </w:r>
    </w:p>
    <w:p w:rsidR="00806C68" w:rsidRPr="0037639A" w:rsidRDefault="00806C68" w:rsidP="00806C68">
      <w:pPr>
        <w:rPr>
          <w:lang w:val="sr-Latn-CS"/>
        </w:rPr>
      </w:pPr>
    </w:p>
    <w:p w:rsidR="0037639A" w:rsidRPr="0037639A" w:rsidRDefault="0037639A" w:rsidP="0037639A">
      <w:pPr>
        <w:autoSpaceDE w:val="0"/>
        <w:autoSpaceDN w:val="0"/>
        <w:adjustRightInd w:val="0"/>
        <w:rPr>
          <w:b/>
          <w:bCs/>
          <w:szCs w:val="17"/>
          <w:lang w:val="sr-Cyrl-RS"/>
        </w:rPr>
      </w:pPr>
      <w:r w:rsidRPr="0037639A">
        <w:rPr>
          <w:b/>
          <w:bCs/>
          <w:szCs w:val="17"/>
          <w:lang w:val="sr-Cyrl-RS"/>
        </w:rPr>
        <w:t>2.цена радног сата без ПДВ-а......................................................до 25 пондера</w:t>
      </w:r>
    </w:p>
    <w:p w:rsidR="0037639A" w:rsidRPr="00F63E3C" w:rsidRDefault="0037639A" w:rsidP="0037639A">
      <w:pPr>
        <w:rPr>
          <w:lang w:val="sr-Cyrl-CS"/>
        </w:rPr>
      </w:pPr>
    </w:p>
    <w:p w:rsidR="0037639A" w:rsidRPr="00F63E3C" w:rsidRDefault="0037639A" w:rsidP="0037639A">
      <w:pPr>
        <w:rPr>
          <w:lang w:val="sr-Cyrl-CS"/>
        </w:rPr>
      </w:pPr>
      <w:r w:rsidRPr="00F63E3C">
        <w:rPr>
          <w:lang w:val="sr-Cyrl-CS"/>
        </w:rPr>
        <w:tab/>
        <w:t xml:space="preserve">  </w:t>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t xml:space="preserve">           Најнижа </w:t>
      </w:r>
      <w:r>
        <w:rPr>
          <w:lang w:val="sr-Cyrl-CS"/>
        </w:rPr>
        <w:t xml:space="preserve">понуђена </w:t>
      </w:r>
      <w:r w:rsidRPr="00F63E3C">
        <w:rPr>
          <w:lang w:val="sr-Cyrl-CS"/>
        </w:rPr>
        <w:t>цена</w:t>
      </w:r>
    </w:p>
    <w:p w:rsidR="0037639A" w:rsidRPr="00F63E3C" w:rsidRDefault="0037639A" w:rsidP="0037639A">
      <w:pPr>
        <w:ind w:firstLine="720"/>
        <w:rPr>
          <w:lang w:val="sr-Cyrl-CS"/>
        </w:rPr>
      </w:pPr>
      <w:r w:rsidRPr="00F63E3C">
        <w:rPr>
          <w:lang w:val="sr-Cyrl-CS"/>
        </w:rPr>
        <w:t>Број пондера се одређује по формули</w:t>
      </w:r>
      <w:r w:rsidRPr="00F63E3C">
        <w:rPr>
          <w:lang w:val="sr-Latn-CS"/>
        </w:rPr>
        <w:t xml:space="preserve"> </w:t>
      </w:r>
      <w:r w:rsidRPr="00F63E3C">
        <w:rPr>
          <w:lang w:val="sr-Cyrl-CS"/>
        </w:rPr>
        <w:t>=  -------------------------------------</w:t>
      </w:r>
      <w:r>
        <w:rPr>
          <w:lang w:val="sr-Cyrl-CS"/>
        </w:rPr>
        <w:t>-----</w:t>
      </w:r>
      <w:r w:rsidRPr="00F63E3C">
        <w:rPr>
          <w:lang w:val="sr-Cyrl-CS"/>
        </w:rPr>
        <w:t xml:space="preserve"> x </w:t>
      </w:r>
      <w:r>
        <w:rPr>
          <w:lang w:val="sr-Cyrl-CS"/>
        </w:rPr>
        <w:t>25</w:t>
      </w:r>
    </w:p>
    <w:p w:rsidR="0037639A" w:rsidRPr="00F63E3C" w:rsidRDefault="0037639A" w:rsidP="0037639A">
      <w:pPr>
        <w:rPr>
          <w:lang w:val="sr-Cyrl-CS"/>
        </w:rPr>
      </w:pPr>
      <w:r w:rsidRPr="00F63E3C">
        <w:rPr>
          <w:lang w:val="sr-Cyrl-CS"/>
        </w:rPr>
        <w:tab/>
        <w:t xml:space="preserve">   </w:t>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t xml:space="preserve">           Понуђена цена</w:t>
      </w:r>
    </w:p>
    <w:p w:rsidR="0037639A" w:rsidRDefault="0037639A" w:rsidP="0037639A">
      <w:pPr>
        <w:autoSpaceDE w:val="0"/>
        <w:autoSpaceDN w:val="0"/>
        <w:adjustRightInd w:val="0"/>
        <w:rPr>
          <w:b/>
          <w:bCs/>
          <w:szCs w:val="17"/>
          <w:highlight w:val="yellow"/>
          <w:lang w:val="sr-Cyrl-RS"/>
        </w:rPr>
      </w:pPr>
    </w:p>
    <w:p w:rsidR="00806C68" w:rsidRPr="000F565F" w:rsidRDefault="0037639A" w:rsidP="0037639A">
      <w:pPr>
        <w:pStyle w:val="ListParagraph"/>
        <w:numPr>
          <w:ilvl w:val="0"/>
          <w:numId w:val="9"/>
        </w:numPr>
        <w:autoSpaceDE w:val="0"/>
        <w:autoSpaceDN w:val="0"/>
        <w:adjustRightInd w:val="0"/>
        <w:rPr>
          <w:b/>
          <w:bCs/>
          <w:szCs w:val="17"/>
          <w:lang w:val="sr-Cyrl-CS"/>
        </w:rPr>
      </w:pPr>
      <w:r w:rsidRPr="000F565F">
        <w:rPr>
          <w:b/>
          <w:bCs/>
          <w:szCs w:val="17"/>
          <w:lang w:val="sr-Cyrl-RS"/>
        </w:rPr>
        <w:t>време одзива понуђача ради извршења услуге</w:t>
      </w:r>
      <w:r w:rsidR="00DD3983" w:rsidRPr="000F565F">
        <w:rPr>
          <w:b/>
          <w:bCs/>
          <w:szCs w:val="17"/>
          <w:lang w:val="sr-Cyrl-CS"/>
        </w:rPr>
        <w:t>..............</w:t>
      </w:r>
      <w:r w:rsidR="00806C68" w:rsidRPr="000F565F">
        <w:rPr>
          <w:b/>
          <w:bCs/>
          <w:szCs w:val="17"/>
          <w:lang w:val="sr-Cyrl-CS"/>
        </w:rPr>
        <w:t>..............</w:t>
      </w:r>
      <w:r w:rsidR="00DD3983" w:rsidRPr="000F565F">
        <w:rPr>
          <w:b/>
          <w:bCs/>
          <w:szCs w:val="17"/>
          <w:lang w:val="sr-Cyrl-CS"/>
        </w:rPr>
        <w:t xml:space="preserve"> </w:t>
      </w:r>
      <w:r w:rsidR="00806C68" w:rsidRPr="000F565F">
        <w:rPr>
          <w:b/>
          <w:bCs/>
          <w:szCs w:val="17"/>
          <w:lang w:val="sr-Cyrl-CS"/>
        </w:rPr>
        <w:t>до 5 пондера</w:t>
      </w:r>
    </w:p>
    <w:p w:rsidR="0037639A" w:rsidRPr="000F565F" w:rsidRDefault="0037639A" w:rsidP="0037639A">
      <w:pPr>
        <w:autoSpaceDE w:val="0"/>
        <w:autoSpaceDN w:val="0"/>
        <w:adjustRightInd w:val="0"/>
        <w:rPr>
          <w:b/>
          <w:bCs/>
          <w:szCs w:val="17"/>
          <w:lang w:val="sr-Cyrl-CS"/>
        </w:rPr>
      </w:pPr>
    </w:p>
    <w:p w:rsidR="0037639A" w:rsidRPr="000F565F" w:rsidRDefault="0037639A" w:rsidP="0037639A">
      <w:pPr>
        <w:autoSpaceDE w:val="0"/>
        <w:autoSpaceDN w:val="0"/>
        <w:adjustRightInd w:val="0"/>
        <w:rPr>
          <w:bCs/>
          <w:szCs w:val="17"/>
          <w:lang w:val="sr-Cyrl-CS"/>
        </w:rPr>
      </w:pPr>
      <w:r w:rsidRPr="000F565F">
        <w:rPr>
          <w:bCs/>
          <w:szCs w:val="17"/>
          <w:lang w:val="sr-Cyrl-CS"/>
        </w:rPr>
        <w:t>време одзива до 24 часа .............................................................................5 пондера</w:t>
      </w:r>
    </w:p>
    <w:p w:rsidR="0037639A" w:rsidRPr="000F565F" w:rsidRDefault="0037639A" w:rsidP="0037639A">
      <w:pPr>
        <w:autoSpaceDE w:val="0"/>
        <w:autoSpaceDN w:val="0"/>
        <w:adjustRightInd w:val="0"/>
        <w:rPr>
          <w:bCs/>
          <w:szCs w:val="17"/>
          <w:lang w:val="sr-Cyrl-CS"/>
        </w:rPr>
      </w:pPr>
      <w:r w:rsidRPr="000F565F">
        <w:rPr>
          <w:bCs/>
          <w:szCs w:val="17"/>
          <w:lang w:val="sr-Cyrl-CS"/>
        </w:rPr>
        <w:t>време одзива преко 24 до 48 часова.........................................................</w:t>
      </w:r>
      <w:r w:rsidR="000F565F">
        <w:rPr>
          <w:bCs/>
          <w:szCs w:val="17"/>
          <w:lang w:val="sr-Cyrl-CS"/>
        </w:rPr>
        <w:t>.</w:t>
      </w:r>
      <w:r w:rsidRPr="000F565F">
        <w:rPr>
          <w:bCs/>
          <w:szCs w:val="17"/>
          <w:lang w:val="sr-Cyrl-CS"/>
        </w:rPr>
        <w:t>3 пондера</w:t>
      </w:r>
    </w:p>
    <w:p w:rsidR="0037639A" w:rsidRPr="000F565F" w:rsidRDefault="0037639A" w:rsidP="0037639A">
      <w:pPr>
        <w:autoSpaceDE w:val="0"/>
        <w:autoSpaceDN w:val="0"/>
        <w:adjustRightInd w:val="0"/>
        <w:rPr>
          <w:bCs/>
          <w:szCs w:val="17"/>
          <w:lang w:val="sr-Cyrl-CS"/>
        </w:rPr>
      </w:pPr>
      <w:r w:rsidRPr="000F565F">
        <w:rPr>
          <w:bCs/>
          <w:szCs w:val="17"/>
          <w:lang w:val="sr-Cyrl-CS"/>
        </w:rPr>
        <w:t>време одзива преко 48 до 72 часа..............................................................1 пондер</w:t>
      </w:r>
    </w:p>
    <w:p w:rsidR="00806C68" w:rsidRDefault="00806C68" w:rsidP="00806C68">
      <w:pPr>
        <w:autoSpaceDE w:val="0"/>
        <w:autoSpaceDN w:val="0"/>
        <w:adjustRightInd w:val="0"/>
        <w:rPr>
          <w:b/>
          <w:bCs/>
          <w:szCs w:val="17"/>
          <w:lang w:val="sr-Cyrl-CS"/>
        </w:rPr>
      </w:pPr>
    </w:p>
    <w:p w:rsidR="000F565F" w:rsidRPr="00CF221E" w:rsidRDefault="000F565F" w:rsidP="000F565F">
      <w:pPr>
        <w:autoSpaceDE w:val="0"/>
        <w:autoSpaceDN w:val="0"/>
        <w:adjustRightInd w:val="0"/>
        <w:jc w:val="both"/>
        <w:rPr>
          <w:bCs/>
          <w:szCs w:val="17"/>
        </w:rPr>
      </w:pPr>
      <w:r w:rsidRPr="00CF221E">
        <w:rPr>
          <w:bCs/>
          <w:szCs w:val="17"/>
        </w:rPr>
        <w:t>Рок одзива мора бити изражен у часовима као целом броју, не може се изражавати у децималама или другим јединицама за мерење времена.</w:t>
      </w:r>
    </w:p>
    <w:p w:rsidR="000F565F" w:rsidRPr="00F9731A" w:rsidRDefault="000F565F" w:rsidP="000F565F">
      <w:pPr>
        <w:autoSpaceDE w:val="0"/>
        <w:autoSpaceDN w:val="0"/>
        <w:adjustRightInd w:val="0"/>
        <w:jc w:val="both"/>
        <w:rPr>
          <w:bCs/>
          <w:szCs w:val="17"/>
        </w:rPr>
      </w:pPr>
      <w:r w:rsidRPr="00F9731A">
        <w:rPr>
          <w:bCs/>
          <w:szCs w:val="17"/>
        </w:rPr>
        <w:t xml:space="preserve">Понуде са роком одзива ради извршења услуге дужим од </w:t>
      </w:r>
      <w:r w:rsidRPr="00F9731A">
        <w:rPr>
          <w:bCs/>
          <w:szCs w:val="17"/>
          <w:lang w:val="sr-Cyrl-RS"/>
        </w:rPr>
        <w:t>7</w:t>
      </w:r>
      <w:r w:rsidRPr="00F9731A">
        <w:rPr>
          <w:bCs/>
          <w:szCs w:val="17"/>
        </w:rPr>
        <w:t>2 часова неће се узети у разматрање.</w:t>
      </w:r>
    </w:p>
    <w:p w:rsidR="000F565F" w:rsidRDefault="000F565F" w:rsidP="00806C68">
      <w:pPr>
        <w:autoSpaceDE w:val="0"/>
        <w:autoSpaceDN w:val="0"/>
        <w:adjustRightInd w:val="0"/>
        <w:rPr>
          <w:b/>
          <w:bCs/>
          <w:szCs w:val="17"/>
          <w:lang w:val="sr-Cyrl-CS"/>
        </w:rPr>
      </w:pPr>
    </w:p>
    <w:p w:rsidR="000F565F" w:rsidRPr="000F565F" w:rsidRDefault="000F565F" w:rsidP="000F565F">
      <w:pPr>
        <w:autoSpaceDE w:val="0"/>
        <w:autoSpaceDN w:val="0"/>
        <w:adjustRightInd w:val="0"/>
        <w:jc w:val="center"/>
        <w:rPr>
          <w:b/>
          <w:bCs/>
          <w:szCs w:val="17"/>
          <w:lang w:val="sr-Cyrl-CS"/>
        </w:rPr>
      </w:pPr>
      <w:r w:rsidRPr="000F565F">
        <w:rPr>
          <w:b/>
          <w:bCs/>
          <w:szCs w:val="17"/>
          <w:lang w:val="sr-Cyrl-CS"/>
        </w:rPr>
        <w:t xml:space="preserve">ЗА ПАРТИЈУ </w:t>
      </w:r>
      <w:r>
        <w:rPr>
          <w:b/>
          <w:bCs/>
          <w:szCs w:val="17"/>
          <w:lang w:val="sr-Cyrl-CS"/>
        </w:rPr>
        <w:t>2</w:t>
      </w:r>
      <w:r w:rsidRPr="000F565F">
        <w:rPr>
          <w:b/>
          <w:bCs/>
          <w:szCs w:val="17"/>
          <w:lang w:val="sr-Cyrl-CS"/>
        </w:rPr>
        <w:t>.</w:t>
      </w:r>
    </w:p>
    <w:p w:rsidR="000F565F" w:rsidRPr="000F565F" w:rsidRDefault="000F565F" w:rsidP="000F565F">
      <w:pPr>
        <w:autoSpaceDE w:val="0"/>
        <w:autoSpaceDN w:val="0"/>
        <w:adjustRightInd w:val="0"/>
        <w:rPr>
          <w:b/>
          <w:bCs/>
          <w:szCs w:val="17"/>
          <w:lang w:val="sr-Cyrl-CS"/>
        </w:rPr>
      </w:pPr>
    </w:p>
    <w:p w:rsidR="000F565F" w:rsidRPr="000F565F" w:rsidRDefault="000F565F" w:rsidP="000F565F">
      <w:pPr>
        <w:autoSpaceDE w:val="0"/>
        <w:autoSpaceDN w:val="0"/>
        <w:adjustRightInd w:val="0"/>
        <w:rPr>
          <w:b/>
          <w:bCs/>
          <w:szCs w:val="17"/>
          <w:lang w:val="sr-Cyrl-CS"/>
        </w:rPr>
      </w:pPr>
    </w:p>
    <w:p w:rsidR="000F565F" w:rsidRPr="000F565F" w:rsidRDefault="000F565F" w:rsidP="000F565F">
      <w:pPr>
        <w:autoSpaceDE w:val="0"/>
        <w:autoSpaceDN w:val="0"/>
        <w:adjustRightInd w:val="0"/>
        <w:rPr>
          <w:b/>
          <w:bCs/>
          <w:szCs w:val="17"/>
          <w:lang w:val="sr-Cyrl-CS"/>
        </w:rPr>
      </w:pPr>
      <w:r w:rsidRPr="000F565F">
        <w:rPr>
          <w:b/>
          <w:bCs/>
          <w:szCs w:val="17"/>
          <w:lang w:val="sr-Cyrl-CS"/>
        </w:rPr>
        <w:t xml:space="preserve">1. укупна цена </w:t>
      </w:r>
      <w:r w:rsidR="000B50AC">
        <w:rPr>
          <w:b/>
          <w:bCs/>
          <w:szCs w:val="17"/>
          <w:lang w:val="sr-Cyrl-CS"/>
        </w:rPr>
        <w:t xml:space="preserve">из ценовника </w:t>
      </w:r>
      <w:r w:rsidRPr="000F565F">
        <w:rPr>
          <w:b/>
          <w:bCs/>
          <w:szCs w:val="17"/>
          <w:lang w:val="sr-Cyrl-CS"/>
        </w:rPr>
        <w:t>резервних делова</w:t>
      </w:r>
      <w:r w:rsidR="000B50AC">
        <w:rPr>
          <w:b/>
          <w:bCs/>
          <w:szCs w:val="17"/>
          <w:lang w:val="sr-Cyrl-CS"/>
        </w:rPr>
        <w:t xml:space="preserve"> без ПДВ-а ..................</w:t>
      </w:r>
      <w:r w:rsidRPr="000F565F">
        <w:rPr>
          <w:b/>
          <w:bCs/>
          <w:szCs w:val="17"/>
          <w:lang w:val="sr-Cyrl-CS"/>
        </w:rPr>
        <w:t xml:space="preserve"> до 70 пондера</w:t>
      </w:r>
    </w:p>
    <w:p w:rsidR="000F565F" w:rsidRPr="000F565F" w:rsidRDefault="000F565F" w:rsidP="000F565F">
      <w:pPr>
        <w:autoSpaceDE w:val="0"/>
        <w:autoSpaceDN w:val="0"/>
        <w:adjustRightInd w:val="0"/>
        <w:rPr>
          <w:bCs/>
          <w:szCs w:val="17"/>
          <w:lang w:val="sr-Cyrl-CS"/>
        </w:rPr>
      </w:pPr>
    </w:p>
    <w:p w:rsidR="000F565F" w:rsidRPr="000F565F" w:rsidRDefault="000F565F" w:rsidP="000F565F">
      <w:pPr>
        <w:autoSpaceDE w:val="0"/>
        <w:autoSpaceDN w:val="0"/>
        <w:adjustRightInd w:val="0"/>
        <w:rPr>
          <w:bCs/>
          <w:szCs w:val="17"/>
          <w:lang w:val="sr-Cyrl-CS"/>
        </w:rPr>
      </w:pPr>
      <w:r>
        <w:rPr>
          <w:bCs/>
          <w:szCs w:val="17"/>
          <w:lang w:val="sr-Cyrl-CS"/>
        </w:rPr>
        <w:t xml:space="preserve"> </w:t>
      </w:r>
      <w:r>
        <w:rPr>
          <w:bCs/>
          <w:szCs w:val="17"/>
          <w:lang w:val="sr-Cyrl-CS"/>
        </w:rPr>
        <w:tab/>
        <w:t xml:space="preserve">  </w:t>
      </w:r>
      <w:r>
        <w:rPr>
          <w:bCs/>
          <w:szCs w:val="17"/>
          <w:lang w:val="sr-Cyrl-CS"/>
        </w:rPr>
        <w:tab/>
      </w:r>
      <w:r>
        <w:rPr>
          <w:bCs/>
          <w:szCs w:val="17"/>
          <w:lang w:val="sr-Cyrl-CS"/>
        </w:rPr>
        <w:tab/>
      </w:r>
      <w:r>
        <w:rPr>
          <w:bCs/>
          <w:szCs w:val="17"/>
          <w:lang w:val="sr-Cyrl-CS"/>
        </w:rPr>
        <w:tab/>
      </w:r>
      <w:r>
        <w:rPr>
          <w:bCs/>
          <w:szCs w:val="17"/>
          <w:lang w:val="sr-Cyrl-CS"/>
        </w:rPr>
        <w:tab/>
        <w:t xml:space="preserve">                </w:t>
      </w:r>
      <w:r w:rsidRPr="000F565F">
        <w:rPr>
          <w:bCs/>
          <w:szCs w:val="17"/>
          <w:lang w:val="sr-Cyrl-CS"/>
        </w:rPr>
        <w:t>Најнижа понуђена цена</w:t>
      </w:r>
    </w:p>
    <w:p w:rsidR="000F565F" w:rsidRPr="000F565F" w:rsidRDefault="000F565F" w:rsidP="000F565F">
      <w:pPr>
        <w:autoSpaceDE w:val="0"/>
        <w:autoSpaceDN w:val="0"/>
        <w:adjustRightInd w:val="0"/>
        <w:rPr>
          <w:bCs/>
          <w:szCs w:val="17"/>
          <w:lang w:val="sr-Cyrl-CS"/>
        </w:rPr>
      </w:pPr>
      <w:r w:rsidRPr="000F565F">
        <w:rPr>
          <w:bCs/>
          <w:szCs w:val="17"/>
          <w:lang w:val="sr-Cyrl-CS"/>
        </w:rPr>
        <w:t>Број пондера се одређује по формули =  ------------------------------------------ x 70</w:t>
      </w:r>
    </w:p>
    <w:p w:rsidR="000F565F" w:rsidRPr="000F565F" w:rsidRDefault="000F565F" w:rsidP="000F565F">
      <w:pPr>
        <w:autoSpaceDE w:val="0"/>
        <w:autoSpaceDN w:val="0"/>
        <w:adjustRightInd w:val="0"/>
        <w:rPr>
          <w:bCs/>
          <w:szCs w:val="17"/>
          <w:lang w:val="sr-Cyrl-CS"/>
        </w:rPr>
      </w:pPr>
      <w:r>
        <w:rPr>
          <w:bCs/>
          <w:szCs w:val="17"/>
          <w:lang w:val="sr-Cyrl-CS"/>
        </w:rPr>
        <w:tab/>
        <w:t xml:space="preserve">   </w:t>
      </w:r>
      <w:r>
        <w:rPr>
          <w:bCs/>
          <w:szCs w:val="17"/>
          <w:lang w:val="sr-Cyrl-CS"/>
        </w:rPr>
        <w:tab/>
      </w:r>
      <w:r>
        <w:rPr>
          <w:bCs/>
          <w:szCs w:val="17"/>
          <w:lang w:val="sr-Cyrl-CS"/>
        </w:rPr>
        <w:tab/>
      </w:r>
      <w:r>
        <w:rPr>
          <w:bCs/>
          <w:szCs w:val="17"/>
          <w:lang w:val="sr-Cyrl-CS"/>
        </w:rPr>
        <w:tab/>
      </w:r>
      <w:r>
        <w:rPr>
          <w:bCs/>
          <w:szCs w:val="17"/>
          <w:lang w:val="sr-Cyrl-CS"/>
        </w:rPr>
        <w:tab/>
      </w:r>
      <w:r>
        <w:rPr>
          <w:bCs/>
          <w:szCs w:val="17"/>
          <w:lang w:val="sr-Cyrl-CS"/>
        </w:rPr>
        <w:tab/>
      </w:r>
      <w:r>
        <w:rPr>
          <w:bCs/>
          <w:szCs w:val="17"/>
          <w:lang w:val="sr-Cyrl-CS"/>
        </w:rPr>
        <w:tab/>
        <w:t xml:space="preserve"> </w:t>
      </w:r>
      <w:r w:rsidRPr="000F565F">
        <w:rPr>
          <w:bCs/>
          <w:szCs w:val="17"/>
          <w:lang w:val="sr-Cyrl-CS"/>
        </w:rPr>
        <w:t xml:space="preserve"> Понуђена цена</w:t>
      </w:r>
    </w:p>
    <w:p w:rsidR="000F565F" w:rsidRPr="000F565F" w:rsidRDefault="000F565F" w:rsidP="000F565F">
      <w:pPr>
        <w:autoSpaceDE w:val="0"/>
        <w:autoSpaceDN w:val="0"/>
        <w:adjustRightInd w:val="0"/>
        <w:rPr>
          <w:b/>
          <w:bCs/>
          <w:szCs w:val="17"/>
          <w:lang w:val="sr-Cyrl-CS"/>
        </w:rPr>
      </w:pPr>
    </w:p>
    <w:p w:rsidR="000F565F" w:rsidRPr="000F565F" w:rsidRDefault="000F565F" w:rsidP="000F565F">
      <w:pPr>
        <w:autoSpaceDE w:val="0"/>
        <w:autoSpaceDN w:val="0"/>
        <w:adjustRightInd w:val="0"/>
        <w:rPr>
          <w:b/>
          <w:bCs/>
          <w:szCs w:val="17"/>
          <w:lang w:val="sr-Cyrl-CS"/>
        </w:rPr>
      </w:pPr>
      <w:r w:rsidRPr="000F565F">
        <w:rPr>
          <w:b/>
          <w:bCs/>
          <w:szCs w:val="17"/>
          <w:lang w:val="sr-Cyrl-CS"/>
        </w:rPr>
        <w:t>2.цена радног сата без ПДВ-а...................................................</w:t>
      </w:r>
      <w:r w:rsidR="000B50AC">
        <w:rPr>
          <w:b/>
          <w:bCs/>
          <w:szCs w:val="17"/>
          <w:lang w:val="sr-Cyrl-CS"/>
        </w:rPr>
        <w:t>...............</w:t>
      </w:r>
      <w:r w:rsidRPr="000F565F">
        <w:rPr>
          <w:b/>
          <w:bCs/>
          <w:szCs w:val="17"/>
          <w:lang w:val="sr-Cyrl-CS"/>
        </w:rPr>
        <w:t>...до 25 пондера</w:t>
      </w:r>
    </w:p>
    <w:p w:rsidR="000F565F" w:rsidRPr="000F565F" w:rsidRDefault="000F565F" w:rsidP="000F565F">
      <w:pPr>
        <w:autoSpaceDE w:val="0"/>
        <w:autoSpaceDN w:val="0"/>
        <w:adjustRightInd w:val="0"/>
        <w:rPr>
          <w:bCs/>
          <w:szCs w:val="17"/>
          <w:lang w:val="sr-Cyrl-CS"/>
        </w:rPr>
      </w:pPr>
    </w:p>
    <w:p w:rsidR="000F565F" w:rsidRPr="000F565F" w:rsidRDefault="000F565F" w:rsidP="000F565F">
      <w:pPr>
        <w:autoSpaceDE w:val="0"/>
        <w:autoSpaceDN w:val="0"/>
        <w:adjustRightInd w:val="0"/>
        <w:rPr>
          <w:bCs/>
          <w:szCs w:val="17"/>
          <w:lang w:val="sr-Cyrl-CS"/>
        </w:rPr>
      </w:pPr>
      <w:r w:rsidRPr="000F565F">
        <w:rPr>
          <w:bCs/>
          <w:szCs w:val="17"/>
          <w:lang w:val="sr-Cyrl-CS"/>
        </w:rPr>
        <w:tab/>
        <w:t xml:space="preserve">  </w:t>
      </w:r>
      <w:r w:rsidRPr="000F565F">
        <w:rPr>
          <w:bCs/>
          <w:szCs w:val="17"/>
          <w:lang w:val="sr-Cyrl-CS"/>
        </w:rPr>
        <w:tab/>
      </w:r>
      <w:r w:rsidRPr="000F565F">
        <w:rPr>
          <w:bCs/>
          <w:szCs w:val="17"/>
          <w:lang w:val="sr-Cyrl-CS"/>
        </w:rPr>
        <w:tab/>
      </w:r>
      <w:r w:rsidRPr="000F565F">
        <w:rPr>
          <w:bCs/>
          <w:szCs w:val="17"/>
          <w:lang w:val="sr-Cyrl-CS"/>
        </w:rPr>
        <w:tab/>
      </w:r>
      <w:r w:rsidRPr="000F565F">
        <w:rPr>
          <w:bCs/>
          <w:szCs w:val="17"/>
          <w:lang w:val="sr-Cyrl-CS"/>
        </w:rPr>
        <w:tab/>
      </w:r>
      <w:r w:rsidRPr="000F565F">
        <w:rPr>
          <w:bCs/>
          <w:szCs w:val="17"/>
          <w:lang w:val="sr-Cyrl-CS"/>
        </w:rPr>
        <w:tab/>
        <w:t xml:space="preserve">      Најнижа понуђена цена</w:t>
      </w:r>
    </w:p>
    <w:p w:rsidR="000F565F" w:rsidRPr="000F565F" w:rsidRDefault="000F565F" w:rsidP="000F565F">
      <w:pPr>
        <w:autoSpaceDE w:val="0"/>
        <w:autoSpaceDN w:val="0"/>
        <w:adjustRightInd w:val="0"/>
        <w:rPr>
          <w:bCs/>
          <w:szCs w:val="17"/>
          <w:lang w:val="sr-Cyrl-CS"/>
        </w:rPr>
      </w:pPr>
      <w:r w:rsidRPr="000F565F">
        <w:rPr>
          <w:bCs/>
          <w:szCs w:val="17"/>
          <w:lang w:val="sr-Cyrl-CS"/>
        </w:rPr>
        <w:t>Број пондера се одређује по формули =  ------------------------------------------ x 25</w:t>
      </w:r>
    </w:p>
    <w:p w:rsidR="000F565F" w:rsidRPr="000F565F" w:rsidRDefault="000F565F" w:rsidP="000F565F">
      <w:pPr>
        <w:autoSpaceDE w:val="0"/>
        <w:autoSpaceDN w:val="0"/>
        <w:adjustRightInd w:val="0"/>
        <w:rPr>
          <w:bCs/>
          <w:szCs w:val="17"/>
          <w:lang w:val="sr-Cyrl-CS"/>
        </w:rPr>
      </w:pPr>
      <w:r w:rsidRPr="000F565F">
        <w:rPr>
          <w:bCs/>
          <w:szCs w:val="17"/>
          <w:lang w:val="sr-Cyrl-CS"/>
        </w:rPr>
        <w:tab/>
        <w:t xml:space="preserve">   </w:t>
      </w:r>
      <w:r w:rsidRPr="000F565F">
        <w:rPr>
          <w:bCs/>
          <w:szCs w:val="17"/>
          <w:lang w:val="sr-Cyrl-CS"/>
        </w:rPr>
        <w:tab/>
      </w:r>
      <w:r w:rsidRPr="000F565F">
        <w:rPr>
          <w:bCs/>
          <w:szCs w:val="17"/>
          <w:lang w:val="sr-Cyrl-CS"/>
        </w:rPr>
        <w:tab/>
      </w:r>
      <w:r w:rsidRPr="000F565F">
        <w:rPr>
          <w:bCs/>
          <w:szCs w:val="17"/>
          <w:lang w:val="sr-Cyrl-CS"/>
        </w:rPr>
        <w:tab/>
      </w:r>
      <w:r w:rsidRPr="000F565F">
        <w:rPr>
          <w:bCs/>
          <w:szCs w:val="17"/>
          <w:lang w:val="sr-Cyrl-CS"/>
        </w:rPr>
        <w:tab/>
      </w:r>
      <w:r w:rsidRPr="000F565F">
        <w:rPr>
          <w:bCs/>
          <w:szCs w:val="17"/>
          <w:lang w:val="sr-Cyrl-CS"/>
        </w:rPr>
        <w:tab/>
      </w:r>
      <w:r w:rsidRPr="000F565F">
        <w:rPr>
          <w:bCs/>
          <w:szCs w:val="17"/>
          <w:lang w:val="sr-Cyrl-CS"/>
        </w:rPr>
        <w:tab/>
        <w:t xml:space="preserve">    Понуђена цена</w:t>
      </w:r>
    </w:p>
    <w:p w:rsidR="000F565F" w:rsidRPr="000F565F" w:rsidRDefault="000F565F" w:rsidP="000F565F">
      <w:pPr>
        <w:autoSpaceDE w:val="0"/>
        <w:autoSpaceDN w:val="0"/>
        <w:adjustRightInd w:val="0"/>
        <w:rPr>
          <w:b/>
          <w:bCs/>
          <w:szCs w:val="17"/>
          <w:lang w:val="sr-Cyrl-CS"/>
        </w:rPr>
      </w:pPr>
    </w:p>
    <w:p w:rsidR="000F565F" w:rsidRPr="000F565F" w:rsidRDefault="000F565F" w:rsidP="000F565F">
      <w:pPr>
        <w:autoSpaceDE w:val="0"/>
        <w:autoSpaceDN w:val="0"/>
        <w:adjustRightInd w:val="0"/>
        <w:rPr>
          <w:b/>
          <w:bCs/>
          <w:szCs w:val="17"/>
          <w:lang w:val="sr-Cyrl-CS"/>
        </w:rPr>
      </w:pPr>
      <w:r w:rsidRPr="000F565F">
        <w:rPr>
          <w:b/>
          <w:bCs/>
          <w:szCs w:val="17"/>
          <w:lang w:val="sr-Cyrl-CS"/>
        </w:rPr>
        <w:t>3.</w:t>
      </w:r>
      <w:r w:rsidRPr="000F565F">
        <w:rPr>
          <w:b/>
          <w:bCs/>
          <w:szCs w:val="17"/>
          <w:lang w:val="sr-Cyrl-CS"/>
        </w:rPr>
        <w:tab/>
        <w:t>време одзива понуђача ради извршења услуге............................ до 5 пондера</w:t>
      </w:r>
    </w:p>
    <w:p w:rsidR="000F565F" w:rsidRPr="000F565F" w:rsidRDefault="000F565F" w:rsidP="000F565F">
      <w:pPr>
        <w:autoSpaceDE w:val="0"/>
        <w:autoSpaceDN w:val="0"/>
        <w:adjustRightInd w:val="0"/>
        <w:rPr>
          <w:b/>
          <w:bCs/>
          <w:szCs w:val="17"/>
          <w:lang w:val="sr-Cyrl-CS"/>
        </w:rPr>
      </w:pPr>
    </w:p>
    <w:p w:rsidR="000F565F" w:rsidRPr="000F565F" w:rsidRDefault="000F565F" w:rsidP="000F565F">
      <w:pPr>
        <w:autoSpaceDE w:val="0"/>
        <w:autoSpaceDN w:val="0"/>
        <w:adjustRightInd w:val="0"/>
        <w:rPr>
          <w:bCs/>
          <w:szCs w:val="17"/>
          <w:lang w:val="sr-Cyrl-CS"/>
        </w:rPr>
      </w:pPr>
      <w:r w:rsidRPr="000F565F">
        <w:rPr>
          <w:bCs/>
          <w:szCs w:val="17"/>
          <w:lang w:val="sr-Cyrl-CS"/>
        </w:rPr>
        <w:t>време одзива до 24 часа .............................................................................5 пондера</w:t>
      </w:r>
    </w:p>
    <w:p w:rsidR="000F565F" w:rsidRPr="000F565F" w:rsidRDefault="000F565F" w:rsidP="000F565F">
      <w:pPr>
        <w:autoSpaceDE w:val="0"/>
        <w:autoSpaceDN w:val="0"/>
        <w:adjustRightInd w:val="0"/>
        <w:rPr>
          <w:bCs/>
          <w:szCs w:val="17"/>
          <w:lang w:val="sr-Cyrl-CS"/>
        </w:rPr>
      </w:pPr>
      <w:r w:rsidRPr="000F565F">
        <w:rPr>
          <w:bCs/>
          <w:szCs w:val="17"/>
          <w:lang w:val="sr-Cyrl-CS"/>
        </w:rPr>
        <w:t>време одзива преко 24 до 48 часова..........................................................3 пондера</w:t>
      </w:r>
    </w:p>
    <w:p w:rsidR="000F565F" w:rsidRPr="000F565F" w:rsidRDefault="000F565F" w:rsidP="000F565F">
      <w:pPr>
        <w:autoSpaceDE w:val="0"/>
        <w:autoSpaceDN w:val="0"/>
        <w:adjustRightInd w:val="0"/>
        <w:rPr>
          <w:bCs/>
          <w:szCs w:val="17"/>
          <w:lang w:val="sr-Cyrl-CS"/>
        </w:rPr>
      </w:pPr>
      <w:r w:rsidRPr="000F565F">
        <w:rPr>
          <w:bCs/>
          <w:szCs w:val="17"/>
          <w:lang w:val="sr-Cyrl-CS"/>
        </w:rPr>
        <w:lastRenderedPageBreak/>
        <w:t>време одзива преко 48 до 72 часа..............................................................1 пондер</w:t>
      </w:r>
    </w:p>
    <w:p w:rsidR="000F565F" w:rsidRPr="000F565F" w:rsidRDefault="000F565F" w:rsidP="000F565F">
      <w:pPr>
        <w:autoSpaceDE w:val="0"/>
        <w:autoSpaceDN w:val="0"/>
        <w:adjustRightInd w:val="0"/>
        <w:rPr>
          <w:bCs/>
          <w:szCs w:val="17"/>
          <w:lang w:val="sr-Cyrl-CS"/>
        </w:rPr>
      </w:pPr>
    </w:p>
    <w:p w:rsidR="000F565F" w:rsidRPr="000F565F" w:rsidRDefault="000F565F" w:rsidP="000F565F">
      <w:pPr>
        <w:autoSpaceDE w:val="0"/>
        <w:autoSpaceDN w:val="0"/>
        <w:adjustRightInd w:val="0"/>
        <w:rPr>
          <w:bCs/>
          <w:szCs w:val="17"/>
          <w:lang w:val="sr-Cyrl-CS"/>
        </w:rPr>
      </w:pPr>
      <w:r w:rsidRPr="000F565F">
        <w:rPr>
          <w:bCs/>
          <w:szCs w:val="17"/>
          <w:lang w:val="sr-Cyrl-CS"/>
        </w:rPr>
        <w:t>Рок одзива мора бити изражен у часовима као целом броју, не може се изражавати у децималама или другим јединицама за мерење времена.</w:t>
      </w:r>
    </w:p>
    <w:p w:rsidR="000F565F" w:rsidRPr="00F9731A" w:rsidRDefault="000F565F" w:rsidP="000F565F">
      <w:pPr>
        <w:autoSpaceDE w:val="0"/>
        <w:autoSpaceDN w:val="0"/>
        <w:adjustRightInd w:val="0"/>
        <w:rPr>
          <w:bCs/>
          <w:szCs w:val="17"/>
          <w:lang w:val="sr-Cyrl-CS"/>
        </w:rPr>
      </w:pPr>
      <w:r w:rsidRPr="00F9731A">
        <w:rPr>
          <w:bCs/>
          <w:szCs w:val="17"/>
          <w:lang w:val="sr-Cyrl-CS"/>
        </w:rPr>
        <w:t>Понуде са роком одзива ради извршења услуге дужим од 72 часова неће се узети у разматрање.</w:t>
      </w:r>
    </w:p>
    <w:p w:rsidR="000F565F" w:rsidRPr="00F9731A" w:rsidRDefault="000F565F" w:rsidP="00806C68">
      <w:pPr>
        <w:autoSpaceDE w:val="0"/>
        <w:autoSpaceDN w:val="0"/>
        <w:adjustRightInd w:val="0"/>
        <w:rPr>
          <w:b/>
          <w:bCs/>
          <w:szCs w:val="17"/>
          <w:lang w:val="sr-Cyrl-CS"/>
        </w:rPr>
      </w:pPr>
    </w:p>
    <w:p w:rsidR="000F565F" w:rsidRDefault="000F565F" w:rsidP="00806C68">
      <w:pPr>
        <w:autoSpaceDE w:val="0"/>
        <w:autoSpaceDN w:val="0"/>
        <w:adjustRightInd w:val="0"/>
        <w:rPr>
          <w:b/>
          <w:bCs/>
          <w:szCs w:val="17"/>
          <w:lang w:val="sr-Cyrl-CS"/>
        </w:rPr>
      </w:pPr>
    </w:p>
    <w:p w:rsidR="00D5414B" w:rsidRDefault="00D5414B" w:rsidP="00A07C4D">
      <w:pPr>
        <w:jc w:val="both"/>
        <w:rPr>
          <w:i/>
          <w:highlight w:val="yellow"/>
        </w:rPr>
      </w:pPr>
    </w:p>
    <w:p w:rsidR="00B60424" w:rsidRPr="00AE1407" w:rsidRDefault="00B60424">
      <w:pPr>
        <w:rPr>
          <w:lang w:val="sr-Cyrl-CS"/>
        </w:rPr>
      </w:pPr>
    </w:p>
    <w:p w:rsidR="003E71AC" w:rsidRDefault="003E71AC">
      <w:pPr>
        <w:rPr>
          <w:b/>
          <w:bCs/>
          <w:sz w:val="28"/>
          <w:szCs w:val="28"/>
          <w:lang w:val="hr-HR"/>
        </w:rPr>
      </w:pPr>
      <w:bookmarkStart w:id="43" w:name="_Toc375826009"/>
      <w:bookmarkStart w:id="44" w:name="_Toc389030816"/>
      <w:r>
        <w:rPr>
          <w:sz w:val="28"/>
          <w:szCs w:val="28"/>
        </w:rPr>
        <w:br w:type="page"/>
      </w:r>
    </w:p>
    <w:p w:rsidR="00B819C7" w:rsidRPr="00715132" w:rsidRDefault="00B819C7" w:rsidP="00F9731A">
      <w:pPr>
        <w:pStyle w:val="Heading1"/>
        <w:numPr>
          <w:ilvl w:val="0"/>
          <w:numId w:val="25"/>
        </w:numPr>
        <w:jc w:val="center"/>
        <w:rPr>
          <w:sz w:val="28"/>
          <w:szCs w:val="28"/>
        </w:rPr>
      </w:pPr>
      <w:bookmarkStart w:id="45" w:name="_Toc448222240"/>
      <w:bookmarkStart w:id="46" w:name="_Toc448222707"/>
      <w:r w:rsidRPr="00715132">
        <w:rPr>
          <w:sz w:val="28"/>
          <w:szCs w:val="28"/>
        </w:rPr>
        <w:lastRenderedPageBreak/>
        <w:t>МОДЕЛ УГОВОРА</w:t>
      </w:r>
      <w:bookmarkEnd w:id="43"/>
      <w:bookmarkEnd w:id="44"/>
      <w:r w:rsidR="007B663B" w:rsidRPr="00715132">
        <w:rPr>
          <w:sz w:val="28"/>
          <w:szCs w:val="28"/>
        </w:rPr>
        <w:t xml:space="preserve"> </w:t>
      </w:r>
      <w:bookmarkEnd w:id="45"/>
      <w:bookmarkEnd w:id="46"/>
    </w:p>
    <w:p w:rsidR="00BD1111" w:rsidRPr="0059711F" w:rsidRDefault="00BD1111" w:rsidP="00BD1111">
      <w:pPr>
        <w:spacing w:before="100" w:beforeAutospacing="1" w:line="210" w:lineRule="atLeast"/>
        <w:ind w:firstLine="720"/>
        <w:contextualSpacing/>
        <w:jc w:val="both"/>
        <w:rPr>
          <w:b/>
          <w:noProof/>
          <w:lang w:val="sr-Cyrl-RS"/>
        </w:rPr>
      </w:pPr>
      <w:bookmarkStart w:id="47" w:name="_Toc375826010"/>
      <w:bookmarkStart w:id="48"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BD1111" w:rsidRPr="0059711F" w:rsidRDefault="00BD1111" w:rsidP="00BD1111">
      <w:pPr>
        <w:jc w:val="center"/>
        <w:rPr>
          <w:noProof/>
        </w:rPr>
      </w:pPr>
    </w:p>
    <w:p w:rsidR="00BD1111" w:rsidRPr="0059711F" w:rsidRDefault="00BD1111" w:rsidP="00BD1111">
      <w:pPr>
        <w:jc w:val="center"/>
        <w:rPr>
          <w:b/>
          <w:noProof/>
        </w:rPr>
      </w:pPr>
      <w:r w:rsidRPr="0059711F">
        <w:rPr>
          <w:b/>
          <w:noProof/>
        </w:rPr>
        <w:t>УГОВОР</w:t>
      </w:r>
    </w:p>
    <w:p w:rsidR="00BD1111" w:rsidRPr="000E7BB8" w:rsidRDefault="00BD1111" w:rsidP="00BD1111">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11</w:t>
      </w:r>
      <w:r>
        <w:rPr>
          <w:b/>
          <w:noProof/>
          <w:lang w:val="sr-Latn-RS"/>
        </w:rPr>
        <w:t>7-16-O</w:t>
      </w:r>
    </w:p>
    <w:p w:rsidR="00BD1111" w:rsidRPr="0059711F" w:rsidRDefault="00BD1111" w:rsidP="00BD1111">
      <w:pPr>
        <w:rPr>
          <w:noProof/>
        </w:rPr>
      </w:pPr>
    </w:p>
    <w:p w:rsidR="00BD1111" w:rsidRDefault="00BD1111" w:rsidP="00BD1111">
      <w:pPr>
        <w:rPr>
          <w:noProof/>
        </w:rPr>
      </w:pPr>
      <w:r>
        <w:rPr>
          <w:noProof/>
        </w:rPr>
        <w:t xml:space="preserve">Уговорне стране: </w:t>
      </w:r>
    </w:p>
    <w:p w:rsidR="00BD1111" w:rsidRDefault="00BD1111" w:rsidP="00BD1111">
      <w:pPr>
        <w:rPr>
          <w:noProof/>
        </w:rPr>
      </w:pPr>
    </w:p>
    <w:p w:rsidR="00BD1111" w:rsidRPr="0005524E" w:rsidRDefault="00BD1111" w:rsidP="00BD111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BD1111" w:rsidRPr="0005524E" w:rsidRDefault="00BD1111" w:rsidP="00BD1111">
      <w:pPr>
        <w:ind w:left="720"/>
        <w:jc w:val="both"/>
        <w:rPr>
          <w:noProof/>
        </w:rPr>
      </w:pPr>
      <w:r w:rsidRPr="00D32E82">
        <w:rPr>
          <w:noProof/>
        </w:rPr>
        <w:t>ПИБ: 1</w:t>
      </w:r>
      <w:r>
        <w:rPr>
          <w:noProof/>
        </w:rPr>
        <w:t>01696893 Матични број: 08664161,</w:t>
      </w:r>
    </w:p>
    <w:p w:rsidR="00BD1111" w:rsidRPr="0005524E" w:rsidRDefault="00BD1111" w:rsidP="00BD1111">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BD1111" w:rsidRPr="0083271F" w:rsidRDefault="00BD1111" w:rsidP="00BD1111">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BD1111" w:rsidRDefault="00BD1111" w:rsidP="00BD1111">
      <w:pPr>
        <w:jc w:val="both"/>
        <w:rPr>
          <w:noProof/>
        </w:rPr>
      </w:pPr>
    </w:p>
    <w:p w:rsidR="00BD1111" w:rsidRPr="00A55F46" w:rsidRDefault="00BD1111" w:rsidP="00BD1111">
      <w:pPr>
        <w:numPr>
          <w:ilvl w:val="0"/>
          <w:numId w:val="3"/>
        </w:numPr>
        <w:jc w:val="both"/>
        <w:rPr>
          <w:noProof/>
        </w:rPr>
      </w:pPr>
      <w:r w:rsidRPr="0083271F">
        <w:rPr>
          <w:noProof/>
        </w:rPr>
        <w:t>____________________</w:t>
      </w:r>
      <w:r>
        <w:rPr>
          <w:noProof/>
        </w:rPr>
        <w:t>________________________________________________,</w:t>
      </w:r>
    </w:p>
    <w:p w:rsidR="00BD1111" w:rsidRPr="00A55F46" w:rsidRDefault="00BD1111" w:rsidP="00BD1111">
      <w:pPr>
        <w:jc w:val="center"/>
      </w:pPr>
      <w:r w:rsidRPr="00A55F46">
        <w:rPr>
          <w:noProof/>
        </w:rPr>
        <w:t>(</w:t>
      </w:r>
      <w:r w:rsidRPr="00A55F46">
        <w:rPr>
          <w:i/>
          <w:noProof/>
        </w:rPr>
        <w:t>назив и адреса)</w:t>
      </w:r>
    </w:p>
    <w:p w:rsidR="00BD1111" w:rsidRPr="0005524E" w:rsidRDefault="00BD1111" w:rsidP="00BD1111">
      <w:pPr>
        <w:ind w:left="720"/>
        <w:jc w:val="both"/>
        <w:rPr>
          <w:noProof/>
        </w:rPr>
      </w:pPr>
      <w:r>
        <w:rPr>
          <w:noProof/>
        </w:rPr>
        <w:t>ПИБ:.......................... Матични број: ........................................,</w:t>
      </w:r>
    </w:p>
    <w:p w:rsidR="00BD1111" w:rsidRDefault="00BD1111" w:rsidP="00BD1111">
      <w:pPr>
        <w:ind w:left="720"/>
        <w:jc w:val="both"/>
        <w:rPr>
          <w:noProof/>
        </w:rPr>
      </w:pPr>
      <w:r>
        <w:rPr>
          <w:noProof/>
        </w:rPr>
        <w:t>Број рачуна: ............................................ Назив банке:......................................,</w:t>
      </w:r>
    </w:p>
    <w:p w:rsidR="00BD1111" w:rsidRPr="00A55F46" w:rsidRDefault="00BD1111" w:rsidP="00BD1111">
      <w:pPr>
        <w:ind w:left="720"/>
        <w:jc w:val="both"/>
        <w:rPr>
          <w:noProof/>
        </w:rPr>
      </w:pPr>
      <w:r>
        <w:rPr>
          <w:noProof/>
        </w:rPr>
        <w:t>Телефон:............................Телефакс:......................................</w:t>
      </w:r>
    </w:p>
    <w:p w:rsidR="00BD1111" w:rsidRPr="00351AE7" w:rsidRDefault="00BD1111" w:rsidP="00BD1111">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D1111" w:rsidRPr="0059711F" w:rsidRDefault="00BD1111" w:rsidP="00BD1111">
      <w:pPr>
        <w:jc w:val="both"/>
        <w:rPr>
          <w:noProof/>
          <w:lang w:val="sr-Cyrl-RS"/>
        </w:rPr>
      </w:pPr>
    </w:p>
    <w:p w:rsidR="00BD1111" w:rsidRPr="0059711F" w:rsidRDefault="00BD1111" w:rsidP="00BD1111">
      <w:pPr>
        <w:jc w:val="center"/>
        <w:outlineLvl w:val="0"/>
        <w:rPr>
          <w:noProof/>
        </w:rPr>
      </w:pPr>
      <w:r w:rsidRPr="0059711F">
        <w:rPr>
          <w:b/>
          <w:noProof/>
        </w:rPr>
        <w:t>Члан 1.</w:t>
      </w:r>
    </w:p>
    <w:p w:rsidR="00BD1111" w:rsidRPr="000F7A57" w:rsidRDefault="00BD1111" w:rsidP="00BD1111">
      <w:pPr>
        <w:pStyle w:val="Footer"/>
        <w:jc w:val="both"/>
        <w:rPr>
          <w:b/>
          <w:noProof/>
          <w:lang w:val="sr-Cyrl-RS"/>
        </w:rPr>
      </w:pPr>
      <w:r>
        <w:rPr>
          <w:noProof/>
          <w:lang w:val="sr-Latn-CS"/>
        </w:rPr>
        <w:tab/>
        <w:t xml:space="preserve">  </w:t>
      </w:r>
      <w:r>
        <w:rPr>
          <w:noProof/>
          <w:lang w:val="sr-Cyrl-RS"/>
        </w:rPr>
        <w:t xml:space="preserve">       </w:t>
      </w:r>
      <w:r>
        <w:rPr>
          <w:noProof/>
          <w:lang w:val="sr-Latn-C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Pr>
          <w:b/>
          <w:noProof/>
          <w:lang w:val="sr-Cyrl-RS"/>
        </w:rPr>
        <w:t>Сервисирање</w:t>
      </w:r>
      <w:r>
        <w:rPr>
          <w:b/>
          <w:noProof/>
          <w:lang w:val="sr-Latn-ME"/>
        </w:rPr>
        <w:t xml:space="preserve">, </w:t>
      </w:r>
      <w:r w:rsidRPr="00B42DC2">
        <w:rPr>
          <w:b/>
          <w:noProof/>
          <w:lang w:val="sr-Cyrl-RS"/>
        </w:rPr>
        <w:t>баждарење вага и</w:t>
      </w:r>
      <w:r>
        <w:rPr>
          <w:b/>
          <w:noProof/>
          <w:lang w:val="sr-Latn-ME"/>
        </w:rPr>
        <w:t xml:space="preserve"> </w:t>
      </w:r>
      <w:r w:rsidRPr="00B42DC2">
        <w:rPr>
          <w:b/>
          <w:noProof/>
          <w:lang w:val="sr-Cyrl-RS"/>
        </w:rPr>
        <w:t xml:space="preserve"> апарата за мерење крвног притиска,</w:t>
      </w:r>
      <w:r>
        <w:rPr>
          <w:b/>
          <w:noProof/>
          <w:lang w:val="sr-Cyrl-RS"/>
        </w:rPr>
        <w:t xml:space="preserve"> </w:t>
      </w:r>
      <w:r w:rsidRPr="00B42DC2">
        <w:rPr>
          <w:b/>
          <w:noProof/>
          <w:lang w:val="sr-Cyrl-RS"/>
        </w:rPr>
        <w:t>за потребе Клиничког центра Војводине</w:t>
      </w:r>
      <w:r>
        <w:rPr>
          <w:b/>
          <w:noProof/>
          <w:lang w:val="sr-Latn-RS"/>
        </w:rPr>
        <w:t xml:space="preserve"> </w:t>
      </w:r>
      <w:r w:rsidRPr="0059711F">
        <w:rPr>
          <w:noProof/>
        </w:rPr>
        <w:t>–</w:t>
      </w:r>
      <w:r w:rsidRPr="0059711F">
        <w:rPr>
          <w:noProof/>
          <w:lang w:val="sr-Cyrl-CS"/>
        </w:rPr>
        <w:t xml:space="preserve"> </w:t>
      </w:r>
      <w:r w:rsidRPr="00F3043C">
        <w:t>партија</w:t>
      </w:r>
      <w:r w:rsidRPr="00F3043C">
        <w:rPr>
          <w:lang w:val="sr-Cyrl-RS"/>
        </w:rPr>
        <w:t xml:space="preserve"> бр.______,</w:t>
      </w:r>
      <w:r>
        <w:rPr>
          <w:b/>
          <w:i/>
        </w:rPr>
        <w:t xml:space="preserve"> _______</w:t>
      </w:r>
      <w:r>
        <w:rPr>
          <w:b/>
          <w:i/>
          <w:lang w:val="sr-Cyrl-RS"/>
        </w:rPr>
        <w:t>_____________</w:t>
      </w:r>
      <w:r>
        <w:rPr>
          <w:b/>
          <w:i/>
        </w:rPr>
        <w:t>______________</w:t>
      </w:r>
      <w:r>
        <w:rPr>
          <w:i/>
          <w:lang w:val="sr-Cyrl-RS"/>
        </w:rPr>
        <w:t>(назив партије)</w:t>
      </w:r>
      <w:r>
        <w:rPr>
          <w:b/>
          <w:lang w:val="sr-Cyrl-RS"/>
        </w:rPr>
        <w:t xml:space="preserve"> </w:t>
      </w:r>
      <w:r>
        <w:rPr>
          <w:b/>
        </w:rPr>
        <w:t xml:space="preserve">- </w:t>
      </w:r>
      <w:r>
        <w:rPr>
          <w:lang w:val="sr-Latn-CS"/>
        </w:rPr>
        <w:t>тражен</w:t>
      </w:r>
      <w:r>
        <w:rPr>
          <w:lang w:val="sr-Cyrl-RS"/>
        </w:rPr>
        <w:t>их</w:t>
      </w:r>
      <w:r>
        <w:rPr>
          <w:lang w:val="sr-Latn-CS"/>
        </w:rPr>
        <w:t xml:space="preserve"> у позиву за</w:t>
      </w:r>
      <w:r>
        <w:rPr>
          <w:lang w:val="sr-Cyrl-RS"/>
        </w:rPr>
        <w:t xml:space="preserve"> </w:t>
      </w:r>
      <w:r>
        <w:t>подношење понуда у</w:t>
      </w:r>
      <w:r>
        <w:rPr>
          <w:lang w:val="sr-Latn-CS"/>
        </w:rPr>
        <w:t xml:space="preserve"> </w:t>
      </w:r>
      <w:r>
        <w:rPr>
          <w:lang w:val="en-US"/>
        </w:rPr>
        <w:t xml:space="preserve">отвореном </w:t>
      </w:r>
      <w:r>
        <w:rPr>
          <w:lang w:val="sr-Latn-CS"/>
        </w:rPr>
        <w:t>поступ</w:t>
      </w:r>
      <w:r>
        <w:rPr>
          <w:lang w:val="en-US"/>
        </w:rPr>
        <w:t>ку</w:t>
      </w:r>
      <w:r>
        <w:rPr>
          <w:lang w:val="sr-Latn-CS"/>
        </w:rPr>
        <w:t xml:space="preserve"> јавне набавке бр</w:t>
      </w:r>
      <w:r>
        <w:rPr>
          <w:lang w:val="sr-Cyrl-RS"/>
        </w:rPr>
        <w:t>ој 117</w:t>
      </w:r>
      <w:r w:rsidRPr="00CD4887">
        <w:rPr>
          <w:lang w:val="sr-Cyrl-RS"/>
        </w:rPr>
        <w:t>-16-О</w:t>
      </w:r>
      <w:r>
        <w:t xml:space="preserve">, </w:t>
      </w:r>
      <w:r>
        <w:rPr>
          <w:lang w:val="sr-Cyrl-RS"/>
        </w:rPr>
        <w:t>од дана ___________ године.</w:t>
      </w:r>
    </w:p>
    <w:p w:rsidR="00BD1111" w:rsidRPr="00F3043C" w:rsidRDefault="00BD1111" w:rsidP="00BD1111">
      <w:pPr>
        <w:ind w:firstLine="720"/>
        <w:jc w:val="both"/>
        <w:rPr>
          <w:noProof/>
          <w:lang w:val="sr-Cyrl-RS"/>
        </w:rPr>
      </w:pPr>
    </w:p>
    <w:p w:rsidR="00BD1111" w:rsidRPr="0059711F" w:rsidRDefault="00BD1111" w:rsidP="00BD1111">
      <w:pPr>
        <w:jc w:val="center"/>
        <w:outlineLvl w:val="0"/>
        <w:rPr>
          <w:noProof/>
        </w:rPr>
      </w:pPr>
      <w:r w:rsidRPr="0059711F">
        <w:rPr>
          <w:b/>
          <w:noProof/>
        </w:rPr>
        <w:t>Члан 2.</w:t>
      </w:r>
    </w:p>
    <w:p w:rsidR="00BD1111" w:rsidRPr="00AE1407" w:rsidRDefault="00BD1111" w:rsidP="00BD1111">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BD1111" w:rsidRPr="00FE39B4" w:rsidRDefault="00BD1111" w:rsidP="00BD1111">
      <w:pPr>
        <w:pStyle w:val="BodyTextIndent"/>
        <w:ind w:left="0" w:firstLine="708"/>
        <w:jc w:val="both"/>
        <w:rPr>
          <w:b w:val="0"/>
          <w:lang w:val="sr-Cyrl-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w:t>
      </w:r>
      <w:r w:rsidRPr="00FE39B4">
        <w:rPr>
          <w:bCs w:val="0"/>
          <w:lang w:val="sr-Cyrl-RS"/>
        </w:rPr>
        <w:t xml:space="preserve">(попуњава наручилац) </w:t>
      </w:r>
      <w:r w:rsidRPr="008E49CA">
        <w:rPr>
          <w:b w:val="0"/>
          <w:bCs w:val="0"/>
        </w:rPr>
        <w:t xml:space="preserve">односно са порезом на додату вредност износи </w:t>
      </w:r>
      <w:r w:rsidRPr="008E49CA">
        <w:rPr>
          <w:b w:val="0"/>
        </w:rPr>
        <w:t>______________________</w:t>
      </w:r>
      <w:r w:rsidRPr="008E49CA">
        <w:rPr>
          <w:b w:val="0"/>
          <w:bCs w:val="0"/>
        </w:rPr>
        <w:t xml:space="preserve"> (слови</w:t>
      </w:r>
      <w:r>
        <w:rPr>
          <w:b w:val="0"/>
          <w:bCs w:val="0"/>
        </w:rPr>
        <w:t>ма: __________________________)</w:t>
      </w:r>
      <w:r>
        <w:rPr>
          <w:b w:val="0"/>
          <w:bCs w:val="0"/>
          <w:lang w:val="sr-Cyrl-RS"/>
        </w:rPr>
        <w:t xml:space="preserve"> </w:t>
      </w:r>
      <w:r w:rsidRPr="00FE39B4">
        <w:rPr>
          <w:bCs w:val="0"/>
          <w:lang w:val="sr-Cyrl-RS"/>
        </w:rPr>
        <w:t>(попуњава наручилац)</w:t>
      </w:r>
      <w:r>
        <w:rPr>
          <w:bCs w:val="0"/>
          <w:lang w:val="sr-Cyrl-RS"/>
        </w:rPr>
        <w:t>.</w:t>
      </w:r>
    </w:p>
    <w:p w:rsidR="00BD1111" w:rsidRPr="008E49CA" w:rsidRDefault="00BD1111" w:rsidP="00BD1111">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BD1111" w:rsidRPr="009A3F16" w:rsidRDefault="00BD1111" w:rsidP="00BD1111">
      <w:pPr>
        <w:rPr>
          <w:noProof/>
          <w:lang w:val="sr-Cyrl-RS"/>
        </w:rPr>
      </w:pPr>
    </w:p>
    <w:p w:rsidR="00BD1111" w:rsidRDefault="00BD1111" w:rsidP="00BD1111">
      <w:pPr>
        <w:jc w:val="center"/>
        <w:outlineLvl w:val="0"/>
        <w:rPr>
          <w:b/>
          <w:noProof/>
          <w:lang w:val="sr-Cyrl-RS"/>
        </w:rPr>
      </w:pPr>
      <w:r w:rsidRPr="0059711F">
        <w:rPr>
          <w:b/>
          <w:noProof/>
        </w:rPr>
        <w:t>Члан 3.</w:t>
      </w:r>
    </w:p>
    <w:p w:rsidR="00BD1111" w:rsidRPr="000F7A57" w:rsidRDefault="00BD1111" w:rsidP="00BD1111">
      <w:pPr>
        <w:suppressAutoHyphens/>
        <w:spacing w:line="100" w:lineRule="atLeast"/>
        <w:jc w:val="both"/>
        <w:rPr>
          <w:noProof/>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услугу</w:t>
      </w:r>
      <w:r>
        <w:rPr>
          <w:noProof/>
          <w:lang w:val="sr-Cyrl-RS"/>
        </w:rPr>
        <w:t xml:space="preserve"> сервисирања</w:t>
      </w:r>
      <w:r w:rsidRPr="00D64AFC">
        <w:rPr>
          <w:noProof/>
          <w:lang w:val="sr-Cyrl-RS"/>
        </w:rPr>
        <w:t xml:space="preserve"> </w:t>
      </w:r>
      <w:r w:rsidRPr="00D64AFC">
        <w:rPr>
          <w:noProof/>
          <w:lang w:val="sr-Latn-ME"/>
        </w:rPr>
        <w:t>-</w:t>
      </w:r>
      <w:r>
        <w:rPr>
          <w:noProof/>
          <w:lang w:val="sr-Latn-ME"/>
        </w:rPr>
        <w:t xml:space="preserve"> еталонирањ</w:t>
      </w:r>
      <w:r>
        <w:rPr>
          <w:noProof/>
          <w:lang w:val="sr-Cyrl-RS"/>
        </w:rPr>
        <w:t>а</w:t>
      </w:r>
      <w:r w:rsidRPr="00D64AFC">
        <w:rPr>
          <w:noProof/>
          <w:lang w:val="sr-Latn-ME"/>
        </w:rPr>
        <w:t xml:space="preserve"> </w:t>
      </w:r>
      <w:r>
        <w:rPr>
          <w:noProof/>
          <w:lang w:val="sr-Cyrl-RS"/>
        </w:rPr>
        <w:t>и баждарења</w:t>
      </w:r>
      <w:r w:rsidRPr="00D1214A">
        <w:rPr>
          <w:noProof/>
          <w:lang w:val="sr-Cyrl-RS"/>
        </w:rPr>
        <w:t xml:space="preserve"> вага и </w:t>
      </w:r>
      <w:r>
        <w:rPr>
          <w:noProof/>
          <w:lang w:val="sr-Latn-ME"/>
        </w:rPr>
        <w:t xml:space="preserve"> поправка</w:t>
      </w:r>
      <w:r w:rsidRPr="00D64AFC">
        <w:rPr>
          <w:noProof/>
          <w:lang w:val="sr-Latn-ME"/>
        </w:rPr>
        <w:t xml:space="preserve"> </w:t>
      </w:r>
      <w:r w:rsidRPr="00D64AFC">
        <w:rPr>
          <w:noProof/>
          <w:lang w:val="sr-Cyrl-RS"/>
        </w:rPr>
        <w:t>а</w:t>
      </w:r>
      <w:r w:rsidRPr="00D1214A">
        <w:rPr>
          <w:noProof/>
          <w:lang w:val="sr-Cyrl-RS"/>
        </w:rPr>
        <w:t>парата за мерење крвног притиска</w:t>
      </w:r>
      <w:r>
        <w:rPr>
          <w:noProof/>
          <w:lang w:val="sr-Latn-ME"/>
        </w:rPr>
        <w:t xml:space="preserve"> </w:t>
      </w:r>
      <w:r w:rsidRPr="00D64AFC">
        <w:rPr>
          <w:noProof/>
          <w:lang w:val="sr-Latn-ME"/>
        </w:rPr>
        <w:t>и стетоскопа</w:t>
      </w:r>
      <w:r>
        <w:rPr>
          <w:noProof/>
          <w:lang w:val="sr-Cyrl-RS"/>
        </w:rPr>
        <w:t xml:space="preserve">- </w:t>
      </w:r>
      <w:r>
        <w:rPr>
          <w:b/>
          <w:i/>
        </w:rPr>
        <w:t>_______</w:t>
      </w:r>
      <w:r>
        <w:rPr>
          <w:b/>
          <w:i/>
          <w:lang w:val="sr-Cyrl-RS"/>
        </w:rPr>
        <w:t>_____________</w:t>
      </w:r>
      <w:r>
        <w:rPr>
          <w:b/>
          <w:i/>
        </w:rPr>
        <w:t>______________</w:t>
      </w:r>
      <w:r>
        <w:rPr>
          <w:i/>
          <w:lang w:val="sr-Cyrl-RS"/>
        </w:rPr>
        <w:t>(назив партије)</w:t>
      </w:r>
      <w:r>
        <w:rPr>
          <w:noProof/>
          <w:lang w:val="sr-Cyrl-RS"/>
        </w:rPr>
        <w:t xml:space="preserve">, (у даљем тексту услуга), а </w:t>
      </w:r>
      <w:r w:rsidRPr="0059711F">
        <w:rPr>
          <w:noProof/>
        </w:rPr>
        <w:t>у свему према захтевима наручиоца из конкурсне документације</w:t>
      </w:r>
      <w:r w:rsidRPr="0059711F">
        <w:rPr>
          <w:noProof/>
          <w:lang w:val="en-US"/>
        </w:rPr>
        <w:t>.</w:t>
      </w:r>
    </w:p>
    <w:p w:rsidR="00BD1111" w:rsidRPr="00B164F5" w:rsidRDefault="00BD1111" w:rsidP="00BD1111">
      <w:pPr>
        <w:ind w:firstLine="708"/>
        <w:jc w:val="both"/>
        <w:rPr>
          <w:bCs/>
          <w:noProof/>
          <w:lang w:val="sr-Cyrl-RS"/>
        </w:rPr>
      </w:pPr>
      <w:r w:rsidRPr="00B164F5">
        <w:rPr>
          <w:noProof/>
          <w:lang w:val="sr-Cyrl-RS"/>
        </w:rPr>
        <w:t xml:space="preserve">Добављач се обавезује да ће </w:t>
      </w:r>
      <w:r w:rsidRPr="00B164F5">
        <w:rPr>
          <w:noProof/>
        </w:rPr>
        <w:t>услуг</w:t>
      </w:r>
      <w:r w:rsidRPr="00B164F5">
        <w:rPr>
          <w:noProof/>
          <w:lang w:val="sr-Cyrl-RS"/>
        </w:rPr>
        <w:t>у</w:t>
      </w:r>
      <w:r w:rsidRPr="00B164F5">
        <w:rPr>
          <w:noProof/>
        </w:rPr>
        <w:t xml:space="preserve"> која је предмет овог уговора</w:t>
      </w:r>
      <w:r w:rsidRPr="00B164F5">
        <w:rPr>
          <w:noProof/>
          <w:lang w:val="sr-Cyrl-RS"/>
        </w:rPr>
        <w:t xml:space="preserve"> обављати у објектима наручиоца</w:t>
      </w:r>
      <w:r w:rsidRPr="00B164F5">
        <w:rPr>
          <w:noProof/>
        </w:rPr>
        <w:t xml:space="preserve"> у којима је инсталирана опрема</w:t>
      </w:r>
      <w:r w:rsidRPr="00B164F5">
        <w:rPr>
          <w:noProof/>
          <w:lang w:val="sr-Cyrl-RS"/>
        </w:rPr>
        <w:t xml:space="preserve">, </w:t>
      </w:r>
      <w:r w:rsidRPr="00B164F5">
        <w:rPr>
          <w:bCs/>
          <w:noProof/>
        </w:rPr>
        <w:t xml:space="preserve">осим у изузетним случајевима када је поправку због обима и врсте неопходно извршити у сервису </w:t>
      </w:r>
      <w:r w:rsidRPr="00B164F5">
        <w:rPr>
          <w:bCs/>
          <w:noProof/>
          <w:lang w:val="sr-Cyrl-RS"/>
        </w:rPr>
        <w:t>добављача</w:t>
      </w:r>
      <w:r w:rsidRPr="00B164F5">
        <w:rPr>
          <w:bCs/>
          <w:noProof/>
        </w:rPr>
        <w:t xml:space="preserve"> што ће се обавити на основу сагласности </w:t>
      </w:r>
      <w:r w:rsidRPr="00B164F5">
        <w:rPr>
          <w:bCs/>
          <w:noProof/>
          <w:lang w:val="sr-Cyrl-RS"/>
        </w:rPr>
        <w:t xml:space="preserve">овлашћеног </w:t>
      </w:r>
      <w:r w:rsidRPr="00B164F5">
        <w:rPr>
          <w:bCs/>
          <w:noProof/>
        </w:rPr>
        <w:t>лиц</w:t>
      </w:r>
      <w:r w:rsidRPr="00B164F5">
        <w:rPr>
          <w:bCs/>
          <w:noProof/>
          <w:lang w:val="sr-Cyrl-RS"/>
        </w:rPr>
        <w:t>а</w:t>
      </w:r>
      <w:r w:rsidRPr="00B164F5">
        <w:rPr>
          <w:bCs/>
          <w:noProof/>
        </w:rPr>
        <w:t xml:space="preserve"> за </w:t>
      </w:r>
      <w:r w:rsidRPr="00B164F5">
        <w:rPr>
          <w:bCs/>
          <w:noProof/>
          <w:lang w:val="sr-Cyrl-RS"/>
        </w:rPr>
        <w:t xml:space="preserve">техничку </w:t>
      </w:r>
      <w:r w:rsidRPr="00B164F5">
        <w:rPr>
          <w:bCs/>
          <w:noProof/>
        </w:rPr>
        <w:t>реализациј</w:t>
      </w:r>
      <w:r w:rsidRPr="00B164F5">
        <w:rPr>
          <w:bCs/>
          <w:noProof/>
          <w:lang w:val="sr-Cyrl-RS"/>
        </w:rPr>
        <w:t>у</w:t>
      </w:r>
      <w:r w:rsidRPr="00B164F5">
        <w:rPr>
          <w:bCs/>
          <w:noProof/>
        </w:rPr>
        <w:t xml:space="preserve"> </w:t>
      </w:r>
      <w:r w:rsidRPr="00B164F5">
        <w:rPr>
          <w:bCs/>
          <w:noProof/>
          <w:lang w:val="sr-Cyrl-CS"/>
        </w:rPr>
        <w:t xml:space="preserve">из члана 8. </w:t>
      </w:r>
      <w:r w:rsidRPr="00B164F5">
        <w:rPr>
          <w:bCs/>
          <w:noProof/>
          <w:lang w:val="sr-Cyrl-CS"/>
        </w:rPr>
        <w:lastRenderedPageBreak/>
        <w:t>овог уговора</w:t>
      </w:r>
      <w:r w:rsidRPr="00B164F5">
        <w:rPr>
          <w:bCs/>
          <w:noProof/>
          <w:lang w:val="sr-Cyrl-RS"/>
        </w:rPr>
        <w:t xml:space="preserve">, уз обавезу </w:t>
      </w:r>
      <w:r w:rsidRPr="00B164F5">
        <w:rPr>
          <w:bCs/>
          <w:noProof/>
        </w:rPr>
        <w:t>да изврши бесплатан превоз</w:t>
      </w:r>
      <w:r w:rsidRPr="00B164F5">
        <w:rPr>
          <w:bCs/>
          <w:noProof/>
          <w:lang w:val="sr-Cyrl-RS"/>
        </w:rPr>
        <w:t>,</w:t>
      </w:r>
      <w:r w:rsidRPr="00B164F5">
        <w:rPr>
          <w:bCs/>
          <w:noProof/>
        </w:rPr>
        <w:t xml:space="preserve"> одвожење и довожење апарата или његових делова од</w:t>
      </w:r>
      <w:r w:rsidRPr="00B164F5">
        <w:rPr>
          <w:bCs/>
          <w:noProof/>
          <w:lang w:val="sr-Cyrl-RS"/>
        </w:rPr>
        <w:t>-</w:t>
      </w:r>
      <w:r w:rsidRPr="00B164F5">
        <w:rPr>
          <w:bCs/>
          <w:noProof/>
        </w:rPr>
        <w:t xml:space="preserve">до објекта </w:t>
      </w:r>
      <w:r w:rsidRPr="00B164F5">
        <w:rPr>
          <w:bCs/>
          <w:noProof/>
          <w:lang w:val="sr-Cyrl-RS"/>
        </w:rPr>
        <w:t>н</w:t>
      </w:r>
      <w:r w:rsidRPr="00B164F5">
        <w:rPr>
          <w:bCs/>
          <w:noProof/>
        </w:rPr>
        <w:t xml:space="preserve">аручиоца. </w:t>
      </w:r>
    </w:p>
    <w:p w:rsidR="00BD1111" w:rsidRPr="00101B43" w:rsidRDefault="00BD1111" w:rsidP="00BD1111">
      <w:pPr>
        <w:ind w:firstLine="708"/>
        <w:jc w:val="both"/>
        <w:rPr>
          <w:noProof/>
          <w:lang w:val="sr-Cyrl-RS"/>
        </w:rPr>
      </w:pPr>
      <w:r w:rsidRPr="00B164F5">
        <w:rPr>
          <w:noProof/>
        </w:rPr>
        <w:t xml:space="preserve">Добављачу приликом преузимања </w:t>
      </w:r>
      <w:r w:rsidRPr="00B164F5">
        <w:rPr>
          <w:bCs/>
          <w:noProof/>
        </w:rPr>
        <w:t>апарата или његових делова</w:t>
      </w:r>
      <w:r w:rsidRPr="00B164F5">
        <w:rPr>
          <w:bCs/>
          <w:noProof/>
          <w:lang w:val="sr-Cyrl-RS"/>
        </w:rPr>
        <w:t xml:space="preserve">, </w:t>
      </w:r>
      <w:r w:rsidRPr="00B164F5">
        <w:rPr>
          <w:noProof/>
        </w:rPr>
        <w:t>ради извршења услуге која је предмет овог уговора</w:t>
      </w:r>
      <w:r w:rsidRPr="00B164F5">
        <w:rPr>
          <w:noProof/>
          <w:lang w:val="sr-Cyrl-RS"/>
        </w:rPr>
        <w:t>,</w:t>
      </w:r>
      <w:r w:rsidRPr="00B164F5">
        <w:rPr>
          <w:noProof/>
        </w:rPr>
        <w:t xml:space="preserve"> наручи</w:t>
      </w:r>
      <w:r w:rsidRPr="00B164F5">
        <w:rPr>
          <w:noProof/>
          <w:lang w:val="sr-Cyrl-RS"/>
        </w:rPr>
        <w:t>лац</w:t>
      </w:r>
      <w:r w:rsidRPr="00B164F5">
        <w:rPr>
          <w:noProof/>
        </w:rPr>
        <w:t xml:space="preserve"> уручује </w:t>
      </w:r>
      <w:r w:rsidRPr="00B164F5">
        <w:rPr>
          <w:noProof/>
          <w:lang w:val="sr-Cyrl-RS"/>
        </w:rPr>
        <w:t xml:space="preserve">реверс, </w:t>
      </w:r>
      <w:r w:rsidRPr="00B164F5">
        <w:rPr>
          <w:noProof/>
        </w:rPr>
        <w:t>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BD1111" w:rsidRDefault="00BD1111" w:rsidP="00BD1111">
      <w:pPr>
        <w:ind w:firstLine="708"/>
        <w:jc w:val="both"/>
        <w:rPr>
          <w:noProof/>
          <w:lang w:val="sr-Cyrl-RS"/>
        </w:rPr>
      </w:pPr>
      <w:r w:rsidRPr="0059711F">
        <w:rPr>
          <w:noProof/>
        </w:rPr>
        <w:t>Добављач се обавезује да се ради извршења услуге која је предмет овог уговора</w:t>
      </w:r>
      <w:r>
        <w:rPr>
          <w:noProof/>
          <w:lang w:val="sr-Cyrl-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највише 48 часова</w:t>
      </w:r>
      <w:r w:rsidRPr="008D734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 а да сваку појединачну услугу изврши у року од _____(</w:t>
      </w:r>
      <w:r w:rsidRPr="0020625A">
        <w:rPr>
          <w:i/>
          <w:noProof/>
          <w:lang w:val="sr-Cyrl-RS"/>
        </w:rPr>
        <w:t xml:space="preserve">највише </w:t>
      </w:r>
      <w:r>
        <w:rPr>
          <w:i/>
          <w:noProof/>
          <w:lang w:val="sr-Cyrl-RS"/>
        </w:rPr>
        <w:t>4 радна дана</w:t>
      </w:r>
      <w:r w:rsidRPr="0020625A">
        <w:rPr>
          <w:i/>
          <w:noProof/>
          <w:lang w:val="sr-Cyrl-RS"/>
        </w:rPr>
        <w:t>)</w:t>
      </w:r>
      <w:r>
        <w:rPr>
          <w:noProof/>
          <w:lang w:val="sr-Cyrl-RS"/>
        </w:rPr>
        <w:t xml:space="preserve"> .</w:t>
      </w:r>
    </w:p>
    <w:p w:rsidR="00BD1111" w:rsidRPr="00F848EB" w:rsidRDefault="00BD1111" w:rsidP="00BD1111">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D1111" w:rsidRPr="00B164F5" w:rsidRDefault="00BD1111" w:rsidP="00BD1111">
      <w:pPr>
        <w:ind w:firstLine="710"/>
        <w:jc w:val="both"/>
        <w:rPr>
          <w:iCs/>
          <w:lang w:val="sr-Cyrl-RS"/>
        </w:rPr>
      </w:pPr>
      <w:r w:rsidRPr="00B164F5">
        <w:rPr>
          <w:noProof/>
        </w:rPr>
        <w:t xml:space="preserve">Добављач </w:t>
      </w:r>
      <w:r w:rsidRPr="00B164F5">
        <w:rPr>
          <w:noProof/>
          <w:lang w:val="sr-Cyrl-RS"/>
        </w:rPr>
        <w:t>даје</w:t>
      </w:r>
      <w:r w:rsidRPr="00B164F5">
        <w:rPr>
          <w:noProof/>
        </w:rPr>
        <w:t xml:space="preserve"> гарантни рок на </w:t>
      </w:r>
      <w:r w:rsidRPr="00B164F5">
        <w:rPr>
          <w:iCs/>
          <w:lang w:val="sr-Cyrl-RS"/>
        </w:rPr>
        <w:t>извршену услугу</w:t>
      </w:r>
      <w:r w:rsidRPr="00B164F5">
        <w:rPr>
          <w:i/>
          <w:iCs/>
          <w:lang w:val="sr-Cyrl-RS"/>
        </w:rPr>
        <w:t>_____(најкраће</w:t>
      </w:r>
      <w:r w:rsidRPr="00B164F5">
        <w:rPr>
          <w:i/>
          <w:iCs/>
          <w:lang w:val="sr-Latn-RS"/>
        </w:rPr>
        <w:t xml:space="preserve"> </w:t>
      </w:r>
      <w:r w:rsidRPr="00B164F5">
        <w:rPr>
          <w:i/>
          <w:iCs/>
          <w:lang w:val="sr-Cyrl-RS"/>
        </w:rPr>
        <w:t>6 месеци),</w:t>
      </w:r>
      <w:r w:rsidRPr="00B164F5">
        <w:rPr>
          <w:iCs/>
          <w:lang w:val="sr-Cyrl-RS"/>
        </w:rPr>
        <w:t xml:space="preserve"> </w:t>
      </w:r>
      <w:r w:rsidRPr="00B164F5">
        <w:rPr>
          <w:iCs/>
        </w:rPr>
        <w:t>од дана извршене извршене услуге, a гарантни рок у случају евентуалног ванредног сервиса када настане потреба за заменом резервних делова</w:t>
      </w:r>
      <w:r w:rsidRPr="00B164F5">
        <w:rPr>
          <w:iCs/>
          <w:lang w:val="sr-Cyrl-RS"/>
        </w:rPr>
        <w:t>____(</w:t>
      </w:r>
      <w:r w:rsidRPr="00B164F5">
        <w:rPr>
          <w:i/>
          <w:iCs/>
        </w:rPr>
        <w:t>нај</w:t>
      </w:r>
      <w:r w:rsidRPr="00B164F5">
        <w:rPr>
          <w:i/>
          <w:iCs/>
          <w:lang w:val="sr-Cyrl-RS"/>
        </w:rPr>
        <w:t>краће</w:t>
      </w:r>
      <w:r w:rsidRPr="00B164F5">
        <w:rPr>
          <w:i/>
          <w:iCs/>
        </w:rPr>
        <w:t xml:space="preserve"> 6 месеци</w:t>
      </w:r>
      <w:r w:rsidRPr="00B164F5">
        <w:rPr>
          <w:iCs/>
          <w:lang w:val="sr-Cyrl-RS"/>
        </w:rPr>
        <w:t>)</w:t>
      </w:r>
      <w:r w:rsidRPr="00B164F5">
        <w:rPr>
          <w:iCs/>
        </w:rPr>
        <w:t xml:space="preserve"> од дана стављања резервног дела у функцију.</w:t>
      </w:r>
    </w:p>
    <w:p w:rsidR="00BD1111" w:rsidRPr="00B164F5" w:rsidRDefault="00BD1111" w:rsidP="00BD1111">
      <w:pPr>
        <w:ind w:firstLine="720"/>
        <w:jc w:val="both"/>
        <w:rPr>
          <w:bCs/>
          <w:noProof/>
          <w:lang w:val="sr-Cyrl-RS"/>
        </w:rPr>
      </w:pPr>
      <w:r w:rsidRPr="00B164F5">
        <w:rPr>
          <w:noProof/>
          <w:lang w:val="sr-Cyrl-RS"/>
        </w:rPr>
        <w:t>Добављач се</w:t>
      </w:r>
      <w:r w:rsidRPr="00B164F5">
        <w:rPr>
          <w:noProof/>
        </w:rPr>
        <w:t xml:space="preserve"> </w:t>
      </w:r>
      <w:r w:rsidRPr="00B164F5">
        <w:rPr>
          <w:noProof/>
          <w:lang w:val="sr-Cyrl-RS"/>
        </w:rPr>
        <w:t xml:space="preserve">обавезује да </w:t>
      </w:r>
      <w:r w:rsidRPr="00B164F5">
        <w:rPr>
          <w:bCs/>
          <w:noProof/>
          <w:lang w:val="sr-Cyrl-RS"/>
        </w:rPr>
        <w:t>приликом извршења</w:t>
      </w:r>
      <w:r w:rsidRPr="00B164F5">
        <w:rPr>
          <w:b/>
          <w:i/>
          <w:lang w:val="sr-Cyrl-RS"/>
        </w:rPr>
        <w:t xml:space="preserve"> </w:t>
      </w:r>
      <w:r w:rsidRPr="00B164F5">
        <w:rPr>
          <w:lang w:val="sr-Cyrl-RS"/>
        </w:rPr>
        <w:t>предметне услуге</w:t>
      </w:r>
      <w:r w:rsidRPr="00B164F5">
        <w:rPr>
          <w:noProof/>
          <w:lang w:val="sr-Cyrl-RS"/>
        </w:rPr>
        <w:t xml:space="preserve">, </w:t>
      </w:r>
      <w:r w:rsidRPr="00B164F5">
        <w:rPr>
          <w:bCs/>
          <w:noProof/>
          <w:lang w:val="sr-Cyrl-RS"/>
        </w:rPr>
        <w:t>сачини уредну документацију о пријему и прегледу вага/апарата, о извршеној услузи и утрошеном материјалу, односно</w:t>
      </w:r>
      <w:r w:rsidRPr="00B164F5">
        <w:rPr>
          <w:bCs/>
          <w:noProof/>
        </w:rPr>
        <w:t xml:space="preserve"> да после сваког сервиса</w:t>
      </w:r>
      <w:r w:rsidRPr="00B164F5">
        <w:rPr>
          <w:bCs/>
          <w:noProof/>
          <w:lang w:val="sr-Cyrl-RS"/>
        </w:rPr>
        <w:t>,</w:t>
      </w:r>
      <w:r w:rsidRPr="00B164F5">
        <w:rPr>
          <w:bCs/>
          <w:noProof/>
        </w:rPr>
        <w:t xml:space="preserve"> евиден</w:t>
      </w:r>
      <w:r w:rsidRPr="00B164F5">
        <w:rPr>
          <w:bCs/>
          <w:noProof/>
          <w:lang w:val="sr-Cyrl-RS"/>
        </w:rPr>
        <w:t>тира</w:t>
      </w:r>
      <w:r w:rsidRPr="00B164F5">
        <w:rPr>
          <w:bCs/>
          <w:noProof/>
        </w:rPr>
        <w:t xml:space="preserve"> извршене услуге </w:t>
      </w:r>
      <w:r w:rsidRPr="00B164F5">
        <w:rPr>
          <w:bCs/>
          <w:noProof/>
          <w:lang w:val="sr-Cyrl-RS"/>
        </w:rPr>
        <w:t>и уредно попуни и потпише</w:t>
      </w:r>
      <w:r w:rsidRPr="00B164F5">
        <w:rPr>
          <w:bCs/>
          <w:noProof/>
        </w:rPr>
        <w:t xml:space="preserve"> </w:t>
      </w:r>
      <w:r w:rsidRPr="00B164F5">
        <w:rPr>
          <w:bCs/>
          <w:noProof/>
          <w:lang w:val="sr-Cyrl-CS"/>
        </w:rPr>
        <w:t>радни налог</w:t>
      </w:r>
      <w:r w:rsidRPr="00B164F5">
        <w:rPr>
          <w:bCs/>
          <w:noProof/>
        </w:rPr>
        <w:t xml:space="preserve"> </w:t>
      </w:r>
      <w:r w:rsidRPr="00B164F5">
        <w:rPr>
          <w:bCs/>
          <w:noProof/>
          <w:lang w:val="sr-Cyrl-RS"/>
        </w:rPr>
        <w:t>и преда исти</w:t>
      </w:r>
      <w:r w:rsidRPr="00B164F5">
        <w:rPr>
          <w:bCs/>
          <w:noProof/>
        </w:rPr>
        <w:t xml:space="preserve"> </w:t>
      </w:r>
      <w:r w:rsidRPr="00B164F5">
        <w:rPr>
          <w:bCs/>
          <w:noProof/>
          <w:lang w:val="sr-Cyrl-RS"/>
        </w:rPr>
        <w:t xml:space="preserve">овлашћеном лицу </w:t>
      </w:r>
      <w:r w:rsidRPr="00B164F5">
        <w:rPr>
          <w:bCs/>
          <w:noProof/>
        </w:rPr>
        <w:t>за техничк</w:t>
      </w:r>
      <w:r w:rsidRPr="00B164F5">
        <w:rPr>
          <w:bCs/>
          <w:noProof/>
          <w:lang w:val="sr-Cyrl-RS"/>
        </w:rPr>
        <w:t xml:space="preserve">у </w:t>
      </w:r>
      <w:r w:rsidRPr="00B164F5">
        <w:rPr>
          <w:bCs/>
          <w:noProof/>
        </w:rPr>
        <w:t>реализациј</w:t>
      </w:r>
      <w:r w:rsidRPr="00B164F5">
        <w:rPr>
          <w:bCs/>
          <w:noProof/>
          <w:lang w:val="sr-Cyrl-RS"/>
        </w:rPr>
        <w:t>у из члана 8. овог уговора.</w:t>
      </w:r>
    </w:p>
    <w:p w:rsidR="00BD1111" w:rsidRPr="00B164F5" w:rsidRDefault="00BD1111" w:rsidP="00BD1111">
      <w:pPr>
        <w:ind w:firstLine="720"/>
        <w:jc w:val="both"/>
        <w:rPr>
          <w:b/>
          <w:noProof/>
          <w:lang w:val="sr-Cyrl-RS"/>
        </w:rPr>
      </w:pPr>
    </w:p>
    <w:p w:rsidR="00BD1111" w:rsidRPr="007F3453" w:rsidRDefault="00BD1111" w:rsidP="00BD1111">
      <w:pPr>
        <w:tabs>
          <w:tab w:val="center" w:pos="4536"/>
          <w:tab w:val="left" w:pos="5644"/>
        </w:tabs>
        <w:outlineLvl w:val="0"/>
        <w:rPr>
          <w:noProof/>
          <w:lang w:val="sr-Cyrl-RS"/>
        </w:rPr>
      </w:pPr>
      <w:r w:rsidRPr="00B164F5">
        <w:rPr>
          <w:b/>
          <w:noProof/>
        </w:rPr>
        <w:tab/>
        <w:t>Члан</w:t>
      </w:r>
      <w:r w:rsidRPr="0059711F">
        <w:rPr>
          <w:b/>
          <w:noProof/>
        </w:rPr>
        <w:t xml:space="preserve"> 4.</w:t>
      </w:r>
      <w:r>
        <w:rPr>
          <w:b/>
          <w:noProof/>
        </w:rPr>
        <w:tab/>
      </w:r>
    </w:p>
    <w:p w:rsidR="00BD1111" w:rsidRDefault="00BD1111" w:rsidP="00BD1111">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r w:rsidRPr="00802614">
        <w:rPr>
          <w:bCs/>
          <w:noProof/>
          <w:lang w:val="sr-Cyrl-RS"/>
        </w:rPr>
        <w:t xml:space="preserve"> </w:t>
      </w:r>
      <w:r>
        <w:rPr>
          <w:bCs/>
          <w:noProof/>
          <w:lang w:val="sr-Cyrl-RS"/>
        </w:rPr>
        <w:t>који је обучен за ту врсту апарата са одговарајућим квалитетним алатом.</w:t>
      </w:r>
    </w:p>
    <w:p w:rsidR="00BD1111" w:rsidRDefault="00BD1111" w:rsidP="00BD1111">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 (</w:t>
      </w:r>
      <w:r>
        <w:rPr>
          <w:bCs/>
          <w:noProof/>
        </w:rPr>
        <w:t>два</w:t>
      </w:r>
      <w:r>
        <w:rPr>
          <w:bCs/>
          <w:noProof/>
          <w:lang w:val="sr-Cyrl-RS"/>
        </w:rPr>
        <w:t>)</w:t>
      </w:r>
      <w:r>
        <w:rPr>
          <w:bCs/>
          <w:noProof/>
        </w:rPr>
        <w:t xml:space="preserve"> дана</w:t>
      </w:r>
      <w:r w:rsidRPr="00566034">
        <w:rPr>
          <w:bCs/>
          <w:noProof/>
          <w:lang w:val="sr-Latn-CS"/>
        </w:rPr>
        <w:t xml:space="preserve"> од дана пријема писане рекламације наручиоца.</w:t>
      </w:r>
    </w:p>
    <w:p w:rsidR="00BD1111" w:rsidRPr="00820F0C" w:rsidRDefault="00BD1111" w:rsidP="00BD1111">
      <w:pPr>
        <w:ind w:firstLine="720"/>
        <w:jc w:val="both"/>
        <w:rPr>
          <w:bCs/>
          <w:noProof/>
          <w:lang w:val="sr-Cyrl-RS"/>
        </w:rPr>
      </w:pPr>
    </w:p>
    <w:p w:rsidR="00BD1111" w:rsidRPr="00D5326E" w:rsidRDefault="00BD1111" w:rsidP="00BD1111">
      <w:pPr>
        <w:jc w:val="center"/>
        <w:outlineLvl w:val="0"/>
        <w:rPr>
          <w:b/>
          <w:noProof/>
          <w:lang w:val="sr-Cyrl-RS"/>
        </w:rPr>
      </w:pPr>
      <w:r w:rsidRPr="0059711F">
        <w:rPr>
          <w:b/>
          <w:noProof/>
        </w:rPr>
        <w:t>Члан 5.</w:t>
      </w:r>
    </w:p>
    <w:p w:rsidR="00BD1111" w:rsidRPr="00503E3A" w:rsidRDefault="00BD1111" w:rsidP="00BD1111">
      <w:pPr>
        <w:ind w:firstLine="708"/>
        <w:jc w:val="both"/>
        <w:rPr>
          <w:iCs/>
        </w:rPr>
      </w:pPr>
      <w:r w:rsidRPr="00503E3A">
        <w:rPr>
          <w:noProof/>
          <w:lang w:val="sr-Cyrl-CS"/>
        </w:rPr>
        <w:t xml:space="preserve">Наручилац се обавезује да ће уговорену цену </w:t>
      </w:r>
      <w:r w:rsidRPr="00503E3A">
        <w:rPr>
          <w:noProof/>
        </w:rPr>
        <w:t>добављачу испла</w:t>
      </w:r>
      <w:r w:rsidRPr="00503E3A">
        <w:rPr>
          <w:noProof/>
          <w:lang w:val="sr-Cyrl-RS"/>
        </w:rPr>
        <w:t>тити у року од 90 дана,</w:t>
      </w:r>
      <w:r w:rsidRPr="00503E3A">
        <w:rPr>
          <w:iCs/>
          <w:lang w:val="sr-Cyrl-CS"/>
        </w:rPr>
        <w:t xml:space="preserve"> од дана </w:t>
      </w:r>
      <w:r w:rsidRPr="00503E3A">
        <w:rPr>
          <w:bCs/>
          <w:noProof/>
        </w:rPr>
        <w:t>достав</w:t>
      </w:r>
      <w:r w:rsidRPr="00503E3A">
        <w:rPr>
          <w:bCs/>
          <w:noProof/>
          <w:lang w:val="sr-Cyrl-RS"/>
        </w:rPr>
        <w:t xml:space="preserve">е </w:t>
      </w:r>
      <w:r w:rsidRPr="00503E3A">
        <w:rPr>
          <w:noProof/>
          <w:lang w:val="sr-Cyrl-CS"/>
        </w:rPr>
        <w:t xml:space="preserve">исправаног рачуна од стране добављача, испостављен уз потврду о исправном извршењу </w:t>
      </w:r>
      <w:r w:rsidRPr="00503E3A">
        <w:rPr>
          <w:bCs/>
          <w:noProof/>
        </w:rPr>
        <w:t>за услугe којe је извршио</w:t>
      </w:r>
      <w:r w:rsidRPr="00503E3A">
        <w:rPr>
          <w:noProof/>
          <w:lang w:val="sr-Cyrl-CS"/>
        </w:rPr>
        <w:t>,</w:t>
      </w:r>
      <w:r w:rsidRPr="00503E3A">
        <w:rPr>
          <w:bCs/>
          <w:noProof/>
          <w:lang w:val="sr-Latn-CS"/>
        </w:rPr>
        <w:t xml:space="preserve"> </w:t>
      </w:r>
      <w:r w:rsidRPr="00503E3A">
        <w:rPr>
          <w:noProof/>
          <w:lang w:val="sr-Cyrl-CS"/>
        </w:rPr>
        <w:t>којим се верификује квалитет извршења</w:t>
      </w:r>
      <w:r w:rsidRPr="00503E3A">
        <w:rPr>
          <w:bCs/>
          <w:noProof/>
          <w:lang w:val="sr-Latn-CS"/>
        </w:rPr>
        <w:t xml:space="preserve"> о</w:t>
      </w:r>
      <w:r w:rsidRPr="00503E3A">
        <w:rPr>
          <w:bCs/>
          <w:noProof/>
          <w:lang w:val="sr-Cyrl-RS"/>
        </w:rPr>
        <w:t xml:space="preserve">д стране лица за </w:t>
      </w:r>
      <w:r w:rsidRPr="00503E3A">
        <w:rPr>
          <w:bCs/>
          <w:noProof/>
        </w:rPr>
        <w:t>техничк</w:t>
      </w:r>
      <w:r w:rsidRPr="00503E3A">
        <w:rPr>
          <w:bCs/>
          <w:noProof/>
          <w:lang w:val="sr-Cyrl-RS"/>
        </w:rPr>
        <w:t xml:space="preserve">у </w:t>
      </w:r>
      <w:r w:rsidRPr="00503E3A">
        <w:rPr>
          <w:bCs/>
          <w:noProof/>
        </w:rPr>
        <w:t>реализациј</w:t>
      </w:r>
      <w:r w:rsidRPr="00503E3A">
        <w:rPr>
          <w:bCs/>
          <w:noProof/>
          <w:lang w:val="sr-Cyrl-RS"/>
        </w:rPr>
        <w:t>у из члана 8. овог уговора.</w:t>
      </w:r>
    </w:p>
    <w:p w:rsidR="00BD1111" w:rsidRPr="00503E3A" w:rsidRDefault="00BD1111" w:rsidP="00BD1111">
      <w:pPr>
        <w:ind w:firstLine="708"/>
        <w:jc w:val="both"/>
        <w:rPr>
          <w:lang w:val="sr-Cyrl-RS"/>
        </w:rPr>
      </w:pPr>
      <w:r w:rsidRPr="00503E3A">
        <w:rPr>
          <w:noProof/>
          <w:lang w:val="sr-Cyrl-CS"/>
        </w:rPr>
        <w:t xml:space="preserve">Добављач се обавезује да рачун </w:t>
      </w:r>
      <w:r w:rsidRPr="00503E3A">
        <w:rPr>
          <w:noProof/>
        </w:rPr>
        <w:t>о извршеној услузи</w:t>
      </w:r>
      <w:r w:rsidRPr="00503E3A">
        <w:rPr>
          <w:noProof/>
          <w:lang w:val="sr-Cyrl-CS"/>
        </w:rPr>
        <w:t xml:space="preserve"> достави наручиоцу преко писарнице наручиоца, адресирано на седиште наручиоца.</w:t>
      </w:r>
      <w:r w:rsidRPr="00503E3A">
        <w:rPr>
          <w:lang w:val="sr-Cyrl-CS"/>
        </w:rPr>
        <w:t xml:space="preserve"> </w:t>
      </w:r>
    </w:p>
    <w:p w:rsidR="00BD1111" w:rsidRPr="00503E3A" w:rsidRDefault="00BD1111" w:rsidP="00BD1111">
      <w:pPr>
        <w:framePr w:hSpace="180" w:wrap="around" w:vAnchor="text" w:hAnchor="margin" w:y="1"/>
        <w:ind w:firstLine="720"/>
        <w:jc w:val="both"/>
        <w:rPr>
          <w:lang w:val="sr-Cyrl-RS"/>
        </w:rPr>
      </w:pPr>
      <w:r w:rsidRPr="00503E3A">
        <w:t>Плаћање по овом уговору вршиће се до нивоа средстава обезбеђених Финансијским планом за ове намене</w:t>
      </w:r>
      <w:r w:rsidRPr="00503E3A">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BD1111" w:rsidRDefault="00BD1111" w:rsidP="00BD1111">
      <w:pPr>
        <w:framePr w:hSpace="180" w:wrap="around" w:vAnchor="text" w:hAnchor="margin" w:y="1"/>
        <w:ind w:firstLine="720"/>
        <w:jc w:val="both"/>
        <w:rPr>
          <w:lang w:val="sr-Cyrl-RS"/>
        </w:rPr>
      </w:pPr>
      <w:r w:rsidRPr="00503E3A">
        <w:t>У супротном уговор престаје да</w:t>
      </w:r>
      <w:r>
        <w:t xml:space="preserve"> важи без накнаде штете због немогућности преузимања обавеза од стране наручиоца.</w:t>
      </w:r>
    </w:p>
    <w:p w:rsidR="00BD1111" w:rsidRPr="005576A3" w:rsidRDefault="00BD1111" w:rsidP="00BD1111">
      <w:pPr>
        <w:jc w:val="both"/>
        <w:rPr>
          <w:lang w:val="sr-Cyrl-RS"/>
        </w:rPr>
      </w:pPr>
    </w:p>
    <w:p w:rsidR="00BD1111" w:rsidRPr="0059711F" w:rsidRDefault="00BD1111" w:rsidP="00BD1111">
      <w:pPr>
        <w:jc w:val="center"/>
        <w:outlineLvl w:val="0"/>
        <w:rPr>
          <w:noProof/>
          <w:lang w:val="sr-Cyrl-CS"/>
        </w:rPr>
      </w:pPr>
      <w:r w:rsidRPr="0059711F">
        <w:rPr>
          <w:b/>
          <w:noProof/>
          <w:lang w:val="en-US"/>
        </w:rPr>
        <w:t>Члан 6.</w:t>
      </w:r>
    </w:p>
    <w:p w:rsidR="00BD1111" w:rsidRPr="0059711F" w:rsidRDefault="00BD1111" w:rsidP="00BD1111">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BD1111" w:rsidRPr="004F0C6A" w:rsidRDefault="00BD1111" w:rsidP="00BD1111">
      <w:pPr>
        <w:pStyle w:val="ListParagraph"/>
        <w:numPr>
          <w:ilvl w:val="0"/>
          <w:numId w:val="32"/>
        </w:numPr>
        <w:jc w:val="both"/>
        <w:rPr>
          <w:noProof/>
        </w:rPr>
      </w:pPr>
      <w:r w:rsidRPr="00ED31EB">
        <w:rPr>
          <w:b/>
        </w:rPr>
        <w:lastRenderedPageBreak/>
        <w:t>регистровану бланко меницу и менично овлашћење</w:t>
      </w:r>
      <w:r w:rsidRPr="00ED31EB">
        <w:rPr>
          <w:b/>
          <w:noProof/>
        </w:rPr>
        <w:t xml:space="preserve"> за извршење уговорне </w:t>
      </w:r>
      <w:r w:rsidRPr="00ED31EB">
        <w:rPr>
          <w:b/>
        </w:rPr>
        <w:t>регистровану бланко меницу и менично овлашћење</w:t>
      </w:r>
      <w:r w:rsidRPr="00ED31EB">
        <w:rPr>
          <w:b/>
          <w:noProof/>
        </w:rPr>
        <w:t xml:space="preserve"> за извршење уговорне обавезе</w:t>
      </w:r>
      <w:r w:rsidRPr="004F0C6A">
        <w:rPr>
          <w:noProof/>
        </w:rPr>
        <w:t>, попуњену на износ од 10% од укупне вредности уговора</w:t>
      </w:r>
      <w:r w:rsidRPr="00ED31EB">
        <w:rPr>
          <w:noProof/>
          <w:lang w:val="sr-Cyrl-RS"/>
        </w:rPr>
        <w:t xml:space="preserve"> без ПДВ-а</w:t>
      </w:r>
      <w:r w:rsidRPr="004F0C6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D1111" w:rsidRPr="004F0C6A" w:rsidRDefault="00BD1111" w:rsidP="00BD1111">
      <w:pPr>
        <w:pStyle w:val="ListParagraph"/>
        <w:numPr>
          <w:ilvl w:val="0"/>
          <w:numId w:val="32"/>
        </w:numPr>
        <w:jc w:val="both"/>
        <w:rPr>
          <w:noProof/>
        </w:rPr>
      </w:pPr>
      <w:r w:rsidRPr="00ED31EB">
        <w:rPr>
          <w:b/>
        </w:rPr>
        <w:t>регистровану бланко меницу и менично овлашћење</w:t>
      </w:r>
      <w:r w:rsidRPr="00ED31EB">
        <w:rPr>
          <w:b/>
          <w:noProof/>
        </w:rPr>
        <w:t xml:space="preserve"> за отклањање недостатака у гарантном року</w:t>
      </w:r>
      <w:r w:rsidRPr="004F0C6A">
        <w:rPr>
          <w:noProof/>
        </w:rPr>
        <w:t>, попуњену на износ од 10% од укупне вредности уговора</w:t>
      </w:r>
      <w:r w:rsidRPr="00ED31EB">
        <w:rPr>
          <w:noProof/>
          <w:lang w:val="sr-Cyrl-RS"/>
        </w:rPr>
        <w:t xml:space="preserve"> без ПДВ-а</w:t>
      </w:r>
      <w:r w:rsidRPr="004F0C6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D1111" w:rsidRPr="00B03DCD" w:rsidRDefault="00BD1111" w:rsidP="00BD1111">
      <w:pPr>
        <w:jc w:val="both"/>
        <w:rPr>
          <w:b/>
          <w:noProof/>
          <w:lang w:val="sr-Cyrl-RS"/>
        </w:rPr>
      </w:pPr>
    </w:p>
    <w:p w:rsidR="00BD1111" w:rsidRPr="0059711F" w:rsidRDefault="00BD1111" w:rsidP="00BD1111">
      <w:pPr>
        <w:jc w:val="center"/>
        <w:outlineLvl w:val="0"/>
        <w:rPr>
          <w:noProof/>
        </w:rPr>
      </w:pPr>
      <w:r w:rsidRPr="0059711F">
        <w:rPr>
          <w:b/>
          <w:noProof/>
        </w:rPr>
        <w:t>Члан 7.</w:t>
      </w:r>
    </w:p>
    <w:p w:rsidR="00BD1111" w:rsidRPr="0059711F" w:rsidRDefault="00BD1111" w:rsidP="00BD1111">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BD1111" w:rsidRPr="0059711F" w:rsidRDefault="00BD1111" w:rsidP="00BD1111">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BD1111" w:rsidRDefault="00BD1111" w:rsidP="00BD1111">
      <w:pPr>
        <w:ind w:firstLine="720"/>
        <w:jc w:val="both"/>
        <w:rPr>
          <w:noProof/>
          <w:lang w:val="sr-Cyrl-RS"/>
        </w:rPr>
      </w:pPr>
      <w:r w:rsidRPr="0059711F">
        <w:rPr>
          <w:noProof/>
        </w:rPr>
        <w:t>- да овај уговор остави на снази и да уговорену цену умањи за 10%</w:t>
      </w:r>
    </w:p>
    <w:p w:rsidR="00BD1111" w:rsidRPr="00D47F47" w:rsidRDefault="00BD1111" w:rsidP="00BD1111">
      <w:pPr>
        <w:ind w:firstLine="720"/>
        <w:jc w:val="both"/>
        <w:rPr>
          <w:noProof/>
          <w:lang w:val="sr-Cyrl-RS"/>
        </w:rPr>
      </w:pPr>
    </w:p>
    <w:p w:rsidR="00BD1111" w:rsidRPr="0059711F" w:rsidRDefault="00BD1111" w:rsidP="00BD1111">
      <w:pPr>
        <w:jc w:val="center"/>
        <w:outlineLvl w:val="0"/>
        <w:rPr>
          <w:noProof/>
        </w:rPr>
      </w:pPr>
      <w:r w:rsidRPr="0059711F">
        <w:rPr>
          <w:b/>
          <w:noProof/>
        </w:rPr>
        <w:t>Члан 8.</w:t>
      </w:r>
    </w:p>
    <w:p w:rsidR="00BD1111" w:rsidRPr="00EA78B7" w:rsidRDefault="00BD1111" w:rsidP="00BD1111">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rsidR="00BD1111" w:rsidRPr="00EA78B7" w:rsidRDefault="00BD1111" w:rsidP="00BD1111">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BD1111" w:rsidRDefault="00BD1111" w:rsidP="00BD1111">
      <w:pPr>
        <w:jc w:val="center"/>
        <w:outlineLvl w:val="0"/>
        <w:rPr>
          <w:noProof/>
          <w:lang w:val="sr-Cyrl-RS"/>
        </w:rPr>
      </w:pPr>
    </w:p>
    <w:p w:rsidR="00BD1111" w:rsidRPr="0059711F" w:rsidRDefault="00BD1111" w:rsidP="00BD1111">
      <w:pPr>
        <w:jc w:val="center"/>
        <w:outlineLvl w:val="0"/>
        <w:rPr>
          <w:noProof/>
          <w:lang w:val="sr-Cyrl-CS"/>
        </w:rPr>
      </w:pPr>
      <w:r w:rsidRPr="0059711F">
        <w:rPr>
          <w:b/>
          <w:noProof/>
        </w:rPr>
        <w:t>Члан 9.</w:t>
      </w:r>
    </w:p>
    <w:p w:rsidR="00BD1111" w:rsidRPr="0059711F" w:rsidRDefault="00BD1111" w:rsidP="00BD1111">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BD1111" w:rsidRPr="0059711F" w:rsidRDefault="00BD1111" w:rsidP="00BD1111">
      <w:pPr>
        <w:rPr>
          <w:noProof/>
        </w:rPr>
      </w:pPr>
    </w:p>
    <w:p w:rsidR="00BD1111" w:rsidRPr="0059711F" w:rsidRDefault="00BD1111" w:rsidP="00BD1111">
      <w:pPr>
        <w:jc w:val="center"/>
        <w:outlineLvl w:val="0"/>
        <w:rPr>
          <w:noProof/>
        </w:rPr>
      </w:pPr>
      <w:r w:rsidRPr="0059711F">
        <w:rPr>
          <w:b/>
          <w:noProof/>
        </w:rPr>
        <w:t>Члан 10.</w:t>
      </w:r>
    </w:p>
    <w:p w:rsidR="00BD1111" w:rsidRPr="0059711F" w:rsidRDefault="00BD1111" w:rsidP="00BD1111">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BD1111" w:rsidRPr="0059711F" w:rsidRDefault="00BD1111" w:rsidP="00BD1111">
      <w:pPr>
        <w:rPr>
          <w:noProof/>
        </w:rPr>
      </w:pPr>
    </w:p>
    <w:p w:rsidR="00BD1111" w:rsidRPr="0059711F" w:rsidRDefault="00BD1111" w:rsidP="00BD1111">
      <w:pPr>
        <w:jc w:val="center"/>
        <w:outlineLvl w:val="0"/>
        <w:rPr>
          <w:noProof/>
        </w:rPr>
      </w:pPr>
      <w:r w:rsidRPr="0059711F">
        <w:rPr>
          <w:b/>
          <w:noProof/>
        </w:rPr>
        <w:t>Члан 11.</w:t>
      </w:r>
    </w:p>
    <w:p w:rsidR="00BD1111" w:rsidRPr="0059711F" w:rsidRDefault="00BD1111" w:rsidP="00BD111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D1111" w:rsidRPr="0059711F" w:rsidRDefault="00BD1111" w:rsidP="00BD1111">
      <w:pPr>
        <w:ind w:firstLine="720"/>
        <w:jc w:val="both"/>
        <w:rPr>
          <w:noProof/>
        </w:rPr>
      </w:pPr>
    </w:p>
    <w:p w:rsidR="00BD1111" w:rsidRPr="0059711F" w:rsidRDefault="00BD1111" w:rsidP="00BD1111">
      <w:pPr>
        <w:jc w:val="center"/>
        <w:outlineLvl w:val="0"/>
        <w:rPr>
          <w:noProof/>
        </w:rPr>
      </w:pPr>
      <w:r w:rsidRPr="0059711F">
        <w:rPr>
          <w:b/>
          <w:noProof/>
        </w:rPr>
        <w:t>Члан 12.</w:t>
      </w:r>
    </w:p>
    <w:p w:rsidR="00BD1111" w:rsidRPr="0059711F" w:rsidRDefault="00BD1111" w:rsidP="00BD1111">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BD1111" w:rsidRPr="00BD1111" w:rsidRDefault="00BD1111" w:rsidP="00BD111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168"/>
        <w:gridCol w:w="48"/>
        <w:gridCol w:w="1944"/>
        <w:gridCol w:w="335"/>
        <w:gridCol w:w="3623"/>
        <w:gridCol w:w="204"/>
      </w:tblGrid>
      <w:tr w:rsidR="00BD1111" w:rsidRPr="002D5B2C" w:rsidTr="00BD1111">
        <w:trPr>
          <w:trHeight w:val="347"/>
        </w:trPr>
        <w:tc>
          <w:tcPr>
            <w:tcW w:w="3216" w:type="dxa"/>
            <w:gridSpan w:val="2"/>
            <w:vAlign w:val="center"/>
          </w:tcPr>
          <w:p w:rsidR="00BD1111" w:rsidRPr="002D5B2C" w:rsidRDefault="00BD1111" w:rsidP="00854D81">
            <w:pPr>
              <w:jc w:val="center"/>
              <w:rPr>
                <w:noProof/>
              </w:rPr>
            </w:pPr>
            <w:r>
              <w:rPr>
                <w:noProof/>
              </w:rPr>
              <w:t>ЗА ДОБАВЉ</w:t>
            </w:r>
            <w:r w:rsidRPr="002D5B2C">
              <w:rPr>
                <w:noProof/>
              </w:rPr>
              <w:t>АЧА:</w:t>
            </w:r>
          </w:p>
        </w:tc>
        <w:tc>
          <w:tcPr>
            <w:tcW w:w="2279" w:type="dxa"/>
            <w:gridSpan w:val="2"/>
          </w:tcPr>
          <w:p w:rsidR="00BD1111" w:rsidRPr="002D5B2C" w:rsidRDefault="00BD1111" w:rsidP="00854D81">
            <w:pPr>
              <w:jc w:val="center"/>
              <w:rPr>
                <w:noProof/>
              </w:rPr>
            </w:pPr>
          </w:p>
        </w:tc>
        <w:tc>
          <w:tcPr>
            <w:tcW w:w="3827" w:type="dxa"/>
            <w:gridSpan w:val="2"/>
            <w:vAlign w:val="center"/>
          </w:tcPr>
          <w:p w:rsidR="00BD1111" w:rsidRPr="002D5B2C" w:rsidRDefault="00BD1111" w:rsidP="00854D81">
            <w:pPr>
              <w:jc w:val="center"/>
              <w:rPr>
                <w:noProof/>
              </w:rPr>
            </w:pPr>
            <w:r w:rsidRPr="002D5B2C">
              <w:rPr>
                <w:noProof/>
              </w:rPr>
              <w:t>ЗА НАРУЧИОЦА:</w:t>
            </w:r>
          </w:p>
        </w:tc>
      </w:tr>
      <w:tr w:rsidR="00BD1111" w:rsidRPr="002D5B2C" w:rsidTr="00BD1111">
        <w:trPr>
          <w:trHeight w:val="359"/>
        </w:trPr>
        <w:tc>
          <w:tcPr>
            <w:tcW w:w="3216" w:type="dxa"/>
            <w:gridSpan w:val="2"/>
            <w:vAlign w:val="center"/>
          </w:tcPr>
          <w:p w:rsidR="00BD1111" w:rsidRPr="002D5B2C" w:rsidRDefault="00BD1111" w:rsidP="00854D81">
            <w:pPr>
              <w:jc w:val="center"/>
              <w:rPr>
                <w:noProof/>
              </w:rPr>
            </w:pPr>
            <w:r w:rsidRPr="002D5B2C">
              <w:rPr>
                <w:noProof/>
              </w:rPr>
              <w:t>ДИРЕКТОР</w:t>
            </w:r>
          </w:p>
        </w:tc>
        <w:tc>
          <w:tcPr>
            <w:tcW w:w="2279" w:type="dxa"/>
            <w:gridSpan w:val="2"/>
          </w:tcPr>
          <w:p w:rsidR="00BD1111" w:rsidRPr="002D5B2C" w:rsidRDefault="00BD1111" w:rsidP="00854D81">
            <w:pPr>
              <w:jc w:val="center"/>
              <w:rPr>
                <w:noProof/>
              </w:rPr>
            </w:pPr>
          </w:p>
        </w:tc>
        <w:tc>
          <w:tcPr>
            <w:tcW w:w="3827" w:type="dxa"/>
            <w:gridSpan w:val="2"/>
            <w:vAlign w:val="center"/>
          </w:tcPr>
          <w:p w:rsidR="00BD1111" w:rsidRPr="002D5B2C" w:rsidRDefault="00BD1111" w:rsidP="00854D81">
            <w:pPr>
              <w:jc w:val="center"/>
              <w:rPr>
                <w:noProof/>
              </w:rPr>
            </w:pPr>
            <w:r w:rsidRPr="002D5B2C">
              <w:rPr>
                <w:noProof/>
              </w:rPr>
              <w:t>ДИРЕКТОР</w:t>
            </w:r>
          </w:p>
        </w:tc>
      </w:tr>
      <w:tr w:rsidR="00BD1111" w:rsidRPr="002D5B2C" w:rsidTr="00BD1111">
        <w:trPr>
          <w:trHeight w:val="347"/>
        </w:trPr>
        <w:tc>
          <w:tcPr>
            <w:tcW w:w="3216" w:type="dxa"/>
            <w:gridSpan w:val="2"/>
            <w:vAlign w:val="bottom"/>
          </w:tcPr>
          <w:p w:rsidR="00BD1111" w:rsidRPr="00CC1FF7" w:rsidRDefault="00BD1111" w:rsidP="00854D81">
            <w:pPr>
              <w:jc w:val="center"/>
              <w:rPr>
                <w:noProof/>
              </w:rPr>
            </w:pPr>
          </w:p>
          <w:p w:rsidR="00BD1111" w:rsidRPr="002D5B2C" w:rsidRDefault="00BD1111" w:rsidP="00854D81">
            <w:pPr>
              <w:jc w:val="center"/>
              <w:rPr>
                <w:noProof/>
              </w:rPr>
            </w:pPr>
            <w:r w:rsidRPr="002D5B2C">
              <w:rPr>
                <w:noProof/>
              </w:rPr>
              <w:t>___________________</w:t>
            </w:r>
            <w:r>
              <w:rPr>
                <w:noProof/>
              </w:rPr>
              <w:t>______</w:t>
            </w:r>
          </w:p>
        </w:tc>
        <w:tc>
          <w:tcPr>
            <w:tcW w:w="2279" w:type="dxa"/>
            <w:gridSpan w:val="2"/>
            <w:vAlign w:val="bottom"/>
          </w:tcPr>
          <w:p w:rsidR="00BD1111" w:rsidRPr="002D5B2C" w:rsidRDefault="00BD1111" w:rsidP="00854D81">
            <w:pPr>
              <w:jc w:val="both"/>
              <w:rPr>
                <w:noProof/>
              </w:rPr>
            </w:pPr>
          </w:p>
        </w:tc>
        <w:tc>
          <w:tcPr>
            <w:tcW w:w="3827" w:type="dxa"/>
            <w:gridSpan w:val="2"/>
            <w:vAlign w:val="bottom"/>
          </w:tcPr>
          <w:p w:rsidR="00BD1111" w:rsidRPr="002D5B2C" w:rsidRDefault="00BD1111" w:rsidP="00854D81">
            <w:pPr>
              <w:jc w:val="center"/>
              <w:rPr>
                <w:noProof/>
              </w:rPr>
            </w:pPr>
            <w:r w:rsidRPr="002D5B2C">
              <w:rPr>
                <w:noProof/>
              </w:rPr>
              <w:t>________________________</w:t>
            </w:r>
            <w:r>
              <w:rPr>
                <w:noProof/>
              </w:rPr>
              <w:t>___</w:t>
            </w:r>
          </w:p>
        </w:tc>
      </w:tr>
      <w:tr w:rsidR="00BD1111" w:rsidRPr="002D5B2C" w:rsidTr="00BD1111">
        <w:trPr>
          <w:trHeight w:val="359"/>
        </w:trPr>
        <w:tc>
          <w:tcPr>
            <w:tcW w:w="3216" w:type="dxa"/>
            <w:gridSpan w:val="2"/>
            <w:vAlign w:val="center"/>
          </w:tcPr>
          <w:p w:rsidR="00BD1111" w:rsidRPr="002D5B2C" w:rsidRDefault="00BD1111" w:rsidP="00854D81">
            <w:pPr>
              <w:jc w:val="center"/>
              <w:rPr>
                <w:i/>
                <w:noProof/>
              </w:rPr>
            </w:pPr>
          </w:p>
        </w:tc>
        <w:tc>
          <w:tcPr>
            <w:tcW w:w="2279" w:type="dxa"/>
            <w:gridSpan w:val="2"/>
          </w:tcPr>
          <w:p w:rsidR="00BD1111" w:rsidRPr="002D5B2C" w:rsidRDefault="00BD1111" w:rsidP="00854D81">
            <w:pPr>
              <w:jc w:val="both"/>
              <w:rPr>
                <w:i/>
                <w:noProof/>
              </w:rPr>
            </w:pPr>
          </w:p>
        </w:tc>
        <w:tc>
          <w:tcPr>
            <w:tcW w:w="3827" w:type="dxa"/>
            <w:gridSpan w:val="2"/>
            <w:vAlign w:val="center"/>
          </w:tcPr>
          <w:p w:rsidR="00BD1111" w:rsidRPr="00C10102" w:rsidRDefault="00BD1111" w:rsidP="00854D81">
            <w:pPr>
              <w:jc w:val="center"/>
              <w:rPr>
                <w:i/>
                <w:noProof/>
              </w:rPr>
            </w:pPr>
          </w:p>
        </w:tc>
      </w:tr>
      <w:tr w:rsidR="007B663B" w:rsidTr="00BD1111">
        <w:tblPrEx>
          <w:tblLook w:val="04A0" w:firstRow="1" w:lastRow="0" w:firstColumn="1" w:lastColumn="0" w:noHBand="0" w:noVBand="1"/>
        </w:tblPrEx>
        <w:trPr>
          <w:gridAfter w:val="1"/>
          <w:wAfter w:w="204" w:type="dxa"/>
          <w:trHeight w:val="359"/>
        </w:trPr>
        <w:tc>
          <w:tcPr>
            <w:tcW w:w="3168" w:type="dxa"/>
            <w:vAlign w:val="center"/>
          </w:tcPr>
          <w:p w:rsidR="007B663B" w:rsidRDefault="007B663B" w:rsidP="00BD1111">
            <w:pPr>
              <w:rPr>
                <w:i/>
                <w:noProof/>
                <w:color w:val="000000" w:themeColor="text1"/>
              </w:rPr>
            </w:pPr>
          </w:p>
        </w:tc>
        <w:tc>
          <w:tcPr>
            <w:tcW w:w="1992" w:type="dxa"/>
            <w:gridSpan w:val="2"/>
          </w:tcPr>
          <w:p w:rsidR="007B663B" w:rsidRDefault="007B663B" w:rsidP="007B663B">
            <w:pPr>
              <w:rPr>
                <w:i/>
                <w:noProof/>
                <w:color w:val="000000" w:themeColor="text1"/>
              </w:rPr>
            </w:pPr>
          </w:p>
        </w:tc>
        <w:tc>
          <w:tcPr>
            <w:tcW w:w="3958" w:type="dxa"/>
            <w:gridSpan w:val="2"/>
            <w:vAlign w:val="center"/>
            <w:hideMark/>
          </w:tcPr>
          <w:p w:rsidR="007B663B" w:rsidRDefault="007B663B" w:rsidP="007B663B">
            <w:pPr>
              <w:rPr>
                <w:i/>
                <w:noProof/>
                <w:color w:val="000000" w:themeColor="text1"/>
              </w:rPr>
            </w:pPr>
            <w:r>
              <w:rPr>
                <w:i/>
                <w:noProof/>
                <w:color w:val="000000" w:themeColor="text1"/>
              </w:rPr>
              <w:t xml:space="preserve">      </w:t>
            </w:r>
          </w:p>
        </w:tc>
      </w:tr>
    </w:tbl>
    <w:p w:rsidR="007B663B" w:rsidRPr="002050CA" w:rsidRDefault="007B663B" w:rsidP="007B663B">
      <w:pPr>
        <w:rPr>
          <w:noProof/>
        </w:rPr>
      </w:pPr>
    </w:p>
    <w:p w:rsidR="007B663B" w:rsidRDefault="007B663B" w:rsidP="007B663B">
      <w:pPr>
        <w:rPr>
          <w:noProof/>
        </w:rPr>
      </w:pPr>
    </w:p>
    <w:p w:rsidR="00573C8A" w:rsidRPr="00BD1111" w:rsidRDefault="00573C8A" w:rsidP="007B663B">
      <w:pPr>
        <w:rPr>
          <w:noProof/>
          <w:lang w:val="sr-Cyrl-RS"/>
        </w:rPr>
      </w:pPr>
    </w:p>
    <w:p w:rsidR="007B663B" w:rsidRDefault="007B663B" w:rsidP="007B663B">
      <w:pPr>
        <w:rPr>
          <w:noProof/>
        </w:rPr>
      </w:pPr>
    </w:p>
    <w:p w:rsidR="002D5B2C" w:rsidRPr="002735A4" w:rsidRDefault="00F9731A" w:rsidP="00F9731A">
      <w:pPr>
        <w:pStyle w:val="Heading1"/>
        <w:jc w:val="center"/>
        <w:rPr>
          <w:sz w:val="28"/>
          <w:szCs w:val="28"/>
        </w:rPr>
      </w:pPr>
      <w:bookmarkStart w:id="49" w:name="_Toc448222241"/>
      <w:bookmarkStart w:id="50" w:name="_Toc448222708"/>
      <w:r>
        <w:rPr>
          <w:sz w:val="28"/>
          <w:szCs w:val="28"/>
          <w:lang w:val="sr-Cyrl-RS"/>
        </w:rPr>
        <w:t>8.</w:t>
      </w:r>
      <w:r w:rsidR="002D5B2C" w:rsidRPr="002735A4">
        <w:rPr>
          <w:sz w:val="28"/>
          <w:szCs w:val="28"/>
        </w:rPr>
        <w:t>ИЗЈАВА О НЕЗАВИСНОЈ ПОНУДИ</w:t>
      </w:r>
      <w:bookmarkEnd w:id="47"/>
      <w:bookmarkEnd w:id="48"/>
      <w:bookmarkEnd w:id="49"/>
      <w:bookmarkEnd w:id="5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5498A"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0FE92CEE" wp14:editId="7F6D6E9D">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24397A2B" wp14:editId="4C108422">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noProof/>
          <w:lang w:val="sr-Cyrl-RS"/>
        </w:rPr>
      </w:pPr>
    </w:p>
    <w:p w:rsidR="00576ADF" w:rsidRDefault="00576ADF">
      <w:pPr>
        <w:rPr>
          <w:noProof/>
          <w:lang w:val="sr-Cyrl-RS"/>
        </w:rPr>
      </w:pPr>
    </w:p>
    <w:p w:rsidR="00576ADF" w:rsidRDefault="00576ADF">
      <w:pPr>
        <w:rPr>
          <w:noProof/>
          <w:lang w:val="sr-Cyrl-RS"/>
        </w:rPr>
      </w:pPr>
    </w:p>
    <w:p w:rsidR="00576ADF" w:rsidRDefault="00576ADF" w:rsidP="00576ADF">
      <w:pPr>
        <w:jc w:val="both"/>
        <w:rPr>
          <w:noProof/>
          <w:lang w:val="sr-Cyrl-RS"/>
        </w:rPr>
      </w:pPr>
      <w:r>
        <w:rPr>
          <w:noProof/>
          <w:lang w:val="sr-Cyrl-RS"/>
        </w:rPr>
        <w:t xml:space="preserve">НАПОМЕНА: </w:t>
      </w:r>
    </w:p>
    <w:p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1" w:name="_Toc375826011"/>
      <w:bookmarkStart w:id="52" w:name="_Toc389030818"/>
      <w:bookmarkStart w:id="53" w:name="_Toc448222242"/>
    </w:p>
    <w:p w:rsidR="002E4DBC" w:rsidRDefault="002E4DBC">
      <w:pPr>
        <w:rPr>
          <w:i/>
          <w:noProof/>
          <w:lang w:val="sr-Cyrl-RS"/>
        </w:rPr>
      </w:pPr>
      <w:r>
        <w:rPr>
          <w:i/>
          <w:noProof/>
          <w:lang w:val="sr-Cyrl-RS"/>
        </w:rPr>
        <w:br w:type="page"/>
      </w:r>
    </w:p>
    <w:p w:rsidR="00E45F1F" w:rsidRPr="00E45F1F" w:rsidRDefault="00F9731A" w:rsidP="00F9731A">
      <w:pPr>
        <w:pStyle w:val="Heading1"/>
        <w:jc w:val="center"/>
        <w:rPr>
          <w:sz w:val="28"/>
          <w:szCs w:val="28"/>
        </w:rPr>
      </w:pPr>
      <w:bookmarkStart w:id="54" w:name="_Toc448222709"/>
      <w:r>
        <w:rPr>
          <w:sz w:val="28"/>
          <w:szCs w:val="28"/>
          <w:lang w:val="sr-Cyrl-RS"/>
        </w:rPr>
        <w:lastRenderedPageBreak/>
        <w:t>9.</w:t>
      </w:r>
      <w:r w:rsidR="0072089F" w:rsidRPr="002E4DBC">
        <w:rPr>
          <w:sz w:val="28"/>
          <w:szCs w:val="28"/>
        </w:rPr>
        <w:t>ОБРАЗАЦ ИЗЈАВЕ О ПОШТОВАЊУ ОБАВЕЗА</w:t>
      </w:r>
      <w:bookmarkEnd w:id="51"/>
      <w:bookmarkEnd w:id="52"/>
      <w:bookmarkEnd w:id="54"/>
      <w:r w:rsidR="00166C89" w:rsidRPr="002E4DBC">
        <w:rPr>
          <w:sz w:val="28"/>
          <w:szCs w:val="28"/>
          <w:lang w:val="sr-Cyrl-CS"/>
        </w:rPr>
        <w:t xml:space="preserve"> </w:t>
      </w:r>
    </w:p>
    <w:bookmarkEnd w:id="53"/>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5498A"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30A9F541" wp14:editId="03327D7B">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43049A5F" wp14:editId="22A2FB5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bCs/>
          <w:iCs/>
          <w:lang w:val="sr-Cyrl-RS"/>
        </w:rPr>
      </w:pPr>
    </w:p>
    <w:p w:rsidR="00576ADF" w:rsidRDefault="00576ADF" w:rsidP="00576ADF">
      <w:pPr>
        <w:jc w:val="both"/>
        <w:rPr>
          <w:noProof/>
          <w:lang w:val="sr-Cyrl-RS"/>
        </w:rPr>
      </w:pPr>
      <w:r>
        <w:rPr>
          <w:noProof/>
          <w:lang w:val="sr-Cyrl-RS"/>
        </w:rPr>
        <w:t xml:space="preserve">НАПОМЕНА: </w:t>
      </w:r>
    </w:p>
    <w:p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B819C7" w:rsidRPr="00AE1407" w:rsidRDefault="00B819C7">
      <w:pPr>
        <w:rPr>
          <w:bCs/>
          <w:iCs/>
        </w:rPr>
      </w:pPr>
      <w:r w:rsidRPr="00AE1407">
        <w:rPr>
          <w:bCs/>
          <w:iCs/>
        </w:rPr>
        <w:br w:type="page"/>
      </w:r>
    </w:p>
    <w:p w:rsidR="00B819C7" w:rsidRPr="002735A4" w:rsidRDefault="00F9731A" w:rsidP="00F9731A">
      <w:pPr>
        <w:pStyle w:val="Heading1"/>
        <w:jc w:val="center"/>
        <w:rPr>
          <w:sz w:val="28"/>
          <w:szCs w:val="28"/>
        </w:rPr>
      </w:pPr>
      <w:bookmarkStart w:id="55" w:name="_Toc375826012"/>
      <w:bookmarkStart w:id="56" w:name="_Toc389030819"/>
      <w:bookmarkStart w:id="57" w:name="_Toc448222243"/>
      <w:bookmarkStart w:id="58" w:name="_Toc448222710"/>
      <w:r>
        <w:rPr>
          <w:sz w:val="28"/>
          <w:szCs w:val="28"/>
          <w:lang w:val="sr-Cyrl-RS"/>
        </w:rPr>
        <w:lastRenderedPageBreak/>
        <w:t>10.</w:t>
      </w:r>
      <w:r w:rsidR="00B819C7" w:rsidRPr="002735A4">
        <w:rPr>
          <w:sz w:val="28"/>
          <w:szCs w:val="28"/>
        </w:rPr>
        <w:t>ОБРАЗАЦ СТРУКТУРЕ ПОНУЂЕНЕ ЦЕНЕ</w:t>
      </w:r>
      <w:bookmarkEnd w:id="55"/>
      <w:bookmarkEnd w:id="56"/>
      <w:bookmarkEnd w:id="57"/>
      <w:bookmarkEnd w:id="58"/>
    </w:p>
    <w:p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rsidR="00E12E5B" w:rsidRPr="00C35CDB" w:rsidRDefault="00E12E5B" w:rsidP="00E12E5B">
            <w:pPr>
              <w:jc w:val="center"/>
              <w:rPr>
                <w:b/>
                <w:noProof/>
                <w:sz w:val="22"/>
                <w:szCs w:val="22"/>
              </w:rPr>
            </w:pPr>
            <w:r w:rsidRPr="00C35CDB">
              <w:rPr>
                <w:b/>
                <w:noProof/>
                <w:sz w:val="22"/>
                <w:szCs w:val="22"/>
              </w:rPr>
              <w:t>Остали трошкови</w:t>
            </w:r>
          </w:p>
          <w:p w:rsidR="00E12E5B" w:rsidRPr="00C35CDB" w:rsidRDefault="00E12E5B" w:rsidP="00E12E5B">
            <w:pPr>
              <w:jc w:val="center"/>
              <w:rPr>
                <w:b/>
                <w:noProof/>
                <w:sz w:val="22"/>
                <w:szCs w:val="22"/>
              </w:rPr>
            </w:pPr>
            <w:r w:rsidRPr="00C35CDB">
              <w:rPr>
                <w:b/>
                <w:noProof/>
                <w:sz w:val="22"/>
                <w:szCs w:val="22"/>
              </w:rPr>
              <w:t xml:space="preserve">(понуђач наводи, </w:t>
            </w:r>
          </w:p>
          <w:p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2" w:type="dxa"/>
            <w:vAlign w:val="center"/>
          </w:tcPr>
          <w:p w:rsidR="00E12E5B" w:rsidRPr="00C35CDB" w:rsidRDefault="00E12E5B" w:rsidP="00E12E5B">
            <w:pPr>
              <w:jc w:val="center"/>
              <w:rPr>
                <w:b/>
                <w:noProof/>
                <w:sz w:val="22"/>
                <w:szCs w:val="22"/>
              </w:rPr>
            </w:pPr>
          </w:p>
        </w:tc>
        <w:tc>
          <w:tcPr>
            <w:tcW w:w="3261" w:type="dxa"/>
            <w:vAlign w:val="center"/>
          </w:tcPr>
          <w:p w:rsidR="00E12E5B" w:rsidRPr="00C35CDB" w:rsidRDefault="00E12E5B" w:rsidP="00E12E5B">
            <w:pPr>
              <w:jc w:val="center"/>
              <w:rPr>
                <w:b/>
                <w:noProof/>
                <w:sz w:val="22"/>
                <w:szCs w:val="22"/>
                <w:highlight w:val="yellow"/>
              </w:rPr>
            </w:pPr>
          </w:p>
        </w:tc>
      </w:tr>
    </w:tbl>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both"/>
        <w:rPr>
          <w:noProof/>
          <w:u w:val="single"/>
        </w:rPr>
      </w:pPr>
      <w:r w:rsidRPr="00C35CDB">
        <w:rPr>
          <w:noProof/>
          <w:u w:val="single"/>
        </w:rPr>
        <w:t>Напомене:</w:t>
      </w:r>
    </w:p>
    <w:p w:rsidR="00E12E5B" w:rsidRPr="00C35CDB" w:rsidRDefault="00E12E5B" w:rsidP="00E12E5B">
      <w:pPr>
        <w:jc w:val="both"/>
        <w:rPr>
          <w:noProof/>
          <w:u w:val="single"/>
        </w:rPr>
      </w:pPr>
    </w:p>
    <w:p w:rsidR="00E12E5B" w:rsidRPr="00F9731A" w:rsidRDefault="00E12E5B" w:rsidP="00E12E5B">
      <w:pPr>
        <w:numPr>
          <w:ilvl w:val="0"/>
          <w:numId w:val="2"/>
        </w:numPr>
        <w:jc w:val="both"/>
        <w:rPr>
          <w:noProof/>
        </w:rPr>
      </w:pPr>
      <w:r w:rsidRPr="00F9731A">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AB4067" w:rsidRPr="00F9731A">
        <w:rPr>
          <w:noProof/>
          <w:lang w:val="sr-Cyrl-CS"/>
        </w:rPr>
        <w:t xml:space="preserve"> и др.</w:t>
      </w:r>
      <w:r w:rsidRPr="00F9731A">
        <w:rPr>
          <w:noProof/>
        </w:rPr>
        <w:t>). Служи да би се пратило на који део цене утиче одређена врста трошка, а која је параметар за промену цене.</w:t>
      </w:r>
    </w:p>
    <w:p w:rsidR="00E12E5B" w:rsidRPr="00C35CDB" w:rsidRDefault="00F9731A" w:rsidP="00E12E5B">
      <w:pPr>
        <w:ind w:left="360"/>
        <w:jc w:val="both"/>
        <w:rPr>
          <w:noProof/>
        </w:rPr>
      </w:pPr>
      <w:r w:rsidRPr="00F9731A">
        <w:rPr>
          <w:noProof/>
        </w:rPr>
        <w:t>-</w:t>
      </w:r>
      <w:r w:rsidRPr="00F9731A">
        <w:rPr>
          <w:noProof/>
        </w:rPr>
        <w:tab/>
        <w:t>Сматраће се да је сачињен образац структуре цене, уколико су основни елементи понуђене цене садржани у обрасцу понуде</w:t>
      </w:r>
    </w:p>
    <w:p w:rsidR="00E12E5B" w:rsidRPr="00C35CDB" w:rsidRDefault="00E12E5B" w:rsidP="00E12E5B">
      <w:pPr>
        <w:ind w:left="360"/>
        <w:jc w:val="both"/>
        <w:rPr>
          <w:noProof/>
          <w:color w:val="FF0000"/>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Pr="00CC1883" w:rsidRDefault="00CC1883" w:rsidP="00E12E5B">
      <w:pPr>
        <w:pStyle w:val="Default"/>
        <w:jc w:val="both"/>
        <w:rPr>
          <w:rFonts w:ascii="Times New Roman" w:hAnsi="Times New Roman" w:cs="Times New Roman"/>
          <w:i/>
          <w:iCs/>
          <w:color w:val="FF0000"/>
          <w:sz w:val="23"/>
          <w:szCs w:val="23"/>
          <w:lang w:val="sr-Cyrl-CS"/>
        </w:rPr>
      </w:pPr>
    </w:p>
    <w:p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rsidTr="00CF619E">
        <w:trPr>
          <w:trHeight w:val="312"/>
        </w:trPr>
        <w:tc>
          <w:tcPr>
            <w:tcW w:w="3383" w:type="dxa"/>
            <w:tcBorders>
              <w:top w:val="nil"/>
              <w:left w:val="nil"/>
              <w:bottom w:val="single" w:sz="4" w:space="0" w:color="auto"/>
              <w:right w:val="nil"/>
            </w:tcBorders>
          </w:tcPr>
          <w:p w:rsidR="00E12E5B" w:rsidRPr="00E12E5B" w:rsidRDefault="00E12E5B" w:rsidP="00CF619E">
            <w:pPr>
              <w:rPr>
                <w:b/>
                <w:noProof/>
              </w:rPr>
            </w:pPr>
          </w:p>
        </w:tc>
        <w:tc>
          <w:tcPr>
            <w:tcW w:w="3104" w:type="dxa"/>
          </w:tcPr>
          <w:p w:rsidR="00E12E5B" w:rsidRPr="00E12E5B" w:rsidRDefault="00E12E5B" w:rsidP="00CF619E">
            <w:pPr>
              <w:rPr>
                <w:b/>
                <w:noProof/>
              </w:rPr>
            </w:pPr>
          </w:p>
        </w:tc>
        <w:tc>
          <w:tcPr>
            <w:tcW w:w="2978" w:type="dxa"/>
            <w:tcBorders>
              <w:top w:val="nil"/>
              <w:left w:val="nil"/>
              <w:bottom w:val="single" w:sz="4" w:space="0" w:color="auto"/>
              <w:right w:val="nil"/>
            </w:tcBorders>
          </w:tcPr>
          <w:p w:rsidR="00E12E5B" w:rsidRPr="00E12E5B" w:rsidRDefault="00E12E5B" w:rsidP="00CF619E">
            <w:pPr>
              <w:rPr>
                <w:b/>
                <w:noProof/>
              </w:rPr>
            </w:pPr>
          </w:p>
        </w:tc>
      </w:tr>
      <w:tr w:rsidR="00E12E5B" w:rsidRPr="00CF619E" w:rsidTr="00CF619E">
        <w:trPr>
          <w:trHeight w:val="293"/>
        </w:trPr>
        <w:tc>
          <w:tcPr>
            <w:tcW w:w="3383"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НАЗИВ ПОНУЂАЧА</w:t>
            </w:r>
          </w:p>
        </w:tc>
        <w:tc>
          <w:tcPr>
            <w:tcW w:w="3104" w:type="dxa"/>
            <w:hideMark/>
          </w:tcPr>
          <w:p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ПОТПИС ПОНУЂАЧА</w:t>
            </w:r>
          </w:p>
        </w:tc>
      </w:tr>
    </w:tbl>
    <w:p w:rsidR="00B819C7" w:rsidRPr="00AE1407" w:rsidRDefault="00B819C7" w:rsidP="00B819C7">
      <w:pPr>
        <w:rPr>
          <w:b/>
          <w:noProof/>
        </w:rPr>
      </w:pPr>
      <w:r w:rsidRPr="00AE1407">
        <w:rPr>
          <w:b/>
          <w:noProof/>
        </w:rPr>
        <w:br w:type="page"/>
      </w:r>
    </w:p>
    <w:p w:rsidR="00B819C7" w:rsidRPr="002735A4" w:rsidRDefault="00F9731A" w:rsidP="00F9731A">
      <w:pPr>
        <w:pStyle w:val="Heading1"/>
        <w:jc w:val="center"/>
        <w:rPr>
          <w:sz w:val="28"/>
          <w:szCs w:val="28"/>
        </w:rPr>
      </w:pPr>
      <w:bookmarkStart w:id="59" w:name="_Toc375826013"/>
      <w:bookmarkStart w:id="60" w:name="_Toc389030820"/>
      <w:bookmarkStart w:id="61" w:name="_Toc448222244"/>
      <w:bookmarkStart w:id="62" w:name="_Toc448222711"/>
      <w:r>
        <w:rPr>
          <w:sz w:val="28"/>
          <w:szCs w:val="28"/>
          <w:lang w:val="sr-Cyrl-RS"/>
        </w:rPr>
        <w:lastRenderedPageBreak/>
        <w:t>11.</w:t>
      </w:r>
      <w:r w:rsidR="00B819C7" w:rsidRPr="002735A4">
        <w:rPr>
          <w:sz w:val="28"/>
          <w:szCs w:val="28"/>
        </w:rPr>
        <w:t>ОБРАЗАЦ ТРОШКОВА ПРИПРЕМЕ ПОНУДЕ</w:t>
      </w:r>
      <w:bookmarkEnd w:id="59"/>
      <w:bookmarkEnd w:id="60"/>
      <w:bookmarkEnd w:id="61"/>
      <w:bookmarkEnd w:id="62"/>
    </w:p>
    <w:p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rsidTr="00CF619E">
        <w:tc>
          <w:tcPr>
            <w:tcW w:w="5752"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CF619E">
        <w:trPr>
          <w:trHeight w:val="558"/>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1"/>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5"/>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49"/>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B819C7" w:rsidRPr="00AE1407" w:rsidRDefault="00B819C7" w:rsidP="00B819C7">
      <w:pPr>
        <w:spacing w:before="100" w:beforeAutospacing="1" w:line="210" w:lineRule="atLeast"/>
        <w:ind w:left="360"/>
        <w:jc w:val="both"/>
        <w:rPr>
          <w:b/>
          <w:noProof/>
        </w:rPr>
      </w:pPr>
    </w:p>
    <w:p w:rsidR="00CF619E" w:rsidRPr="00CF619E" w:rsidRDefault="00CF619E" w:rsidP="00CF619E">
      <w:pPr>
        <w:rPr>
          <w:b/>
          <w:noProof/>
        </w:rPr>
      </w:pPr>
      <w:r w:rsidRPr="00CF619E">
        <w:rPr>
          <w:b/>
          <w:noProof/>
        </w:rPr>
        <w:t xml:space="preserve">Напомена: </w:t>
      </w:r>
    </w:p>
    <w:p w:rsidR="00CF619E" w:rsidRDefault="00CF619E" w:rsidP="00CF619E">
      <w:pPr>
        <w:rPr>
          <w:noProof/>
        </w:rPr>
      </w:pPr>
      <w:r w:rsidRPr="00CF619E">
        <w:rPr>
          <w:noProof/>
        </w:rPr>
        <w:t>Достављање овог обрасца није обавезно.</w:t>
      </w:r>
    </w:p>
    <w:p w:rsidR="00CF619E" w:rsidRDefault="00CF619E"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Pr="00497BC6" w:rsidRDefault="00497BC6" w:rsidP="00CF619E">
      <w:pPr>
        <w:rPr>
          <w:noProof/>
          <w:lang w:val="sr-Cyrl-CS"/>
        </w:rPr>
      </w:pPr>
    </w:p>
    <w:p w:rsidR="00CF619E" w:rsidRPr="00CF619E" w:rsidRDefault="00CF619E" w:rsidP="00CF619E">
      <w:pPr>
        <w:rPr>
          <w:noProof/>
        </w:rPr>
      </w:pPr>
    </w:p>
    <w:p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rsidTr="00CF619E">
        <w:tc>
          <w:tcPr>
            <w:tcW w:w="3095" w:type="dxa"/>
            <w:tcBorders>
              <w:bottom w:val="single" w:sz="4" w:space="0" w:color="auto"/>
            </w:tcBorders>
          </w:tcPr>
          <w:p w:rsidR="00CF619E" w:rsidRPr="00CF619E" w:rsidRDefault="00CF619E" w:rsidP="00CF619E">
            <w:pPr>
              <w:rPr>
                <w:bCs/>
                <w:iCs/>
                <w:noProof/>
                <w:lang w:val="sr-Cyrl-CS"/>
              </w:rPr>
            </w:pPr>
          </w:p>
        </w:tc>
        <w:tc>
          <w:tcPr>
            <w:tcW w:w="3095" w:type="dxa"/>
          </w:tcPr>
          <w:p w:rsidR="00CF619E" w:rsidRPr="00CF619E" w:rsidRDefault="00CF619E" w:rsidP="00CF619E">
            <w:pPr>
              <w:rPr>
                <w:bCs/>
                <w:iCs/>
                <w:noProof/>
                <w:lang w:val="sr-Cyrl-CS"/>
              </w:rPr>
            </w:pPr>
          </w:p>
        </w:tc>
        <w:tc>
          <w:tcPr>
            <w:tcW w:w="3096" w:type="dxa"/>
            <w:tcBorders>
              <w:bottom w:val="single" w:sz="4" w:space="0" w:color="auto"/>
            </w:tcBorders>
          </w:tcPr>
          <w:p w:rsidR="00CF619E" w:rsidRPr="00CF619E" w:rsidRDefault="00CF619E" w:rsidP="00CF619E">
            <w:pPr>
              <w:rPr>
                <w:bCs/>
                <w:iCs/>
                <w:noProof/>
                <w:lang w:val="sr-Cyrl-CS"/>
              </w:rPr>
            </w:pPr>
          </w:p>
        </w:tc>
      </w:tr>
      <w:tr w:rsidR="00CF619E" w:rsidRPr="00CF619E" w:rsidTr="00CF619E">
        <w:tc>
          <w:tcPr>
            <w:tcW w:w="3095" w:type="dxa"/>
            <w:tcBorders>
              <w:top w:val="single" w:sz="4" w:space="0" w:color="auto"/>
            </w:tcBorders>
          </w:tcPr>
          <w:p w:rsidR="00CF619E" w:rsidRPr="00CF619E" w:rsidRDefault="00CF619E" w:rsidP="00CF619E">
            <w:pPr>
              <w:jc w:val="center"/>
              <w:rPr>
                <w:bCs/>
                <w:iCs/>
                <w:noProof/>
                <w:lang w:val="sr-Cyrl-CS"/>
              </w:rPr>
            </w:pPr>
            <w:r w:rsidRPr="00CF619E">
              <w:rPr>
                <w:bCs/>
                <w:iCs/>
                <w:noProof/>
                <w:lang w:val="hr-HR"/>
              </w:rPr>
              <w:t>ДАТУМ</w:t>
            </w:r>
          </w:p>
        </w:tc>
        <w:tc>
          <w:tcPr>
            <w:tcW w:w="3095" w:type="dxa"/>
          </w:tcPr>
          <w:p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bottom w:val="single" w:sz="4" w:space="0" w:color="auto"/>
            </w:tcBorders>
          </w:tcPr>
          <w:p w:rsidR="00CF619E" w:rsidRPr="00CF619E" w:rsidRDefault="00CF619E" w:rsidP="00CF619E">
            <w:pPr>
              <w:rPr>
                <w:bCs/>
                <w:iCs/>
                <w:noProof/>
                <w:lang w:val="sr-Cyrl-CS"/>
              </w:rPr>
            </w:pPr>
          </w:p>
          <w:p w:rsidR="00CF619E" w:rsidRPr="00CF619E" w:rsidRDefault="00CF619E" w:rsidP="00CF619E">
            <w:pPr>
              <w:rPr>
                <w:bCs/>
                <w:iCs/>
                <w:noProof/>
                <w:lang w:val="sr-Cyrl-CS"/>
              </w:rPr>
            </w:pP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rPr>
              <w:t>ПОТПИС</w:t>
            </w:r>
          </w:p>
        </w:tc>
      </w:tr>
    </w:tbl>
    <w:p w:rsidR="00CF619E" w:rsidRPr="00AE1407" w:rsidRDefault="00CF619E" w:rsidP="00B819C7">
      <w:pPr>
        <w:rPr>
          <w:b/>
          <w:noProof/>
        </w:rPr>
      </w:pPr>
    </w:p>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2D5B2C" w:rsidRPr="002735A4" w:rsidRDefault="00F9731A" w:rsidP="00F9731A">
      <w:pPr>
        <w:pStyle w:val="Heading1"/>
        <w:jc w:val="center"/>
        <w:rPr>
          <w:sz w:val="28"/>
          <w:szCs w:val="28"/>
        </w:rPr>
      </w:pPr>
      <w:bookmarkStart w:id="63" w:name="_Toc375826014"/>
      <w:bookmarkStart w:id="64" w:name="_Toc389030821"/>
      <w:bookmarkStart w:id="65" w:name="_Toc448222245"/>
      <w:bookmarkStart w:id="66" w:name="_Toc448222712"/>
      <w:r>
        <w:rPr>
          <w:sz w:val="28"/>
          <w:szCs w:val="28"/>
          <w:lang w:val="sr-Cyrl-RS"/>
        </w:rPr>
        <w:lastRenderedPageBreak/>
        <w:t>12.</w:t>
      </w:r>
      <w:r w:rsidR="002D5B2C" w:rsidRPr="002735A4">
        <w:rPr>
          <w:sz w:val="28"/>
          <w:szCs w:val="28"/>
        </w:rPr>
        <w:t>ОБРАЗАЦ ПОНУДЕ</w:t>
      </w:r>
      <w:bookmarkEnd w:id="63"/>
      <w:bookmarkEnd w:id="64"/>
      <w:bookmarkEnd w:id="65"/>
      <w:bookmarkEnd w:id="66"/>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0F565F" w:rsidRDefault="005E2923" w:rsidP="005E2923">
            <w:pPr>
              <w:jc w:val="right"/>
              <w:rPr>
                <w:noProof/>
              </w:rPr>
            </w:pPr>
            <w:r w:rsidRPr="000F565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F565F" w:rsidRDefault="000F565F" w:rsidP="000F565F">
            <w:pPr>
              <w:jc w:val="center"/>
              <w:rPr>
                <w:noProof/>
                <w:lang w:val="sr-Cyrl-RS"/>
              </w:rPr>
            </w:pPr>
            <w:r w:rsidRPr="000F565F">
              <w:rPr>
                <w:noProof/>
                <w:lang w:val="sr-Cyrl-RS"/>
              </w:rPr>
              <w:t xml:space="preserve">Сервисирање и баждарење вага и апарата за мерење крвног притиска, </w:t>
            </w:r>
          </w:p>
          <w:p w:rsidR="005E2923" w:rsidRDefault="000F565F" w:rsidP="000F565F">
            <w:pPr>
              <w:jc w:val="center"/>
              <w:rPr>
                <w:noProof/>
                <w:lang w:val="sr-Cyrl-RS"/>
              </w:rPr>
            </w:pPr>
            <w:r w:rsidRPr="000F565F">
              <w:rPr>
                <w:noProof/>
                <w:lang w:val="sr-Cyrl-RS"/>
              </w:rPr>
              <w:t>за потребе Клиничког центра Војводине</w:t>
            </w:r>
            <w:r>
              <w:rPr>
                <w:noProof/>
                <w:lang w:val="sr-Cyrl-RS"/>
              </w:rPr>
              <w:t>,</w:t>
            </w:r>
          </w:p>
          <w:p w:rsidR="000F565F" w:rsidRDefault="000F565F" w:rsidP="000F565F">
            <w:pPr>
              <w:jc w:val="center"/>
              <w:rPr>
                <w:noProof/>
                <w:lang w:val="sr-Cyrl-RS"/>
              </w:rPr>
            </w:pPr>
            <w:r>
              <w:rPr>
                <w:noProof/>
                <w:lang w:val="sr-Cyrl-RS"/>
              </w:rPr>
              <w:t>број 117-16-О</w:t>
            </w:r>
          </w:p>
          <w:p w:rsidR="0026162A" w:rsidRPr="000F565F" w:rsidRDefault="0026162A" w:rsidP="000F565F">
            <w:pPr>
              <w:jc w:val="center"/>
              <w:rPr>
                <w:noProof/>
              </w:rPr>
            </w:pPr>
            <w:r>
              <w:rPr>
                <w:noProof/>
                <w:lang w:val="sr-Cyrl-RS"/>
              </w:rPr>
              <w:t xml:space="preserve">за партију 1: </w:t>
            </w:r>
            <w:r w:rsidRPr="000F565F">
              <w:rPr>
                <w:noProof/>
                <w:lang w:val="sr-Cyrl-RS"/>
              </w:rPr>
              <w:t>Сервисирање и баждарење вага</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0F565F">
              <w:rPr>
                <w:noProof/>
              </w:rPr>
              <w:t xml:space="preserve">дана отварања понуда, који не може бити краћи </w:t>
            </w:r>
            <w:r w:rsidR="000F565F" w:rsidRPr="000F565F">
              <w:rPr>
                <w:noProof/>
              </w:rPr>
              <w:t xml:space="preserve">од </w:t>
            </w:r>
            <w:r w:rsidR="000F565F" w:rsidRPr="000F565F">
              <w:rPr>
                <w:noProof/>
                <w:lang w:val="sr-Cyrl-RS"/>
              </w:rPr>
              <w:t>6</w:t>
            </w:r>
            <w:r w:rsidRPr="000F565F">
              <w:rPr>
                <w:noProof/>
              </w:rPr>
              <w:t>0 дана</w:t>
            </w:r>
          </w:p>
        </w:tc>
        <w:tc>
          <w:tcPr>
            <w:tcW w:w="3402" w:type="dxa"/>
            <w:gridSpan w:val="2"/>
            <w:vMerge w:val="restart"/>
          </w:tcPr>
          <w:p w:rsidR="00223DF2" w:rsidRPr="00AE1407" w:rsidRDefault="00223DF2" w:rsidP="005E2923">
            <w:pPr>
              <w:rPr>
                <w:b/>
                <w:noProof/>
              </w:rPr>
            </w:pPr>
          </w:p>
        </w:tc>
        <w:tc>
          <w:tcPr>
            <w:tcW w:w="3508" w:type="dxa"/>
            <w:gridSpan w:val="2"/>
            <w:vAlign w:val="center"/>
          </w:tcPr>
          <w:p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26162A" w:rsidRDefault="00775E56" w:rsidP="005E2923">
            <w:pPr>
              <w:rPr>
                <w:noProof/>
              </w:rPr>
            </w:pPr>
            <w:r w:rsidRPr="0026162A">
              <w:rPr>
                <w:noProof/>
              </w:rPr>
              <w:t>Начин</w:t>
            </w:r>
            <w:r w:rsidRPr="0026162A">
              <w:rPr>
                <w:noProof/>
                <w:lang w:val="sr-Cyrl-RS"/>
              </w:rPr>
              <w:t>, рок</w:t>
            </w:r>
            <w:r w:rsidRPr="0026162A">
              <w:rPr>
                <w:noProof/>
              </w:rPr>
              <w:t xml:space="preserve">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26162A" w:rsidRDefault="000F565F" w:rsidP="000F565F">
            <w:pPr>
              <w:rPr>
                <w:noProof/>
              </w:rPr>
            </w:pPr>
            <w:r w:rsidRPr="0026162A">
              <w:rPr>
                <w:noProof/>
                <w:lang w:val="sr-Cyrl-RS"/>
              </w:rPr>
              <w:t xml:space="preserve">Цена радног сата сервисера </w:t>
            </w:r>
            <w:r w:rsidR="000B50AC">
              <w:rPr>
                <w:noProof/>
                <w:lang w:val="sr-Cyrl-RS"/>
              </w:rPr>
              <w:t>без ПДВ-а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26162A" w:rsidRDefault="000B50AC" w:rsidP="000B50AC">
            <w:pPr>
              <w:rPr>
                <w:noProof/>
              </w:rPr>
            </w:pPr>
            <w:r>
              <w:rPr>
                <w:noProof/>
                <w:lang w:val="sr-Cyrl-RS"/>
              </w:rPr>
              <w:t xml:space="preserve">Време </w:t>
            </w:r>
            <w:r w:rsidR="000F565F" w:rsidRPr="0026162A">
              <w:rPr>
                <w:noProof/>
                <w:lang w:val="sr-Cyrl-RS"/>
              </w:rPr>
              <w:t>о</w:t>
            </w:r>
            <w:r>
              <w:rPr>
                <w:noProof/>
                <w:lang w:val="sr-Cyrl-RS"/>
              </w:rPr>
              <w:t>д</w:t>
            </w:r>
            <w:r w:rsidR="000F565F" w:rsidRPr="0026162A">
              <w:rPr>
                <w:noProof/>
                <w:lang w:val="sr-Cyrl-RS"/>
              </w:rPr>
              <w:t xml:space="preserve">зива </w:t>
            </w:r>
            <w:r>
              <w:rPr>
                <w:noProof/>
                <w:lang w:val="sr-Cyrl-RS"/>
              </w:rPr>
              <w:t xml:space="preserve">понуђача </w:t>
            </w:r>
            <w:r w:rsidR="000F565F" w:rsidRPr="0026162A">
              <w:rPr>
                <w:noProof/>
                <w:lang w:val="sr-Cyrl-RS"/>
              </w:rPr>
              <w:t xml:space="preserve">ради </w:t>
            </w:r>
            <w:r w:rsidR="005E2923" w:rsidRPr="0026162A">
              <w:rPr>
                <w:noProof/>
              </w:rPr>
              <w:t>извршења</w:t>
            </w:r>
            <w:r>
              <w:rPr>
                <w:noProof/>
                <w:lang w:val="sr-Cyrl-RS"/>
              </w:rPr>
              <w:t xml:space="preserve"> услуге</w:t>
            </w:r>
            <w:r w:rsidR="00DA6C36" w:rsidRPr="0026162A">
              <w:rPr>
                <w:noProof/>
              </w:rPr>
              <w:t xml:space="preserve">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26162A" w:rsidRDefault="000F565F" w:rsidP="0026162A">
            <w:pPr>
              <w:rPr>
                <w:noProof/>
              </w:rPr>
            </w:pPr>
            <w:r w:rsidRPr="0026162A">
              <w:rPr>
                <w:noProof/>
                <w:lang w:val="sr-Cyrl-RS"/>
              </w:rPr>
              <w:t xml:space="preserve">Рок извршења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26162A" w:rsidRDefault="00F82B85" w:rsidP="0026162A">
            <w:pPr>
              <w:rPr>
                <w:noProof/>
              </w:rPr>
            </w:pPr>
            <w:r w:rsidRPr="0026162A">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p w:rsidR="00300477" w:rsidRDefault="00300477">
      <w:r>
        <w:br w:type="page"/>
      </w:r>
    </w:p>
    <w:tbl>
      <w:tblPr>
        <w:tblW w:w="1344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085"/>
        <w:gridCol w:w="1701"/>
        <w:gridCol w:w="1701"/>
        <w:gridCol w:w="1701"/>
        <w:gridCol w:w="993"/>
        <w:gridCol w:w="1559"/>
      </w:tblGrid>
      <w:tr w:rsidR="0049524C" w:rsidRPr="00AE1407" w:rsidTr="0026162A">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08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701" w:type="dxa"/>
            <w:vAlign w:val="center"/>
          </w:tcPr>
          <w:p w:rsidR="0049524C" w:rsidRPr="0026162A" w:rsidRDefault="0049524C" w:rsidP="005E2923">
            <w:pPr>
              <w:autoSpaceDE w:val="0"/>
              <w:autoSpaceDN w:val="0"/>
              <w:adjustRightInd w:val="0"/>
              <w:jc w:val="center"/>
              <w:rPr>
                <w:noProof/>
                <w:sz w:val="22"/>
                <w:szCs w:val="22"/>
                <w:lang w:val="sr-Cyrl-RS"/>
              </w:rPr>
            </w:pPr>
            <w:r w:rsidRPr="00AE1407">
              <w:rPr>
                <w:noProof/>
                <w:sz w:val="22"/>
                <w:szCs w:val="22"/>
                <w:lang w:val="en-US"/>
              </w:rPr>
              <w:t>Јединична цена без ПДВ-а</w:t>
            </w:r>
            <w:r w:rsidR="0026162A">
              <w:rPr>
                <w:noProof/>
                <w:sz w:val="22"/>
                <w:szCs w:val="22"/>
                <w:lang w:val="sr-Cyrl-RS"/>
              </w:rPr>
              <w:t>, за баждарење вага</w:t>
            </w:r>
          </w:p>
        </w:tc>
        <w:tc>
          <w:tcPr>
            <w:tcW w:w="1701" w:type="dxa"/>
            <w:vAlign w:val="center"/>
          </w:tcPr>
          <w:p w:rsidR="0049524C" w:rsidRPr="00AE1407" w:rsidRDefault="0026162A" w:rsidP="0026162A">
            <w:pPr>
              <w:autoSpaceDE w:val="0"/>
              <w:autoSpaceDN w:val="0"/>
              <w:adjustRightInd w:val="0"/>
              <w:jc w:val="center"/>
              <w:rPr>
                <w:noProof/>
                <w:sz w:val="22"/>
                <w:szCs w:val="22"/>
                <w:lang w:val="en-US"/>
              </w:rPr>
            </w:pPr>
            <w:r w:rsidRPr="00AE1407">
              <w:rPr>
                <w:noProof/>
                <w:sz w:val="22"/>
                <w:szCs w:val="22"/>
                <w:lang w:val="en-US"/>
              </w:rPr>
              <w:t>Јединична цена без ПДВ-а</w:t>
            </w:r>
            <w:r>
              <w:rPr>
                <w:noProof/>
                <w:sz w:val="22"/>
                <w:szCs w:val="22"/>
                <w:lang w:val="sr-Cyrl-RS"/>
              </w:rPr>
              <w:t>, за еталонирање вага</w:t>
            </w:r>
          </w:p>
        </w:tc>
        <w:tc>
          <w:tcPr>
            <w:tcW w:w="1701" w:type="dxa"/>
            <w:vAlign w:val="center"/>
          </w:tcPr>
          <w:p w:rsidR="0049524C" w:rsidRDefault="0049524C" w:rsidP="005E2923">
            <w:pPr>
              <w:autoSpaceDE w:val="0"/>
              <w:autoSpaceDN w:val="0"/>
              <w:adjustRightInd w:val="0"/>
              <w:jc w:val="center"/>
              <w:rPr>
                <w:noProof/>
                <w:lang w:val="sr-Cyrl-RS"/>
              </w:rPr>
            </w:pPr>
            <w:r w:rsidRPr="00AE1407">
              <w:rPr>
                <w:noProof/>
                <w:lang w:val="en-US"/>
              </w:rPr>
              <w:t>Укупна цена без ПДВ-а</w:t>
            </w:r>
          </w:p>
          <w:p w:rsidR="0026162A" w:rsidRPr="0026162A" w:rsidRDefault="0026162A" w:rsidP="005E2923">
            <w:pPr>
              <w:autoSpaceDE w:val="0"/>
              <w:autoSpaceDN w:val="0"/>
              <w:adjustRightInd w:val="0"/>
              <w:jc w:val="center"/>
              <w:rPr>
                <w:noProof/>
                <w:lang w:val="sr-Cyrl-RS"/>
              </w:rPr>
            </w:pPr>
            <w:r>
              <w:rPr>
                <w:noProof/>
                <w:lang w:val="sr-Cyrl-RS"/>
              </w:rPr>
              <w:t>(баждарење и еталонирање, колоне 5 + 6)</w:t>
            </w:r>
          </w:p>
        </w:tc>
        <w:tc>
          <w:tcPr>
            <w:tcW w:w="993" w:type="dxa"/>
            <w:vAlign w:val="center"/>
          </w:tcPr>
          <w:p w:rsidR="0049524C" w:rsidRPr="0026162A" w:rsidRDefault="0026162A">
            <w:pPr>
              <w:autoSpaceDE w:val="0"/>
              <w:autoSpaceDN w:val="0"/>
              <w:adjustRightInd w:val="0"/>
              <w:jc w:val="center"/>
              <w:rPr>
                <w:noProof/>
                <w:lang w:val="sr-Cyrl-RS"/>
              </w:rPr>
            </w:pPr>
            <w:r w:rsidRPr="0026162A">
              <w:rPr>
                <w:noProof/>
                <w:lang w:val="sr-Cyrl-RS"/>
              </w:rPr>
              <w:t>Износ ПДВ-а</w:t>
            </w:r>
          </w:p>
        </w:tc>
        <w:tc>
          <w:tcPr>
            <w:tcW w:w="1559" w:type="dxa"/>
            <w:vAlign w:val="center"/>
          </w:tcPr>
          <w:p w:rsidR="0049524C" w:rsidRPr="0026162A" w:rsidRDefault="0049524C">
            <w:pPr>
              <w:autoSpaceDE w:val="0"/>
              <w:autoSpaceDN w:val="0"/>
              <w:adjustRightInd w:val="0"/>
              <w:jc w:val="center"/>
              <w:rPr>
                <w:noProof/>
              </w:rPr>
            </w:pPr>
            <w:r w:rsidRPr="0026162A">
              <w:rPr>
                <w:noProof/>
              </w:rPr>
              <w:t>Напомена</w:t>
            </w:r>
          </w:p>
          <w:p w:rsidR="0049524C" w:rsidRPr="0026162A" w:rsidRDefault="0049524C">
            <w:pPr>
              <w:autoSpaceDE w:val="0"/>
              <w:autoSpaceDN w:val="0"/>
              <w:adjustRightInd w:val="0"/>
              <w:jc w:val="center"/>
              <w:rPr>
                <w:noProof/>
              </w:rPr>
            </w:pPr>
            <w:r w:rsidRPr="0026162A">
              <w:rPr>
                <w:noProof/>
              </w:rPr>
              <w:t>(уколико их понуђач има за одређене ставке)</w:t>
            </w:r>
          </w:p>
        </w:tc>
      </w:tr>
      <w:tr w:rsidR="005E2923" w:rsidRPr="00F85647" w:rsidTr="0026162A">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085"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701"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701"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701"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993" w:type="dxa"/>
          </w:tcPr>
          <w:p w:rsidR="005E2923" w:rsidRPr="00F85647" w:rsidRDefault="005E2923" w:rsidP="005E2923">
            <w:pPr>
              <w:autoSpaceDE w:val="0"/>
              <w:autoSpaceDN w:val="0"/>
              <w:adjustRightInd w:val="0"/>
              <w:jc w:val="center"/>
              <w:rPr>
                <w:noProof/>
              </w:rPr>
            </w:pPr>
            <w:r w:rsidRPr="00F85647">
              <w:rPr>
                <w:noProof/>
              </w:rPr>
              <w:t>8</w:t>
            </w:r>
          </w:p>
        </w:tc>
        <w:tc>
          <w:tcPr>
            <w:tcW w:w="1559" w:type="dxa"/>
          </w:tcPr>
          <w:p w:rsidR="005E2923" w:rsidRPr="00F85647" w:rsidRDefault="005E2923" w:rsidP="005E2923">
            <w:pPr>
              <w:autoSpaceDE w:val="0"/>
              <w:autoSpaceDN w:val="0"/>
              <w:adjustRightInd w:val="0"/>
              <w:jc w:val="center"/>
              <w:rPr>
                <w:noProof/>
              </w:rPr>
            </w:pPr>
            <w:r w:rsidRPr="00F85647">
              <w:rPr>
                <w:noProof/>
              </w:rPr>
              <w:t>9</w:t>
            </w:r>
          </w:p>
        </w:tc>
      </w:tr>
      <w:tr w:rsidR="0026162A" w:rsidRPr="00AE1407" w:rsidTr="0026162A">
        <w:trPr>
          <w:trHeight w:val="420"/>
        </w:trPr>
        <w:tc>
          <w:tcPr>
            <w:tcW w:w="569" w:type="dxa"/>
          </w:tcPr>
          <w:p w:rsidR="0026162A" w:rsidRPr="00AE1407" w:rsidRDefault="0026162A" w:rsidP="005E2923">
            <w:pPr>
              <w:autoSpaceDE w:val="0"/>
              <w:autoSpaceDN w:val="0"/>
              <w:adjustRightInd w:val="0"/>
              <w:jc w:val="center"/>
              <w:rPr>
                <w:noProof/>
                <w:lang w:val="en-US"/>
              </w:rPr>
            </w:pPr>
            <w:r>
              <w:rPr>
                <w:lang w:val="sr-Latn-ME"/>
              </w:rPr>
              <w:t>1</w:t>
            </w:r>
          </w:p>
        </w:tc>
        <w:tc>
          <w:tcPr>
            <w:tcW w:w="3005" w:type="dxa"/>
          </w:tcPr>
          <w:p w:rsidR="0026162A" w:rsidRDefault="0026162A" w:rsidP="0026162A">
            <w:pPr>
              <w:rPr>
                <w:lang w:val="sr-Latn-ME"/>
              </w:rPr>
            </w:pPr>
            <w:r>
              <w:rPr>
                <w:lang w:val="sr-Latn-ME"/>
              </w:rPr>
              <w:t xml:space="preserve">SECA </w:t>
            </w:r>
          </w:p>
          <w:p w:rsidR="0026162A" w:rsidRPr="00AE1407" w:rsidRDefault="0026162A" w:rsidP="005E2923">
            <w:pPr>
              <w:autoSpaceDE w:val="0"/>
              <w:autoSpaceDN w:val="0"/>
              <w:adjustRightInd w:val="0"/>
              <w:rPr>
                <w:noProof/>
                <w:lang w:val="en-US"/>
              </w:rPr>
            </w:pPr>
            <w:r>
              <w:rPr>
                <w:lang w:val="sr-Latn-ME"/>
              </w:rPr>
              <w:t>(sa visinomerom)</w:t>
            </w:r>
          </w:p>
        </w:tc>
        <w:tc>
          <w:tcPr>
            <w:tcW w:w="1134" w:type="dxa"/>
          </w:tcPr>
          <w:p w:rsidR="0026162A" w:rsidRPr="00AE1407" w:rsidRDefault="0026162A" w:rsidP="005E2923">
            <w:pPr>
              <w:autoSpaceDE w:val="0"/>
              <w:autoSpaceDN w:val="0"/>
              <w:adjustRightInd w:val="0"/>
              <w:jc w:val="center"/>
              <w:rPr>
                <w:noProof/>
                <w:highlight w:val="yellow"/>
                <w:lang w:val="en-US"/>
              </w:rPr>
            </w:pPr>
            <w:r>
              <w:rPr>
                <w:lang w:val="sr-Latn-ME"/>
              </w:rPr>
              <w:t>kom</w:t>
            </w:r>
          </w:p>
        </w:tc>
        <w:tc>
          <w:tcPr>
            <w:tcW w:w="1085" w:type="dxa"/>
          </w:tcPr>
          <w:p w:rsidR="0026162A" w:rsidRPr="00AE1407" w:rsidRDefault="0026162A" w:rsidP="005E2923">
            <w:pPr>
              <w:autoSpaceDE w:val="0"/>
              <w:autoSpaceDN w:val="0"/>
              <w:adjustRightInd w:val="0"/>
              <w:jc w:val="center"/>
              <w:rPr>
                <w:noProof/>
                <w:lang w:val="en-US"/>
              </w:rPr>
            </w:pPr>
            <w:r>
              <w:rPr>
                <w:lang w:val="sr-Latn-ME"/>
              </w:rPr>
              <w:t>1</w:t>
            </w:r>
          </w:p>
        </w:tc>
        <w:tc>
          <w:tcPr>
            <w:tcW w:w="1701" w:type="dxa"/>
          </w:tcPr>
          <w:p w:rsidR="0026162A" w:rsidRPr="00AE1407" w:rsidRDefault="0026162A" w:rsidP="005E2923">
            <w:pPr>
              <w:autoSpaceDE w:val="0"/>
              <w:autoSpaceDN w:val="0"/>
              <w:adjustRightInd w:val="0"/>
              <w:jc w:val="center"/>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993" w:type="dxa"/>
          </w:tcPr>
          <w:p w:rsidR="0026162A" w:rsidRPr="00AE1407" w:rsidRDefault="0026162A" w:rsidP="005E2923">
            <w:pPr>
              <w:autoSpaceDE w:val="0"/>
              <w:autoSpaceDN w:val="0"/>
              <w:adjustRightInd w:val="0"/>
              <w:jc w:val="right"/>
              <w:rPr>
                <w:noProof/>
                <w:lang w:val="en-US"/>
              </w:rPr>
            </w:pPr>
          </w:p>
        </w:tc>
        <w:tc>
          <w:tcPr>
            <w:tcW w:w="1559" w:type="dxa"/>
          </w:tcPr>
          <w:p w:rsidR="0026162A" w:rsidRPr="00AE1407" w:rsidRDefault="0026162A" w:rsidP="005E2923">
            <w:pPr>
              <w:autoSpaceDE w:val="0"/>
              <w:autoSpaceDN w:val="0"/>
              <w:adjustRightInd w:val="0"/>
              <w:jc w:val="right"/>
              <w:rPr>
                <w:noProof/>
                <w:lang w:val="en-US"/>
              </w:rPr>
            </w:pPr>
          </w:p>
        </w:tc>
      </w:tr>
      <w:tr w:rsidR="0026162A" w:rsidRPr="00AE1407" w:rsidTr="0026162A">
        <w:trPr>
          <w:trHeight w:val="420"/>
        </w:trPr>
        <w:tc>
          <w:tcPr>
            <w:tcW w:w="569" w:type="dxa"/>
          </w:tcPr>
          <w:p w:rsidR="0026162A" w:rsidRPr="00AE1407" w:rsidRDefault="0026162A" w:rsidP="005E2923">
            <w:pPr>
              <w:autoSpaceDE w:val="0"/>
              <w:autoSpaceDN w:val="0"/>
              <w:adjustRightInd w:val="0"/>
              <w:jc w:val="center"/>
              <w:rPr>
                <w:noProof/>
                <w:lang w:val="en-US"/>
              </w:rPr>
            </w:pPr>
            <w:r>
              <w:rPr>
                <w:lang w:val="sr-Latn-ME"/>
              </w:rPr>
              <w:t>2</w:t>
            </w:r>
          </w:p>
        </w:tc>
        <w:tc>
          <w:tcPr>
            <w:tcW w:w="3005" w:type="dxa"/>
          </w:tcPr>
          <w:p w:rsidR="0026162A" w:rsidRDefault="0026162A" w:rsidP="0026162A">
            <w:pPr>
              <w:rPr>
                <w:lang w:val="sr-Latn-ME"/>
              </w:rPr>
            </w:pPr>
            <w:r>
              <w:rPr>
                <w:lang w:val="sr-Latn-ME"/>
              </w:rPr>
              <w:t>SECA</w:t>
            </w:r>
          </w:p>
          <w:p w:rsidR="0026162A" w:rsidRPr="00AE1407" w:rsidRDefault="0026162A" w:rsidP="005E2923">
            <w:pPr>
              <w:autoSpaceDE w:val="0"/>
              <w:autoSpaceDN w:val="0"/>
              <w:adjustRightInd w:val="0"/>
              <w:rPr>
                <w:noProof/>
                <w:lang w:val="en-US"/>
              </w:rPr>
            </w:pPr>
            <w:r>
              <w:rPr>
                <w:lang w:val="sr-Latn-ME"/>
              </w:rPr>
              <w:t>( bez visinomera</w:t>
            </w:r>
            <w:r w:rsidR="001F6FEC">
              <w:rPr>
                <w:lang w:val="sr-Latn-ME"/>
              </w:rPr>
              <w:t xml:space="preserve"> </w:t>
            </w:r>
            <w:r w:rsidR="001F6FEC" w:rsidRPr="00F9731A">
              <w:rPr>
                <w:lang w:val="sr-Latn-ME"/>
              </w:rPr>
              <w:t>– BEBI  VAGE</w:t>
            </w:r>
            <w:r w:rsidRPr="00F9731A">
              <w:rPr>
                <w:lang w:val="sr-Latn-ME"/>
              </w:rPr>
              <w:t>)</w:t>
            </w:r>
          </w:p>
        </w:tc>
        <w:tc>
          <w:tcPr>
            <w:tcW w:w="1134" w:type="dxa"/>
          </w:tcPr>
          <w:p w:rsidR="0026162A" w:rsidRPr="00AE1407" w:rsidRDefault="0026162A" w:rsidP="005E2923">
            <w:pPr>
              <w:autoSpaceDE w:val="0"/>
              <w:autoSpaceDN w:val="0"/>
              <w:adjustRightInd w:val="0"/>
              <w:jc w:val="center"/>
              <w:rPr>
                <w:noProof/>
                <w:highlight w:val="yellow"/>
                <w:lang w:val="en-US"/>
              </w:rPr>
            </w:pPr>
            <w:r w:rsidRPr="00E941E7">
              <w:rPr>
                <w:lang w:val="sr-Latn-ME"/>
              </w:rPr>
              <w:t>kom</w:t>
            </w:r>
          </w:p>
        </w:tc>
        <w:tc>
          <w:tcPr>
            <w:tcW w:w="1085" w:type="dxa"/>
          </w:tcPr>
          <w:p w:rsidR="0026162A" w:rsidRPr="00AE1407" w:rsidRDefault="0026162A" w:rsidP="005E2923">
            <w:pPr>
              <w:autoSpaceDE w:val="0"/>
              <w:autoSpaceDN w:val="0"/>
              <w:adjustRightInd w:val="0"/>
              <w:jc w:val="center"/>
              <w:rPr>
                <w:noProof/>
                <w:lang w:val="en-US"/>
              </w:rPr>
            </w:pPr>
            <w:r w:rsidRPr="00F31A96">
              <w:rPr>
                <w:lang w:val="sr-Latn-ME"/>
              </w:rPr>
              <w:t>1</w:t>
            </w:r>
          </w:p>
        </w:tc>
        <w:tc>
          <w:tcPr>
            <w:tcW w:w="1701" w:type="dxa"/>
          </w:tcPr>
          <w:p w:rsidR="0026162A" w:rsidRPr="00AE1407" w:rsidRDefault="0026162A" w:rsidP="005E2923">
            <w:pPr>
              <w:autoSpaceDE w:val="0"/>
              <w:autoSpaceDN w:val="0"/>
              <w:adjustRightInd w:val="0"/>
              <w:jc w:val="center"/>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993" w:type="dxa"/>
          </w:tcPr>
          <w:p w:rsidR="0026162A" w:rsidRPr="00AE1407" w:rsidRDefault="0026162A" w:rsidP="005E2923">
            <w:pPr>
              <w:autoSpaceDE w:val="0"/>
              <w:autoSpaceDN w:val="0"/>
              <w:adjustRightInd w:val="0"/>
              <w:jc w:val="right"/>
              <w:rPr>
                <w:noProof/>
                <w:lang w:val="en-US"/>
              </w:rPr>
            </w:pPr>
          </w:p>
        </w:tc>
        <w:tc>
          <w:tcPr>
            <w:tcW w:w="1559" w:type="dxa"/>
          </w:tcPr>
          <w:p w:rsidR="0026162A" w:rsidRPr="00AE1407" w:rsidRDefault="0026162A" w:rsidP="005E2923">
            <w:pPr>
              <w:autoSpaceDE w:val="0"/>
              <w:autoSpaceDN w:val="0"/>
              <w:adjustRightInd w:val="0"/>
              <w:jc w:val="right"/>
              <w:rPr>
                <w:noProof/>
                <w:lang w:val="en-US"/>
              </w:rPr>
            </w:pPr>
          </w:p>
        </w:tc>
      </w:tr>
      <w:tr w:rsidR="0026162A" w:rsidRPr="00AE1407" w:rsidTr="0026162A">
        <w:trPr>
          <w:trHeight w:val="420"/>
        </w:trPr>
        <w:tc>
          <w:tcPr>
            <w:tcW w:w="569" w:type="dxa"/>
          </w:tcPr>
          <w:p w:rsidR="0026162A" w:rsidRPr="00AE1407" w:rsidRDefault="0026162A" w:rsidP="005E2923">
            <w:pPr>
              <w:autoSpaceDE w:val="0"/>
              <w:autoSpaceDN w:val="0"/>
              <w:adjustRightInd w:val="0"/>
              <w:jc w:val="center"/>
              <w:rPr>
                <w:noProof/>
                <w:lang w:val="en-US"/>
              </w:rPr>
            </w:pPr>
            <w:r>
              <w:rPr>
                <w:lang w:val="sr-Latn-ME"/>
              </w:rPr>
              <w:t>3</w:t>
            </w:r>
          </w:p>
        </w:tc>
        <w:tc>
          <w:tcPr>
            <w:tcW w:w="3005" w:type="dxa"/>
          </w:tcPr>
          <w:p w:rsidR="0026162A" w:rsidRPr="00AE1407" w:rsidRDefault="0026162A" w:rsidP="005E2923">
            <w:pPr>
              <w:autoSpaceDE w:val="0"/>
              <w:autoSpaceDN w:val="0"/>
              <w:adjustRightInd w:val="0"/>
              <w:rPr>
                <w:noProof/>
                <w:lang w:val="en-US"/>
              </w:rPr>
            </w:pPr>
            <w:r>
              <w:rPr>
                <w:lang w:val="sr-Latn-ME"/>
              </w:rPr>
              <w:t>MAXIMA</w:t>
            </w:r>
          </w:p>
        </w:tc>
        <w:tc>
          <w:tcPr>
            <w:tcW w:w="1134" w:type="dxa"/>
          </w:tcPr>
          <w:p w:rsidR="0026162A" w:rsidRPr="00AE1407" w:rsidRDefault="0026162A" w:rsidP="005E2923">
            <w:pPr>
              <w:autoSpaceDE w:val="0"/>
              <w:autoSpaceDN w:val="0"/>
              <w:adjustRightInd w:val="0"/>
              <w:jc w:val="center"/>
              <w:rPr>
                <w:noProof/>
                <w:highlight w:val="yellow"/>
                <w:lang w:val="en-US"/>
              </w:rPr>
            </w:pPr>
            <w:r w:rsidRPr="00E941E7">
              <w:rPr>
                <w:lang w:val="sr-Latn-ME"/>
              </w:rPr>
              <w:t>kom</w:t>
            </w:r>
          </w:p>
        </w:tc>
        <w:tc>
          <w:tcPr>
            <w:tcW w:w="1085" w:type="dxa"/>
          </w:tcPr>
          <w:p w:rsidR="0026162A" w:rsidRPr="00AE1407" w:rsidRDefault="0026162A" w:rsidP="005E2923">
            <w:pPr>
              <w:autoSpaceDE w:val="0"/>
              <w:autoSpaceDN w:val="0"/>
              <w:adjustRightInd w:val="0"/>
              <w:jc w:val="center"/>
              <w:rPr>
                <w:noProof/>
                <w:lang w:val="en-US"/>
              </w:rPr>
            </w:pPr>
            <w:r w:rsidRPr="00F31A96">
              <w:rPr>
                <w:lang w:val="sr-Latn-ME"/>
              </w:rPr>
              <w:t>1</w:t>
            </w:r>
          </w:p>
        </w:tc>
        <w:tc>
          <w:tcPr>
            <w:tcW w:w="1701" w:type="dxa"/>
          </w:tcPr>
          <w:p w:rsidR="0026162A" w:rsidRPr="00AE1407" w:rsidRDefault="0026162A" w:rsidP="005E2923">
            <w:pPr>
              <w:autoSpaceDE w:val="0"/>
              <w:autoSpaceDN w:val="0"/>
              <w:adjustRightInd w:val="0"/>
              <w:jc w:val="center"/>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993" w:type="dxa"/>
          </w:tcPr>
          <w:p w:rsidR="0026162A" w:rsidRPr="00AE1407" w:rsidRDefault="0026162A" w:rsidP="005E2923">
            <w:pPr>
              <w:autoSpaceDE w:val="0"/>
              <w:autoSpaceDN w:val="0"/>
              <w:adjustRightInd w:val="0"/>
              <w:jc w:val="right"/>
              <w:rPr>
                <w:noProof/>
                <w:lang w:val="en-US"/>
              </w:rPr>
            </w:pPr>
          </w:p>
        </w:tc>
        <w:tc>
          <w:tcPr>
            <w:tcW w:w="1559" w:type="dxa"/>
          </w:tcPr>
          <w:p w:rsidR="0026162A" w:rsidRPr="00AE1407" w:rsidRDefault="0026162A" w:rsidP="005E2923">
            <w:pPr>
              <w:autoSpaceDE w:val="0"/>
              <w:autoSpaceDN w:val="0"/>
              <w:adjustRightInd w:val="0"/>
              <w:jc w:val="right"/>
              <w:rPr>
                <w:noProof/>
                <w:lang w:val="en-US"/>
              </w:rPr>
            </w:pPr>
          </w:p>
        </w:tc>
      </w:tr>
      <w:tr w:rsidR="0026162A" w:rsidRPr="00AE1407" w:rsidTr="0026162A">
        <w:trPr>
          <w:trHeight w:val="420"/>
        </w:trPr>
        <w:tc>
          <w:tcPr>
            <w:tcW w:w="569" w:type="dxa"/>
          </w:tcPr>
          <w:p w:rsidR="0026162A" w:rsidRPr="00AE1407" w:rsidRDefault="0026162A" w:rsidP="005E2923">
            <w:pPr>
              <w:autoSpaceDE w:val="0"/>
              <w:autoSpaceDN w:val="0"/>
              <w:adjustRightInd w:val="0"/>
              <w:jc w:val="center"/>
              <w:rPr>
                <w:noProof/>
                <w:lang w:val="en-US"/>
              </w:rPr>
            </w:pPr>
            <w:r>
              <w:rPr>
                <w:lang w:val="sr-Latn-ME"/>
              </w:rPr>
              <w:t>4</w:t>
            </w:r>
          </w:p>
        </w:tc>
        <w:tc>
          <w:tcPr>
            <w:tcW w:w="3005" w:type="dxa"/>
          </w:tcPr>
          <w:p w:rsidR="0026162A" w:rsidRPr="00AE1407" w:rsidRDefault="0026162A" w:rsidP="005E2923">
            <w:pPr>
              <w:autoSpaceDE w:val="0"/>
              <w:autoSpaceDN w:val="0"/>
              <w:adjustRightInd w:val="0"/>
              <w:rPr>
                <w:noProof/>
                <w:lang w:val="en-US"/>
              </w:rPr>
            </w:pPr>
            <w:r>
              <w:rPr>
                <w:lang w:val="sr-Latn-ME"/>
              </w:rPr>
              <w:t>NIKAL</w:t>
            </w:r>
          </w:p>
        </w:tc>
        <w:tc>
          <w:tcPr>
            <w:tcW w:w="1134" w:type="dxa"/>
          </w:tcPr>
          <w:p w:rsidR="0026162A" w:rsidRPr="00AE1407" w:rsidRDefault="0026162A" w:rsidP="005E2923">
            <w:pPr>
              <w:autoSpaceDE w:val="0"/>
              <w:autoSpaceDN w:val="0"/>
              <w:adjustRightInd w:val="0"/>
              <w:jc w:val="center"/>
              <w:rPr>
                <w:noProof/>
                <w:highlight w:val="yellow"/>
                <w:lang w:val="en-US"/>
              </w:rPr>
            </w:pPr>
            <w:r w:rsidRPr="00E941E7">
              <w:rPr>
                <w:lang w:val="sr-Latn-ME"/>
              </w:rPr>
              <w:t>kom</w:t>
            </w:r>
          </w:p>
        </w:tc>
        <w:tc>
          <w:tcPr>
            <w:tcW w:w="1085" w:type="dxa"/>
          </w:tcPr>
          <w:p w:rsidR="0026162A" w:rsidRPr="00AE1407" w:rsidRDefault="0026162A" w:rsidP="005E2923">
            <w:pPr>
              <w:autoSpaceDE w:val="0"/>
              <w:autoSpaceDN w:val="0"/>
              <w:adjustRightInd w:val="0"/>
              <w:jc w:val="center"/>
              <w:rPr>
                <w:noProof/>
                <w:lang w:val="en-US"/>
              </w:rPr>
            </w:pPr>
            <w:r w:rsidRPr="00F31A96">
              <w:rPr>
                <w:lang w:val="sr-Latn-ME"/>
              </w:rPr>
              <w:t>1</w:t>
            </w:r>
          </w:p>
        </w:tc>
        <w:tc>
          <w:tcPr>
            <w:tcW w:w="1701" w:type="dxa"/>
          </w:tcPr>
          <w:p w:rsidR="0026162A" w:rsidRPr="00AE1407" w:rsidRDefault="0026162A" w:rsidP="005E2923">
            <w:pPr>
              <w:autoSpaceDE w:val="0"/>
              <w:autoSpaceDN w:val="0"/>
              <w:adjustRightInd w:val="0"/>
              <w:jc w:val="center"/>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993" w:type="dxa"/>
          </w:tcPr>
          <w:p w:rsidR="0026162A" w:rsidRPr="00AE1407" w:rsidRDefault="0026162A" w:rsidP="005E2923">
            <w:pPr>
              <w:autoSpaceDE w:val="0"/>
              <w:autoSpaceDN w:val="0"/>
              <w:adjustRightInd w:val="0"/>
              <w:jc w:val="right"/>
              <w:rPr>
                <w:noProof/>
                <w:lang w:val="en-US"/>
              </w:rPr>
            </w:pPr>
          </w:p>
        </w:tc>
        <w:tc>
          <w:tcPr>
            <w:tcW w:w="1559" w:type="dxa"/>
          </w:tcPr>
          <w:p w:rsidR="0026162A" w:rsidRPr="00AE1407" w:rsidRDefault="0026162A" w:rsidP="005E2923">
            <w:pPr>
              <w:autoSpaceDE w:val="0"/>
              <w:autoSpaceDN w:val="0"/>
              <w:adjustRightInd w:val="0"/>
              <w:jc w:val="right"/>
              <w:rPr>
                <w:noProof/>
                <w:lang w:val="en-US"/>
              </w:rPr>
            </w:pPr>
          </w:p>
        </w:tc>
      </w:tr>
      <w:tr w:rsidR="0026162A" w:rsidRPr="00AE1407" w:rsidTr="0026162A">
        <w:trPr>
          <w:trHeight w:val="420"/>
        </w:trPr>
        <w:tc>
          <w:tcPr>
            <w:tcW w:w="569" w:type="dxa"/>
          </w:tcPr>
          <w:p w:rsidR="0026162A" w:rsidRPr="00AE1407" w:rsidRDefault="0026162A" w:rsidP="005E2923">
            <w:pPr>
              <w:autoSpaceDE w:val="0"/>
              <w:autoSpaceDN w:val="0"/>
              <w:adjustRightInd w:val="0"/>
              <w:jc w:val="center"/>
              <w:rPr>
                <w:noProof/>
                <w:lang w:val="en-US"/>
              </w:rPr>
            </w:pPr>
            <w:r>
              <w:rPr>
                <w:lang w:val="sr-Latn-ME"/>
              </w:rPr>
              <w:t>5</w:t>
            </w:r>
          </w:p>
        </w:tc>
        <w:tc>
          <w:tcPr>
            <w:tcW w:w="3005" w:type="dxa"/>
          </w:tcPr>
          <w:p w:rsidR="0026162A" w:rsidRPr="00AE1407" w:rsidRDefault="0026162A" w:rsidP="005E2923">
            <w:pPr>
              <w:autoSpaceDE w:val="0"/>
              <w:autoSpaceDN w:val="0"/>
              <w:adjustRightInd w:val="0"/>
              <w:rPr>
                <w:noProof/>
                <w:lang w:val="en-US"/>
              </w:rPr>
            </w:pPr>
            <w:r>
              <w:rPr>
                <w:lang w:val="sr-Latn-ME"/>
              </w:rPr>
              <w:t>TEHNICA</w:t>
            </w:r>
          </w:p>
        </w:tc>
        <w:tc>
          <w:tcPr>
            <w:tcW w:w="1134" w:type="dxa"/>
          </w:tcPr>
          <w:p w:rsidR="0026162A" w:rsidRPr="00AE1407" w:rsidRDefault="0026162A" w:rsidP="005E2923">
            <w:pPr>
              <w:autoSpaceDE w:val="0"/>
              <w:autoSpaceDN w:val="0"/>
              <w:adjustRightInd w:val="0"/>
              <w:jc w:val="center"/>
              <w:rPr>
                <w:noProof/>
                <w:highlight w:val="yellow"/>
                <w:lang w:val="en-US"/>
              </w:rPr>
            </w:pPr>
            <w:r w:rsidRPr="00E941E7">
              <w:rPr>
                <w:lang w:val="sr-Latn-ME"/>
              </w:rPr>
              <w:t>kom</w:t>
            </w:r>
          </w:p>
        </w:tc>
        <w:tc>
          <w:tcPr>
            <w:tcW w:w="1085" w:type="dxa"/>
          </w:tcPr>
          <w:p w:rsidR="0026162A" w:rsidRPr="00AE1407" w:rsidRDefault="0026162A" w:rsidP="005E2923">
            <w:pPr>
              <w:autoSpaceDE w:val="0"/>
              <w:autoSpaceDN w:val="0"/>
              <w:adjustRightInd w:val="0"/>
              <w:jc w:val="center"/>
              <w:rPr>
                <w:noProof/>
                <w:lang w:val="en-US"/>
              </w:rPr>
            </w:pPr>
            <w:r w:rsidRPr="00F31A96">
              <w:rPr>
                <w:lang w:val="sr-Latn-ME"/>
              </w:rPr>
              <w:t>1</w:t>
            </w:r>
          </w:p>
        </w:tc>
        <w:tc>
          <w:tcPr>
            <w:tcW w:w="1701" w:type="dxa"/>
          </w:tcPr>
          <w:p w:rsidR="0026162A" w:rsidRPr="00AE1407" w:rsidRDefault="0026162A" w:rsidP="005E2923">
            <w:pPr>
              <w:autoSpaceDE w:val="0"/>
              <w:autoSpaceDN w:val="0"/>
              <w:adjustRightInd w:val="0"/>
              <w:jc w:val="center"/>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993" w:type="dxa"/>
          </w:tcPr>
          <w:p w:rsidR="0026162A" w:rsidRPr="00AE1407" w:rsidRDefault="0026162A" w:rsidP="005E2923">
            <w:pPr>
              <w:autoSpaceDE w:val="0"/>
              <w:autoSpaceDN w:val="0"/>
              <w:adjustRightInd w:val="0"/>
              <w:jc w:val="right"/>
              <w:rPr>
                <w:noProof/>
                <w:lang w:val="en-US"/>
              </w:rPr>
            </w:pPr>
          </w:p>
        </w:tc>
        <w:tc>
          <w:tcPr>
            <w:tcW w:w="1559" w:type="dxa"/>
          </w:tcPr>
          <w:p w:rsidR="0026162A" w:rsidRPr="00AE1407" w:rsidRDefault="0026162A" w:rsidP="005E2923">
            <w:pPr>
              <w:autoSpaceDE w:val="0"/>
              <w:autoSpaceDN w:val="0"/>
              <w:adjustRightInd w:val="0"/>
              <w:jc w:val="right"/>
              <w:rPr>
                <w:noProof/>
                <w:lang w:val="en-US"/>
              </w:rPr>
            </w:pPr>
          </w:p>
        </w:tc>
      </w:tr>
      <w:tr w:rsidR="0026162A" w:rsidRPr="00AE1407" w:rsidTr="0026162A">
        <w:trPr>
          <w:trHeight w:val="420"/>
        </w:trPr>
        <w:tc>
          <w:tcPr>
            <w:tcW w:w="569" w:type="dxa"/>
          </w:tcPr>
          <w:p w:rsidR="0026162A" w:rsidRPr="00AE1407" w:rsidRDefault="0026162A" w:rsidP="005E2923">
            <w:pPr>
              <w:autoSpaceDE w:val="0"/>
              <w:autoSpaceDN w:val="0"/>
              <w:adjustRightInd w:val="0"/>
              <w:jc w:val="center"/>
              <w:rPr>
                <w:noProof/>
              </w:rPr>
            </w:pPr>
            <w:r>
              <w:rPr>
                <w:lang w:val="sr-Latn-ME"/>
              </w:rPr>
              <w:t>6</w:t>
            </w:r>
          </w:p>
        </w:tc>
        <w:tc>
          <w:tcPr>
            <w:tcW w:w="3005" w:type="dxa"/>
          </w:tcPr>
          <w:p w:rsidR="0026162A" w:rsidRPr="00AE1407" w:rsidRDefault="0026162A" w:rsidP="005E2923">
            <w:pPr>
              <w:autoSpaceDE w:val="0"/>
              <w:autoSpaceDN w:val="0"/>
              <w:adjustRightInd w:val="0"/>
              <w:rPr>
                <w:noProof/>
                <w:lang w:val="en-US"/>
              </w:rPr>
            </w:pPr>
            <w:r>
              <w:rPr>
                <w:lang w:val="sr-Latn-ME"/>
              </w:rPr>
              <w:t>TTM ZAGREB</w:t>
            </w:r>
          </w:p>
        </w:tc>
        <w:tc>
          <w:tcPr>
            <w:tcW w:w="1134" w:type="dxa"/>
          </w:tcPr>
          <w:p w:rsidR="0026162A" w:rsidRPr="00AE1407" w:rsidRDefault="0026162A" w:rsidP="00321A38">
            <w:pPr>
              <w:autoSpaceDE w:val="0"/>
              <w:autoSpaceDN w:val="0"/>
              <w:adjustRightInd w:val="0"/>
              <w:jc w:val="center"/>
              <w:rPr>
                <w:noProof/>
                <w:highlight w:val="yellow"/>
                <w:lang w:val="en-US"/>
              </w:rPr>
            </w:pPr>
            <w:r w:rsidRPr="00E941E7">
              <w:rPr>
                <w:lang w:val="sr-Latn-ME"/>
              </w:rPr>
              <w:t>kom</w:t>
            </w:r>
          </w:p>
        </w:tc>
        <w:tc>
          <w:tcPr>
            <w:tcW w:w="1085" w:type="dxa"/>
          </w:tcPr>
          <w:p w:rsidR="0026162A" w:rsidRPr="00AE1407" w:rsidRDefault="0026162A" w:rsidP="005E2923">
            <w:pPr>
              <w:autoSpaceDE w:val="0"/>
              <w:autoSpaceDN w:val="0"/>
              <w:adjustRightInd w:val="0"/>
              <w:jc w:val="center"/>
              <w:rPr>
                <w:noProof/>
                <w:lang w:val="en-US"/>
              </w:rPr>
            </w:pPr>
            <w:r w:rsidRPr="00F31A96">
              <w:rPr>
                <w:lang w:val="sr-Latn-ME"/>
              </w:rPr>
              <w:t>1</w:t>
            </w:r>
          </w:p>
        </w:tc>
        <w:tc>
          <w:tcPr>
            <w:tcW w:w="1701" w:type="dxa"/>
          </w:tcPr>
          <w:p w:rsidR="0026162A" w:rsidRPr="00AE1407" w:rsidRDefault="0026162A" w:rsidP="005E2923">
            <w:pPr>
              <w:autoSpaceDE w:val="0"/>
              <w:autoSpaceDN w:val="0"/>
              <w:adjustRightInd w:val="0"/>
              <w:jc w:val="center"/>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993" w:type="dxa"/>
          </w:tcPr>
          <w:p w:rsidR="0026162A" w:rsidRPr="00AE1407" w:rsidRDefault="0026162A" w:rsidP="005E2923">
            <w:pPr>
              <w:autoSpaceDE w:val="0"/>
              <w:autoSpaceDN w:val="0"/>
              <w:adjustRightInd w:val="0"/>
              <w:jc w:val="right"/>
              <w:rPr>
                <w:noProof/>
                <w:lang w:val="en-US"/>
              </w:rPr>
            </w:pPr>
          </w:p>
        </w:tc>
        <w:tc>
          <w:tcPr>
            <w:tcW w:w="1559" w:type="dxa"/>
          </w:tcPr>
          <w:p w:rsidR="0026162A" w:rsidRPr="00AE1407" w:rsidRDefault="0026162A" w:rsidP="005E2923">
            <w:pPr>
              <w:autoSpaceDE w:val="0"/>
              <w:autoSpaceDN w:val="0"/>
              <w:adjustRightInd w:val="0"/>
              <w:jc w:val="right"/>
              <w:rPr>
                <w:noProof/>
                <w:lang w:val="en-US"/>
              </w:rPr>
            </w:pPr>
          </w:p>
        </w:tc>
      </w:tr>
      <w:tr w:rsidR="0026162A" w:rsidRPr="00AE1407" w:rsidTr="0026162A">
        <w:trPr>
          <w:trHeight w:val="420"/>
        </w:trPr>
        <w:tc>
          <w:tcPr>
            <w:tcW w:w="569" w:type="dxa"/>
          </w:tcPr>
          <w:p w:rsidR="0026162A" w:rsidRPr="00AE1407" w:rsidRDefault="0026162A" w:rsidP="005E2923">
            <w:pPr>
              <w:autoSpaceDE w:val="0"/>
              <w:autoSpaceDN w:val="0"/>
              <w:adjustRightInd w:val="0"/>
              <w:jc w:val="center"/>
              <w:rPr>
                <w:noProof/>
              </w:rPr>
            </w:pPr>
            <w:r>
              <w:rPr>
                <w:lang w:val="sr-Latn-ME"/>
              </w:rPr>
              <w:t>7</w:t>
            </w:r>
          </w:p>
        </w:tc>
        <w:tc>
          <w:tcPr>
            <w:tcW w:w="3005" w:type="dxa"/>
          </w:tcPr>
          <w:p w:rsidR="0026162A" w:rsidRPr="00AE1407" w:rsidRDefault="0026162A" w:rsidP="005E2923">
            <w:pPr>
              <w:autoSpaceDE w:val="0"/>
              <w:autoSpaceDN w:val="0"/>
              <w:adjustRightInd w:val="0"/>
              <w:rPr>
                <w:noProof/>
                <w:lang w:val="en-US"/>
              </w:rPr>
            </w:pPr>
            <w:r>
              <w:rPr>
                <w:lang w:val="sr-Latn-ME"/>
              </w:rPr>
              <w:t>NEPS</w:t>
            </w:r>
          </w:p>
        </w:tc>
        <w:tc>
          <w:tcPr>
            <w:tcW w:w="1134" w:type="dxa"/>
          </w:tcPr>
          <w:p w:rsidR="0026162A" w:rsidRPr="00AE1407" w:rsidRDefault="0026162A" w:rsidP="00321A38">
            <w:pPr>
              <w:autoSpaceDE w:val="0"/>
              <w:autoSpaceDN w:val="0"/>
              <w:adjustRightInd w:val="0"/>
              <w:jc w:val="center"/>
              <w:rPr>
                <w:noProof/>
                <w:highlight w:val="yellow"/>
                <w:lang w:val="en-US"/>
              </w:rPr>
            </w:pPr>
            <w:r w:rsidRPr="00E941E7">
              <w:rPr>
                <w:lang w:val="sr-Latn-ME"/>
              </w:rPr>
              <w:t>kom</w:t>
            </w:r>
          </w:p>
        </w:tc>
        <w:tc>
          <w:tcPr>
            <w:tcW w:w="1085" w:type="dxa"/>
          </w:tcPr>
          <w:p w:rsidR="0026162A" w:rsidRPr="00AE1407" w:rsidRDefault="0026162A" w:rsidP="005E2923">
            <w:pPr>
              <w:autoSpaceDE w:val="0"/>
              <w:autoSpaceDN w:val="0"/>
              <w:adjustRightInd w:val="0"/>
              <w:jc w:val="center"/>
              <w:rPr>
                <w:noProof/>
                <w:lang w:val="en-US"/>
              </w:rPr>
            </w:pPr>
            <w:r w:rsidRPr="00F31A96">
              <w:rPr>
                <w:lang w:val="sr-Latn-ME"/>
              </w:rPr>
              <w:t>1</w:t>
            </w:r>
          </w:p>
        </w:tc>
        <w:tc>
          <w:tcPr>
            <w:tcW w:w="1701" w:type="dxa"/>
          </w:tcPr>
          <w:p w:rsidR="0026162A" w:rsidRPr="00AE1407" w:rsidRDefault="0026162A" w:rsidP="005E2923">
            <w:pPr>
              <w:autoSpaceDE w:val="0"/>
              <w:autoSpaceDN w:val="0"/>
              <w:adjustRightInd w:val="0"/>
              <w:jc w:val="center"/>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993" w:type="dxa"/>
          </w:tcPr>
          <w:p w:rsidR="0026162A" w:rsidRPr="00AE1407" w:rsidRDefault="0026162A" w:rsidP="005E2923">
            <w:pPr>
              <w:autoSpaceDE w:val="0"/>
              <w:autoSpaceDN w:val="0"/>
              <w:adjustRightInd w:val="0"/>
              <w:jc w:val="right"/>
              <w:rPr>
                <w:noProof/>
                <w:lang w:val="en-US"/>
              </w:rPr>
            </w:pPr>
          </w:p>
        </w:tc>
        <w:tc>
          <w:tcPr>
            <w:tcW w:w="1559" w:type="dxa"/>
          </w:tcPr>
          <w:p w:rsidR="0026162A" w:rsidRPr="00AE1407" w:rsidRDefault="0026162A" w:rsidP="005E2923">
            <w:pPr>
              <w:autoSpaceDE w:val="0"/>
              <w:autoSpaceDN w:val="0"/>
              <w:adjustRightInd w:val="0"/>
              <w:jc w:val="right"/>
              <w:rPr>
                <w:noProof/>
                <w:lang w:val="en-US"/>
              </w:rPr>
            </w:pPr>
          </w:p>
        </w:tc>
      </w:tr>
      <w:tr w:rsidR="0026162A" w:rsidRPr="00AE1407" w:rsidTr="0026162A">
        <w:trPr>
          <w:trHeight w:val="420"/>
        </w:trPr>
        <w:tc>
          <w:tcPr>
            <w:tcW w:w="569" w:type="dxa"/>
          </w:tcPr>
          <w:p w:rsidR="0026162A" w:rsidRPr="00AE1407" w:rsidRDefault="0026162A" w:rsidP="005E2923">
            <w:pPr>
              <w:autoSpaceDE w:val="0"/>
              <w:autoSpaceDN w:val="0"/>
              <w:adjustRightInd w:val="0"/>
              <w:jc w:val="center"/>
              <w:rPr>
                <w:noProof/>
              </w:rPr>
            </w:pPr>
            <w:r>
              <w:rPr>
                <w:lang w:val="sr-Latn-ME"/>
              </w:rPr>
              <w:t>8</w:t>
            </w:r>
          </w:p>
        </w:tc>
        <w:tc>
          <w:tcPr>
            <w:tcW w:w="3005" w:type="dxa"/>
          </w:tcPr>
          <w:p w:rsidR="0026162A" w:rsidRPr="00AE1407" w:rsidRDefault="0026162A" w:rsidP="005E2923">
            <w:pPr>
              <w:autoSpaceDE w:val="0"/>
              <w:autoSpaceDN w:val="0"/>
              <w:adjustRightInd w:val="0"/>
              <w:rPr>
                <w:noProof/>
                <w:lang w:val="en-US"/>
              </w:rPr>
            </w:pPr>
            <w:r>
              <w:rPr>
                <w:lang w:val="sr-Latn-ME"/>
              </w:rPr>
              <w:t>TEFAL</w:t>
            </w:r>
          </w:p>
        </w:tc>
        <w:tc>
          <w:tcPr>
            <w:tcW w:w="1134" w:type="dxa"/>
          </w:tcPr>
          <w:p w:rsidR="0026162A" w:rsidRPr="00AE1407" w:rsidRDefault="0026162A" w:rsidP="00321A38">
            <w:pPr>
              <w:autoSpaceDE w:val="0"/>
              <w:autoSpaceDN w:val="0"/>
              <w:adjustRightInd w:val="0"/>
              <w:jc w:val="center"/>
              <w:rPr>
                <w:noProof/>
                <w:highlight w:val="yellow"/>
                <w:lang w:val="en-US"/>
              </w:rPr>
            </w:pPr>
            <w:r w:rsidRPr="00E941E7">
              <w:rPr>
                <w:lang w:val="sr-Latn-ME"/>
              </w:rPr>
              <w:t>kom</w:t>
            </w:r>
          </w:p>
        </w:tc>
        <w:tc>
          <w:tcPr>
            <w:tcW w:w="1085" w:type="dxa"/>
          </w:tcPr>
          <w:p w:rsidR="0026162A" w:rsidRPr="00AE1407" w:rsidRDefault="0026162A" w:rsidP="005E2923">
            <w:pPr>
              <w:autoSpaceDE w:val="0"/>
              <w:autoSpaceDN w:val="0"/>
              <w:adjustRightInd w:val="0"/>
              <w:jc w:val="center"/>
              <w:rPr>
                <w:noProof/>
                <w:lang w:val="en-US"/>
              </w:rPr>
            </w:pPr>
            <w:r w:rsidRPr="00F31A96">
              <w:rPr>
                <w:lang w:val="sr-Latn-ME"/>
              </w:rPr>
              <w:t>1</w:t>
            </w:r>
          </w:p>
        </w:tc>
        <w:tc>
          <w:tcPr>
            <w:tcW w:w="1701" w:type="dxa"/>
          </w:tcPr>
          <w:p w:rsidR="0026162A" w:rsidRPr="00AE1407" w:rsidRDefault="0026162A" w:rsidP="005E2923">
            <w:pPr>
              <w:autoSpaceDE w:val="0"/>
              <w:autoSpaceDN w:val="0"/>
              <w:adjustRightInd w:val="0"/>
              <w:jc w:val="center"/>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993" w:type="dxa"/>
          </w:tcPr>
          <w:p w:rsidR="0026162A" w:rsidRPr="00AE1407" w:rsidRDefault="0026162A" w:rsidP="005E2923">
            <w:pPr>
              <w:autoSpaceDE w:val="0"/>
              <w:autoSpaceDN w:val="0"/>
              <w:adjustRightInd w:val="0"/>
              <w:jc w:val="right"/>
              <w:rPr>
                <w:noProof/>
                <w:lang w:val="en-US"/>
              </w:rPr>
            </w:pPr>
          </w:p>
        </w:tc>
        <w:tc>
          <w:tcPr>
            <w:tcW w:w="1559" w:type="dxa"/>
          </w:tcPr>
          <w:p w:rsidR="0026162A" w:rsidRPr="00AE1407" w:rsidRDefault="0026162A" w:rsidP="005E2923">
            <w:pPr>
              <w:autoSpaceDE w:val="0"/>
              <w:autoSpaceDN w:val="0"/>
              <w:adjustRightInd w:val="0"/>
              <w:jc w:val="right"/>
              <w:rPr>
                <w:noProof/>
                <w:lang w:val="en-US"/>
              </w:rPr>
            </w:pPr>
          </w:p>
        </w:tc>
      </w:tr>
      <w:tr w:rsidR="0026162A" w:rsidRPr="00AE1407" w:rsidTr="0026162A">
        <w:trPr>
          <w:trHeight w:val="420"/>
        </w:trPr>
        <w:tc>
          <w:tcPr>
            <w:tcW w:w="569" w:type="dxa"/>
          </w:tcPr>
          <w:p w:rsidR="0026162A" w:rsidRPr="00AE1407" w:rsidRDefault="0026162A" w:rsidP="005E2923">
            <w:pPr>
              <w:autoSpaceDE w:val="0"/>
              <w:autoSpaceDN w:val="0"/>
              <w:adjustRightInd w:val="0"/>
              <w:jc w:val="center"/>
              <w:rPr>
                <w:noProof/>
              </w:rPr>
            </w:pPr>
            <w:r>
              <w:rPr>
                <w:lang w:val="sr-Latn-ME"/>
              </w:rPr>
              <w:t>9</w:t>
            </w:r>
          </w:p>
        </w:tc>
        <w:tc>
          <w:tcPr>
            <w:tcW w:w="3005" w:type="dxa"/>
          </w:tcPr>
          <w:p w:rsidR="0026162A" w:rsidRPr="00AE1407" w:rsidRDefault="0026162A" w:rsidP="005E2923">
            <w:pPr>
              <w:autoSpaceDE w:val="0"/>
              <w:autoSpaceDN w:val="0"/>
              <w:adjustRightInd w:val="0"/>
              <w:rPr>
                <w:noProof/>
                <w:lang w:val="en-US"/>
              </w:rPr>
            </w:pPr>
            <w:r>
              <w:rPr>
                <w:lang w:val="sr-Latn-ME"/>
              </w:rPr>
              <w:t>ANALITIČKA VAGA</w:t>
            </w:r>
          </w:p>
        </w:tc>
        <w:tc>
          <w:tcPr>
            <w:tcW w:w="1134" w:type="dxa"/>
          </w:tcPr>
          <w:p w:rsidR="0026162A" w:rsidRPr="00AE1407" w:rsidRDefault="0026162A" w:rsidP="00321A38">
            <w:pPr>
              <w:autoSpaceDE w:val="0"/>
              <w:autoSpaceDN w:val="0"/>
              <w:adjustRightInd w:val="0"/>
              <w:jc w:val="center"/>
              <w:rPr>
                <w:noProof/>
                <w:highlight w:val="yellow"/>
                <w:lang w:val="en-US"/>
              </w:rPr>
            </w:pPr>
            <w:r w:rsidRPr="00E941E7">
              <w:rPr>
                <w:lang w:val="sr-Latn-ME"/>
              </w:rPr>
              <w:t>kom</w:t>
            </w:r>
          </w:p>
        </w:tc>
        <w:tc>
          <w:tcPr>
            <w:tcW w:w="1085" w:type="dxa"/>
          </w:tcPr>
          <w:p w:rsidR="0026162A" w:rsidRPr="00AE1407" w:rsidRDefault="0026162A" w:rsidP="005E2923">
            <w:pPr>
              <w:autoSpaceDE w:val="0"/>
              <w:autoSpaceDN w:val="0"/>
              <w:adjustRightInd w:val="0"/>
              <w:jc w:val="center"/>
              <w:rPr>
                <w:noProof/>
                <w:lang w:val="en-US"/>
              </w:rPr>
            </w:pPr>
            <w:r w:rsidRPr="00F31A96">
              <w:rPr>
                <w:lang w:val="sr-Latn-ME"/>
              </w:rPr>
              <w:t>1</w:t>
            </w:r>
          </w:p>
        </w:tc>
        <w:tc>
          <w:tcPr>
            <w:tcW w:w="1701" w:type="dxa"/>
          </w:tcPr>
          <w:p w:rsidR="0026162A" w:rsidRPr="00AE1407" w:rsidRDefault="0026162A" w:rsidP="005E2923">
            <w:pPr>
              <w:autoSpaceDE w:val="0"/>
              <w:autoSpaceDN w:val="0"/>
              <w:adjustRightInd w:val="0"/>
              <w:jc w:val="center"/>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1701" w:type="dxa"/>
          </w:tcPr>
          <w:p w:rsidR="0026162A" w:rsidRPr="00AE1407" w:rsidRDefault="0026162A" w:rsidP="005E2923">
            <w:pPr>
              <w:autoSpaceDE w:val="0"/>
              <w:autoSpaceDN w:val="0"/>
              <w:adjustRightInd w:val="0"/>
              <w:jc w:val="right"/>
              <w:rPr>
                <w:noProof/>
                <w:lang w:val="en-US"/>
              </w:rPr>
            </w:pPr>
          </w:p>
        </w:tc>
        <w:tc>
          <w:tcPr>
            <w:tcW w:w="993" w:type="dxa"/>
          </w:tcPr>
          <w:p w:rsidR="0026162A" w:rsidRPr="00AE1407" w:rsidRDefault="0026162A" w:rsidP="005E2923">
            <w:pPr>
              <w:autoSpaceDE w:val="0"/>
              <w:autoSpaceDN w:val="0"/>
              <w:adjustRightInd w:val="0"/>
              <w:jc w:val="right"/>
              <w:rPr>
                <w:noProof/>
                <w:lang w:val="en-US"/>
              </w:rPr>
            </w:pPr>
          </w:p>
        </w:tc>
        <w:tc>
          <w:tcPr>
            <w:tcW w:w="1559" w:type="dxa"/>
          </w:tcPr>
          <w:p w:rsidR="0026162A" w:rsidRPr="00AE1407" w:rsidRDefault="0026162A" w:rsidP="005E2923">
            <w:pPr>
              <w:autoSpaceDE w:val="0"/>
              <w:autoSpaceDN w:val="0"/>
              <w:adjustRightInd w:val="0"/>
              <w:jc w:val="right"/>
              <w:rPr>
                <w:noProof/>
                <w:lang w:val="en-US"/>
              </w:rPr>
            </w:pPr>
          </w:p>
        </w:tc>
      </w:tr>
      <w:tr w:rsidR="003B3290" w:rsidRPr="00AE1407" w:rsidTr="00CC1DF3">
        <w:trPr>
          <w:trHeight w:val="274"/>
        </w:trPr>
        <w:tc>
          <w:tcPr>
            <w:tcW w:w="569" w:type="dxa"/>
          </w:tcPr>
          <w:p w:rsidR="003B3290" w:rsidRPr="00AE1407" w:rsidRDefault="003B3290" w:rsidP="005E2923">
            <w:pPr>
              <w:autoSpaceDE w:val="0"/>
              <w:autoSpaceDN w:val="0"/>
              <w:adjustRightInd w:val="0"/>
              <w:jc w:val="center"/>
              <w:rPr>
                <w:b/>
                <w:bCs/>
                <w:noProof/>
              </w:rPr>
            </w:pPr>
            <w:r>
              <w:rPr>
                <w:b/>
                <w:bCs/>
                <w:noProof/>
              </w:rPr>
              <w:t>I</w:t>
            </w:r>
          </w:p>
        </w:tc>
        <w:tc>
          <w:tcPr>
            <w:tcW w:w="8626" w:type="dxa"/>
            <w:gridSpan w:val="5"/>
          </w:tcPr>
          <w:p w:rsidR="003B3290" w:rsidRPr="00AE1407" w:rsidRDefault="003B3290" w:rsidP="000B50A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w:t>
            </w:r>
            <w:r w:rsidR="000B50AC">
              <w:rPr>
                <w:b/>
                <w:bCs/>
                <w:noProof/>
                <w:lang w:val="sr-Cyrl-RS"/>
              </w:rPr>
              <w:t>УСЛУГЕ ЗА БАЖДАРЕЊЕ И ЕТАЛОНИРАЊЕ ВАГА</w:t>
            </w:r>
            <w:r w:rsidRPr="00AE1407">
              <w:rPr>
                <w:b/>
                <w:bCs/>
                <w:noProof/>
              </w:rPr>
              <w:t xml:space="preserve"> БЕЗ ПДВ-а</w:t>
            </w:r>
            <w:r w:rsidRPr="00AE1407">
              <w:rPr>
                <w:b/>
                <w:bCs/>
                <w:noProof/>
                <w:lang w:val="en-US"/>
              </w:rPr>
              <w:t>:</w:t>
            </w:r>
          </w:p>
        </w:tc>
        <w:tc>
          <w:tcPr>
            <w:tcW w:w="4253" w:type="dxa"/>
            <w:gridSpan w:val="3"/>
          </w:tcPr>
          <w:p w:rsidR="003B3290" w:rsidRPr="00AE1407" w:rsidRDefault="003B3290" w:rsidP="005E2923">
            <w:pPr>
              <w:autoSpaceDE w:val="0"/>
              <w:autoSpaceDN w:val="0"/>
              <w:adjustRightInd w:val="0"/>
              <w:jc w:val="right"/>
              <w:rPr>
                <w:b/>
                <w:bCs/>
                <w:noProof/>
                <w:lang w:val="en-US"/>
              </w:rPr>
            </w:pPr>
          </w:p>
        </w:tc>
      </w:tr>
      <w:tr w:rsidR="003B3290" w:rsidRPr="00AE1407" w:rsidTr="00CC1DF3">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8626" w:type="dxa"/>
            <w:gridSpan w:val="5"/>
          </w:tcPr>
          <w:p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4253" w:type="dxa"/>
            <w:gridSpan w:val="3"/>
          </w:tcPr>
          <w:p w:rsidR="003B3290" w:rsidRPr="00AE1407" w:rsidRDefault="003B3290" w:rsidP="005E2923">
            <w:pPr>
              <w:autoSpaceDE w:val="0"/>
              <w:autoSpaceDN w:val="0"/>
              <w:adjustRightInd w:val="0"/>
              <w:jc w:val="right"/>
              <w:rPr>
                <w:b/>
                <w:bCs/>
                <w:noProof/>
                <w:lang w:val="en-US"/>
              </w:rPr>
            </w:pPr>
          </w:p>
        </w:tc>
      </w:tr>
      <w:tr w:rsidR="003B3290" w:rsidRPr="00AE1407" w:rsidTr="00CC1DF3">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8626" w:type="dxa"/>
            <w:gridSpan w:val="5"/>
          </w:tcPr>
          <w:p w:rsidR="003B3290" w:rsidRPr="00AE1407" w:rsidRDefault="003B3290" w:rsidP="000B50A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000B50AC">
              <w:rPr>
                <w:b/>
                <w:bCs/>
                <w:noProof/>
                <w:lang w:val="sr-Cyrl-RS"/>
              </w:rPr>
              <w:t>УСЛУГЕ ЗА БАЖДАРЕЊЕ И ЕТАЛОНИРАЊЕ ВАГА</w:t>
            </w:r>
            <w:r w:rsidR="000B50AC" w:rsidRPr="00AE1407">
              <w:rPr>
                <w:b/>
                <w:bCs/>
                <w:noProof/>
              </w:rPr>
              <w:t xml:space="preserve"> </w:t>
            </w:r>
            <w:r w:rsidRPr="00AE1407">
              <w:rPr>
                <w:b/>
                <w:bCs/>
                <w:noProof/>
                <w:lang w:val="en-US"/>
              </w:rPr>
              <w:t>СА ПДВ-ом:</w:t>
            </w:r>
          </w:p>
        </w:tc>
        <w:tc>
          <w:tcPr>
            <w:tcW w:w="4253" w:type="dxa"/>
            <w:gridSpan w:val="3"/>
          </w:tcPr>
          <w:p w:rsidR="003B3290" w:rsidRPr="00AE1407" w:rsidRDefault="003B3290" w:rsidP="005E2923">
            <w:pPr>
              <w:autoSpaceDE w:val="0"/>
              <w:autoSpaceDN w:val="0"/>
              <w:adjustRightInd w:val="0"/>
              <w:jc w:val="right"/>
              <w:rPr>
                <w:b/>
                <w:bCs/>
                <w:noProof/>
                <w:lang w:val="en-US"/>
              </w:rPr>
            </w:pPr>
          </w:p>
        </w:tc>
      </w:tr>
    </w:tbl>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6162A" w:rsidRPr="0026162A" w:rsidRDefault="0026162A" w:rsidP="0026162A">
      <w:pPr>
        <w:rPr>
          <w:lang w:val="sr-Cyrl-RS"/>
        </w:rPr>
      </w:pPr>
    </w:p>
    <w:p w:rsidR="0026162A" w:rsidRPr="002735A4" w:rsidRDefault="0026162A" w:rsidP="00F9731A">
      <w:pPr>
        <w:pStyle w:val="Heading1"/>
        <w:ind w:left="5501" w:firstLine="259"/>
        <w:rPr>
          <w:sz w:val="28"/>
          <w:szCs w:val="28"/>
        </w:rPr>
      </w:pPr>
      <w:r w:rsidRPr="002735A4">
        <w:rPr>
          <w:sz w:val="28"/>
          <w:szCs w:val="28"/>
        </w:rPr>
        <w:lastRenderedPageBreak/>
        <w:t>ОБРАЗАЦ ПОНУДЕ</w:t>
      </w:r>
    </w:p>
    <w:p w:rsidR="0026162A" w:rsidRPr="00AE1407" w:rsidRDefault="0026162A" w:rsidP="0026162A">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6162A" w:rsidRPr="00AE1407" w:rsidTr="0026162A">
        <w:trPr>
          <w:trHeight w:val="229"/>
        </w:trPr>
        <w:tc>
          <w:tcPr>
            <w:tcW w:w="5245" w:type="dxa"/>
            <w:tcBorders>
              <w:right w:val="single" w:sz="4" w:space="0" w:color="auto"/>
            </w:tcBorders>
            <w:vAlign w:val="center"/>
          </w:tcPr>
          <w:p w:rsidR="0026162A" w:rsidRPr="000F565F" w:rsidRDefault="0026162A" w:rsidP="0026162A">
            <w:pPr>
              <w:jc w:val="right"/>
              <w:rPr>
                <w:noProof/>
              </w:rPr>
            </w:pPr>
            <w:r w:rsidRPr="000F565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26162A" w:rsidRDefault="0026162A" w:rsidP="0026162A">
            <w:pPr>
              <w:jc w:val="center"/>
              <w:rPr>
                <w:noProof/>
                <w:lang w:val="sr-Cyrl-RS"/>
              </w:rPr>
            </w:pPr>
            <w:r w:rsidRPr="000F565F">
              <w:rPr>
                <w:noProof/>
                <w:lang w:val="sr-Cyrl-RS"/>
              </w:rPr>
              <w:t xml:space="preserve">Сервисирање и баждарење вага и апарата за мерење крвног притиска, </w:t>
            </w:r>
          </w:p>
          <w:p w:rsidR="0026162A" w:rsidRDefault="0026162A" w:rsidP="0026162A">
            <w:pPr>
              <w:jc w:val="center"/>
              <w:rPr>
                <w:noProof/>
                <w:lang w:val="sr-Cyrl-RS"/>
              </w:rPr>
            </w:pPr>
            <w:r w:rsidRPr="000F565F">
              <w:rPr>
                <w:noProof/>
                <w:lang w:val="sr-Cyrl-RS"/>
              </w:rPr>
              <w:t>за потребе Клиничког центра Војводине</w:t>
            </w:r>
            <w:r>
              <w:rPr>
                <w:noProof/>
                <w:lang w:val="sr-Cyrl-RS"/>
              </w:rPr>
              <w:t>,</w:t>
            </w:r>
          </w:p>
          <w:p w:rsidR="0026162A" w:rsidRDefault="0026162A" w:rsidP="0026162A">
            <w:pPr>
              <w:jc w:val="center"/>
              <w:rPr>
                <w:noProof/>
                <w:lang w:val="sr-Cyrl-RS"/>
              </w:rPr>
            </w:pPr>
            <w:r>
              <w:rPr>
                <w:noProof/>
                <w:lang w:val="sr-Cyrl-RS"/>
              </w:rPr>
              <w:t>број 117-16-О</w:t>
            </w:r>
          </w:p>
          <w:p w:rsidR="0026162A" w:rsidRPr="000F565F" w:rsidRDefault="0026162A" w:rsidP="0026162A">
            <w:pPr>
              <w:jc w:val="center"/>
              <w:rPr>
                <w:noProof/>
              </w:rPr>
            </w:pPr>
            <w:r>
              <w:rPr>
                <w:noProof/>
                <w:lang w:val="sr-Cyrl-RS"/>
              </w:rPr>
              <w:t xml:space="preserve">за партију 2: </w:t>
            </w:r>
            <w:r w:rsidR="00CC1DF3" w:rsidRPr="000A0932">
              <w:rPr>
                <w:lang w:val="sr-Cyrl-RS"/>
              </w:rPr>
              <w:t>поправка и сервисирање апарата за мерење крвног притиска и стетоскопа</w:t>
            </w:r>
          </w:p>
        </w:tc>
      </w:tr>
      <w:tr w:rsidR="0026162A" w:rsidRPr="00AE1407" w:rsidTr="0026162A">
        <w:tc>
          <w:tcPr>
            <w:tcW w:w="5245" w:type="dxa"/>
          </w:tcPr>
          <w:p w:rsidR="0026162A" w:rsidRPr="00AE1407" w:rsidRDefault="0026162A" w:rsidP="0026162A">
            <w:pPr>
              <w:jc w:val="right"/>
              <w:rPr>
                <w:noProof/>
              </w:rPr>
            </w:pPr>
            <w:r w:rsidRPr="00AE1407">
              <w:rPr>
                <w:noProof/>
              </w:rPr>
              <w:t>Број понуде</w:t>
            </w:r>
          </w:p>
        </w:tc>
        <w:tc>
          <w:tcPr>
            <w:tcW w:w="3402" w:type="dxa"/>
            <w:gridSpan w:val="2"/>
            <w:tcBorders>
              <w:top w:val="inset" w:sz="6" w:space="0" w:color="auto"/>
            </w:tcBorders>
          </w:tcPr>
          <w:p w:rsidR="0026162A" w:rsidRPr="00AE1407" w:rsidRDefault="0026162A" w:rsidP="0026162A">
            <w:pPr>
              <w:jc w:val="right"/>
              <w:rPr>
                <w:noProof/>
              </w:rPr>
            </w:pPr>
          </w:p>
        </w:tc>
        <w:tc>
          <w:tcPr>
            <w:tcW w:w="2977" w:type="dxa"/>
            <w:tcBorders>
              <w:top w:val="inset" w:sz="6" w:space="0" w:color="auto"/>
            </w:tcBorders>
          </w:tcPr>
          <w:p w:rsidR="0026162A" w:rsidRPr="00AE1407" w:rsidRDefault="0026162A" w:rsidP="0026162A">
            <w:pPr>
              <w:jc w:val="right"/>
              <w:rPr>
                <w:noProof/>
              </w:rPr>
            </w:pPr>
            <w:r w:rsidRPr="00AE1407">
              <w:rPr>
                <w:noProof/>
              </w:rPr>
              <w:t>Датум понуде</w:t>
            </w:r>
          </w:p>
        </w:tc>
        <w:tc>
          <w:tcPr>
            <w:tcW w:w="3686" w:type="dxa"/>
            <w:gridSpan w:val="2"/>
            <w:tcBorders>
              <w:top w:val="inset" w:sz="6" w:space="0" w:color="auto"/>
            </w:tcBorders>
          </w:tcPr>
          <w:p w:rsidR="0026162A" w:rsidRPr="00AE1407" w:rsidRDefault="0026162A" w:rsidP="0026162A">
            <w:pPr>
              <w:jc w:val="right"/>
              <w:rPr>
                <w:b/>
                <w:noProof/>
              </w:rPr>
            </w:pPr>
          </w:p>
        </w:tc>
      </w:tr>
      <w:tr w:rsidR="0026162A" w:rsidRPr="00AE1407" w:rsidTr="0026162A">
        <w:tc>
          <w:tcPr>
            <w:tcW w:w="15310" w:type="dxa"/>
            <w:gridSpan w:val="6"/>
          </w:tcPr>
          <w:p w:rsidR="0026162A" w:rsidRPr="00AE1407" w:rsidRDefault="0026162A" w:rsidP="0026162A">
            <w:pPr>
              <w:jc w:val="center"/>
              <w:rPr>
                <w:b/>
                <w:noProof/>
              </w:rPr>
            </w:pPr>
            <w:r w:rsidRPr="00AE1407">
              <w:rPr>
                <w:b/>
                <w:noProof/>
              </w:rPr>
              <w:br w:type="page"/>
              <w:t>Општи подаци о понуђачу</w:t>
            </w:r>
          </w:p>
        </w:tc>
      </w:tr>
      <w:tr w:rsidR="0026162A" w:rsidRPr="00AE1407" w:rsidTr="0026162A">
        <w:tc>
          <w:tcPr>
            <w:tcW w:w="5245" w:type="dxa"/>
            <w:vAlign w:val="center"/>
          </w:tcPr>
          <w:p w:rsidR="0026162A" w:rsidRPr="00AE1407" w:rsidRDefault="0026162A" w:rsidP="0026162A">
            <w:pPr>
              <w:rPr>
                <w:b/>
                <w:noProof/>
              </w:rPr>
            </w:pPr>
            <w:r w:rsidRPr="00AE1407">
              <w:rPr>
                <w:noProof/>
              </w:rPr>
              <w:t>Пословно име или скраћени назив из одговарајућег регистра</w:t>
            </w:r>
          </w:p>
        </w:tc>
        <w:tc>
          <w:tcPr>
            <w:tcW w:w="10065" w:type="dxa"/>
            <w:gridSpan w:val="5"/>
          </w:tcPr>
          <w:p w:rsidR="0026162A" w:rsidRPr="00AE1407" w:rsidRDefault="0026162A" w:rsidP="0026162A">
            <w:pPr>
              <w:rPr>
                <w:b/>
                <w:noProof/>
              </w:rPr>
            </w:pPr>
          </w:p>
        </w:tc>
      </w:tr>
      <w:tr w:rsidR="0026162A" w:rsidRPr="00AE1407" w:rsidTr="0026162A">
        <w:tc>
          <w:tcPr>
            <w:tcW w:w="5245" w:type="dxa"/>
            <w:vAlign w:val="center"/>
          </w:tcPr>
          <w:p w:rsidR="0026162A" w:rsidRPr="00AE1407" w:rsidRDefault="0026162A" w:rsidP="0026162A">
            <w:pPr>
              <w:rPr>
                <w:b/>
                <w:noProof/>
              </w:rPr>
            </w:pPr>
            <w:r w:rsidRPr="00AE1407">
              <w:rPr>
                <w:noProof/>
              </w:rPr>
              <w:t>Адреса седишта</w:t>
            </w:r>
          </w:p>
        </w:tc>
        <w:tc>
          <w:tcPr>
            <w:tcW w:w="10065" w:type="dxa"/>
            <w:gridSpan w:val="5"/>
          </w:tcPr>
          <w:p w:rsidR="0026162A" w:rsidRPr="00AE1407" w:rsidRDefault="0026162A" w:rsidP="0026162A">
            <w:pPr>
              <w:rPr>
                <w:b/>
                <w:noProof/>
              </w:rPr>
            </w:pPr>
          </w:p>
        </w:tc>
      </w:tr>
      <w:tr w:rsidR="0026162A" w:rsidRPr="00AE1407" w:rsidTr="0026162A">
        <w:tc>
          <w:tcPr>
            <w:tcW w:w="5245" w:type="dxa"/>
            <w:vAlign w:val="center"/>
          </w:tcPr>
          <w:p w:rsidR="0026162A" w:rsidRPr="00AE1407" w:rsidRDefault="0026162A" w:rsidP="0026162A">
            <w:pPr>
              <w:rPr>
                <w:noProof/>
              </w:rPr>
            </w:pPr>
            <w:r w:rsidRPr="00AE1407">
              <w:rPr>
                <w:noProof/>
              </w:rPr>
              <w:t>Име особе за контакт</w:t>
            </w:r>
          </w:p>
        </w:tc>
        <w:tc>
          <w:tcPr>
            <w:tcW w:w="3402" w:type="dxa"/>
            <w:gridSpan w:val="2"/>
          </w:tcPr>
          <w:p w:rsidR="0026162A" w:rsidRPr="00AE1407" w:rsidRDefault="0026162A" w:rsidP="0026162A">
            <w:pPr>
              <w:rPr>
                <w:b/>
                <w:noProof/>
              </w:rPr>
            </w:pPr>
          </w:p>
        </w:tc>
        <w:tc>
          <w:tcPr>
            <w:tcW w:w="3508" w:type="dxa"/>
            <w:gridSpan w:val="2"/>
            <w:vAlign w:val="center"/>
          </w:tcPr>
          <w:p w:rsidR="0026162A" w:rsidRPr="00AE1407" w:rsidRDefault="0026162A" w:rsidP="0026162A">
            <w:pPr>
              <w:jc w:val="right"/>
              <w:rPr>
                <w:b/>
                <w:noProof/>
              </w:rPr>
            </w:pPr>
            <w:r w:rsidRPr="00AE1407">
              <w:rPr>
                <w:noProof/>
              </w:rPr>
              <w:t xml:space="preserve">Матични број </w:t>
            </w:r>
          </w:p>
        </w:tc>
        <w:tc>
          <w:tcPr>
            <w:tcW w:w="3155" w:type="dxa"/>
          </w:tcPr>
          <w:p w:rsidR="0026162A" w:rsidRPr="00AE1407" w:rsidRDefault="0026162A" w:rsidP="0026162A">
            <w:pPr>
              <w:jc w:val="right"/>
              <w:rPr>
                <w:b/>
                <w:noProof/>
              </w:rPr>
            </w:pPr>
          </w:p>
        </w:tc>
      </w:tr>
      <w:tr w:rsidR="0026162A" w:rsidRPr="00AE1407" w:rsidTr="0026162A">
        <w:tc>
          <w:tcPr>
            <w:tcW w:w="5245" w:type="dxa"/>
            <w:vAlign w:val="center"/>
          </w:tcPr>
          <w:p w:rsidR="0026162A" w:rsidRPr="00AE1407" w:rsidRDefault="0026162A" w:rsidP="0026162A">
            <w:pPr>
              <w:rPr>
                <w:b/>
                <w:noProof/>
              </w:rPr>
            </w:pPr>
            <w:r w:rsidRPr="00AE1407">
              <w:rPr>
                <w:noProof/>
              </w:rPr>
              <w:t>Телефон/факс</w:t>
            </w:r>
          </w:p>
        </w:tc>
        <w:tc>
          <w:tcPr>
            <w:tcW w:w="3402" w:type="dxa"/>
            <w:gridSpan w:val="2"/>
          </w:tcPr>
          <w:p w:rsidR="0026162A" w:rsidRPr="00AE1407" w:rsidRDefault="0026162A" w:rsidP="0026162A">
            <w:pPr>
              <w:rPr>
                <w:b/>
                <w:noProof/>
              </w:rPr>
            </w:pPr>
          </w:p>
        </w:tc>
        <w:tc>
          <w:tcPr>
            <w:tcW w:w="3508" w:type="dxa"/>
            <w:gridSpan w:val="2"/>
            <w:vAlign w:val="center"/>
          </w:tcPr>
          <w:p w:rsidR="0026162A" w:rsidRPr="00AE1407" w:rsidRDefault="0026162A" w:rsidP="0026162A">
            <w:pPr>
              <w:jc w:val="right"/>
              <w:rPr>
                <w:b/>
                <w:noProof/>
              </w:rPr>
            </w:pPr>
            <w:r w:rsidRPr="00AE1407">
              <w:rPr>
                <w:noProof/>
              </w:rPr>
              <w:t>Порески идентификациони број</w:t>
            </w:r>
          </w:p>
        </w:tc>
        <w:tc>
          <w:tcPr>
            <w:tcW w:w="3155" w:type="dxa"/>
          </w:tcPr>
          <w:p w:rsidR="0026162A" w:rsidRPr="00AE1407" w:rsidRDefault="0026162A" w:rsidP="0026162A">
            <w:pPr>
              <w:jc w:val="right"/>
              <w:rPr>
                <w:b/>
                <w:noProof/>
              </w:rPr>
            </w:pPr>
          </w:p>
        </w:tc>
      </w:tr>
      <w:tr w:rsidR="0026162A" w:rsidRPr="00AE1407" w:rsidTr="0026162A">
        <w:tc>
          <w:tcPr>
            <w:tcW w:w="5245" w:type="dxa"/>
            <w:vAlign w:val="center"/>
          </w:tcPr>
          <w:p w:rsidR="0026162A" w:rsidRPr="00AE1407" w:rsidRDefault="0026162A" w:rsidP="0026162A">
            <w:pPr>
              <w:rPr>
                <w:b/>
                <w:noProof/>
              </w:rPr>
            </w:pPr>
            <w:r w:rsidRPr="00AE1407">
              <w:rPr>
                <w:noProof/>
              </w:rPr>
              <w:t>Е-маил</w:t>
            </w:r>
          </w:p>
        </w:tc>
        <w:tc>
          <w:tcPr>
            <w:tcW w:w="3402" w:type="dxa"/>
            <w:gridSpan w:val="2"/>
          </w:tcPr>
          <w:p w:rsidR="0026162A" w:rsidRPr="00AE1407" w:rsidRDefault="0026162A" w:rsidP="0026162A">
            <w:pPr>
              <w:rPr>
                <w:b/>
                <w:noProof/>
              </w:rPr>
            </w:pPr>
          </w:p>
        </w:tc>
        <w:tc>
          <w:tcPr>
            <w:tcW w:w="3508" w:type="dxa"/>
            <w:gridSpan w:val="2"/>
            <w:vAlign w:val="center"/>
          </w:tcPr>
          <w:p w:rsidR="0026162A" w:rsidRPr="00AE1407" w:rsidRDefault="0026162A" w:rsidP="0026162A">
            <w:pPr>
              <w:jc w:val="right"/>
              <w:rPr>
                <w:noProof/>
              </w:rPr>
            </w:pPr>
            <w:r w:rsidRPr="00AE1407">
              <w:rPr>
                <w:noProof/>
              </w:rPr>
              <w:t>Регистарски број</w:t>
            </w:r>
          </w:p>
        </w:tc>
        <w:tc>
          <w:tcPr>
            <w:tcW w:w="3155" w:type="dxa"/>
          </w:tcPr>
          <w:p w:rsidR="0026162A" w:rsidRPr="00AE1407" w:rsidRDefault="0026162A" w:rsidP="0026162A">
            <w:pPr>
              <w:jc w:val="right"/>
              <w:rPr>
                <w:b/>
                <w:noProof/>
              </w:rPr>
            </w:pPr>
          </w:p>
        </w:tc>
      </w:tr>
      <w:tr w:rsidR="0026162A" w:rsidRPr="00AE1407" w:rsidTr="0026162A">
        <w:tc>
          <w:tcPr>
            <w:tcW w:w="5245" w:type="dxa"/>
            <w:vAlign w:val="center"/>
          </w:tcPr>
          <w:p w:rsidR="0026162A" w:rsidRPr="00AE1407" w:rsidRDefault="0026162A" w:rsidP="0026162A">
            <w:pPr>
              <w:rPr>
                <w:noProof/>
              </w:rPr>
            </w:pPr>
            <w:r w:rsidRPr="00AE1407">
              <w:rPr>
                <w:noProof/>
              </w:rPr>
              <w:t>Овлашћено лице, које ће потписати Уговор</w:t>
            </w:r>
          </w:p>
        </w:tc>
        <w:tc>
          <w:tcPr>
            <w:tcW w:w="3402" w:type="dxa"/>
            <w:gridSpan w:val="2"/>
          </w:tcPr>
          <w:p w:rsidR="0026162A" w:rsidRPr="00AE1407" w:rsidRDefault="0026162A" w:rsidP="0026162A">
            <w:pPr>
              <w:rPr>
                <w:b/>
                <w:noProof/>
              </w:rPr>
            </w:pPr>
          </w:p>
        </w:tc>
        <w:tc>
          <w:tcPr>
            <w:tcW w:w="3508" w:type="dxa"/>
            <w:gridSpan w:val="2"/>
            <w:vAlign w:val="center"/>
          </w:tcPr>
          <w:p w:rsidR="0026162A" w:rsidRPr="00AE1407" w:rsidRDefault="0026162A" w:rsidP="0026162A">
            <w:pPr>
              <w:jc w:val="right"/>
              <w:rPr>
                <w:noProof/>
              </w:rPr>
            </w:pPr>
            <w:r w:rsidRPr="00AE1407">
              <w:rPr>
                <w:noProof/>
              </w:rPr>
              <w:t>Шифра делатности</w:t>
            </w:r>
          </w:p>
        </w:tc>
        <w:tc>
          <w:tcPr>
            <w:tcW w:w="3155" w:type="dxa"/>
          </w:tcPr>
          <w:p w:rsidR="0026162A" w:rsidRPr="00AE1407" w:rsidRDefault="0026162A" w:rsidP="0026162A">
            <w:pPr>
              <w:jc w:val="right"/>
              <w:rPr>
                <w:b/>
                <w:noProof/>
              </w:rPr>
            </w:pPr>
          </w:p>
        </w:tc>
      </w:tr>
      <w:tr w:rsidR="0026162A" w:rsidRPr="00AE1407" w:rsidTr="0026162A">
        <w:trPr>
          <w:trHeight w:val="345"/>
        </w:trPr>
        <w:tc>
          <w:tcPr>
            <w:tcW w:w="5245" w:type="dxa"/>
            <w:vMerge w:val="restart"/>
            <w:vAlign w:val="center"/>
          </w:tcPr>
          <w:p w:rsidR="0026162A" w:rsidRPr="00AE1407" w:rsidRDefault="0026162A" w:rsidP="0026162A">
            <w:pPr>
              <w:rPr>
                <w:b/>
                <w:noProof/>
              </w:rPr>
            </w:pPr>
            <w:r w:rsidRPr="00AE1407">
              <w:rPr>
                <w:b/>
                <w:noProof/>
              </w:rPr>
              <w:br w:type="page"/>
            </w:r>
            <w:r w:rsidRPr="00AE1407">
              <w:rPr>
                <w:noProof/>
              </w:rPr>
              <w:t xml:space="preserve">Рок важења понуде изражен у броју дана од </w:t>
            </w:r>
            <w:r w:rsidRPr="000F565F">
              <w:rPr>
                <w:noProof/>
              </w:rPr>
              <w:t xml:space="preserve">дана отварања понуда, који не може бити краћи од </w:t>
            </w:r>
            <w:r w:rsidRPr="000F565F">
              <w:rPr>
                <w:noProof/>
                <w:lang w:val="sr-Cyrl-RS"/>
              </w:rPr>
              <w:t>6</w:t>
            </w:r>
            <w:r w:rsidRPr="000F565F">
              <w:rPr>
                <w:noProof/>
              </w:rPr>
              <w:t>0 дана</w:t>
            </w:r>
          </w:p>
        </w:tc>
        <w:tc>
          <w:tcPr>
            <w:tcW w:w="3402" w:type="dxa"/>
            <w:gridSpan w:val="2"/>
            <w:vMerge w:val="restart"/>
          </w:tcPr>
          <w:p w:rsidR="0026162A" w:rsidRPr="00AE1407" w:rsidRDefault="0026162A" w:rsidP="0026162A">
            <w:pPr>
              <w:rPr>
                <w:b/>
                <w:noProof/>
              </w:rPr>
            </w:pPr>
          </w:p>
        </w:tc>
        <w:tc>
          <w:tcPr>
            <w:tcW w:w="3508" w:type="dxa"/>
            <w:gridSpan w:val="2"/>
            <w:vAlign w:val="center"/>
          </w:tcPr>
          <w:p w:rsidR="0026162A" w:rsidRPr="00223DF2" w:rsidRDefault="0026162A" w:rsidP="0026162A">
            <w:pPr>
              <w:jc w:val="right"/>
              <w:rPr>
                <w:noProof/>
                <w:lang w:val="sr-Cyrl-CS"/>
              </w:rPr>
            </w:pPr>
            <w:r>
              <w:rPr>
                <w:noProof/>
                <w:lang w:val="sr-Cyrl-RS"/>
              </w:rPr>
              <w:t>Величина обвезника</w:t>
            </w:r>
          </w:p>
        </w:tc>
        <w:tc>
          <w:tcPr>
            <w:tcW w:w="3155" w:type="dxa"/>
            <w:vAlign w:val="center"/>
          </w:tcPr>
          <w:p w:rsidR="0026162A" w:rsidRPr="00AE1407" w:rsidRDefault="0026162A" w:rsidP="0026162A">
            <w:pPr>
              <w:rPr>
                <w:b/>
                <w:noProof/>
              </w:rPr>
            </w:pPr>
          </w:p>
        </w:tc>
      </w:tr>
      <w:tr w:rsidR="0026162A" w:rsidRPr="00AE1407" w:rsidTr="0026162A">
        <w:trPr>
          <w:trHeight w:val="344"/>
        </w:trPr>
        <w:tc>
          <w:tcPr>
            <w:tcW w:w="5245" w:type="dxa"/>
            <w:vMerge/>
          </w:tcPr>
          <w:p w:rsidR="0026162A" w:rsidRPr="00AE1407" w:rsidRDefault="0026162A" w:rsidP="0026162A">
            <w:pPr>
              <w:rPr>
                <w:b/>
                <w:noProof/>
              </w:rPr>
            </w:pPr>
          </w:p>
        </w:tc>
        <w:tc>
          <w:tcPr>
            <w:tcW w:w="3402" w:type="dxa"/>
            <w:gridSpan w:val="2"/>
            <w:vMerge/>
          </w:tcPr>
          <w:p w:rsidR="0026162A" w:rsidRPr="00AE1407" w:rsidRDefault="0026162A" w:rsidP="0026162A">
            <w:pPr>
              <w:rPr>
                <w:b/>
                <w:noProof/>
              </w:rPr>
            </w:pPr>
          </w:p>
        </w:tc>
        <w:tc>
          <w:tcPr>
            <w:tcW w:w="3508" w:type="dxa"/>
            <w:gridSpan w:val="2"/>
            <w:vAlign w:val="center"/>
          </w:tcPr>
          <w:p w:rsidR="0026162A" w:rsidRPr="00AE1407" w:rsidRDefault="0026162A" w:rsidP="0026162A">
            <w:pPr>
              <w:jc w:val="right"/>
              <w:rPr>
                <w:noProof/>
              </w:rPr>
            </w:pPr>
            <w:r w:rsidRPr="00AE1407">
              <w:rPr>
                <w:noProof/>
              </w:rPr>
              <w:t>Жиро рачун и назив банке</w:t>
            </w:r>
          </w:p>
        </w:tc>
        <w:tc>
          <w:tcPr>
            <w:tcW w:w="3155" w:type="dxa"/>
          </w:tcPr>
          <w:p w:rsidR="0026162A" w:rsidRPr="00AE1407" w:rsidRDefault="0026162A" w:rsidP="0026162A">
            <w:pPr>
              <w:jc w:val="right"/>
              <w:rPr>
                <w:b/>
                <w:noProof/>
              </w:rPr>
            </w:pPr>
          </w:p>
        </w:tc>
      </w:tr>
      <w:tr w:rsidR="0026162A" w:rsidRPr="00AE1407" w:rsidTr="0026162A">
        <w:tc>
          <w:tcPr>
            <w:tcW w:w="15310" w:type="dxa"/>
            <w:gridSpan w:val="6"/>
          </w:tcPr>
          <w:p w:rsidR="0026162A" w:rsidRPr="00AE1407" w:rsidRDefault="0026162A" w:rsidP="0026162A">
            <w:pPr>
              <w:jc w:val="center"/>
              <w:rPr>
                <w:b/>
                <w:noProof/>
              </w:rPr>
            </w:pPr>
            <w:r w:rsidRPr="00AE1407">
              <w:rPr>
                <w:b/>
                <w:noProof/>
              </w:rPr>
              <w:t>Остали подаци које наручилац сматра релевантним за закључење уговора</w:t>
            </w:r>
          </w:p>
        </w:tc>
      </w:tr>
      <w:tr w:rsidR="0026162A" w:rsidRPr="00AE1407" w:rsidTr="0026162A">
        <w:tc>
          <w:tcPr>
            <w:tcW w:w="5245" w:type="dxa"/>
            <w:vMerge w:val="restart"/>
            <w:vAlign w:val="center"/>
          </w:tcPr>
          <w:p w:rsidR="0026162A" w:rsidRPr="00AE1407" w:rsidRDefault="0026162A" w:rsidP="0026162A">
            <w:pPr>
              <w:rPr>
                <w:noProof/>
              </w:rPr>
            </w:pPr>
            <w:r w:rsidRPr="00AE1407">
              <w:rPr>
                <w:noProof/>
              </w:rPr>
              <w:t>Начин подношења понуде (заокружити)</w:t>
            </w:r>
          </w:p>
        </w:tc>
        <w:tc>
          <w:tcPr>
            <w:tcW w:w="426" w:type="dxa"/>
          </w:tcPr>
          <w:p w:rsidR="0026162A" w:rsidRPr="00AE1407" w:rsidRDefault="0026162A" w:rsidP="0026162A">
            <w:pPr>
              <w:rPr>
                <w:noProof/>
              </w:rPr>
            </w:pPr>
            <w:r w:rsidRPr="00AE1407">
              <w:rPr>
                <w:noProof/>
              </w:rPr>
              <w:t>а</w:t>
            </w:r>
          </w:p>
        </w:tc>
        <w:tc>
          <w:tcPr>
            <w:tcW w:w="9639" w:type="dxa"/>
            <w:gridSpan w:val="4"/>
          </w:tcPr>
          <w:p w:rsidR="0026162A" w:rsidRPr="00AE1407" w:rsidRDefault="0026162A" w:rsidP="0026162A">
            <w:pPr>
              <w:rPr>
                <w:noProof/>
              </w:rPr>
            </w:pPr>
            <w:r w:rsidRPr="00AE1407">
              <w:rPr>
                <w:noProof/>
              </w:rPr>
              <w:t>Самостална понуда</w:t>
            </w:r>
          </w:p>
        </w:tc>
      </w:tr>
      <w:tr w:rsidR="0026162A" w:rsidRPr="00AE1407" w:rsidTr="0026162A">
        <w:tc>
          <w:tcPr>
            <w:tcW w:w="5245" w:type="dxa"/>
            <w:vMerge/>
          </w:tcPr>
          <w:p w:rsidR="0026162A" w:rsidRPr="00AE1407" w:rsidRDefault="0026162A" w:rsidP="0026162A">
            <w:pPr>
              <w:rPr>
                <w:b/>
                <w:noProof/>
              </w:rPr>
            </w:pPr>
          </w:p>
        </w:tc>
        <w:tc>
          <w:tcPr>
            <w:tcW w:w="426" w:type="dxa"/>
          </w:tcPr>
          <w:p w:rsidR="0026162A" w:rsidRPr="00AE1407" w:rsidRDefault="0026162A" w:rsidP="0026162A">
            <w:pPr>
              <w:rPr>
                <w:noProof/>
              </w:rPr>
            </w:pPr>
            <w:r w:rsidRPr="00AE1407">
              <w:rPr>
                <w:noProof/>
              </w:rPr>
              <w:t>б</w:t>
            </w:r>
          </w:p>
        </w:tc>
        <w:tc>
          <w:tcPr>
            <w:tcW w:w="9639" w:type="dxa"/>
            <w:gridSpan w:val="4"/>
          </w:tcPr>
          <w:p w:rsidR="0026162A" w:rsidRPr="00AE1407" w:rsidRDefault="0026162A" w:rsidP="0026162A">
            <w:pPr>
              <w:rPr>
                <w:noProof/>
              </w:rPr>
            </w:pPr>
            <w:r w:rsidRPr="00AE1407">
              <w:rPr>
                <w:noProof/>
              </w:rPr>
              <w:t>Заједничка понуда</w:t>
            </w:r>
          </w:p>
        </w:tc>
      </w:tr>
      <w:tr w:rsidR="0026162A" w:rsidRPr="00AE1407" w:rsidTr="0026162A">
        <w:tc>
          <w:tcPr>
            <w:tcW w:w="5245" w:type="dxa"/>
            <w:vMerge/>
          </w:tcPr>
          <w:p w:rsidR="0026162A" w:rsidRPr="00AE1407" w:rsidRDefault="0026162A" w:rsidP="0026162A">
            <w:pPr>
              <w:rPr>
                <w:b/>
                <w:noProof/>
              </w:rPr>
            </w:pPr>
          </w:p>
        </w:tc>
        <w:tc>
          <w:tcPr>
            <w:tcW w:w="426" w:type="dxa"/>
          </w:tcPr>
          <w:p w:rsidR="0026162A" w:rsidRPr="00AE1407" w:rsidRDefault="0026162A" w:rsidP="0026162A">
            <w:pPr>
              <w:rPr>
                <w:noProof/>
              </w:rPr>
            </w:pPr>
            <w:r w:rsidRPr="00AE1407">
              <w:rPr>
                <w:noProof/>
              </w:rPr>
              <w:t>в</w:t>
            </w:r>
          </w:p>
        </w:tc>
        <w:tc>
          <w:tcPr>
            <w:tcW w:w="9639" w:type="dxa"/>
            <w:gridSpan w:val="4"/>
          </w:tcPr>
          <w:p w:rsidR="0026162A" w:rsidRPr="00AE1407" w:rsidRDefault="0026162A" w:rsidP="0026162A">
            <w:pPr>
              <w:rPr>
                <w:noProof/>
              </w:rPr>
            </w:pPr>
            <w:r w:rsidRPr="00AE1407">
              <w:rPr>
                <w:noProof/>
              </w:rPr>
              <w:t>Понуда са подизвођачем</w:t>
            </w:r>
          </w:p>
        </w:tc>
      </w:tr>
      <w:tr w:rsidR="0026162A" w:rsidRPr="00AE1407" w:rsidTr="0026162A">
        <w:trPr>
          <w:trHeight w:val="293"/>
        </w:trPr>
        <w:tc>
          <w:tcPr>
            <w:tcW w:w="5245" w:type="dxa"/>
          </w:tcPr>
          <w:p w:rsidR="0026162A" w:rsidRPr="0026162A" w:rsidRDefault="0026162A" w:rsidP="0026162A">
            <w:pPr>
              <w:rPr>
                <w:noProof/>
              </w:rPr>
            </w:pPr>
            <w:r w:rsidRPr="0026162A">
              <w:rPr>
                <w:noProof/>
              </w:rPr>
              <w:t>Начин</w:t>
            </w:r>
            <w:r w:rsidRPr="0026162A">
              <w:rPr>
                <w:noProof/>
                <w:lang w:val="sr-Cyrl-RS"/>
              </w:rPr>
              <w:t>, рок</w:t>
            </w:r>
            <w:r w:rsidRPr="0026162A">
              <w:rPr>
                <w:noProof/>
              </w:rPr>
              <w:t xml:space="preserve"> и услови плаћања</w:t>
            </w:r>
          </w:p>
        </w:tc>
        <w:tc>
          <w:tcPr>
            <w:tcW w:w="10065" w:type="dxa"/>
            <w:gridSpan w:val="5"/>
          </w:tcPr>
          <w:p w:rsidR="0026162A" w:rsidRPr="00AE1407" w:rsidRDefault="0026162A" w:rsidP="0026162A">
            <w:pPr>
              <w:rPr>
                <w:b/>
                <w:noProof/>
              </w:rPr>
            </w:pPr>
          </w:p>
        </w:tc>
      </w:tr>
      <w:tr w:rsidR="0026162A" w:rsidRPr="00AE1407" w:rsidTr="0026162A">
        <w:trPr>
          <w:trHeight w:val="283"/>
        </w:trPr>
        <w:tc>
          <w:tcPr>
            <w:tcW w:w="5245" w:type="dxa"/>
          </w:tcPr>
          <w:p w:rsidR="0026162A" w:rsidRPr="0026162A" w:rsidRDefault="0026162A" w:rsidP="0026162A">
            <w:pPr>
              <w:rPr>
                <w:noProof/>
              </w:rPr>
            </w:pPr>
            <w:r w:rsidRPr="0026162A">
              <w:rPr>
                <w:noProof/>
                <w:lang w:val="sr-Cyrl-RS"/>
              </w:rPr>
              <w:t xml:space="preserve">Цена радног сата сервисера </w:t>
            </w:r>
            <w:r w:rsidR="000B50AC">
              <w:rPr>
                <w:noProof/>
                <w:lang w:val="sr-Cyrl-RS"/>
              </w:rPr>
              <w:t>без ПДВ-а</w:t>
            </w:r>
          </w:p>
        </w:tc>
        <w:tc>
          <w:tcPr>
            <w:tcW w:w="10065" w:type="dxa"/>
            <w:gridSpan w:val="5"/>
          </w:tcPr>
          <w:p w:rsidR="0026162A" w:rsidRPr="00AE1407" w:rsidRDefault="0026162A" w:rsidP="0026162A">
            <w:pPr>
              <w:rPr>
                <w:b/>
                <w:noProof/>
              </w:rPr>
            </w:pPr>
          </w:p>
        </w:tc>
      </w:tr>
      <w:tr w:rsidR="0026162A" w:rsidRPr="00AE1407" w:rsidTr="0026162A">
        <w:trPr>
          <w:trHeight w:val="283"/>
        </w:trPr>
        <w:tc>
          <w:tcPr>
            <w:tcW w:w="5245" w:type="dxa"/>
          </w:tcPr>
          <w:p w:rsidR="0026162A" w:rsidRPr="0026162A" w:rsidRDefault="000B50AC" w:rsidP="0026162A">
            <w:pPr>
              <w:rPr>
                <w:noProof/>
              </w:rPr>
            </w:pPr>
            <w:r>
              <w:rPr>
                <w:noProof/>
                <w:lang w:val="sr-Cyrl-RS"/>
              </w:rPr>
              <w:t xml:space="preserve">Време </w:t>
            </w:r>
            <w:r w:rsidR="0026162A" w:rsidRPr="0026162A">
              <w:rPr>
                <w:noProof/>
              </w:rPr>
              <w:t xml:space="preserve"> </w:t>
            </w:r>
            <w:r w:rsidR="0026162A" w:rsidRPr="0026162A">
              <w:rPr>
                <w:noProof/>
                <w:lang w:val="sr-Cyrl-RS"/>
              </w:rPr>
              <w:t>о</w:t>
            </w:r>
            <w:r>
              <w:rPr>
                <w:noProof/>
                <w:lang w:val="sr-Cyrl-RS"/>
              </w:rPr>
              <w:t>д</w:t>
            </w:r>
            <w:r w:rsidR="0026162A" w:rsidRPr="0026162A">
              <w:rPr>
                <w:noProof/>
                <w:lang w:val="sr-Cyrl-RS"/>
              </w:rPr>
              <w:t xml:space="preserve">зива </w:t>
            </w:r>
            <w:r>
              <w:rPr>
                <w:noProof/>
                <w:lang w:val="sr-Cyrl-RS"/>
              </w:rPr>
              <w:t xml:space="preserve">понуђача </w:t>
            </w:r>
            <w:r w:rsidR="0026162A" w:rsidRPr="0026162A">
              <w:rPr>
                <w:noProof/>
                <w:lang w:val="sr-Cyrl-RS"/>
              </w:rPr>
              <w:t xml:space="preserve">ради </w:t>
            </w:r>
            <w:r w:rsidR="0026162A" w:rsidRPr="0026162A">
              <w:rPr>
                <w:noProof/>
              </w:rPr>
              <w:t>извршења</w:t>
            </w:r>
            <w:r>
              <w:rPr>
                <w:noProof/>
                <w:lang w:val="sr-Cyrl-RS"/>
              </w:rPr>
              <w:t xml:space="preserve"> услуге</w:t>
            </w:r>
            <w:r w:rsidR="0026162A" w:rsidRPr="0026162A">
              <w:rPr>
                <w:noProof/>
              </w:rPr>
              <w:t xml:space="preserve"> </w:t>
            </w:r>
          </w:p>
        </w:tc>
        <w:tc>
          <w:tcPr>
            <w:tcW w:w="10065" w:type="dxa"/>
            <w:gridSpan w:val="5"/>
          </w:tcPr>
          <w:p w:rsidR="0026162A" w:rsidRPr="00AE1407" w:rsidRDefault="0026162A" w:rsidP="0026162A">
            <w:pPr>
              <w:rPr>
                <w:b/>
                <w:noProof/>
              </w:rPr>
            </w:pPr>
          </w:p>
        </w:tc>
      </w:tr>
      <w:tr w:rsidR="0026162A" w:rsidRPr="00AE1407" w:rsidTr="0026162A">
        <w:trPr>
          <w:trHeight w:val="283"/>
        </w:trPr>
        <w:tc>
          <w:tcPr>
            <w:tcW w:w="5245" w:type="dxa"/>
          </w:tcPr>
          <w:p w:rsidR="0026162A" w:rsidRPr="0026162A" w:rsidRDefault="0026162A" w:rsidP="0026162A">
            <w:pPr>
              <w:rPr>
                <w:noProof/>
              </w:rPr>
            </w:pPr>
            <w:r w:rsidRPr="0026162A">
              <w:rPr>
                <w:noProof/>
                <w:lang w:val="sr-Cyrl-RS"/>
              </w:rPr>
              <w:t xml:space="preserve">Рок извршења </w:t>
            </w:r>
          </w:p>
        </w:tc>
        <w:tc>
          <w:tcPr>
            <w:tcW w:w="10065" w:type="dxa"/>
            <w:gridSpan w:val="5"/>
          </w:tcPr>
          <w:p w:rsidR="0026162A" w:rsidRPr="00AE1407" w:rsidRDefault="0026162A" w:rsidP="0026162A">
            <w:pPr>
              <w:rPr>
                <w:b/>
                <w:noProof/>
              </w:rPr>
            </w:pPr>
          </w:p>
        </w:tc>
      </w:tr>
      <w:tr w:rsidR="0026162A" w:rsidRPr="00AE1407" w:rsidTr="0026162A">
        <w:trPr>
          <w:trHeight w:val="283"/>
        </w:trPr>
        <w:tc>
          <w:tcPr>
            <w:tcW w:w="5245" w:type="dxa"/>
          </w:tcPr>
          <w:p w:rsidR="0026162A" w:rsidRPr="0026162A" w:rsidRDefault="0026162A" w:rsidP="0026162A">
            <w:pPr>
              <w:rPr>
                <w:noProof/>
              </w:rPr>
            </w:pPr>
            <w:r w:rsidRPr="0026162A">
              <w:rPr>
                <w:noProof/>
              </w:rPr>
              <w:t xml:space="preserve">Друго </w:t>
            </w:r>
          </w:p>
        </w:tc>
        <w:tc>
          <w:tcPr>
            <w:tcW w:w="10065" w:type="dxa"/>
            <w:gridSpan w:val="5"/>
          </w:tcPr>
          <w:p w:rsidR="0026162A" w:rsidRPr="00AE1407" w:rsidRDefault="0026162A" w:rsidP="0026162A">
            <w:pPr>
              <w:rPr>
                <w:b/>
                <w:noProof/>
              </w:rPr>
            </w:pPr>
          </w:p>
        </w:tc>
      </w:tr>
    </w:tbl>
    <w:p w:rsidR="0026162A" w:rsidRDefault="0026162A" w:rsidP="0026162A">
      <w:pPr>
        <w:pStyle w:val="BodyText"/>
        <w:rPr>
          <w:noProof/>
          <w:szCs w:val="24"/>
          <w:lang w:val="sr-Cyrl-RS"/>
        </w:rPr>
      </w:pPr>
    </w:p>
    <w:p w:rsidR="000B50AC" w:rsidRDefault="000B50AC" w:rsidP="0026162A">
      <w:pPr>
        <w:pStyle w:val="BodyText"/>
        <w:rPr>
          <w:noProof/>
          <w:szCs w:val="24"/>
          <w:lang w:val="sr-Cyrl-RS"/>
        </w:rPr>
      </w:pPr>
    </w:p>
    <w:p w:rsidR="000B50AC" w:rsidRDefault="000B50AC" w:rsidP="0026162A">
      <w:pPr>
        <w:pStyle w:val="BodyText"/>
        <w:rPr>
          <w:noProof/>
          <w:szCs w:val="24"/>
          <w:lang w:val="sr-Cyrl-RS"/>
        </w:rPr>
      </w:pPr>
    </w:p>
    <w:p w:rsidR="000B50AC" w:rsidRPr="000B50AC" w:rsidRDefault="000B50AC" w:rsidP="0026162A">
      <w:pPr>
        <w:pStyle w:val="BodyText"/>
        <w:rPr>
          <w:noProof/>
          <w:szCs w:val="24"/>
          <w:lang w:val="sr-Cyrl-RS"/>
        </w:rPr>
      </w:pPr>
    </w:p>
    <w:p w:rsidR="00CC1DF3" w:rsidRPr="00CC1DF3" w:rsidRDefault="00CC1DF3" w:rsidP="0026162A">
      <w:pPr>
        <w:rPr>
          <w:b/>
          <w:lang w:val="sr-Cyrl-RS"/>
        </w:rPr>
      </w:pPr>
      <w:r w:rsidRPr="00CC1DF3">
        <w:rPr>
          <w:b/>
          <w:lang w:val="sr-Cyrl-RS"/>
        </w:rPr>
        <w:lastRenderedPageBreak/>
        <w:t>Ценовник резервних делова</w:t>
      </w:r>
    </w:p>
    <w:p w:rsidR="0026162A" w:rsidRDefault="0026162A" w:rsidP="0026162A"/>
    <w:tbl>
      <w:tblPr>
        <w:tblW w:w="12456"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085"/>
        <w:gridCol w:w="1701"/>
        <w:gridCol w:w="1701"/>
        <w:gridCol w:w="1701"/>
        <w:gridCol w:w="1560"/>
      </w:tblGrid>
      <w:tr w:rsidR="00CC1DF3" w:rsidRPr="00AE1407" w:rsidTr="00CC1DF3">
        <w:trPr>
          <w:trHeight w:val="262"/>
        </w:trPr>
        <w:tc>
          <w:tcPr>
            <w:tcW w:w="569" w:type="dxa"/>
            <w:vAlign w:val="center"/>
          </w:tcPr>
          <w:p w:rsidR="00CC1DF3" w:rsidRPr="00AE1407" w:rsidRDefault="00CC1DF3" w:rsidP="0026162A">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CC1DF3" w:rsidRPr="00AE1407" w:rsidRDefault="00CC1DF3" w:rsidP="0026162A">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CC1DF3" w:rsidRPr="00AE1407" w:rsidRDefault="00CC1DF3" w:rsidP="0026162A">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085" w:type="dxa"/>
            <w:vAlign w:val="center"/>
          </w:tcPr>
          <w:p w:rsidR="00CC1DF3" w:rsidRPr="00AE1407" w:rsidRDefault="00CC1DF3" w:rsidP="0026162A">
            <w:pPr>
              <w:autoSpaceDE w:val="0"/>
              <w:autoSpaceDN w:val="0"/>
              <w:adjustRightInd w:val="0"/>
              <w:jc w:val="center"/>
              <w:rPr>
                <w:noProof/>
                <w:sz w:val="22"/>
                <w:szCs w:val="22"/>
                <w:lang w:val="en-US"/>
              </w:rPr>
            </w:pPr>
            <w:r w:rsidRPr="00AE1407">
              <w:rPr>
                <w:noProof/>
                <w:sz w:val="22"/>
                <w:szCs w:val="22"/>
                <w:lang w:val="en-US"/>
              </w:rPr>
              <w:t>Количина</w:t>
            </w:r>
          </w:p>
        </w:tc>
        <w:tc>
          <w:tcPr>
            <w:tcW w:w="1701" w:type="dxa"/>
            <w:vAlign w:val="center"/>
          </w:tcPr>
          <w:p w:rsidR="00CC1DF3" w:rsidRPr="0026162A" w:rsidRDefault="00CC1DF3" w:rsidP="00CC1DF3">
            <w:pPr>
              <w:autoSpaceDE w:val="0"/>
              <w:autoSpaceDN w:val="0"/>
              <w:adjustRightInd w:val="0"/>
              <w:jc w:val="center"/>
              <w:rPr>
                <w:noProof/>
                <w:sz w:val="22"/>
                <w:szCs w:val="22"/>
                <w:lang w:val="sr-Cyrl-RS"/>
              </w:rPr>
            </w:pPr>
            <w:r w:rsidRPr="00AE1407">
              <w:rPr>
                <w:noProof/>
                <w:sz w:val="22"/>
                <w:szCs w:val="22"/>
                <w:lang w:val="en-US"/>
              </w:rPr>
              <w:t>Јединична цена без ПДВ-а</w:t>
            </w:r>
          </w:p>
        </w:tc>
        <w:tc>
          <w:tcPr>
            <w:tcW w:w="1701" w:type="dxa"/>
            <w:vAlign w:val="center"/>
          </w:tcPr>
          <w:p w:rsidR="00CC1DF3" w:rsidRPr="00CC1DF3" w:rsidRDefault="00CC1DF3" w:rsidP="0026162A">
            <w:pPr>
              <w:autoSpaceDE w:val="0"/>
              <w:autoSpaceDN w:val="0"/>
              <w:adjustRightInd w:val="0"/>
              <w:jc w:val="center"/>
              <w:rPr>
                <w:noProof/>
                <w:sz w:val="22"/>
                <w:szCs w:val="22"/>
                <w:lang w:val="sr-Cyrl-RS"/>
              </w:rPr>
            </w:pPr>
            <w:r>
              <w:rPr>
                <w:noProof/>
                <w:sz w:val="22"/>
                <w:szCs w:val="22"/>
                <w:lang w:val="sr-Cyrl-RS"/>
              </w:rPr>
              <w:t>Износ ПДВ-а</w:t>
            </w:r>
          </w:p>
        </w:tc>
        <w:tc>
          <w:tcPr>
            <w:tcW w:w="1701" w:type="dxa"/>
            <w:vAlign w:val="center"/>
          </w:tcPr>
          <w:p w:rsidR="00CC1DF3" w:rsidRDefault="00CC1DF3" w:rsidP="0026162A">
            <w:pPr>
              <w:autoSpaceDE w:val="0"/>
              <w:autoSpaceDN w:val="0"/>
              <w:adjustRightInd w:val="0"/>
              <w:jc w:val="center"/>
              <w:rPr>
                <w:noProof/>
                <w:lang w:val="sr-Cyrl-RS"/>
              </w:rPr>
            </w:pPr>
            <w:r w:rsidRPr="00AE1407">
              <w:rPr>
                <w:noProof/>
                <w:lang w:val="en-US"/>
              </w:rPr>
              <w:t>Укупна цена без ПДВ-а</w:t>
            </w:r>
          </w:p>
          <w:p w:rsidR="00CC1DF3" w:rsidRPr="0026162A" w:rsidRDefault="00CC1DF3" w:rsidP="0026162A">
            <w:pPr>
              <w:autoSpaceDE w:val="0"/>
              <w:autoSpaceDN w:val="0"/>
              <w:adjustRightInd w:val="0"/>
              <w:jc w:val="center"/>
              <w:rPr>
                <w:noProof/>
                <w:lang w:val="sr-Cyrl-RS"/>
              </w:rPr>
            </w:pPr>
          </w:p>
        </w:tc>
        <w:tc>
          <w:tcPr>
            <w:tcW w:w="1559" w:type="dxa"/>
            <w:vAlign w:val="center"/>
          </w:tcPr>
          <w:p w:rsidR="00CC1DF3" w:rsidRPr="0026162A" w:rsidRDefault="00CC1DF3" w:rsidP="0026162A">
            <w:pPr>
              <w:autoSpaceDE w:val="0"/>
              <w:autoSpaceDN w:val="0"/>
              <w:adjustRightInd w:val="0"/>
              <w:jc w:val="center"/>
              <w:rPr>
                <w:noProof/>
              </w:rPr>
            </w:pPr>
            <w:r w:rsidRPr="0026162A">
              <w:rPr>
                <w:noProof/>
              </w:rPr>
              <w:t>Напомена</w:t>
            </w:r>
          </w:p>
          <w:p w:rsidR="00CC1DF3" w:rsidRPr="0026162A" w:rsidRDefault="00CC1DF3" w:rsidP="0026162A">
            <w:pPr>
              <w:autoSpaceDE w:val="0"/>
              <w:autoSpaceDN w:val="0"/>
              <w:adjustRightInd w:val="0"/>
              <w:jc w:val="center"/>
              <w:rPr>
                <w:noProof/>
              </w:rPr>
            </w:pPr>
            <w:r w:rsidRPr="0026162A">
              <w:rPr>
                <w:noProof/>
              </w:rPr>
              <w:t>(уколико их понуђач има за одређене ставке)</w:t>
            </w:r>
          </w:p>
        </w:tc>
      </w:tr>
      <w:tr w:rsidR="00CC1DF3" w:rsidRPr="00F85647" w:rsidTr="00CC1DF3">
        <w:trPr>
          <w:trHeight w:val="288"/>
        </w:trPr>
        <w:tc>
          <w:tcPr>
            <w:tcW w:w="569" w:type="dxa"/>
          </w:tcPr>
          <w:p w:rsidR="00CC1DF3" w:rsidRPr="00F85647" w:rsidRDefault="00CC1DF3" w:rsidP="0026162A">
            <w:pPr>
              <w:autoSpaceDE w:val="0"/>
              <w:autoSpaceDN w:val="0"/>
              <w:adjustRightInd w:val="0"/>
              <w:jc w:val="center"/>
              <w:rPr>
                <w:noProof/>
              </w:rPr>
            </w:pPr>
            <w:r w:rsidRPr="00F85647">
              <w:rPr>
                <w:noProof/>
              </w:rPr>
              <w:t>1</w:t>
            </w:r>
          </w:p>
        </w:tc>
        <w:tc>
          <w:tcPr>
            <w:tcW w:w="3005" w:type="dxa"/>
          </w:tcPr>
          <w:p w:rsidR="00CC1DF3" w:rsidRPr="00F85647" w:rsidRDefault="00CC1DF3" w:rsidP="0026162A">
            <w:pPr>
              <w:autoSpaceDE w:val="0"/>
              <w:autoSpaceDN w:val="0"/>
              <w:adjustRightInd w:val="0"/>
              <w:jc w:val="center"/>
              <w:rPr>
                <w:noProof/>
                <w:lang w:val="en-US"/>
              </w:rPr>
            </w:pPr>
            <w:r w:rsidRPr="00F85647">
              <w:rPr>
                <w:noProof/>
                <w:lang w:val="en-US"/>
              </w:rPr>
              <w:t>2</w:t>
            </w:r>
          </w:p>
        </w:tc>
        <w:tc>
          <w:tcPr>
            <w:tcW w:w="1134" w:type="dxa"/>
          </w:tcPr>
          <w:p w:rsidR="00CC1DF3" w:rsidRPr="00F85647" w:rsidRDefault="00CC1DF3" w:rsidP="0026162A">
            <w:pPr>
              <w:autoSpaceDE w:val="0"/>
              <w:autoSpaceDN w:val="0"/>
              <w:adjustRightInd w:val="0"/>
              <w:jc w:val="center"/>
              <w:rPr>
                <w:noProof/>
                <w:lang w:val="en-US"/>
              </w:rPr>
            </w:pPr>
            <w:r w:rsidRPr="00F85647">
              <w:rPr>
                <w:noProof/>
                <w:lang w:val="en-US"/>
              </w:rPr>
              <w:t>3</w:t>
            </w:r>
          </w:p>
        </w:tc>
        <w:tc>
          <w:tcPr>
            <w:tcW w:w="1085" w:type="dxa"/>
          </w:tcPr>
          <w:p w:rsidR="00CC1DF3" w:rsidRPr="00F85647" w:rsidRDefault="00CC1DF3" w:rsidP="0026162A">
            <w:pPr>
              <w:autoSpaceDE w:val="0"/>
              <w:autoSpaceDN w:val="0"/>
              <w:adjustRightInd w:val="0"/>
              <w:jc w:val="center"/>
              <w:rPr>
                <w:noProof/>
                <w:lang w:val="en-US"/>
              </w:rPr>
            </w:pPr>
            <w:r w:rsidRPr="00F85647">
              <w:rPr>
                <w:noProof/>
                <w:lang w:val="en-US"/>
              </w:rPr>
              <w:t>4</w:t>
            </w:r>
          </w:p>
        </w:tc>
        <w:tc>
          <w:tcPr>
            <w:tcW w:w="1701" w:type="dxa"/>
          </w:tcPr>
          <w:p w:rsidR="00CC1DF3" w:rsidRPr="00F85647" w:rsidRDefault="00CC1DF3" w:rsidP="0026162A">
            <w:pPr>
              <w:autoSpaceDE w:val="0"/>
              <w:autoSpaceDN w:val="0"/>
              <w:adjustRightInd w:val="0"/>
              <w:jc w:val="center"/>
              <w:rPr>
                <w:noProof/>
                <w:lang w:val="en-US"/>
              </w:rPr>
            </w:pPr>
            <w:r w:rsidRPr="00F85647">
              <w:rPr>
                <w:noProof/>
                <w:lang w:val="en-US"/>
              </w:rPr>
              <w:t>5</w:t>
            </w:r>
          </w:p>
        </w:tc>
        <w:tc>
          <w:tcPr>
            <w:tcW w:w="1701" w:type="dxa"/>
          </w:tcPr>
          <w:p w:rsidR="00CC1DF3" w:rsidRPr="00F85647" w:rsidRDefault="00CC1DF3" w:rsidP="0026162A">
            <w:pPr>
              <w:autoSpaceDE w:val="0"/>
              <w:autoSpaceDN w:val="0"/>
              <w:adjustRightInd w:val="0"/>
              <w:jc w:val="center"/>
              <w:rPr>
                <w:noProof/>
                <w:lang w:val="en-US"/>
              </w:rPr>
            </w:pPr>
            <w:r w:rsidRPr="00F85647">
              <w:rPr>
                <w:noProof/>
                <w:lang w:val="en-US"/>
              </w:rPr>
              <w:t>6</w:t>
            </w:r>
          </w:p>
        </w:tc>
        <w:tc>
          <w:tcPr>
            <w:tcW w:w="1701" w:type="dxa"/>
          </w:tcPr>
          <w:p w:rsidR="00CC1DF3" w:rsidRPr="00F85647" w:rsidRDefault="00CC1DF3" w:rsidP="0026162A">
            <w:pPr>
              <w:autoSpaceDE w:val="0"/>
              <w:autoSpaceDN w:val="0"/>
              <w:adjustRightInd w:val="0"/>
              <w:jc w:val="center"/>
              <w:rPr>
                <w:noProof/>
                <w:lang w:val="en-US"/>
              </w:rPr>
            </w:pPr>
            <w:r w:rsidRPr="00F85647">
              <w:rPr>
                <w:noProof/>
                <w:lang w:val="en-US"/>
              </w:rPr>
              <w:t>7</w:t>
            </w:r>
          </w:p>
        </w:tc>
        <w:tc>
          <w:tcPr>
            <w:tcW w:w="1559" w:type="dxa"/>
          </w:tcPr>
          <w:p w:rsidR="00CC1DF3" w:rsidRPr="00F85647" w:rsidRDefault="00CC1DF3" w:rsidP="0026162A">
            <w:pPr>
              <w:autoSpaceDE w:val="0"/>
              <w:autoSpaceDN w:val="0"/>
              <w:adjustRightInd w:val="0"/>
              <w:jc w:val="center"/>
              <w:rPr>
                <w:noProof/>
              </w:rPr>
            </w:pPr>
            <w:r w:rsidRPr="00F85647">
              <w:rPr>
                <w:noProof/>
              </w:rPr>
              <w:t>9</w:t>
            </w: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lang w:val="en-US"/>
              </w:rPr>
            </w:pPr>
            <w:r>
              <w:t>1</w:t>
            </w:r>
          </w:p>
        </w:tc>
        <w:tc>
          <w:tcPr>
            <w:tcW w:w="3005" w:type="dxa"/>
            <w:vAlign w:val="center"/>
          </w:tcPr>
          <w:p w:rsidR="00CC1DF3" w:rsidRPr="00AE1407" w:rsidRDefault="00CC1DF3" w:rsidP="0026162A">
            <w:pPr>
              <w:autoSpaceDE w:val="0"/>
              <w:autoSpaceDN w:val="0"/>
              <w:adjustRightInd w:val="0"/>
              <w:rPr>
                <w:noProof/>
                <w:lang w:val="en-US"/>
              </w:rPr>
            </w:pPr>
            <w:r>
              <w:t>Gumeni ili PVC balon sa 1 izvodom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lang w:val="en-US"/>
              </w:rPr>
            </w:pPr>
            <w:r>
              <w:t>2</w:t>
            </w:r>
          </w:p>
        </w:tc>
        <w:tc>
          <w:tcPr>
            <w:tcW w:w="3005" w:type="dxa"/>
          </w:tcPr>
          <w:p w:rsidR="00CC1DF3" w:rsidRPr="00AE1407" w:rsidRDefault="00CC1DF3" w:rsidP="0026162A">
            <w:pPr>
              <w:autoSpaceDE w:val="0"/>
              <w:autoSpaceDN w:val="0"/>
              <w:adjustRightInd w:val="0"/>
              <w:rPr>
                <w:noProof/>
                <w:lang w:val="en-US"/>
              </w:rPr>
            </w:pPr>
            <w:r>
              <w:t>Gumeni ili PVC balon sa 2 izvoda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lang w:val="en-US"/>
              </w:rPr>
            </w:pPr>
            <w:r>
              <w:t>3</w:t>
            </w:r>
          </w:p>
        </w:tc>
        <w:tc>
          <w:tcPr>
            <w:tcW w:w="3005" w:type="dxa"/>
          </w:tcPr>
          <w:p w:rsidR="00CC1DF3" w:rsidRPr="00AE1407" w:rsidRDefault="00CC1DF3" w:rsidP="0026162A">
            <w:pPr>
              <w:autoSpaceDE w:val="0"/>
              <w:autoSpaceDN w:val="0"/>
              <w:adjustRightInd w:val="0"/>
              <w:rPr>
                <w:noProof/>
                <w:lang w:val="en-US"/>
              </w:rPr>
            </w:pPr>
            <w:r>
              <w:t>Platnena ili najlonska manžetna tonometarska bez metalne šnale na čičak traku za odrasle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lang w:val="en-US"/>
              </w:rPr>
            </w:pPr>
            <w:r>
              <w:t>4</w:t>
            </w:r>
          </w:p>
        </w:tc>
        <w:tc>
          <w:tcPr>
            <w:tcW w:w="3005" w:type="dxa"/>
          </w:tcPr>
          <w:p w:rsidR="00CC1DF3" w:rsidRPr="00AE1407" w:rsidRDefault="00CC1DF3" w:rsidP="0026162A">
            <w:pPr>
              <w:autoSpaceDE w:val="0"/>
              <w:autoSpaceDN w:val="0"/>
              <w:adjustRightInd w:val="0"/>
              <w:rPr>
                <w:noProof/>
                <w:lang w:val="en-US"/>
              </w:rPr>
            </w:pPr>
            <w:r>
              <w:t>Platnena ili najlonska manžetna sa metalnom šnalom na čičak traku za odrasle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lang w:val="en-US"/>
              </w:rPr>
            </w:pPr>
            <w:r>
              <w:t>5</w:t>
            </w:r>
          </w:p>
        </w:tc>
        <w:tc>
          <w:tcPr>
            <w:tcW w:w="3005" w:type="dxa"/>
          </w:tcPr>
          <w:p w:rsidR="00CC1DF3" w:rsidRPr="00AE1407" w:rsidRDefault="00CC1DF3" w:rsidP="0026162A">
            <w:pPr>
              <w:autoSpaceDE w:val="0"/>
              <w:autoSpaceDN w:val="0"/>
              <w:adjustRightInd w:val="0"/>
              <w:rPr>
                <w:noProof/>
                <w:lang w:val="en-US"/>
              </w:rPr>
            </w:pPr>
            <w:r>
              <w:t>Platnena ili najlonska manžetna bez metalne šnale za debelu ruku na čičak traku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6</w:t>
            </w:r>
          </w:p>
        </w:tc>
        <w:tc>
          <w:tcPr>
            <w:tcW w:w="3005" w:type="dxa"/>
          </w:tcPr>
          <w:p w:rsidR="00CC1DF3" w:rsidRPr="00AE1407" w:rsidRDefault="00CC1DF3" w:rsidP="0026162A">
            <w:pPr>
              <w:autoSpaceDE w:val="0"/>
              <w:autoSpaceDN w:val="0"/>
              <w:adjustRightInd w:val="0"/>
              <w:rPr>
                <w:noProof/>
                <w:lang w:val="en-US"/>
              </w:rPr>
            </w:pPr>
            <w:r>
              <w:t>Pumpica gumena ili PVC bez donjeg ventila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7</w:t>
            </w:r>
          </w:p>
        </w:tc>
        <w:tc>
          <w:tcPr>
            <w:tcW w:w="3005" w:type="dxa"/>
          </w:tcPr>
          <w:p w:rsidR="00CC1DF3" w:rsidRPr="00AE1407" w:rsidRDefault="00CC1DF3" w:rsidP="0026162A">
            <w:pPr>
              <w:autoSpaceDE w:val="0"/>
              <w:autoSpaceDN w:val="0"/>
              <w:adjustRightInd w:val="0"/>
              <w:rPr>
                <w:noProof/>
                <w:lang w:val="en-US"/>
              </w:rPr>
            </w:pPr>
            <w:r>
              <w:t>Pumpica sa ojačanjem bez donjeg ventila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8</w:t>
            </w:r>
          </w:p>
        </w:tc>
        <w:tc>
          <w:tcPr>
            <w:tcW w:w="3005" w:type="dxa"/>
          </w:tcPr>
          <w:p w:rsidR="00CC1DF3" w:rsidRPr="00AE1407" w:rsidRDefault="00CC1DF3" w:rsidP="0026162A">
            <w:pPr>
              <w:autoSpaceDE w:val="0"/>
              <w:autoSpaceDN w:val="0"/>
              <w:adjustRightInd w:val="0"/>
              <w:rPr>
                <w:noProof/>
                <w:lang w:val="en-US"/>
              </w:rPr>
            </w:pPr>
            <w:r>
              <w:t>Donji ventil za pumpicu sa mrežicom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9</w:t>
            </w:r>
          </w:p>
        </w:tc>
        <w:tc>
          <w:tcPr>
            <w:tcW w:w="3005" w:type="dxa"/>
          </w:tcPr>
          <w:p w:rsidR="00CC1DF3" w:rsidRPr="00AE1407" w:rsidRDefault="00CC1DF3" w:rsidP="0026162A">
            <w:pPr>
              <w:autoSpaceDE w:val="0"/>
              <w:autoSpaceDN w:val="0"/>
              <w:adjustRightInd w:val="0"/>
              <w:rPr>
                <w:noProof/>
                <w:lang w:val="en-US"/>
              </w:rPr>
            </w:pPr>
            <w:r>
              <w:t xml:space="preserve">Regulacioni ventil sa </w:t>
            </w:r>
            <w:r>
              <w:lastRenderedPageBreak/>
              <w:t>oprugom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lastRenderedPageBreak/>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lastRenderedPageBreak/>
              <w:t>10</w:t>
            </w:r>
          </w:p>
        </w:tc>
        <w:tc>
          <w:tcPr>
            <w:tcW w:w="3005" w:type="dxa"/>
          </w:tcPr>
          <w:p w:rsidR="00CC1DF3" w:rsidRDefault="00CC1DF3" w:rsidP="00CC1DF3">
            <w:r>
              <w:t xml:space="preserve">Gumeni ventil  </w:t>
            </w:r>
          </w:p>
          <w:p w:rsidR="00CC1DF3" w:rsidRPr="00AE1407" w:rsidRDefault="00CC1DF3" w:rsidP="0026162A">
            <w:pPr>
              <w:autoSpaceDE w:val="0"/>
              <w:autoSpaceDN w:val="0"/>
              <w:adjustRightInd w:val="0"/>
              <w:rPr>
                <w:noProof/>
                <w:lang w:val="en-US"/>
              </w:rPr>
            </w:pPr>
            <w:r>
              <w:t>(za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11</w:t>
            </w:r>
          </w:p>
        </w:tc>
        <w:tc>
          <w:tcPr>
            <w:tcW w:w="3005" w:type="dxa"/>
          </w:tcPr>
          <w:p w:rsidR="00CC1DF3" w:rsidRPr="00AE1407" w:rsidRDefault="00CC1DF3" w:rsidP="0026162A">
            <w:pPr>
              <w:autoSpaceDE w:val="0"/>
              <w:autoSpaceDN w:val="0"/>
              <w:adjustRightInd w:val="0"/>
              <w:rPr>
                <w:noProof/>
                <w:lang w:val="en-US"/>
              </w:rPr>
            </w:pPr>
            <w:r>
              <w:t>Staklo manometra, različite veličine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12</w:t>
            </w:r>
          </w:p>
        </w:tc>
        <w:tc>
          <w:tcPr>
            <w:tcW w:w="3005" w:type="dxa"/>
          </w:tcPr>
          <w:p w:rsidR="00CC1DF3" w:rsidRDefault="00CC1DF3" w:rsidP="00CC1DF3">
            <w:r>
              <w:t xml:space="preserve">Kazaljka, različite </w:t>
            </w:r>
          </w:p>
          <w:p w:rsidR="00CC1DF3" w:rsidRPr="00AE1407" w:rsidRDefault="00CC1DF3" w:rsidP="0026162A">
            <w:pPr>
              <w:autoSpaceDE w:val="0"/>
              <w:autoSpaceDN w:val="0"/>
              <w:adjustRightInd w:val="0"/>
              <w:rPr>
                <w:noProof/>
                <w:lang w:val="en-US"/>
              </w:rPr>
            </w:pPr>
            <w:r>
              <w:t>(za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13</w:t>
            </w:r>
          </w:p>
        </w:tc>
        <w:tc>
          <w:tcPr>
            <w:tcW w:w="3005" w:type="dxa"/>
          </w:tcPr>
          <w:p w:rsidR="00CC1DF3" w:rsidRDefault="00CC1DF3" w:rsidP="00CC1DF3">
            <w:r>
              <w:t xml:space="preserve">Mehanizam manometra </w:t>
            </w:r>
          </w:p>
          <w:p w:rsidR="00CC1DF3" w:rsidRPr="00AE1407" w:rsidRDefault="00CC1DF3" w:rsidP="0026162A">
            <w:pPr>
              <w:autoSpaceDE w:val="0"/>
              <w:autoSpaceDN w:val="0"/>
              <w:adjustRightInd w:val="0"/>
              <w:rPr>
                <w:noProof/>
                <w:lang w:val="en-US"/>
              </w:rPr>
            </w:pPr>
            <w:r>
              <w:t>(za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14</w:t>
            </w:r>
          </w:p>
        </w:tc>
        <w:tc>
          <w:tcPr>
            <w:tcW w:w="3005" w:type="dxa"/>
          </w:tcPr>
          <w:p w:rsidR="00CC1DF3" w:rsidRPr="00AE1407" w:rsidRDefault="00CC1DF3" w:rsidP="0026162A">
            <w:pPr>
              <w:autoSpaceDE w:val="0"/>
              <w:autoSpaceDN w:val="0"/>
              <w:adjustRightInd w:val="0"/>
              <w:rPr>
                <w:noProof/>
                <w:lang w:val="en-US"/>
              </w:rPr>
            </w:pPr>
            <w:r>
              <w:t>Gumeni zaštitni prsten oko manometra </w:t>
            </w:r>
            <w:r>
              <w:rPr>
                <w:lang w:val="sr-Latn-RS"/>
              </w:rPr>
              <w:t>66mm</w:t>
            </w:r>
            <w:r>
              <w:t xml:space="preserve">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15</w:t>
            </w:r>
          </w:p>
        </w:tc>
        <w:tc>
          <w:tcPr>
            <w:tcW w:w="3005" w:type="dxa"/>
          </w:tcPr>
          <w:p w:rsidR="00CC1DF3" w:rsidRDefault="00CC1DF3" w:rsidP="00CC1DF3">
            <w:r>
              <w:t xml:space="preserve">Staklena cev za </w:t>
            </w:r>
            <w:r w:rsidRPr="00C877A0">
              <w:t>živin a</w:t>
            </w:r>
            <w:r>
              <w:t>parat</w:t>
            </w:r>
          </w:p>
          <w:p w:rsidR="00CC1DF3" w:rsidRPr="00AE1407" w:rsidRDefault="00CC1DF3" w:rsidP="0026162A">
            <w:pPr>
              <w:autoSpaceDE w:val="0"/>
              <w:autoSpaceDN w:val="0"/>
              <w:adjustRightInd w:val="0"/>
              <w:rPr>
                <w:noProof/>
                <w:lang w:val="en-US"/>
              </w:rPr>
            </w:pPr>
            <w:r>
              <w:t xml:space="preserve"> (za tonometar)</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16</w:t>
            </w:r>
          </w:p>
        </w:tc>
        <w:tc>
          <w:tcPr>
            <w:tcW w:w="3005" w:type="dxa"/>
            <w:vAlign w:val="center"/>
          </w:tcPr>
          <w:p w:rsidR="00CC1DF3" w:rsidRPr="00AE1407" w:rsidRDefault="00CC1DF3" w:rsidP="0026162A">
            <w:pPr>
              <w:autoSpaceDE w:val="0"/>
              <w:autoSpaceDN w:val="0"/>
              <w:adjustRightInd w:val="0"/>
              <w:rPr>
                <w:noProof/>
                <w:lang w:val="en-US"/>
              </w:rPr>
            </w:pPr>
            <w:r>
              <w:t xml:space="preserve">Slušna glava  stetoskopa </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17</w:t>
            </w:r>
          </w:p>
        </w:tc>
        <w:tc>
          <w:tcPr>
            <w:tcW w:w="3005" w:type="dxa"/>
          </w:tcPr>
          <w:p w:rsidR="00CC1DF3" w:rsidRPr="00AE1407" w:rsidRDefault="00CC1DF3" w:rsidP="0026162A">
            <w:pPr>
              <w:autoSpaceDE w:val="0"/>
              <w:autoSpaceDN w:val="0"/>
              <w:adjustRightInd w:val="0"/>
              <w:rPr>
                <w:noProof/>
                <w:lang w:val="en-US"/>
              </w:rPr>
            </w:pPr>
            <w:r>
              <w:t xml:space="preserve">Membrana  stetoskopa </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18</w:t>
            </w:r>
          </w:p>
        </w:tc>
        <w:tc>
          <w:tcPr>
            <w:tcW w:w="3005" w:type="dxa"/>
          </w:tcPr>
          <w:p w:rsidR="00CC1DF3" w:rsidRPr="00AE1407" w:rsidRDefault="00CC1DF3" w:rsidP="0026162A">
            <w:pPr>
              <w:autoSpaceDE w:val="0"/>
              <w:autoSpaceDN w:val="0"/>
              <w:adjustRightInd w:val="0"/>
              <w:rPr>
                <w:noProof/>
                <w:lang w:val="en-US"/>
              </w:rPr>
            </w:pPr>
            <w:r>
              <w:t>Olive za uši gumene ili plastične (za stetoskop)</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19</w:t>
            </w:r>
          </w:p>
        </w:tc>
        <w:tc>
          <w:tcPr>
            <w:tcW w:w="3005" w:type="dxa"/>
          </w:tcPr>
          <w:p w:rsidR="00CC1DF3" w:rsidRPr="00AE1407" w:rsidRDefault="00CC1DF3" w:rsidP="0026162A">
            <w:pPr>
              <w:autoSpaceDE w:val="0"/>
              <w:autoSpaceDN w:val="0"/>
              <w:adjustRightInd w:val="0"/>
              <w:rPr>
                <w:noProof/>
                <w:lang w:val="en-US"/>
              </w:rPr>
            </w:pPr>
            <w:r>
              <w:t>Binauralni deo sa oprugom (za stetoskop)</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420"/>
        </w:trPr>
        <w:tc>
          <w:tcPr>
            <w:tcW w:w="569" w:type="dxa"/>
            <w:vAlign w:val="center"/>
          </w:tcPr>
          <w:p w:rsidR="00CC1DF3" w:rsidRPr="00AE1407" w:rsidRDefault="00CC1DF3" w:rsidP="0026162A">
            <w:pPr>
              <w:autoSpaceDE w:val="0"/>
              <w:autoSpaceDN w:val="0"/>
              <w:adjustRightInd w:val="0"/>
              <w:jc w:val="center"/>
              <w:rPr>
                <w:noProof/>
              </w:rPr>
            </w:pPr>
            <w:r>
              <w:t>20</w:t>
            </w:r>
          </w:p>
        </w:tc>
        <w:tc>
          <w:tcPr>
            <w:tcW w:w="3005" w:type="dxa"/>
          </w:tcPr>
          <w:p w:rsidR="00CC1DF3" w:rsidRPr="00AE1407" w:rsidRDefault="00CC1DF3" w:rsidP="0026162A">
            <w:pPr>
              <w:autoSpaceDE w:val="0"/>
              <w:autoSpaceDN w:val="0"/>
              <w:adjustRightInd w:val="0"/>
              <w:rPr>
                <w:noProof/>
                <w:lang w:val="en-US"/>
              </w:rPr>
            </w:pPr>
            <w:r>
              <w:t>Y crevo  (za stetoskop)</w:t>
            </w:r>
          </w:p>
        </w:tc>
        <w:tc>
          <w:tcPr>
            <w:tcW w:w="1134" w:type="dxa"/>
            <w:vAlign w:val="center"/>
          </w:tcPr>
          <w:p w:rsidR="00CC1DF3" w:rsidRPr="00AE1407" w:rsidRDefault="00CC1DF3" w:rsidP="0026162A">
            <w:pPr>
              <w:autoSpaceDE w:val="0"/>
              <w:autoSpaceDN w:val="0"/>
              <w:adjustRightInd w:val="0"/>
              <w:jc w:val="center"/>
              <w:rPr>
                <w:noProof/>
                <w:highlight w:val="yellow"/>
                <w:lang w:val="en-US"/>
              </w:rPr>
            </w:pPr>
            <w:r>
              <w:t>komad</w:t>
            </w:r>
          </w:p>
        </w:tc>
        <w:tc>
          <w:tcPr>
            <w:tcW w:w="1085" w:type="dxa"/>
            <w:vAlign w:val="center"/>
          </w:tcPr>
          <w:p w:rsidR="00CC1DF3" w:rsidRPr="00AE1407" w:rsidRDefault="00CC1DF3" w:rsidP="0026162A">
            <w:pPr>
              <w:autoSpaceDE w:val="0"/>
              <w:autoSpaceDN w:val="0"/>
              <w:adjustRightInd w:val="0"/>
              <w:jc w:val="center"/>
              <w:rPr>
                <w:noProof/>
                <w:lang w:val="en-US"/>
              </w:rPr>
            </w:pPr>
            <w:r>
              <w:t>1</w:t>
            </w:r>
          </w:p>
        </w:tc>
        <w:tc>
          <w:tcPr>
            <w:tcW w:w="1701" w:type="dxa"/>
          </w:tcPr>
          <w:p w:rsidR="00CC1DF3" w:rsidRPr="00AE1407" w:rsidRDefault="00CC1DF3" w:rsidP="0026162A">
            <w:pPr>
              <w:autoSpaceDE w:val="0"/>
              <w:autoSpaceDN w:val="0"/>
              <w:adjustRightInd w:val="0"/>
              <w:jc w:val="center"/>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701" w:type="dxa"/>
          </w:tcPr>
          <w:p w:rsidR="00CC1DF3" w:rsidRPr="00AE1407" w:rsidRDefault="00CC1DF3" w:rsidP="0026162A">
            <w:pPr>
              <w:autoSpaceDE w:val="0"/>
              <w:autoSpaceDN w:val="0"/>
              <w:adjustRightInd w:val="0"/>
              <w:jc w:val="right"/>
              <w:rPr>
                <w:noProof/>
                <w:lang w:val="en-US"/>
              </w:rPr>
            </w:pPr>
          </w:p>
        </w:tc>
        <w:tc>
          <w:tcPr>
            <w:tcW w:w="1559" w:type="dxa"/>
          </w:tcPr>
          <w:p w:rsidR="00CC1DF3" w:rsidRPr="00AE1407" w:rsidRDefault="00CC1DF3" w:rsidP="0026162A">
            <w:pPr>
              <w:autoSpaceDE w:val="0"/>
              <w:autoSpaceDN w:val="0"/>
              <w:adjustRightInd w:val="0"/>
              <w:jc w:val="right"/>
              <w:rPr>
                <w:noProof/>
                <w:lang w:val="en-US"/>
              </w:rPr>
            </w:pPr>
          </w:p>
        </w:tc>
      </w:tr>
      <w:tr w:rsidR="00CC1DF3" w:rsidRPr="00AE1407" w:rsidTr="00CC1DF3">
        <w:trPr>
          <w:trHeight w:val="274"/>
        </w:trPr>
        <w:tc>
          <w:tcPr>
            <w:tcW w:w="569" w:type="dxa"/>
          </w:tcPr>
          <w:p w:rsidR="00CC1DF3" w:rsidRPr="00AE1407" w:rsidRDefault="00CC1DF3" w:rsidP="0026162A">
            <w:pPr>
              <w:autoSpaceDE w:val="0"/>
              <w:autoSpaceDN w:val="0"/>
              <w:adjustRightInd w:val="0"/>
              <w:jc w:val="center"/>
              <w:rPr>
                <w:b/>
                <w:bCs/>
                <w:noProof/>
              </w:rPr>
            </w:pPr>
            <w:r>
              <w:rPr>
                <w:b/>
                <w:bCs/>
                <w:noProof/>
              </w:rPr>
              <w:t>I</w:t>
            </w:r>
          </w:p>
        </w:tc>
        <w:tc>
          <w:tcPr>
            <w:tcW w:w="8626" w:type="dxa"/>
            <w:gridSpan w:val="5"/>
          </w:tcPr>
          <w:p w:rsidR="00CC1DF3" w:rsidRPr="00AE1407" w:rsidRDefault="00CC1DF3" w:rsidP="00695E5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w:t>
            </w:r>
            <w:r w:rsidR="000B50AC">
              <w:rPr>
                <w:b/>
                <w:bCs/>
                <w:noProof/>
                <w:lang w:val="sr-Cyrl-RS"/>
              </w:rPr>
              <w:t>РЕЗЕРВНИХ ДЕЛОВА</w:t>
            </w:r>
            <w:r w:rsidRPr="00AE1407">
              <w:rPr>
                <w:b/>
                <w:bCs/>
                <w:noProof/>
              </w:rPr>
              <w:t xml:space="preserve"> БЕЗ ПДВ-а</w:t>
            </w:r>
            <w:r w:rsidRPr="00AE1407">
              <w:rPr>
                <w:b/>
                <w:bCs/>
                <w:noProof/>
                <w:lang w:val="en-US"/>
              </w:rPr>
              <w:t>:</w:t>
            </w:r>
          </w:p>
        </w:tc>
        <w:tc>
          <w:tcPr>
            <w:tcW w:w="3261" w:type="dxa"/>
            <w:gridSpan w:val="2"/>
          </w:tcPr>
          <w:p w:rsidR="00CC1DF3" w:rsidRPr="00AE1407" w:rsidRDefault="00CC1DF3"/>
        </w:tc>
      </w:tr>
      <w:tr w:rsidR="00CC1DF3" w:rsidRPr="00AE1407" w:rsidTr="00CC1DF3">
        <w:trPr>
          <w:trHeight w:val="274"/>
        </w:trPr>
        <w:tc>
          <w:tcPr>
            <w:tcW w:w="569" w:type="dxa"/>
          </w:tcPr>
          <w:p w:rsidR="00CC1DF3" w:rsidRPr="00AE1407" w:rsidRDefault="00CC1DF3" w:rsidP="0026162A">
            <w:pPr>
              <w:autoSpaceDE w:val="0"/>
              <w:autoSpaceDN w:val="0"/>
              <w:adjustRightInd w:val="0"/>
              <w:jc w:val="center"/>
              <w:rPr>
                <w:b/>
                <w:bCs/>
                <w:noProof/>
                <w:lang w:val="en-US"/>
              </w:rPr>
            </w:pPr>
            <w:r>
              <w:rPr>
                <w:b/>
                <w:bCs/>
                <w:noProof/>
                <w:lang w:val="en-US"/>
              </w:rPr>
              <w:t>II</w:t>
            </w:r>
          </w:p>
        </w:tc>
        <w:tc>
          <w:tcPr>
            <w:tcW w:w="8626" w:type="dxa"/>
            <w:gridSpan w:val="5"/>
          </w:tcPr>
          <w:p w:rsidR="00CC1DF3" w:rsidRPr="00AE1407" w:rsidRDefault="00CC1DF3" w:rsidP="0026162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261" w:type="dxa"/>
            <w:gridSpan w:val="2"/>
          </w:tcPr>
          <w:p w:rsidR="00CC1DF3" w:rsidRPr="00AE1407" w:rsidRDefault="00CC1DF3"/>
        </w:tc>
      </w:tr>
      <w:tr w:rsidR="00CC1DF3" w:rsidRPr="00AE1407" w:rsidTr="00CC1DF3">
        <w:trPr>
          <w:trHeight w:val="274"/>
        </w:trPr>
        <w:tc>
          <w:tcPr>
            <w:tcW w:w="569" w:type="dxa"/>
          </w:tcPr>
          <w:p w:rsidR="00CC1DF3" w:rsidRPr="00AE1407" w:rsidRDefault="00CC1DF3" w:rsidP="0026162A">
            <w:pPr>
              <w:autoSpaceDE w:val="0"/>
              <w:autoSpaceDN w:val="0"/>
              <w:adjustRightInd w:val="0"/>
              <w:jc w:val="center"/>
              <w:rPr>
                <w:b/>
                <w:bCs/>
                <w:noProof/>
                <w:lang w:val="en-US"/>
              </w:rPr>
            </w:pPr>
            <w:r>
              <w:rPr>
                <w:b/>
                <w:bCs/>
                <w:noProof/>
                <w:lang w:val="en-US"/>
              </w:rPr>
              <w:t>III</w:t>
            </w:r>
          </w:p>
        </w:tc>
        <w:tc>
          <w:tcPr>
            <w:tcW w:w="8626" w:type="dxa"/>
            <w:gridSpan w:val="5"/>
          </w:tcPr>
          <w:p w:rsidR="00CC1DF3" w:rsidRPr="00AE1407" w:rsidRDefault="00CC1DF3" w:rsidP="00695E5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bookmarkStart w:id="67" w:name="_GoBack"/>
            <w:bookmarkEnd w:id="67"/>
            <w:r w:rsidR="000B50AC">
              <w:rPr>
                <w:b/>
                <w:bCs/>
                <w:noProof/>
                <w:lang w:val="sr-Cyrl-RS"/>
              </w:rPr>
              <w:t>РЕЗЕРВНИХ ДЕЛОВА</w:t>
            </w:r>
            <w:r w:rsidR="000B50AC" w:rsidRPr="00AE1407">
              <w:rPr>
                <w:b/>
                <w:bCs/>
                <w:noProof/>
              </w:rPr>
              <w:t xml:space="preserve"> </w:t>
            </w:r>
            <w:r w:rsidRPr="00AE1407">
              <w:rPr>
                <w:b/>
                <w:bCs/>
                <w:noProof/>
                <w:lang w:val="en-US"/>
              </w:rPr>
              <w:t>СА ПДВ-ом:</w:t>
            </w:r>
          </w:p>
        </w:tc>
        <w:tc>
          <w:tcPr>
            <w:tcW w:w="3261" w:type="dxa"/>
            <w:gridSpan w:val="2"/>
          </w:tcPr>
          <w:p w:rsidR="00CC1DF3" w:rsidRPr="00AE1407" w:rsidRDefault="00CC1DF3"/>
        </w:tc>
      </w:tr>
    </w:tbl>
    <w:p w:rsidR="0026162A" w:rsidRPr="00AE1407" w:rsidRDefault="0026162A" w:rsidP="0026162A">
      <w:pPr>
        <w:pStyle w:val="BodyText"/>
        <w:ind w:left="6480"/>
        <w:rPr>
          <w:noProof/>
          <w:szCs w:val="24"/>
        </w:rPr>
      </w:pPr>
    </w:p>
    <w:p w:rsidR="0026162A" w:rsidRPr="00AE1407" w:rsidRDefault="0026162A" w:rsidP="002616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6162A" w:rsidRPr="00AE1407" w:rsidRDefault="0026162A" w:rsidP="0026162A">
      <w:pPr>
        <w:pStyle w:val="BodyText"/>
        <w:rPr>
          <w:noProof/>
          <w:szCs w:val="24"/>
        </w:rPr>
      </w:pPr>
    </w:p>
    <w:p w:rsidR="0026162A" w:rsidRPr="00AE1407" w:rsidRDefault="0026162A" w:rsidP="002616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6162A" w:rsidRDefault="0026162A" w:rsidP="0026162A">
      <w:pPr>
        <w:pStyle w:val="Heading1"/>
        <w:jc w:val="center"/>
        <w:rPr>
          <w:noProof/>
          <w:lang w:val="sr-Cyrl-RS"/>
        </w:rPr>
      </w:pPr>
    </w:p>
    <w:p w:rsidR="00E05332" w:rsidRPr="00CC1DF3" w:rsidRDefault="00E05332" w:rsidP="00CC1DF3">
      <w:pPr>
        <w:pStyle w:val="Heading1"/>
        <w:rPr>
          <w:noProof/>
          <w:lang w:val="sr-Cyrl-RS"/>
        </w:rPr>
        <w:sectPr w:rsidR="00E05332" w:rsidRPr="00CC1DF3" w:rsidSect="0006401C">
          <w:pgSz w:w="16838" w:h="11906" w:orient="landscape"/>
          <w:pgMar w:top="1418" w:right="1418" w:bottom="1418" w:left="1418" w:header="709" w:footer="709" w:gutter="0"/>
          <w:cols w:space="708"/>
          <w:docGrid w:linePitch="360"/>
        </w:sectPr>
      </w:pPr>
      <w:bookmarkStart w:id="68" w:name="_Toc401143642"/>
    </w:p>
    <w:p w:rsidR="00E05332" w:rsidRPr="00360D95" w:rsidRDefault="00E05332" w:rsidP="00360D95">
      <w:pPr>
        <w:jc w:val="center"/>
        <w:rPr>
          <w:b/>
        </w:rPr>
      </w:pPr>
      <w:bookmarkStart w:id="69" w:name="_Toc440629954"/>
      <w:r w:rsidRPr="00360D95">
        <w:rPr>
          <w:b/>
        </w:rPr>
        <w:lastRenderedPageBreak/>
        <w:t>ОПШТИ ПОДАЦИ О ПОНУЂАЧУ ИЗ ГРУПЕ ПОНУЂАЧА</w:t>
      </w:r>
      <w:bookmarkEnd w:id="68"/>
      <w:bookmarkEnd w:id="69"/>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70" w:name="_Toc375826016"/>
      <w:bookmarkStart w:id="71" w:name="_Toc389030823"/>
      <w:bookmarkStart w:id="72" w:name="_Toc401143643"/>
      <w:bookmarkStart w:id="73" w:name="_Toc440629955"/>
      <w:r w:rsidRPr="00360D95">
        <w:rPr>
          <w:b/>
        </w:rPr>
        <w:lastRenderedPageBreak/>
        <w:t>ОПШТИ ПОДАЦИ О ПОДИЗВОЂАЧИМА</w:t>
      </w:r>
      <w:bookmarkEnd w:id="70"/>
      <w:bookmarkEnd w:id="71"/>
      <w:bookmarkEnd w:id="72"/>
      <w:bookmarkEnd w:id="73"/>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E05332" w:rsidRPr="00C35CDB" w:rsidRDefault="00E05332" w:rsidP="00E05332">
      <w:pPr>
        <w:rPr>
          <w:b/>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0BC10137" w15:done="0"/>
  <w15:commentEx w15:paraId="017F4291" w15:done="0"/>
  <w15:commentEx w15:paraId="2271BF5E" w15:done="0"/>
  <w15:commentEx w15:paraId="00C73851" w15:done="0"/>
  <w15:commentEx w15:paraId="75C8339E"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77" w:rsidRDefault="005D6877">
      <w:r>
        <w:separator/>
      </w:r>
    </w:p>
  </w:endnote>
  <w:endnote w:type="continuationSeparator" w:id="0">
    <w:p w:rsidR="005D6877" w:rsidRDefault="005D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77" w:rsidRDefault="005D68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877" w:rsidRDefault="005D687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rsidR="005D6877" w:rsidRDefault="005D6877">
            <w:pPr>
              <w:pStyle w:val="Footer"/>
              <w:jc w:val="center"/>
            </w:pPr>
            <w:r>
              <w:t xml:space="preserve">Страна </w:t>
            </w:r>
            <w:r>
              <w:rPr>
                <w:b/>
              </w:rPr>
              <w:fldChar w:fldCharType="begin"/>
            </w:r>
            <w:r>
              <w:rPr>
                <w:b/>
              </w:rPr>
              <w:instrText xml:space="preserve"> PAGE </w:instrText>
            </w:r>
            <w:r>
              <w:rPr>
                <w:b/>
              </w:rPr>
              <w:fldChar w:fldCharType="separate"/>
            </w:r>
            <w:r w:rsidR="00695E51">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695E51">
              <w:rPr>
                <w:b/>
                <w:noProof/>
              </w:rPr>
              <w:t>33</w:t>
            </w:r>
            <w:r>
              <w:rPr>
                <w:b/>
              </w:rPr>
              <w:fldChar w:fldCharType="end"/>
            </w:r>
          </w:p>
        </w:sdtContent>
      </w:sdt>
    </w:sdtContent>
  </w:sdt>
  <w:p w:rsidR="005D6877" w:rsidRPr="00CF2211" w:rsidRDefault="005D687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77" w:rsidRDefault="005D6877">
      <w:r>
        <w:separator/>
      </w:r>
    </w:p>
  </w:footnote>
  <w:footnote w:type="continuationSeparator" w:id="0">
    <w:p w:rsidR="005D6877" w:rsidRDefault="005D6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77" w:rsidRPr="00884492" w:rsidRDefault="005D687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9B412F"/>
    <w:multiLevelType w:val="hybridMultilevel"/>
    <w:tmpl w:val="8DF22034"/>
    <w:lvl w:ilvl="0" w:tplc="DF9A99C4">
      <w:start w:val="1"/>
      <w:numFmt w:val="decimal"/>
      <w:lvlText w:val="%1."/>
      <w:lvlJc w:val="left"/>
      <w:pPr>
        <w:ind w:left="2621"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57475D"/>
    <w:multiLevelType w:val="hybridMultilevel"/>
    <w:tmpl w:val="BEBCC584"/>
    <w:lvl w:ilvl="0" w:tplc="60A65BBC">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5D76882"/>
    <w:multiLevelType w:val="hybridMultilevel"/>
    <w:tmpl w:val="AE9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C69DD"/>
    <w:multiLevelType w:val="hybridMultilevel"/>
    <w:tmpl w:val="0E10EEE8"/>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A053F"/>
    <w:multiLevelType w:val="hybridMultilevel"/>
    <w:tmpl w:val="4C2211C6"/>
    <w:lvl w:ilvl="0" w:tplc="3B92B110">
      <w:start w:val="9"/>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E73AA1"/>
    <w:multiLevelType w:val="hybridMultilevel"/>
    <w:tmpl w:val="5082032A"/>
    <w:lvl w:ilvl="0" w:tplc="E9C611A6">
      <w:start w:val="14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F373389"/>
    <w:multiLevelType w:val="hybridMultilevel"/>
    <w:tmpl w:val="8DF22034"/>
    <w:lvl w:ilvl="0" w:tplc="DF9A99C4">
      <w:start w:val="1"/>
      <w:numFmt w:val="decimal"/>
      <w:lvlText w:val="%1."/>
      <w:lvlJc w:val="left"/>
      <w:pPr>
        <w:ind w:left="2621"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8"/>
  </w:num>
  <w:num w:numId="7">
    <w:abstractNumId w:val="8"/>
  </w:num>
  <w:num w:numId="8">
    <w:abstractNumId w:val="16"/>
  </w:num>
  <w:num w:numId="9">
    <w:abstractNumId w:val="23"/>
  </w:num>
  <w:num w:numId="10">
    <w:abstractNumId w:val="17"/>
  </w:num>
  <w:num w:numId="11">
    <w:abstractNumId w:val="18"/>
  </w:num>
  <w:num w:numId="12">
    <w:abstractNumId w:val="19"/>
  </w:num>
  <w:num w:numId="13">
    <w:abstractNumId w:val="10"/>
  </w:num>
  <w:num w:numId="14">
    <w:abstractNumId w:val="5"/>
  </w:num>
  <w:num w:numId="15">
    <w:abstractNumId w:val="33"/>
  </w:num>
  <w:num w:numId="16">
    <w:abstractNumId w:val="22"/>
  </w:num>
  <w:num w:numId="17">
    <w:abstractNumId w:val="7"/>
  </w:num>
  <w:num w:numId="18">
    <w:abstractNumId w:val="26"/>
  </w:num>
  <w:num w:numId="19">
    <w:abstractNumId w:val="29"/>
  </w:num>
  <w:num w:numId="20">
    <w:abstractNumId w:val="20"/>
  </w:num>
  <w:num w:numId="21">
    <w:abstractNumId w:val="25"/>
  </w:num>
  <w:num w:numId="22">
    <w:abstractNumId w:val="31"/>
  </w:num>
  <w:num w:numId="23">
    <w:abstractNumId w:val="24"/>
  </w:num>
  <w:num w:numId="24">
    <w:abstractNumId w:val="6"/>
  </w:num>
  <w:num w:numId="25">
    <w:abstractNumId w:val="11"/>
  </w:num>
  <w:num w:numId="26">
    <w:abstractNumId w:val="15"/>
  </w:num>
  <w:num w:numId="27">
    <w:abstractNumId w:val="13"/>
  </w:num>
  <w:num w:numId="28">
    <w:abstractNumId w:val="12"/>
  </w:num>
  <w:num w:numId="29">
    <w:abstractNumId w:val="14"/>
  </w:num>
  <w:num w:numId="30">
    <w:abstractNumId w:val="9"/>
  </w:num>
  <w:num w:numId="31">
    <w:abstractNumId w:val="30"/>
  </w:num>
  <w:num w:numId="32">
    <w:abstractNumId w:val="2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3CC8"/>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4FA3"/>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50AC"/>
    <w:rsid w:val="000B735A"/>
    <w:rsid w:val="000B7D6A"/>
    <w:rsid w:val="000C03AC"/>
    <w:rsid w:val="000C2296"/>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E7E62"/>
    <w:rsid w:val="000F0736"/>
    <w:rsid w:val="000F0E13"/>
    <w:rsid w:val="000F10D6"/>
    <w:rsid w:val="000F1172"/>
    <w:rsid w:val="000F483E"/>
    <w:rsid w:val="000F565F"/>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01C"/>
    <w:rsid w:val="00197B6D"/>
    <w:rsid w:val="001A10B9"/>
    <w:rsid w:val="001A2234"/>
    <w:rsid w:val="001A526B"/>
    <w:rsid w:val="001A553D"/>
    <w:rsid w:val="001A6417"/>
    <w:rsid w:val="001A70E5"/>
    <w:rsid w:val="001A736A"/>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1F6FEC"/>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162A"/>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157"/>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7639A"/>
    <w:rsid w:val="003809DE"/>
    <w:rsid w:val="0038171D"/>
    <w:rsid w:val="00383726"/>
    <w:rsid w:val="00384989"/>
    <w:rsid w:val="00385D2E"/>
    <w:rsid w:val="003870B9"/>
    <w:rsid w:val="003874E7"/>
    <w:rsid w:val="003877DA"/>
    <w:rsid w:val="00390F8C"/>
    <w:rsid w:val="0039144E"/>
    <w:rsid w:val="0039481D"/>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099"/>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3258"/>
    <w:rsid w:val="004E43FF"/>
    <w:rsid w:val="004E6C40"/>
    <w:rsid w:val="004F025C"/>
    <w:rsid w:val="004F0C6A"/>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6EF"/>
    <w:rsid w:val="00551960"/>
    <w:rsid w:val="00552692"/>
    <w:rsid w:val="00553184"/>
    <w:rsid w:val="0055462C"/>
    <w:rsid w:val="0055498A"/>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877"/>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0A38"/>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2307"/>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5E51"/>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67380"/>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3589"/>
    <w:rsid w:val="008C4398"/>
    <w:rsid w:val="008C5673"/>
    <w:rsid w:val="008C5EDA"/>
    <w:rsid w:val="008C6BE8"/>
    <w:rsid w:val="008C6FF3"/>
    <w:rsid w:val="008D0134"/>
    <w:rsid w:val="008D2168"/>
    <w:rsid w:val="008D37B3"/>
    <w:rsid w:val="008D3B3A"/>
    <w:rsid w:val="008D49A9"/>
    <w:rsid w:val="008D5829"/>
    <w:rsid w:val="008D5A7C"/>
    <w:rsid w:val="008D5E4A"/>
    <w:rsid w:val="008D72C9"/>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6DF5"/>
    <w:rsid w:val="00977B14"/>
    <w:rsid w:val="009806A0"/>
    <w:rsid w:val="00980F7B"/>
    <w:rsid w:val="009821B1"/>
    <w:rsid w:val="009829BE"/>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4C4B"/>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0CF2"/>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0A7A"/>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2DC2"/>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111"/>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36A6"/>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A7ABB"/>
    <w:rsid w:val="00CB01E0"/>
    <w:rsid w:val="00CB0A34"/>
    <w:rsid w:val="00CB103B"/>
    <w:rsid w:val="00CB26A0"/>
    <w:rsid w:val="00CB5A79"/>
    <w:rsid w:val="00CB7DC6"/>
    <w:rsid w:val="00CC100D"/>
    <w:rsid w:val="00CC1883"/>
    <w:rsid w:val="00CC1DF3"/>
    <w:rsid w:val="00CC1EFA"/>
    <w:rsid w:val="00CC2A0B"/>
    <w:rsid w:val="00CC6BAC"/>
    <w:rsid w:val="00CD0E3F"/>
    <w:rsid w:val="00CD2D55"/>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18C4"/>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64AFC"/>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C5DC6"/>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4EA8"/>
    <w:rsid w:val="00E5579E"/>
    <w:rsid w:val="00E564C8"/>
    <w:rsid w:val="00E6002A"/>
    <w:rsid w:val="00E6104C"/>
    <w:rsid w:val="00E61177"/>
    <w:rsid w:val="00E62329"/>
    <w:rsid w:val="00E6522A"/>
    <w:rsid w:val="00E6555A"/>
    <w:rsid w:val="00E657AD"/>
    <w:rsid w:val="00E660C8"/>
    <w:rsid w:val="00E70731"/>
    <w:rsid w:val="00E70C97"/>
    <w:rsid w:val="00E71BEB"/>
    <w:rsid w:val="00E7208D"/>
    <w:rsid w:val="00E729D3"/>
    <w:rsid w:val="00E74807"/>
    <w:rsid w:val="00E74AAD"/>
    <w:rsid w:val="00E750FE"/>
    <w:rsid w:val="00E7563D"/>
    <w:rsid w:val="00E75C0A"/>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3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31A"/>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5777A"/>
    <w:rsid w:val="00095614"/>
    <w:rsid w:val="000A5F7A"/>
    <w:rsid w:val="000B4BE2"/>
    <w:rsid w:val="00122B92"/>
    <w:rsid w:val="001945BC"/>
    <w:rsid w:val="001A7F87"/>
    <w:rsid w:val="001C6B21"/>
    <w:rsid w:val="0020106B"/>
    <w:rsid w:val="0023336A"/>
    <w:rsid w:val="00246B00"/>
    <w:rsid w:val="002559BE"/>
    <w:rsid w:val="002C02DE"/>
    <w:rsid w:val="002F5B19"/>
    <w:rsid w:val="00335679"/>
    <w:rsid w:val="00342777"/>
    <w:rsid w:val="00394CE8"/>
    <w:rsid w:val="003A04B8"/>
    <w:rsid w:val="003A0646"/>
    <w:rsid w:val="003B29A3"/>
    <w:rsid w:val="003C7056"/>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B08D5"/>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30E"/>
    <w:rsid w:val="0087353A"/>
    <w:rsid w:val="008772BD"/>
    <w:rsid w:val="00897A9D"/>
    <w:rsid w:val="008C355C"/>
    <w:rsid w:val="008F5780"/>
    <w:rsid w:val="00901B58"/>
    <w:rsid w:val="009172D5"/>
    <w:rsid w:val="009702D7"/>
    <w:rsid w:val="009D736D"/>
    <w:rsid w:val="009F0AFF"/>
    <w:rsid w:val="00A06A9E"/>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59B4-4F47-41A9-8444-526E777F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7993</Words>
  <Characters>45564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53451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13</cp:revision>
  <cp:lastPrinted>2015-08-24T10:45:00Z</cp:lastPrinted>
  <dcterms:created xsi:type="dcterms:W3CDTF">2016-06-13T12:46:00Z</dcterms:created>
  <dcterms:modified xsi:type="dcterms:W3CDTF">2016-06-16T11:31:00Z</dcterms:modified>
</cp:coreProperties>
</file>