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4D2765" w:rsidRPr="009272F6">
        <w:trPr>
          <w:trHeight w:val="1110"/>
          <w:jc w:val="center"/>
        </w:trPr>
        <w:tc>
          <w:tcPr>
            <w:tcW w:w="1475" w:type="dxa"/>
            <w:tcBorders>
              <w:top w:val="nil"/>
              <w:left w:val="nil"/>
              <w:bottom w:val="single" w:sz="4" w:space="0" w:color="auto"/>
              <w:right w:val="nil"/>
            </w:tcBorders>
          </w:tcPr>
          <w:p w:rsidR="004D2765" w:rsidRDefault="004D276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9pt" o:ole="">
                  <v:imagedata r:id="rId9" o:title=""/>
                </v:shape>
                <o:OLEObject Type="Embed" ProgID="PBrush" ShapeID="_x0000_i1025" DrawAspect="Content" ObjectID="_1527670432" r:id="rId10"/>
              </w:object>
            </w:r>
          </w:p>
        </w:tc>
        <w:tc>
          <w:tcPr>
            <w:tcW w:w="8063" w:type="dxa"/>
            <w:tcBorders>
              <w:top w:val="nil"/>
              <w:left w:val="nil"/>
              <w:bottom w:val="single" w:sz="4" w:space="0" w:color="auto"/>
              <w:right w:val="nil"/>
            </w:tcBorders>
          </w:tcPr>
          <w:p w:rsidR="004D2765" w:rsidRPr="00E139E1" w:rsidRDefault="004D2765"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4D2765" w:rsidRDefault="004D2765">
            <w:pPr>
              <w:jc w:val="center"/>
              <w:rPr>
                <w:sz w:val="32"/>
                <w:szCs w:val="32"/>
                <w:lang w:val="hr-HR"/>
              </w:rPr>
            </w:pPr>
            <w:r>
              <w:rPr>
                <w:b/>
                <w:bCs/>
                <w:sz w:val="32"/>
                <w:szCs w:val="32"/>
                <w:lang w:val="hr-HR"/>
              </w:rPr>
              <w:t>KLINIČKI CENTAR VOJVODIN</w:t>
            </w:r>
            <w:r>
              <w:rPr>
                <w:sz w:val="32"/>
                <w:szCs w:val="32"/>
                <w:lang w:val="hr-HR"/>
              </w:rPr>
              <w:t>E</w:t>
            </w:r>
          </w:p>
          <w:p w:rsidR="004D2765" w:rsidRDefault="004D2765">
            <w:pPr>
              <w:jc w:val="center"/>
              <w:rPr>
                <w:sz w:val="8"/>
                <w:szCs w:val="8"/>
                <w:lang w:val="hr-HR"/>
              </w:rPr>
            </w:pPr>
          </w:p>
          <w:p w:rsidR="004D2765" w:rsidRPr="009272F6" w:rsidRDefault="004D2765">
            <w:pPr>
              <w:jc w:val="center"/>
              <w:rPr>
                <w:sz w:val="18"/>
                <w:szCs w:val="18"/>
                <w:lang w:val="hr-HR"/>
              </w:rPr>
            </w:pPr>
            <w:r w:rsidRPr="009272F6">
              <w:rPr>
                <w:sz w:val="18"/>
                <w:szCs w:val="18"/>
                <w:lang w:val="hr-HR"/>
              </w:rPr>
              <w:t>21000 НовиСад, ХајдукВељкова 1</w:t>
            </w:r>
          </w:p>
          <w:p w:rsidR="004D2765" w:rsidRPr="009272F6" w:rsidRDefault="004D2765">
            <w:pPr>
              <w:jc w:val="center"/>
              <w:rPr>
                <w:sz w:val="18"/>
                <w:szCs w:val="18"/>
                <w:lang w:val="hr-HR"/>
              </w:rPr>
            </w:pPr>
            <w:r>
              <w:rPr>
                <w:sz w:val="18"/>
                <w:szCs w:val="18"/>
                <w:lang w:val="hr-HR"/>
              </w:rPr>
              <w:t>телефон</w:t>
            </w:r>
            <w:r w:rsidRPr="007645CC">
              <w:rPr>
                <w:sz w:val="18"/>
                <w:szCs w:val="18"/>
                <w:lang w:val="hr-HR"/>
              </w:rPr>
              <w:t xml:space="preserve">: </w:t>
            </w:r>
            <w:r w:rsidRPr="009272F6">
              <w:rPr>
                <w:sz w:val="18"/>
                <w:szCs w:val="18"/>
                <w:lang w:val="hr-HR"/>
              </w:rPr>
              <w:t>+381 21/484 3 484</w:t>
            </w:r>
          </w:p>
          <w:p w:rsidR="004D2765" w:rsidRPr="008B2119" w:rsidRDefault="0018138F" w:rsidP="008B2119">
            <w:pPr>
              <w:jc w:val="center"/>
              <w:rPr>
                <w:sz w:val="18"/>
                <w:szCs w:val="18"/>
                <w:lang w:val="sl-SI"/>
              </w:rPr>
            </w:pPr>
            <w:hyperlink r:id="rId11" w:history="1">
              <w:r w:rsidR="004D2765" w:rsidRPr="007645CC">
                <w:rPr>
                  <w:rStyle w:val="Hyperlink"/>
                  <w:sz w:val="18"/>
                  <w:szCs w:val="18"/>
                  <w:lang w:val="sl-SI"/>
                </w:rPr>
                <w:t>www.kcv.rs</w:t>
              </w:r>
            </w:hyperlink>
            <w:r w:rsidR="004D2765" w:rsidRPr="007645CC">
              <w:rPr>
                <w:sz w:val="18"/>
                <w:szCs w:val="18"/>
                <w:lang w:val="sl-SI"/>
              </w:rPr>
              <w:t xml:space="preserve">, e-mail: </w:t>
            </w:r>
            <w:hyperlink r:id="rId12" w:history="1">
              <w:r w:rsidR="004D2765" w:rsidRPr="007645CC">
                <w:rPr>
                  <w:rStyle w:val="Hyperlink"/>
                  <w:sz w:val="18"/>
                  <w:szCs w:val="18"/>
                  <w:lang w:val="sl-SI"/>
                </w:rPr>
                <w:t>uprava@kcv.rs</w:t>
              </w:r>
            </w:hyperlink>
          </w:p>
        </w:tc>
      </w:tr>
    </w:tbl>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8B2119">
      <w:pPr>
        <w:pStyle w:val="Footer"/>
        <w:jc w:val="center"/>
        <w:rPr>
          <w:b/>
          <w:bCs/>
          <w:noProof/>
          <w:sz w:val="36"/>
          <w:szCs w:val="36"/>
          <w:lang w:val="hr-HR"/>
        </w:rPr>
      </w:pPr>
      <w:r w:rsidRPr="009272F6">
        <w:rPr>
          <w:b/>
          <w:bCs/>
          <w:noProof/>
          <w:sz w:val="36"/>
          <w:szCs w:val="36"/>
          <w:lang w:val="hr-HR"/>
        </w:rPr>
        <w:t>КОНКУРСНА ДОКУМЕНТАЦИЈА</w:t>
      </w:r>
    </w:p>
    <w:p w:rsidR="004D2765" w:rsidRPr="009272F6" w:rsidRDefault="004D2765" w:rsidP="008B2119">
      <w:pPr>
        <w:pStyle w:val="Footer"/>
        <w:jc w:val="center"/>
        <w:rPr>
          <w:b/>
          <w:bCs/>
          <w:noProof/>
          <w:lang w:val="hr-HR"/>
        </w:rPr>
      </w:pPr>
    </w:p>
    <w:p w:rsidR="004D2765" w:rsidRPr="009272F6" w:rsidRDefault="004D2765" w:rsidP="008B2119">
      <w:pPr>
        <w:pStyle w:val="Footer"/>
        <w:jc w:val="center"/>
        <w:rPr>
          <w:b/>
          <w:bCs/>
          <w:noProof/>
          <w:lang w:val="hr-HR"/>
        </w:rPr>
      </w:pPr>
      <w:r w:rsidRPr="009272F6">
        <w:rPr>
          <w:b/>
          <w:bCs/>
          <w:noProof/>
          <w:lang w:val="hr-HR"/>
        </w:rPr>
        <w:t xml:space="preserve">Набавка електроматеријала, </w:t>
      </w:r>
    </w:p>
    <w:p w:rsidR="004D2765" w:rsidRPr="009272F6" w:rsidRDefault="004D2765" w:rsidP="008B2119">
      <w:pPr>
        <w:pStyle w:val="Footer"/>
        <w:jc w:val="center"/>
        <w:rPr>
          <w:b/>
          <w:bCs/>
          <w:noProof/>
          <w:lang w:val="hr-HR"/>
        </w:rPr>
      </w:pPr>
      <w:r w:rsidRPr="009272F6">
        <w:rPr>
          <w:b/>
          <w:bCs/>
          <w:noProof/>
          <w:lang w:val="hr-HR"/>
        </w:rPr>
        <w:t>за потребе Клиничког центра Војводине</w:t>
      </w:r>
    </w:p>
    <w:p w:rsidR="004D2765" w:rsidRPr="009272F6" w:rsidRDefault="004D2765" w:rsidP="008B2119">
      <w:pPr>
        <w:pStyle w:val="Footer"/>
        <w:tabs>
          <w:tab w:val="left" w:pos="720"/>
        </w:tabs>
        <w:jc w:val="center"/>
        <w:rPr>
          <w:b/>
          <w:bCs/>
          <w:noProof/>
          <w:lang w:val="hr-HR"/>
        </w:rPr>
      </w:pPr>
      <w:r w:rsidRPr="009272F6">
        <w:rPr>
          <w:b/>
          <w:bCs/>
          <w:lang w:val="hr-HR"/>
        </w:rPr>
        <w:t>Отворени поступак</w:t>
      </w:r>
    </w:p>
    <w:p w:rsidR="004D2765" w:rsidRPr="009272F6" w:rsidRDefault="004D2765" w:rsidP="008B2119">
      <w:pPr>
        <w:pStyle w:val="Footer"/>
        <w:tabs>
          <w:tab w:val="left" w:pos="720"/>
        </w:tabs>
        <w:jc w:val="center"/>
        <w:rPr>
          <w:b/>
          <w:bCs/>
          <w:noProof/>
          <w:lang w:val="hr-HR"/>
        </w:rPr>
      </w:pPr>
    </w:p>
    <w:p w:rsidR="004D2765" w:rsidRPr="009272F6" w:rsidRDefault="004D2765" w:rsidP="008B2119">
      <w:pPr>
        <w:pStyle w:val="Footer"/>
        <w:tabs>
          <w:tab w:val="left" w:pos="720"/>
        </w:tabs>
        <w:jc w:val="center"/>
        <w:rPr>
          <w:b/>
          <w:bCs/>
          <w:noProof/>
          <w:lang w:val="hr-HR"/>
        </w:rPr>
      </w:pPr>
      <w:r w:rsidRPr="009272F6">
        <w:rPr>
          <w:b/>
          <w:bCs/>
          <w:noProof/>
          <w:lang w:val="hr-HR"/>
        </w:rPr>
        <w:t>Број 154-16-</w:t>
      </w:r>
      <w:r>
        <w:rPr>
          <w:b/>
          <w:bCs/>
          <w:noProof/>
        </w:rPr>
        <w:t>O</w:t>
      </w:r>
    </w:p>
    <w:p w:rsidR="004D2765" w:rsidRPr="009272F6" w:rsidRDefault="004D2765" w:rsidP="008B2119">
      <w:pPr>
        <w:pStyle w:val="Footer"/>
        <w:tabs>
          <w:tab w:val="left" w:pos="720"/>
        </w:tabs>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042AE4">
      <w:pPr>
        <w:ind w:firstLine="720"/>
        <w:jc w:val="both"/>
        <w:rPr>
          <w:lang w:val="hr-HR"/>
        </w:rPr>
      </w:pPr>
      <w:r w:rsidRPr="009272F6">
        <w:rPr>
          <w:b/>
          <w:bCs/>
          <w:noProof/>
          <w:lang w:val="hr-HR"/>
        </w:rPr>
        <w:br w:type="page"/>
      </w:r>
      <w:bookmarkStart w:id="4" w:name="_Toc354658137"/>
      <w:bookmarkStart w:id="5" w:name="_Toc354658270"/>
      <w:bookmarkStart w:id="6" w:name="_Toc354658304"/>
      <w:bookmarkStart w:id="7" w:name="_Toc354658398"/>
      <w:r w:rsidRPr="009272F6">
        <w:rPr>
          <w:lang w:val="hr-HR"/>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предметне јавне набавке и Решења о образовању комисије за предметну јавну набавку, припремљена је:</w:t>
      </w:r>
    </w:p>
    <w:p w:rsidR="004D2765" w:rsidRPr="009272F6" w:rsidRDefault="004D2765" w:rsidP="005B4BDC">
      <w:pPr>
        <w:ind w:firstLine="720"/>
        <w:jc w:val="both"/>
        <w:rPr>
          <w:lang w:val="hr-HR"/>
        </w:rPr>
      </w:pPr>
    </w:p>
    <w:p w:rsidR="004D2765" w:rsidRPr="009272F6" w:rsidRDefault="004D2765" w:rsidP="00FC4113">
      <w:pPr>
        <w:jc w:val="center"/>
        <w:rPr>
          <w:b/>
          <w:bCs/>
          <w:noProof/>
          <w:lang w:val="hr-HR"/>
        </w:rPr>
      </w:pPr>
      <w:r w:rsidRPr="009272F6">
        <w:rPr>
          <w:b/>
          <w:bCs/>
          <w:noProof/>
          <w:lang w:val="hr-HR"/>
        </w:rPr>
        <w:t>КОНКУРСНА ДОКУМЕНТАЦИЈА</w:t>
      </w:r>
    </w:p>
    <w:p w:rsidR="004D2765" w:rsidRPr="009272F6" w:rsidRDefault="004D2765" w:rsidP="00FC4113">
      <w:pPr>
        <w:jc w:val="center"/>
        <w:rPr>
          <w:b/>
          <w:bCs/>
          <w:noProof/>
          <w:lang w:val="hr-HR"/>
        </w:rPr>
      </w:pPr>
    </w:p>
    <w:p w:rsidR="004D2765" w:rsidRPr="009272F6" w:rsidRDefault="004D2765" w:rsidP="006A0F52">
      <w:pPr>
        <w:pStyle w:val="Footer"/>
        <w:jc w:val="center"/>
        <w:rPr>
          <w:b/>
          <w:bCs/>
          <w:noProof/>
          <w:lang w:val="hr-HR"/>
        </w:rPr>
      </w:pPr>
      <w:r w:rsidRPr="009272F6">
        <w:rPr>
          <w:b/>
          <w:bCs/>
          <w:noProof/>
          <w:lang w:val="hr-HR"/>
        </w:rPr>
        <w:t>у отвореном поступку јавне набавке добара бр. 154-16-</w:t>
      </w:r>
      <w:r w:rsidRPr="008E792A">
        <w:rPr>
          <w:b/>
          <w:bCs/>
          <w:noProof/>
        </w:rPr>
        <w:t>O</w:t>
      </w:r>
      <w:r w:rsidRPr="009272F6">
        <w:rPr>
          <w:b/>
          <w:bCs/>
          <w:noProof/>
          <w:lang w:val="hr-HR"/>
        </w:rPr>
        <w:t xml:space="preserve"> - Набавка електроматеријала, за потребе Клиничког центра Војводине</w:t>
      </w:r>
    </w:p>
    <w:p w:rsidR="004D2765" w:rsidRPr="009272F6" w:rsidRDefault="004D2765" w:rsidP="008B2119">
      <w:pPr>
        <w:jc w:val="center"/>
        <w:rPr>
          <w:b/>
          <w:bCs/>
          <w:noProof/>
          <w:lang w:val="hr-HR"/>
        </w:rPr>
      </w:pPr>
    </w:p>
    <w:p w:rsidR="004D2765" w:rsidRPr="009272F6" w:rsidRDefault="004D2765" w:rsidP="008B2119">
      <w:pPr>
        <w:jc w:val="center"/>
        <w:rPr>
          <w:lang w:val="hr-HR"/>
        </w:rPr>
      </w:pPr>
    </w:p>
    <w:bookmarkEnd w:id="4"/>
    <w:bookmarkEnd w:id="5"/>
    <w:bookmarkEnd w:id="6"/>
    <w:bookmarkEnd w:id="7"/>
    <w:p w:rsidR="004D2765" w:rsidRPr="00142FC5" w:rsidRDefault="004D2765" w:rsidP="009C505A">
      <w:pPr>
        <w:jc w:val="both"/>
        <w:rPr>
          <w:lang w:val="sr-Cyrl-CS"/>
        </w:rPr>
      </w:pPr>
      <w:r w:rsidRPr="00AE1407">
        <w:t>Конкурсна документација садржи:</w:t>
      </w:r>
    </w:p>
    <w:p w:rsidR="004D2765" w:rsidRPr="00AE1407" w:rsidRDefault="004D2765" w:rsidP="009C505A">
      <w:pPr>
        <w:jc w:val="both"/>
      </w:pPr>
    </w:p>
    <w:bookmarkStart w:id="8" w:name="_Toc354658139"/>
    <w:bookmarkStart w:id="9" w:name="_Toc354658271"/>
    <w:bookmarkStart w:id="10" w:name="_Toc354658305"/>
    <w:bookmarkStart w:id="11" w:name="_Toc354658399"/>
    <w:bookmarkStart w:id="12" w:name="_Toc375826002"/>
    <w:p w:rsidR="004D2765" w:rsidRPr="009C5857" w:rsidRDefault="004D2765" w:rsidP="00142FC5">
      <w:pPr>
        <w:pStyle w:val="TOC1"/>
        <w:tabs>
          <w:tab w:val="right" w:leader="dot" w:pos="9060"/>
        </w:tabs>
        <w:rPr>
          <w:rFonts w:ascii="Calibri" w:hAnsi="Calibri" w:cs="Calibri"/>
          <w:caps w:val="0"/>
          <w:noProof/>
          <w:sz w:val="22"/>
          <w:szCs w:val="22"/>
        </w:rPr>
      </w:pPr>
      <w:r>
        <w:fldChar w:fldCharType="begin"/>
      </w:r>
      <w:r>
        <w:instrText xml:space="preserve"> TOC \o "1-3" \h \z \u </w:instrText>
      </w:r>
      <w:r>
        <w:fldChar w:fldCharType="separate"/>
      </w:r>
      <w:hyperlink w:anchor="_Toc448222700" w:history="1">
        <w:r w:rsidRPr="009C5857">
          <w:rPr>
            <w:rStyle w:val="Hyperlink"/>
            <w:noProof/>
          </w:rPr>
          <w:t>1.</w:t>
        </w:r>
        <w:r w:rsidRPr="009C5857">
          <w:rPr>
            <w:rFonts w:ascii="Calibri" w:hAnsi="Calibri" w:cs="Calibri"/>
            <w:caps w:val="0"/>
            <w:noProof/>
            <w:sz w:val="22"/>
            <w:szCs w:val="22"/>
          </w:rPr>
          <w:tab/>
        </w:r>
        <w:r w:rsidRPr="009C5857">
          <w:rPr>
            <w:rStyle w:val="Hyperlink"/>
            <w:noProof/>
          </w:rPr>
          <w:t>ОПШТИ ПОДАЦИ О НАБАВЦИ</w:t>
        </w:r>
        <w:r w:rsidRPr="009C5857">
          <w:rPr>
            <w:noProof/>
            <w:webHidden/>
          </w:rPr>
          <w:tab/>
        </w:r>
        <w:r w:rsidRPr="009C5857">
          <w:rPr>
            <w:noProof/>
            <w:webHidden/>
          </w:rPr>
          <w:fldChar w:fldCharType="begin"/>
        </w:r>
        <w:r w:rsidRPr="009C5857">
          <w:rPr>
            <w:noProof/>
            <w:webHidden/>
          </w:rPr>
          <w:instrText xml:space="preserve"> PAGEREF _Toc448222700 \h </w:instrText>
        </w:r>
        <w:r w:rsidRPr="009C5857">
          <w:rPr>
            <w:noProof/>
            <w:webHidden/>
          </w:rPr>
        </w:r>
        <w:r w:rsidRPr="009C5857">
          <w:rPr>
            <w:noProof/>
            <w:webHidden/>
          </w:rPr>
          <w:fldChar w:fldCharType="separate"/>
        </w:r>
        <w:r>
          <w:rPr>
            <w:noProof/>
            <w:webHidden/>
          </w:rPr>
          <w:t>3</w:t>
        </w:r>
        <w:r w:rsidRPr="009C5857">
          <w:rPr>
            <w:noProof/>
            <w:webHidden/>
          </w:rPr>
          <w:fldChar w:fldCharType="end"/>
        </w:r>
      </w:hyperlink>
    </w:p>
    <w:p w:rsidR="004D2765" w:rsidRPr="009C5857" w:rsidRDefault="0018138F" w:rsidP="00142FC5">
      <w:pPr>
        <w:pStyle w:val="TOC1"/>
        <w:tabs>
          <w:tab w:val="right" w:leader="dot" w:pos="9060"/>
        </w:tabs>
        <w:rPr>
          <w:rFonts w:ascii="Calibri" w:hAnsi="Calibri" w:cs="Calibri"/>
          <w:caps w:val="0"/>
          <w:noProof/>
          <w:sz w:val="22"/>
          <w:szCs w:val="22"/>
        </w:rPr>
      </w:pPr>
      <w:hyperlink w:anchor="_Toc448222701" w:history="1">
        <w:r w:rsidR="004D2765" w:rsidRPr="009C5857">
          <w:rPr>
            <w:rStyle w:val="Hyperlink"/>
            <w:noProof/>
          </w:rPr>
          <w:t>2.</w:t>
        </w:r>
        <w:r w:rsidR="004D2765" w:rsidRPr="009C5857">
          <w:rPr>
            <w:rFonts w:ascii="Calibri" w:hAnsi="Calibri" w:cs="Calibri"/>
            <w:caps w:val="0"/>
            <w:noProof/>
            <w:sz w:val="22"/>
            <w:szCs w:val="22"/>
          </w:rPr>
          <w:tab/>
        </w:r>
        <w:r w:rsidR="004D2765" w:rsidRPr="009C5857">
          <w:rPr>
            <w:rStyle w:val="Hyperlink"/>
            <w:noProof/>
          </w:rPr>
          <w:t>ПОДАЦИ О ПРЕДМЕТУ ЈАВНЕ НАБАВКЕ</w:t>
        </w:r>
        <w:r w:rsidR="004D2765" w:rsidRPr="009C5857">
          <w:rPr>
            <w:noProof/>
            <w:webHidden/>
          </w:rPr>
          <w:tab/>
        </w:r>
        <w:r w:rsidR="004D2765">
          <w:rPr>
            <w:noProof/>
            <w:webHidden/>
          </w:rPr>
          <w:t>4</w:t>
        </w:r>
      </w:hyperlink>
    </w:p>
    <w:p w:rsidR="004D2765" w:rsidRPr="009C5857" w:rsidRDefault="0018138F" w:rsidP="00142FC5">
      <w:pPr>
        <w:pStyle w:val="TOC1"/>
        <w:tabs>
          <w:tab w:val="right" w:leader="dot" w:pos="9060"/>
        </w:tabs>
        <w:rPr>
          <w:rFonts w:ascii="Calibri" w:hAnsi="Calibri" w:cs="Calibri"/>
          <w:caps w:val="0"/>
          <w:noProof/>
          <w:sz w:val="22"/>
          <w:szCs w:val="22"/>
        </w:rPr>
      </w:pPr>
      <w:hyperlink w:anchor="_Toc448222702" w:history="1">
        <w:r w:rsidR="004D2765" w:rsidRPr="009C5857">
          <w:rPr>
            <w:rStyle w:val="Hyperlink"/>
            <w:noProof/>
          </w:rPr>
          <w:t>3.</w:t>
        </w:r>
        <w:r w:rsidR="004D2765" w:rsidRPr="009C5857">
          <w:rPr>
            <w:rFonts w:ascii="Calibri" w:hAnsi="Calibri" w:cs="Calibri"/>
            <w:caps w:val="0"/>
            <w:noProof/>
            <w:sz w:val="22"/>
            <w:szCs w:val="22"/>
          </w:rPr>
          <w:tab/>
        </w:r>
        <w:r w:rsidR="004D2765" w:rsidRPr="009C5857">
          <w:rPr>
            <w:rStyle w:val="Hyperlink"/>
            <w:noProof/>
          </w:rPr>
          <w:t>ОПИС ПРЕДМЕТА ЈАВНЕ НАБАВКЕ</w:t>
        </w:r>
        <w:r w:rsidR="004D2765" w:rsidRPr="009C5857">
          <w:rPr>
            <w:noProof/>
            <w:webHidden/>
          </w:rPr>
          <w:tab/>
        </w:r>
        <w:r w:rsidR="004D2765">
          <w:rPr>
            <w:noProof/>
            <w:webHidden/>
          </w:rPr>
          <w:t>5</w:t>
        </w:r>
      </w:hyperlink>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04" w:history="1">
        <w:r w:rsidR="004D2765" w:rsidRPr="009C5857">
          <w:rPr>
            <w:rStyle w:val="Hyperlink"/>
            <w:noProof/>
          </w:rPr>
          <w:t>4.</w:t>
        </w:r>
        <w:r w:rsidR="004D2765" w:rsidRPr="009C5857">
          <w:rPr>
            <w:rFonts w:ascii="Calibri" w:hAnsi="Calibri" w:cs="Calibri"/>
            <w:caps w:val="0"/>
            <w:noProof/>
            <w:sz w:val="22"/>
            <w:szCs w:val="22"/>
          </w:rPr>
          <w:tab/>
        </w:r>
        <w:r w:rsidR="004D2765" w:rsidRPr="009C5857">
          <w:rPr>
            <w:rStyle w:val="Hyperlink"/>
            <w:noProof/>
          </w:rPr>
          <w:t>УСЛОВИ ЗА УЧЕШЋЕ У ПОСТУПКУ ЈАВНЕ НАБАВКЕ</w:t>
        </w:r>
        <w:r w:rsidR="004D2765" w:rsidRPr="009C5857">
          <w:rPr>
            <w:noProof/>
            <w:webHidden/>
          </w:rPr>
          <w:tab/>
        </w:r>
      </w:hyperlink>
      <w:r w:rsidR="004D2765">
        <w:rPr>
          <w:lang w:val="sr-Cyrl-CS"/>
        </w:rPr>
        <w:t>6</w:t>
      </w:r>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05" w:history="1">
        <w:r w:rsidR="004D2765" w:rsidRPr="009C5857">
          <w:rPr>
            <w:rStyle w:val="Hyperlink"/>
            <w:noProof/>
          </w:rPr>
          <w:t>5.</w:t>
        </w:r>
        <w:r w:rsidR="004D2765" w:rsidRPr="009C5857">
          <w:rPr>
            <w:rFonts w:ascii="Calibri" w:hAnsi="Calibri" w:cs="Calibri"/>
            <w:caps w:val="0"/>
            <w:noProof/>
            <w:sz w:val="22"/>
            <w:szCs w:val="22"/>
          </w:rPr>
          <w:tab/>
        </w:r>
        <w:r w:rsidR="004D2765" w:rsidRPr="009C5857">
          <w:rPr>
            <w:rStyle w:val="Hyperlink"/>
            <w:noProof/>
          </w:rPr>
          <w:t>УПУТСТВО ПОНУЂАЧИМА КАКО ДА САЧИНЕ ПОНУДУ</w:t>
        </w:r>
        <w:r w:rsidR="004D2765" w:rsidRPr="009C5857">
          <w:rPr>
            <w:noProof/>
            <w:webHidden/>
          </w:rPr>
          <w:tab/>
        </w:r>
        <w:r w:rsidR="004D2765">
          <w:rPr>
            <w:noProof/>
            <w:webHidden/>
          </w:rPr>
          <w:t>1</w:t>
        </w:r>
      </w:hyperlink>
      <w:r w:rsidR="004D2765">
        <w:rPr>
          <w:lang w:val="sr-Cyrl-CS"/>
        </w:rPr>
        <w:t>1</w:t>
      </w:r>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06" w:history="1">
        <w:r w:rsidR="004D2765" w:rsidRPr="009C5857">
          <w:rPr>
            <w:rStyle w:val="Hyperlink"/>
            <w:noProof/>
          </w:rPr>
          <w:t>6.</w:t>
        </w:r>
        <w:r w:rsidR="004D2765" w:rsidRPr="009C5857">
          <w:rPr>
            <w:rFonts w:ascii="Calibri" w:hAnsi="Calibri" w:cs="Calibri"/>
            <w:caps w:val="0"/>
            <w:noProof/>
            <w:sz w:val="22"/>
            <w:szCs w:val="22"/>
          </w:rPr>
          <w:tab/>
        </w:r>
        <w:r w:rsidR="004D2765" w:rsidRPr="009C5857">
          <w:rPr>
            <w:rStyle w:val="Hyperlink"/>
            <w:noProof/>
          </w:rPr>
          <w:t>РАЗРАДА КРИТЕРИЈУМА</w:t>
        </w:r>
        <w:r w:rsidR="004D2765" w:rsidRPr="009C5857">
          <w:rPr>
            <w:noProof/>
            <w:webHidden/>
          </w:rPr>
          <w:tab/>
        </w:r>
      </w:hyperlink>
      <w:r w:rsidR="004D2765">
        <w:rPr>
          <w:lang w:val="sr-Cyrl-CS"/>
        </w:rPr>
        <w:t>19</w:t>
      </w:r>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07" w:history="1">
        <w:r w:rsidR="004D2765" w:rsidRPr="009C5857">
          <w:rPr>
            <w:rStyle w:val="Hyperlink"/>
            <w:noProof/>
          </w:rPr>
          <w:t>7.</w:t>
        </w:r>
        <w:r w:rsidR="004D2765" w:rsidRPr="009C5857">
          <w:rPr>
            <w:rFonts w:ascii="Calibri" w:hAnsi="Calibri" w:cs="Calibri"/>
            <w:caps w:val="0"/>
            <w:noProof/>
            <w:sz w:val="22"/>
            <w:szCs w:val="22"/>
          </w:rPr>
          <w:tab/>
        </w:r>
        <w:r w:rsidR="004D2765" w:rsidRPr="009C5857">
          <w:rPr>
            <w:rStyle w:val="Hyperlink"/>
            <w:noProof/>
          </w:rPr>
          <w:t xml:space="preserve">МОДЕЛ </w:t>
        </w:r>
        <w:r w:rsidR="004D2765">
          <w:rPr>
            <w:rStyle w:val="Hyperlink"/>
            <w:noProof/>
          </w:rPr>
          <w:t>ОКВИРНОГ СПОРАЗУМА</w:t>
        </w:r>
        <w:r w:rsidR="004D2765" w:rsidRPr="009C5857">
          <w:rPr>
            <w:rStyle w:val="Hyperlink"/>
            <w:noProof/>
          </w:rPr>
          <w:t xml:space="preserve"> </w:t>
        </w:r>
        <w:r w:rsidR="004D2765" w:rsidRPr="009C5857">
          <w:rPr>
            <w:noProof/>
            <w:webHidden/>
          </w:rPr>
          <w:tab/>
        </w:r>
      </w:hyperlink>
      <w:r w:rsidR="004D2765">
        <w:rPr>
          <w:lang w:val="sr-Cyrl-CS"/>
        </w:rPr>
        <w:t>20</w:t>
      </w:r>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08" w:history="1">
        <w:r w:rsidR="004D2765">
          <w:rPr>
            <w:rStyle w:val="Hyperlink"/>
            <w:noProof/>
          </w:rPr>
          <w:t>8</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ИЗЈАВА О НЕЗАВИСНОЈ ПОНУДИ</w:t>
        </w:r>
        <w:r w:rsidR="004D2765" w:rsidRPr="009C5857">
          <w:rPr>
            <w:noProof/>
            <w:webHidden/>
          </w:rPr>
          <w:tab/>
        </w:r>
      </w:hyperlink>
      <w:r w:rsidR="004D2765">
        <w:rPr>
          <w:lang w:val="sr-Cyrl-CS"/>
        </w:rPr>
        <w:t>25</w:t>
      </w:r>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09" w:history="1">
        <w:r w:rsidR="004D2765">
          <w:rPr>
            <w:rStyle w:val="Hyperlink"/>
            <w:noProof/>
          </w:rPr>
          <w:t>9</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ИЗЈАВЕ О ПОШТОВАЊУ ОБАВЕЗА</w:t>
        </w:r>
        <w:r w:rsidR="004D2765" w:rsidRPr="009C5857">
          <w:rPr>
            <w:noProof/>
            <w:webHidden/>
          </w:rPr>
          <w:tab/>
        </w:r>
        <w:r w:rsidR="004D2765">
          <w:rPr>
            <w:noProof/>
            <w:webHidden/>
            <w:lang w:val="sr-Cyrl-CS"/>
          </w:rPr>
          <w:t>26</w:t>
        </w:r>
      </w:hyperlink>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10" w:history="1">
        <w:r w:rsidR="004D2765">
          <w:rPr>
            <w:rStyle w:val="Hyperlink"/>
            <w:noProof/>
          </w:rPr>
          <w:t>10</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СТРУКТУРЕ ПОНУЂЕНЕ ЦЕНЕ</w:t>
        </w:r>
        <w:r w:rsidR="004D2765" w:rsidRPr="009C5857">
          <w:rPr>
            <w:noProof/>
            <w:webHidden/>
          </w:rPr>
          <w:tab/>
        </w:r>
        <w:r w:rsidR="004D2765">
          <w:rPr>
            <w:noProof/>
            <w:webHidden/>
            <w:lang w:val="sr-Cyrl-CS"/>
          </w:rPr>
          <w:t>27</w:t>
        </w:r>
      </w:hyperlink>
    </w:p>
    <w:p w:rsidR="004D2765" w:rsidRPr="00142FC5" w:rsidRDefault="0018138F" w:rsidP="00142FC5">
      <w:pPr>
        <w:pStyle w:val="TOC1"/>
        <w:tabs>
          <w:tab w:val="right" w:leader="dot" w:pos="9060"/>
        </w:tabs>
        <w:rPr>
          <w:rFonts w:ascii="Calibri" w:hAnsi="Calibri" w:cs="Calibri"/>
          <w:caps w:val="0"/>
          <w:noProof/>
          <w:sz w:val="22"/>
          <w:szCs w:val="22"/>
          <w:lang w:val="sr-Cyrl-CS"/>
        </w:rPr>
      </w:pPr>
      <w:hyperlink w:anchor="_Toc448222711" w:history="1">
        <w:r w:rsidR="004D2765">
          <w:rPr>
            <w:rStyle w:val="Hyperlink"/>
            <w:noProof/>
          </w:rPr>
          <w:t>11</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ТРОШКОВА ПРИПРЕМЕ ПОНУДЕ</w:t>
        </w:r>
        <w:r w:rsidR="004D2765" w:rsidRPr="009C5857">
          <w:rPr>
            <w:noProof/>
            <w:webHidden/>
          </w:rPr>
          <w:tab/>
        </w:r>
      </w:hyperlink>
      <w:r w:rsidR="004D2765">
        <w:rPr>
          <w:lang w:val="sr-Cyrl-CS"/>
        </w:rPr>
        <w:t>28</w:t>
      </w:r>
    </w:p>
    <w:p w:rsidR="004D2765" w:rsidRDefault="0018138F" w:rsidP="00142FC5">
      <w:pPr>
        <w:pStyle w:val="TOC1"/>
        <w:tabs>
          <w:tab w:val="right" w:leader="dot" w:pos="9060"/>
        </w:tabs>
        <w:rPr>
          <w:rFonts w:ascii="Calibri" w:hAnsi="Calibri" w:cs="Calibri"/>
          <w:caps w:val="0"/>
          <w:noProof/>
          <w:sz w:val="22"/>
          <w:szCs w:val="22"/>
        </w:rPr>
      </w:pPr>
      <w:hyperlink w:anchor="_Toc448222712" w:history="1">
        <w:r w:rsidR="004D2765">
          <w:rPr>
            <w:rStyle w:val="Hyperlink"/>
            <w:noProof/>
          </w:rPr>
          <w:t>12</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ПОНУДЕ</w:t>
        </w:r>
        <w:r w:rsidR="004D2765" w:rsidRPr="009C5857">
          <w:rPr>
            <w:noProof/>
            <w:webHidden/>
          </w:rPr>
          <w:tab/>
        </w:r>
        <w:r w:rsidR="004D2765">
          <w:rPr>
            <w:noProof/>
            <w:webHidden/>
            <w:lang w:val="sr-Cyrl-CS"/>
          </w:rPr>
          <w:t>29</w:t>
        </w:r>
      </w:hyperlink>
    </w:p>
    <w:p w:rsidR="004D2765" w:rsidRDefault="004D2765" w:rsidP="00142FC5">
      <w:pPr>
        <w:pStyle w:val="Heading2"/>
        <w:jc w:val="left"/>
        <w:rPr>
          <w:noProof/>
        </w:rPr>
      </w:pPr>
      <w:r>
        <w:fldChar w:fldCharType="end"/>
      </w:r>
    </w:p>
    <w:p w:rsidR="004D2765" w:rsidRDefault="004D2765" w:rsidP="00D37D98">
      <w:pPr>
        <w:rPr>
          <w:noProof/>
          <w:sz w:val="28"/>
          <w:szCs w:val="28"/>
          <w:lang w:val="sr-Latn-CS"/>
        </w:rPr>
      </w:pPr>
      <w:r>
        <w:rPr>
          <w:noProof/>
        </w:rPr>
        <w:br w:type="page"/>
      </w:r>
    </w:p>
    <w:p w:rsidR="004D2765" w:rsidRPr="002735A4" w:rsidRDefault="004D2765"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t>ОПШТИ ПОДАЦИ О НАБАВЦИ</w:t>
      </w:r>
      <w:bookmarkEnd w:id="8"/>
      <w:bookmarkEnd w:id="9"/>
      <w:bookmarkEnd w:id="10"/>
      <w:bookmarkEnd w:id="11"/>
      <w:bookmarkEnd w:id="12"/>
      <w:bookmarkEnd w:id="13"/>
      <w:bookmarkEnd w:id="14"/>
      <w:bookmarkEnd w:id="15"/>
    </w:p>
    <w:p w:rsidR="004D2765" w:rsidRPr="00AE1407" w:rsidRDefault="004D2765"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D2765" w:rsidRPr="00DA0553">
        <w:tc>
          <w:tcPr>
            <w:tcW w:w="4643" w:type="dxa"/>
          </w:tcPr>
          <w:p w:rsidR="004D2765" w:rsidRPr="006456AB" w:rsidRDefault="004D2765" w:rsidP="00B331BC">
            <w:pPr>
              <w:rPr>
                <w:b/>
                <w:bCs/>
                <w:noProof/>
              </w:rPr>
            </w:pPr>
            <w:r w:rsidRPr="006456AB">
              <w:rPr>
                <w:b/>
                <w:bCs/>
                <w:noProof/>
              </w:rPr>
              <w:t>Наручилац</w:t>
            </w:r>
          </w:p>
        </w:tc>
        <w:tc>
          <w:tcPr>
            <w:tcW w:w="4643" w:type="dxa"/>
          </w:tcPr>
          <w:p w:rsidR="004D2765" w:rsidRPr="00DA0553" w:rsidRDefault="004D2765" w:rsidP="00B331BC">
            <w:pPr>
              <w:rPr>
                <w:noProof/>
              </w:rPr>
            </w:pPr>
            <w:r w:rsidRPr="00DA0553">
              <w:rPr>
                <w:noProof/>
              </w:rPr>
              <w:t xml:space="preserve">КЛИНИЧКИ ЦЕНТАР ВОЈВОДИНЕ, </w:t>
            </w:r>
          </w:p>
          <w:p w:rsidR="004D2765" w:rsidRPr="00DA0553" w:rsidRDefault="004D2765" w:rsidP="00B331BC">
            <w:pPr>
              <w:rPr>
                <w:noProof/>
              </w:rPr>
            </w:pPr>
            <w:r w:rsidRPr="00DA0553">
              <w:rPr>
                <w:noProof/>
              </w:rPr>
              <w:t>ул. Хајдук Вељкова бр.1, Нови Сад, (www.kcv.rs)</w:t>
            </w:r>
          </w:p>
        </w:tc>
      </w:tr>
      <w:tr w:rsidR="004D2765" w:rsidRPr="00DA0553">
        <w:tc>
          <w:tcPr>
            <w:tcW w:w="4643" w:type="dxa"/>
          </w:tcPr>
          <w:p w:rsidR="004D2765" w:rsidRPr="006456AB" w:rsidRDefault="004D2765" w:rsidP="00B331BC">
            <w:pPr>
              <w:rPr>
                <w:b/>
                <w:bCs/>
                <w:noProof/>
              </w:rPr>
            </w:pPr>
            <w:r w:rsidRPr="006456AB">
              <w:rPr>
                <w:b/>
                <w:bCs/>
                <w:noProof/>
              </w:rPr>
              <w:t>Врста поступка</w:t>
            </w:r>
          </w:p>
        </w:tc>
        <w:tc>
          <w:tcPr>
            <w:tcW w:w="4643" w:type="dxa"/>
          </w:tcPr>
          <w:p w:rsidR="004D2765" w:rsidRPr="008E792A" w:rsidRDefault="004D2765" w:rsidP="006456AB">
            <w:pPr>
              <w:jc w:val="both"/>
            </w:pPr>
            <w:r w:rsidRPr="008E792A">
              <w:t>Предметна јавна набавка се спроводи у отвореном поступку</w:t>
            </w:r>
            <w:r w:rsidRPr="006456AB">
              <w:rPr>
                <w:lang w:val="sr-Cyrl-CS"/>
              </w:rPr>
              <w:t xml:space="preserve">, </w:t>
            </w:r>
            <w:r w:rsidRPr="008E792A">
              <w:t>у складу са Законом и подзаконским актима којима се уређују јавне набавке</w:t>
            </w:r>
          </w:p>
        </w:tc>
      </w:tr>
      <w:tr w:rsidR="004D2765" w:rsidRPr="00DA0553">
        <w:tc>
          <w:tcPr>
            <w:tcW w:w="4643" w:type="dxa"/>
          </w:tcPr>
          <w:p w:rsidR="004D2765" w:rsidRPr="006456AB" w:rsidRDefault="004D2765" w:rsidP="00B331BC">
            <w:pPr>
              <w:rPr>
                <w:b/>
                <w:bCs/>
                <w:noProof/>
              </w:rPr>
            </w:pPr>
            <w:r w:rsidRPr="006456AB">
              <w:rPr>
                <w:b/>
                <w:bCs/>
                <w:noProof/>
              </w:rPr>
              <w:t>Предмет јавне набавке</w:t>
            </w:r>
          </w:p>
        </w:tc>
        <w:tc>
          <w:tcPr>
            <w:tcW w:w="4643" w:type="dxa"/>
          </w:tcPr>
          <w:p w:rsidR="004D2765" w:rsidRPr="008E792A" w:rsidRDefault="004D2765" w:rsidP="006456AB">
            <w:pPr>
              <w:jc w:val="both"/>
            </w:pPr>
            <w:r w:rsidRPr="008E792A">
              <w:rPr>
                <w:noProof/>
              </w:rPr>
              <w:t>Добра</w:t>
            </w:r>
            <w:r w:rsidRPr="008E792A">
              <w:t xml:space="preserve"> бр</w:t>
            </w:r>
            <w:r w:rsidRPr="006456AB">
              <w:rPr>
                <w:lang w:val="ru-RU"/>
              </w:rPr>
              <w:t>.</w:t>
            </w:r>
            <w:r w:rsidR="006B790A">
              <w:rPr>
                <w:lang w:val="sr-Latn-RS"/>
              </w:rPr>
              <w:t xml:space="preserve"> </w:t>
            </w:r>
            <w:r>
              <w:t xml:space="preserve">154-16-O </w:t>
            </w:r>
            <w:r w:rsidRPr="008E792A">
              <w:t xml:space="preserve">- </w:t>
            </w:r>
            <w:r w:rsidRPr="008E792A">
              <w:rPr>
                <w:noProof/>
              </w:rPr>
              <w:t>Набавка електроматеријала, за потребе Клиничког центра Војводине</w:t>
            </w:r>
          </w:p>
        </w:tc>
      </w:tr>
      <w:tr w:rsidR="004D2765" w:rsidRPr="00DA0553">
        <w:tc>
          <w:tcPr>
            <w:tcW w:w="4643" w:type="dxa"/>
          </w:tcPr>
          <w:p w:rsidR="004D2765" w:rsidRPr="00DA0553" w:rsidRDefault="004D2765" w:rsidP="00B331BC">
            <w:pPr>
              <w:rPr>
                <w:noProof/>
              </w:rPr>
            </w:pPr>
            <w:r w:rsidRPr="006456AB">
              <w:rPr>
                <w:b/>
                <w:bCs/>
                <w:lang w:val="sr-Cyrl-CS"/>
              </w:rPr>
              <w:t>Циљ поступка</w:t>
            </w:r>
          </w:p>
        </w:tc>
        <w:tc>
          <w:tcPr>
            <w:tcW w:w="4643" w:type="dxa"/>
          </w:tcPr>
          <w:p w:rsidR="004D2765" w:rsidRPr="006456AB" w:rsidRDefault="004D2765" w:rsidP="006456AB">
            <w:pPr>
              <w:jc w:val="both"/>
              <w:rPr>
                <w:i/>
                <w:iCs/>
              </w:rPr>
            </w:pPr>
            <w:r w:rsidRPr="006456AB">
              <w:rPr>
                <w:lang w:val="sr-Cyrl-CS"/>
              </w:rPr>
              <w:t>Поступак јавне набавке се спроводи ради закључења</w:t>
            </w:r>
            <w:r w:rsidRPr="006A0F52">
              <w:t>уговора о јавној набавци</w:t>
            </w:r>
          </w:p>
        </w:tc>
      </w:tr>
      <w:tr w:rsidR="004D2765" w:rsidRPr="00DA0553">
        <w:tc>
          <w:tcPr>
            <w:tcW w:w="4643" w:type="dxa"/>
          </w:tcPr>
          <w:p w:rsidR="004D2765" w:rsidRPr="006456AB" w:rsidRDefault="004D2765" w:rsidP="00B331BC">
            <w:pPr>
              <w:rPr>
                <w:b/>
                <w:bCs/>
                <w:noProof/>
              </w:rPr>
            </w:pPr>
            <w:r w:rsidRPr="006456AB">
              <w:rPr>
                <w:b/>
                <w:bCs/>
                <w:noProof/>
              </w:rPr>
              <w:t>Контакт</w:t>
            </w:r>
          </w:p>
        </w:tc>
        <w:tc>
          <w:tcPr>
            <w:tcW w:w="4643" w:type="dxa"/>
          </w:tcPr>
          <w:p w:rsidR="004D2765" w:rsidRPr="006A0F52" w:rsidRDefault="004D2765" w:rsidP="00B331BC">
            <w:pPr>
              <w:rPr>
                <w:noProof/>
              </w:rPr>
            </w:pPr>
            <w:r w:rsidRPr="006A0F52">
              <w:rPr>
                <w:noProof/>
              </w:rPr>
              <w:t>Служба за немедицинске јавне набавке</w:t>
            </w:r>
          </w:p>
        </w:tc>
      </w:tr>
      <w:tr w:rsidR="004D2765" w:rsidRPr="00DA0553">
        <w:tc>
          <w:tcPr>
            <w:tcW w:w="4643" w:type="dxa"/>
          </w:tcPr>
          <w:p w:rsidR="004D2765" w:rsidRPr="006456AB" w:rsidRDefault="004D2765" w:rsidP="00B331BC">
            <w:pPr>
              <w:rPr>
                <w:b/>
                <w:bCs/>
                <w:noProof/>
              </w:rPr>
            </w:pPr>
            <w:r w:rsidRPr="006456AB">
              <w:rPr>
                <w:b/>
                <w:bCs/>
                <w:noProof/>
              </w:rPr>
              <w:t>E-mail</w:t>
            </w:r>
          </w:p>
        </w:tc>
        <w:tc>
          <w:tcPr>
            <w:tcW w:w="4643" w:type="dxa"/>
          </w:tcPr>
          <w:p w:rsidR="004D2765" w:rsidRPr="006A0F52" w:rsidRDefault="004D2765" w:rsidP="00B331BC">
            <w:pPr>
              <w:rPr>
                <w:noProof/>
              </w:rPr>
            </w:pPr>
            <w:r w:rsidRPr="006A0F52">
              <w:rPr>
                <w:noProof/>
              </w:rPr>
              <w:t>nabavke@kcv.rs</w:t>
            </w:r>
          </w:p>
        </w:tc>
      </w:tr>
      <w:tr w:rsidR="004D2765" w:rsidRPr="00C35CDB">
        <w:tc>
          <w:tcPr>
            <w:tcW w:w="4643" w:type="dxa"/>
          </w:tcPr>
          <w:p w:rsidR="004D2765" w:rsidRPr="006456AB" w:rsidRDefault="004D2765" w:rsidP="00B331BC">
            <w:pPr>
              <w:rPr>
                <w:b/>
                <w:bCs/>
                <w:noProof/>
              </w:rPr>
            </w:pPr>
            <w:r w:rsidRPr="006456AB">
              <w:rPr>
                <w:b/>
                <w:bCs/>
                <w:noProof/>
              </w:rPr>
              <w:t>Радно време наручиоца</w:t>
            </w:r>
          </w:p>
        </w:tc>
        <w:tc>
          <w:tcPr>
            <w:tcW w:w="4643" w:type="dxa"/>
          </w:tcPr>
          <w:p w:rsidR="004D2765" w:rsidRPr="00C35CDB" w:rsidRDefault="004D2765" w:rsidP="00B331BC">
            <w:pPr>
              <w:rPr>
                <w:noProof/>
              </w:rPr>
            </w:pPr>
            <w:r w:rsidRPr="00DA0553">
              <w:rPr>
                <w:noProof/>
              </w:rPr>
              <w:t>понедељак-петак, 07–15 часова.</w:t>
            </w:r>
          </w:p>
        </w:tc>
      </w:tr>
    </w:tbl>
    <w:p w:rsidR="004D2765" w:rsidRPr="00AE1407" w:rsidRDefault="004D2765">
      <w:pPr>
        <w:rPr>
          <w:noProof/>
        </w:rPr>
      </w:pPr>
      <w:r w:rsidRPr="00AE1407">
        <w:rPr>
          <w:noProof/>
        </w:rPr>
        <w:br w:type="page"/>
      </w:r>
    </w:p>
    <w:p w:rsidR="004D2765" w:rsidRPr="002735A4" w:rsidRDefault="004D2765"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t>ПОДАЦИ О ПРЕДМЕТУ ЈАВНЕ НАБАВКЕ</w:t>
      </w:r>
      <w:bookmarkEnd w:id="16"/>
      <w:bookmarkEnd w:id="17"/>
      <w:bookmarkEnd w:id="18"/>
      <w:bookmarkEnd w:id="19"/>
    </w:p>
    <w:p w:rsidR="004D2765" w:rsidRPr="00B331BC" w:rsidRDefault="004D2765" w:rsidP="00B331BC">
      <w:pPr>
        <w:rPr>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4D2765" w:rsidRPr="00C35CDB">
        <w:trPr>
          <w:trHeight w:val="390"/>
        </w:trPr>
        <w:tc>
          <w:tcPr>
            <w:tcW w:w="3935" w:type="dxa"/>
          </w:tcPr>
          <w:p w:rsidR="004D2765" w:rsidRPr="00C35CDB" w:rsidRDefault="004D2765" w:rsidP="00B331BC">
            <w:pPr>
              <w:rPr>
                <w:noProof/>
              </w:rPr>
            </w:pPr>
            <w:r w:rsidRPr="006456AB">
              <w:rPr>
                <w:b/>
                <w:bCs/>
                <w:noProof/>
              </w:rPr>
              <w:t>Предмет јавне набавке</w:t>
            </w:r>
          </w:p>
        </w:tc>
        <w:tc>
          <w:tcPr>
            <w:tcW w:w="5351" w:type="dxa"/>
          </w:tcPr>
          <w:p w:rsidR="004D2765" w:rsidRPr="008E792A" w:rsidRDefault="004D2765" w:rsidP="006456AB">
            <w:pPr>
              <w:jc w:val="both"/>
            </w:pPr>
            <w:r w:rsidRPr="008E792A">
              <w:rPr>
                <w:noProof/>
              </w:rPr>
              <w:t>Добра</w:t>
            </w:r>
            <w:r w:rsidRPr="008E792A">
              <w:t xml:space="preserve"> бр</w:t>
            </w:r>
            <w:r w:rsidRPr="006456AB">
              <w:rPr>
                <w:lang w:val="ru-RU"/>
              </w:rPr>
              <w:t>.</w:t>
            </w:r>
            <w:r w:rsidR="006B790A">
              <w:rPr>
                <w:lang w:val="sr-Latn-RS"/>
              </w:rPr>
              <w:t xml:space="preserve"> </w:t>
            </w:r>
            <w:r w:rsidRPr="008E792A">
              <w:t xml:space="preserve">154-16-O </w:t>
            </w:r>
            <w:r w:rsidRPr="008E792A">
              <w:rPr>
                <w:noProof/>
              </w:rPr>
              <w:t>Набавка електроматеријала, за потребе Клиничког центра Војводине</w:t>
            </w:r>
          </w:p>
        </w:tc>
      </w:tr>
      <w:tr w:rsidR="004D2765" w:rsidRPr="00C35CDB">
        <w:trPr>
          <w:trHeight w:val="118"/>
        </w:trPr>
        <w:tc>
          <w:tcPr>
            <w:tcW w:w="3935" w:type="dxa"/>
          </w:tcPr>
          <w:p w:rsidR="004D2765" w:rsidRPr="006456AB" w:rsidRDefault="004D2765" w:rsidP="00B331BC">
            <w:pPr>
              <w:rPr>
                <w:b/>
                <w:bCs/>
                <w:noProof/>
              </w:rPr>
            </w:pPr>
            <w:r w:rsidRPr="006456AB">
              <w:rPr>
                <w:b/>
                <w:bCs/>
                <w:noProof/>
              </w:rPr>
              <w:t>Назив и ознака из општег речника</w:t>
            </w:r>
          </w:p>
        </w:tc>
        <w:tc>
          <w:tcPr>
            <w:tcW w:w="5351" w:type="dxa"/>
          </w:tcPr>
          <w:p w:rsidR="004D2765" w:rsidRPr="008E792A" w:rsidRDefault="004D2765" w:rsidP="0094708B">
            <w:pPr>
              <w:rPr>
                <w:noProof/>
              </w:rPr>
            </w:pPr>
            <w:r w:rsidRPr="003C4BF5">
              <w:t>31700000 – електронски, електромеханички и електротехнички материјал; 31400000 – акумулатори, примарне ћелије и примарне батерије</w:t>
            </w:r>
          </w:p>
        </w:tc>
      </w:tr>
    </w:tbl>
    <w:p w:rsidR="004D2765" w:rsidRPr="00AE1407" w:rsidRDefault="004D2765" w:rsidP="00AD0C56">
      <w:pPr>
        <w:pStyle w:val="BodyText"/>
        <w:ind w:left="720"/>
        <w:rPr>
          <w:b/>
          <w:bCs/>
          <w:noProof/>
        </w:rPr>
      </w:pPr>
    </w:p>
    <w:p w:rsidR="004D2765" w:rsidRDefault="004D2765">
      <w:pPr>
        <w:rPr>
          <w:b/>
          <w:bCs/>
          <w:noProof/>
        </w:rPr>
      </w:pPr>
    </w:p>
    <w:p w:rsidR="004D2765" w:rsidRDefault="004D2765">
      <w:pPr>
        <w:rPr>
          <w:b/>
          <w:bCs/>
          <w:noProof/>
        </w:rPr>
      </w:pPr>
    </w:p>
    <w:p w:rsidR="004D2765" w:rsidRPr="009C5857" w:rsidRDefault="004D2765" w:rsidP="00142FC5">
      <w:pPr>
        <w:rPr>
          <w:b/>
          <w:bCs/>
          <w:noProof/>
          <w:lang w:val="sl-SI"/>
        </w:rPr>
      </w:pPr>
      <w:r w:rsidRPr="009C5857">
        <w:rPr>
          <w:noProof/>
          <w:lang w:val="sl-SI"/>
        </w:rPr>
        <w:t>Предмет јавне набавке</w:t>
      </w:r>
      <w:r w:rsidRPr="009C5857">
        <w:rPr>
          <w:b/>
          <w:bCs/>
          <w:noProof/>
          <w:lang w:val="sl-SI"/>
        </w:rPr>
        <w:t xml:space="preserve"> није обликован по партијама.</w:t>
      </w:r>
    </w:p>
    <w:p w:rsidR="004D2765" w:rsidRPr="009C5857" w:rsidRDefault="004D2765" w:rsidP="00142FC5">
      <w:pPr>
        <w:rPr>
          <w:noProof/>
          <w:lang w:val="sl-SI"/>
        </w:rPr>
      </w:pPr>
    </w:p>
    <w:p w:rsidR="004D2765" w:rsidRDefault="004D2765" w:rsidP="00142FC5">
      <w:pPr>
        <w:rPr>
          <w:b/>
          <w:bCs/>
          <w:lang w:val="sr-Cyrl-CS"/>
        </w:rPr>
      </w:pPr>
      <w:r w:rsidRPr="009C5857">
        <w:rPr>
          <w:lang w:val="sl-SI"/>
        </w:rPr>
        <w:t>Н</w:t>
      </w:r>
      <w:r w:rsidRPr="009A4D44">
        <w:rPr>
          <w:lang w:val="sr-Cyrl-CS"/>
        </w:rPr>
        <w:t xml:space="preserve">аручилац </w:t>
      </w:r>
      <w:r w:rsidRPr="009C5857">
        <w:rPr>
          <w:lang w:val="sl-SI"/>
        </w:rPr>
        <w:t>спроводи п</w:t>
      </w:r>
      <w:r w:rsidRPr="009A4D44">
        <w:rPr>
          <w:lang w:val="sr-Cyrl-CS"/>
        </w:rPr>
        <w:t>осту</w:t>
      </w:r>
      <w:r>
        <w:rPr>
          <w:lang w:val="sr-Cyrl-CS"/>
        </w:rPr>
        <w:t>пак.</w:t>
      </w:r>
      <w:r w:rsidRPr="009A4D44">
        <w:rPr>
          <w:lang w:val="sr-Cyrl-CS"/>
        </w:rPr>
        <w:t xml:space="preserve"> јавне набавке </w:t>
      </w:r>
      <w:r w:rsidRPr="006B6EF5">
        <w:rPr>
          <w:b/>
          <w:bCs/>
          <w:lang w:val="sr-Cyrl-CS"/>
        </w:rPr>
        <w:t>ради закључења оквирног споразума.</w:t>
      </w:r>
    </w:p>
    <w:p w:rsidR="004D2765" w:rsidRPr="006B6EF5" w:rsidRDefault="004D2765" w:rsidP="00142FC5">
      <w:pPr>
        <w:rPr>
          <w:b/>
          <w:bCs/>
          <w:lang w:val="sr-Cyrl-CS"/>
        </w:rPr>
      </w:pPr>
    </w:p>
    <w:p w:rsidR="004D2765" w:rsidRDefault="004D2765" w:rsidP="00142FC5">
      <w:pPr>
        <w:rPr>
          <w:b/>
          <w:bCs/>
          <w:highlight w:val="yellow"/>
          <w:lang w:val="sr-Cyrl-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53"/>
      </w:tblGrid>
      <w:tr w:rsidR="004D2765" w:rsidRPr="006B6EF5">
        <w:trPr>
          <w:trHeight w:val="879"/>
        </w:trPr>
        <w:tc>
          <w:tcPr>
            <w:tcW w:w="3369" w:type="dxa"/>
          </w:tcPr>
          <w:p w:rsidR="004D2765" w:rsidRPr="009C5857" w:rsidRDefault="004D2765" w:rsidP="00FE1A6D">
            <w:pPr>
              <w:rPr>
                <w:noProof/>
                <w:lang w:val="sl-SI"/>
              </w:rPr>
            </w:pPr>
          </w:p>
          <w:p w:rsidR="004D2765" w:rsidRPr="006B6EF5" w:rsidRDefault="004D2765" w:rsidP="00FE1A6D">
            <w:pPr>
              <w:rPr>
                <w:noProof/>
              </w:rPr>
            </w:pPr>
            <w:r w:rsidRPr="006B6EF5">
              <w:rPr>
                <w:noProof/>
              </w:rPr>
              <w:t>Врста оквирног споразума</w:t>
            </w:r>
          </w:p>
        </w:tc>
        <w:tc>
          <w:tcPr>
            <w:tcW w:w="5953" w:type="dxa"/>
          </w:tcPr>
          <w:p w:rsidR="004D2765" w:rsidRPr="006B6EF5" w:rsidRDefault="004D2765" w:rsidP="00FE1A6D">
            <w:pPr>
              <w:rPr>
                <w:noProof/>
              </w:rPr>
            </w:pPr>
            <w:r w:rsidRPr="0019573B">
              <w:t>Оквирни споразум између једног наручиоца и једног понуђача који не дефинише све услове за закључивање појединачних уговора о јавним набавкама.</w:t>
            </w:r>
          </w:p>
        </w:tc>
      </w:tr>
      <w:tr w:rsidR="004D2765" w:rsidRPr="006B6EF5">
        <w:trPr>
          <w:trHeight w:val="848"/>
        </w:trPr>
        <w:tc>
          <w:tcPr>
            <w:tcW w:w="3369" w:type="dxa"/>
          </w:tcPr>
          <w:p w:rsidR="004D2765" w:rsidRPr="0019573B" w:rsidRDefault="004D2765" w:rsidP="00FE1A6D">
            <w:pPr>
              <w:rPr>
                <w:noProof/>
              </w:rPr>
            </w:pPr>
          </w:p>
          <w:p w:rsidR="004D2765" w:rsidRPr="006B6EF5" w:rsidRDefault="004D2765" w:rsidP="00FE1A6D">
            <w:pPr>
              <w:rPr>
                <w:noProof/>
              </w:rPr>
            </w:pPr>
            <w:r w:rsidRPr="006B6EF5">
              <w:rPr>
                <w:noProof/>
              </w:rPr>
              <w:t>Трајање оквирног споразума</w:t>
            </w:r>
          </w:p>
        </w:tc>
        <w:tc>
          <w:tcPr>
            <w:tcW w:w="5953" w:type="dxa"/>
          </w:tcPr>
          <w:p w:rsidR="004D2765" w:rsidRPr="0019573B" w:rsidRDefault="004D2765" w:rsidP="00FE1A6D"/>
          <w:p w:rsidR="004D2765" w:rsidRPr="0019573B" w:rsidRDefault="004D2765" w:rsidP="00FE1A6D">
            <w:pPr>
              <w:rPr>
                <w:noProof/>
              </w:rPr>
            </w:pPr>
            <w:r w:rsidRPr="0019573B">
              <w:t>Оквирни споразум не може трајати дуже од 24 месеца.</w:t>
            </w:r>
          </w:p>
          <w:p w:rsidR="004D2765" w:rsidRPr="006B6EF5" w:rsidRDefault="004D2765" w:rsidP="00FE1A6D">
            <w:pPr>
              <w:rPr>
                <w:noProof/>
              </w:rPr>
            </w:pPr>
          </w:p>
        </w:tc>
      </w:tr>
    </w:tbl>
    <w:p w:rsidR="004D2765" w:rsidRPr="006B6EF5" w:rsidRDefault="004D2765" w:rsidP="00142FC5">
      <w:pPr>
        <w:rPr>
          <w:highlight w:val="yellow"/>
        </w:rPr>
      </w:pPr>
    </w:p>
    <w:p w:rsidR="004D2765" w:rsidRPr="00A722A9" w:rsidRDefault="004D2765" w:rsidP="00142FC5">
      <w:pPr>
        <w:rPr>
          <w:b/>
          <w:bCs/>
          <w:noProof/>
          <w:lang w:val="sl-SI"/>
        </w:rPr>
      </w:pPr>
      <w:r w:rsidRPr="006B6EF5">
        <w:rPr>
          <w:noProof/>
        </w:rPr>
        <w:t xml:space="preserve">Наручилац ће користећи могућност закључивања оквирног споразума спровести </w:t>
      </w:r>
      <w:r>
        <w:rPr>
          <w:noProof/>
        </w:rPr>
        <w:t xml:space="preserve">предметни </w:t>
      </w:r>
      <w:r w:rsidRPr="006B6EF5">
        <w:rPr>
          <w:noProof/>
        </w:rPr>
        <w:t>отворени посту</w:t>
      </w:r>
      <w:r>
        <w:rPr>
          <w:noProof/>
        </w:rPr>
        <w:t>пак.</w:t>
      </w:r>
      <w:r w:rsidRPr="006B6EF5">
        <w:rPr>
          <w:noProof/>
        </w:rPr>
        <w:t xml:space="preserve"> јавне набавке у којем ће изабрати једног пону</w:t>
      </w:r>
      <w:r>
        <w:rPr>
          <w:noProof/>
        </w:rPr>
        <w:t>ђ</w:t>
      </w:r>
      <w:r w:rsidRPr="006B6EF5">
        <w:rPr>
          <w:noProof/>
        </w:rPr>
        <w:t>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Pr="002735A4" w:rsidRDefault="004D2765"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rsidR="004D2765" w:rsidRPr="00BC433F" w:rsidRDefault="004D2765" w:rsidP="00E43FAE">
      <w:pPr>
        <w:jc w:val="center"/>
        <w:rPr>
          <w:i/>
          <w:iCs/>
          <w:noProof/>
          <w:lang w:val="sr-Cyrl-CS"/>
        </w:rPr>
      </w:pPr>
      <w:r>
        <w:rPr>
          <w:i/>
          <w:iCs/>
          <w:noProof/>
          <w:lang w:val="sr-Cyrl-CS"/>
        </w:rPr>
        <w:t>(</w:t>
      </w:r>
      <w:r w:rsidRPr="009272F6">
        <w:rPr>
          <w:i/>
          <w:iCs/>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iCs/>
          <w:noProof/>
          <w:lang w:val="sr-Cyrl-CS"/>
        </w:rPr>
        <w:t xml:space="preserve">, </w:t>
      </w:r>
      <w:r w:rsidRPr="009272F6">
        <w:rPr>
          <w:i/>
          <w:iCs/>
          <w:noProof/>
          <w:lang w:val="hr-HR"/>
        </w:rPr>
        <w:t>рок извршења, место извршења</w:t>
      </w:r>
      <w:r>
        <w:rPr>
          <w:i/>
          <w:iCs/>
          <w:noProof/>
          <w:lang w:val="sr-Cyrl-CS"/>
        </w:rPr>
        <w:t>/</w:t>
      </w:r>
      <w:r w:rsidRPr="009272F6">
        <w:rPr>
          <w:i/>
          <w:iCs/>
          <w:noProof/>
          <w:lang w:val="hr-HR"/>
        </w:rPr>
        <w:t>испоруке и сл.</w:t>
      </w:r>
      <w:r>
        <w:rPr>
          <w:i/>
          <w:iCs/>
          <w:noProof/>
          <w:lang w:val="sr-Cyrl-CS"/>
        </w:rPr>
        <w:t>)</w:t>
      </w:r>
    </w:p>
    <w:p w:rsidR="004D2765" w:rsidRDefault="004D2765" w:rsidP="006A0F52">
      <w:pPr>
        <w:suppressAutoHyphens/>
        <w:spacing w:line="100" w:lineRule="atLeast"/>
        <w:ind w:firstLine="720"/>
        <w:jc w:val="both"/>
        <w:rPr>
          <w:lang w:val="sr-Cyrl-BA"/>
        </w:rPr>
      </w:pPr>
    </w:p>
    <w:p w:rsidR="004D2765" w:rsidRDefault="004D2765" w:rsidP="006A0F52">
      <w:pPr>
        <w:suppressAutoHyphens/>
        <w:spacing w:line="100" w:lineRule="atLeast"/>
        <w:ind w:firstLine="720"/>
        <w:jc w:val="both"/>
        <w:rPr>
          <w:lang w:val="sr-Cyrl-BA"/>
        </w:rPr>
      </w:pPr>
    </w:p>
    <w:p w:rsidR="004D2765" w:rsidRDefault="004D2765" w:rsidP="006A0F52">
      <w:pPr>
        <w:suppressAutoHyphens/>
        <w:spacing w:line="100" w:lineRule="atLeast"/>
        <w:ind w:firstLine="720"/>
        <w:jc w:val="both"/>
        <w:rPr>
          <w:lang w:val="sr-Cyrl-BA"/>
        </w:rPr>
      </w:pPr>
    </w:p>
    <w:p w:rsidR="004D2765" w:rsidRPr="009272F6" w:rsidRDefault="004D2765" w:rsidP="006A0F52">
      <w:pPr>
        <w:suppressAutoHyphens/>
        <w:spacing w:line="100" w:lineRule="atLeast"/>
        <w:ind w:firstLine="720"/>
        <w:jc w:val="both"/>
        <w:rPr>
          <w:noProof/>
          <w:lang w:val="sr-Cyrl-BA"/>
        </w:rPr>
      </w:pPr>
      <w:r w:rsidRPr="006D69EE">
        <w:rPr>
          <w:lang w:val="sr-Cyrl-BA"/>
        </w:rPr>
        <w:t>Предмет</w:t>
      </w:r>
      <w:r w:rsidR="00195039">
        <w:rPr>
          <w:lang w:val="sr-Latn-RS"/>
        </w:rPr>
        <w:t xml:space="preserve"> </w:t>
      </w:r>
      <w:r w:rsidRPr="006D69EE">
        <w:rPr>
          <w:lang w:val="sr-Cyrl-BA"/>
        </w:rPr>
        <w:t xml:space="preserve">ове јавне набавке је </w:t>
      </w:r>
      <w:r>
        <w:rPr>
          <w:lang w:val="sr-Cyrl-BA"/>
        </w:rPr>
        <w:t>н</w:t>
      </w:r>
      <w:r w:rsidRPr="009272F6">
        <w:rPr>
          <w:noProof/>
          <w:lang w:val="sr-Cyrl-BA"/>
        </w:rPr>
        <w:t>абавка електроматеријала, за потребе Клиничког центра Војводине.</w:t>
      </w:r>
    </w:p>
    <w:p w:rsidR="004D2765" w:rsidRPr="009272F6" w:rsidRDefault="004D2765" w:rsidP="006A0F52">
      <w:pPr>
        <w:suppressAutoHyphens/>
        <w:spacing w:line="100" w:lineRule="atLeast"/>
        <w:ind w:firstLine="720"/>
        <w:jc w:val="both"/>
        <w:rPr>
          <w:noProof/>
          <w:lang w:val="sr-Cyrl-BA"/>
        </w:rPr>
      </w:pPr>
    </w:p>
    <w:p w:rsidR="004D2765" w:rsidRPr="006D69EE" w:rsidRDefault="004D2765" w:rsidP="006A0F52">
      <w:pPr>
        <w:suppressAutoHyphens/>
        <w:spacing w:line="100" w:lineRule="atLeast"/>
        <w:ind w:firstLine="720"/>
        <w:jc w:val="both"/>
      </w:pPr>
      <w:r w:rsidRPr="009272F6">
        <w:rPr>
          <w:noProof/>
          <w:lang w:val="sr-Cyrl-BA"/>
        </w:rPr>
        <w:t>Спецификација,</w:t>
      </w:r>
      <w:r w:rsidR="00195039">
        <w:rPr>
          <w:noProof/>
          <w:lang w:val="sr-Latn-RS"/>
        </w:rPr>
        <w:t xml:space="preserve"> </w:t>
      </w:r>
      <w:r w:rsidRPr="009272F6">
        <w:rPr>
          <w:noProof/>
          <w:lang w:val="sr-Cyrl-BA"/>
        </w:rPr>
        <w:t xml:space="preserve">количина и опис предмета јавне набавке се налази у поглављу број 12. </w:t>
      </w:r>
      <w:r w:rsidRPr="008927D5">
        <w:rPr>
          <w:noProof/>
        </w:rPr>
        <w:t>ОБРАЗАЦ ПОНУДЕ, на страни 2</w:t>
      </w:r>
      <w:r w:rsidRPr="008927D5">
        <w:rPr>
          <w:noProof/>
          <w:lang w:val="sr-Cyrl-CS"/>
        </w:rPr>
        <w:t>9</w:t>
      </w:r>
      <w:r w:rsidRPr="008927D5">
        <w:rPr>
          <w:noProof/>
        </w:rPr>
        <w:t xml:space="preserve"> конкурсне документације.</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4D2765" w:rsidRPr="00AE1407">
        <w:tc>
          <w:tcPr>
            <w:tcW w:w="9036" w:type="dxa"/>
          </w:tcPr>
          <w:p w:rsidR="004D2765" w:rsidRDefault="004D2765" w:rsidP="00F340C7">
            <w:pPr>
              <w:suppressAutoHyphens/>
              <w:spacing w:line="100" w:lineRule="atLeast"/>
              <w:jc w:val="both"/>
            </w:pPr>
            <w:r w:rsidRPr="00AE1407">
              <w:br w:type="page"/>
            </w: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Pr="00AE1407" w:rsidRDefault="00195039" w:rsidP="00F340C7">
            <w:pPr>
              <w:suppressAutoHyphens/>
              <w:spacing w:line="100" w:lineRule="atLeast"/>
              <w:jc w:val="both"/>
            </w:pPr>
          </w:p>
        </w:tc>
      </w:tr>
    </w:tbl>
    <w:p w:rsidR="004D2765" w:rsidRPr="002735A4" w:rsidRDefault="004D2765"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2735A4">
        <w:rPr>
          <w:sz w:val="28"/>
          <w:szCs w:val="28"/>
        </w:rPr>
        <w:lastRenderedPageBreak/>
        <w:t>УСЛОВИ ЗА УЧЕШЋЕ У ПОСТУПКУ ЈАВНЕ НАБАВКЕ</w:t>
      </w:r>
      <w:bookmarkEnd w:id="24"/>
      <w:bookmarkEnd w:id="25"/>
      <w:bookmarkEnd w:id="26"/>
    </w:p>
    <w:p w:rsidR="004D2765" w:rsidRPr="009272F6" w:rsidRDefault="004D2765" w:rsidP="00576ADE">
      <w:pPr>
        <w:jc w:val="center"/>
        <w:rPr>
          <w:b/>
          <w:bCs/>
          <w:sz w:val="28"/>
          <w:szCs w:val="28"/>
          <w:lang w:val="hr-HR"/>
        </w:rPr>
      </w:pPr>
      <w:r w:rsidRPr="009272F6">
        <w:rPr>
          <w:b/>
          <w:bCs/>
          <w:sz w:val="28"/>
          <w:szCs w:val="28"/>
          <w:lang w:val="hr-HR"/>
        </w:rPr>
        <w:t>ИЗ ЧЛ. 75. И 76. ЗАКОНА И УПУТСТВО КАКО СЕ ДОКАЗУЈЕ ИСПУЊЕНОСТ ТИХ УСЛОВА</w:t>
      </w:r>
      <w:bookmarkEnd w:id="27"/>
    </w:p>
    <w:p w:rsidR="004D2765" w:rsidRDefault="004D2765" w:rsidP="002050CA">
      <w:pPr>
        <w:rPr>
          <w:lang w:val="sr-Latn-CS"/>
        </w:rPr>
      </w:pPr>
    </w:p>
    <w:p w:rsidR="004D2765" w:rsidRPr="009937B8" w:rsidRDefault="004D2765" w:rsidP="009937B8">
      <w:pPr>
        <w:jc w:val="both"/>
        <w:rPr>
          <w:lang w:val="sr-Latn-CS"/>
        </w:rPr>
      </w:pPr>
      <w:r w:rsidRPr="0052388D">
        <w:rPr>
          <w:noProof/>
        </w:rPr>
        <w:t>Под</w:t>
      </w:r>
      <w:r w:rsidRPr="009272F6">
        <w:rPr>
          <w:noProof/>
          <w:lang w:val="sr-Latn-CS"/>
        </w:rPr>
        <w:t xml:space="preserve"> </w:t>
      </w:r>
      <w:r w:rsidRPr="0052388D">
        <w:rPr>
          <w:noProof/>
        </w:rPr>
        <w:t>пуном</w:t>
      </w:r>
      <w:r w:rsidRPr="009272F6">
        <w:rPr>
          <w:noProof/>
          <w:lang w:val="sr-Latn-CS"/>
        </w:rPr>
        <w:t xml:space="preserve"> </w:t>
      </w:r>
      <w:r w:rsidRPr="0052388D">
        <w:rPr>
          <w:noProof/>
        </w:rPr>
        <w:t>материјалном</w:t>
      </w:r>
      <w:r w:rsidRPr="009272F6">
        <w:rPr>
          <w:noProof/>
          <w:lang w:val="sr-Latn-CS"/>
        </w:rPr>
        <w:t xml:space="preserve"> </w:t>
      </w:r>
      <w:r w:rsidRPr="0052388D">
        <w:rPr>
          <w:noProof/>
        </w:rPr>
        <w:t>и</w:t>
      </w:r>
      <w:r w:rsidRPr="009272F6">
        <w:rPr>
          <w:noProof/>
          <w:lang w:val="sr-Latn-CS"/>
        </w:rPr>
        <w:t xml:space="preserve"> </w:t>
      </w:r>
      <w:r w:rsidRPr="0052388D">
        <w:rPr>
          <w:noProof/>
        </w:rPr>
        <w:t>кривичном</w:t>
      </w:r>
      <w:r w:rsidRPr="009272F6">
        <w:rPr>
          <w:noProof/>
          <w:lang w:val="sr-Latn-CS"/>
        </w:rPr>
        <w:t xml:space="preserve"> </w:t>
      </w:r>
      <w:r w:rsidRPr="0052388D">
        <w:rPr>
          <w:noProof/>
        </w:rPr>
        <w:t>одговорношћу</w:t>
      </w:r>
      <w:r w:rsidRPr="009272F6">
        <w:rPr>
          <w:noProof/>
          <w:lang w:val="sr-Latn-CS"/>
        </w:rPr>
        <w:t xml:space="preserve"> </w:t>
      </w:r>
      <w:r w:rsidRPr="0052388D">
        <w:rPr>
          <w:noProof/>
        </w:rPr>
        <w:t>изјављујем</w:t>
      </w:r>
      <w:r w:rsidRPr="009272F6">
        <w:rPr>
          <w:noProof/>
          <w:lang w:val="sr-Latn-CS"/>
        </w:rPr>
        <w:t xml:space="preserve"> </w:t>
      </w:r>
      <w:r w:rsidRPr="0052388D">
        <w:rPr>
          <w:noProof/>
        </w:rPr>
        <w:t>да</w:t>
      </w:r>
      <w:r w:rsidRPr="009272F6">
        <w:rPr>
          <w:noProof/>
          <w:lang w:val="sr-Latn-CS"/>
        </w:rPr>
        <w:t xml:space="preserve"> </w:t>
      </w:r>
      <w:r w:rsidRPr="0052388D">
        <w:rPr>
          <w:noProof/>
        </w:rPr>
        <w:t>понуђач</w:t>
      </w:r>
      <w:r w:rsidRPr="009272F6">
        <w:rPr>
          <w:noProof/>
          <w:lang w:val="sr-Latn-CS"/>
        </w:rPr>
        <w:t xml:space="preserve"> ________________________________________  </w:t>
      </w:r>
      <w:r w:rsidRPr="0052388D">
        <w:rPr>
          <w:noProof/>
        </w:rPr>
        <w:t>из</w:t>
      </w:r>
      <w:r w:rsidRPr="009272F6">
        <w:rPr>
          <w:noProof/>
          <w:lang w:val="sr-Latn-CS"/>
        </w:rPr>
        <w:t xml:space="preserve"> _________________________, </w:t>
      </w:r>
      <w:r w:rsidRPr="0052388D">
        <w:rPr>
          <w:noProof/>
        </w:rPr>
        <w:t>ул</w:t>
      </w:r>
      <w:r w:rsidRPr="009272F6">
        <w:rPr>
          <w:noProof/>
          <w:lang w:val="sr-Latn-CS"/>
        </w:rPr>
        <w:t xml:space="preserve">._____________________________  </w:t>
      </w:r>
      <w:r w:rsidRPr="0052388D">
        <w:rPr>
          <w:noProof/>
        </w:rPr>
        <w:t>испуњава</w:t>
      </w:r>
      <w:r w:rsidRPr="009272F6">
        <w:rPr>
          <w:noProof/>
          <w:lang w:val="sr-Latn-CS"/>
        </w:rPr>
        <w:t xml:space="preserve"> </w:t>
      </w:r>
      <w:r w:rsidRPr="0052388D">
        <w:rPr>
          <w:noProof/>
        </w:rPr>
        <w:t>ниже</w:t>
      </w:r>
      <w:r w:rsidRPr="009272F6">
        <w:rPr>
          <w:noProof/>
          <w:lang w:val="sr-Latn-CS"/>
        </w:rPr>
        <w:t xml:space="preserve"> </w:t>
      </w:r>
      <w:r w:rsidRPr="0052388D">
        <w:rPr>
          <w:noProof/>
        </w:rPr>
        <w:t>наведене</w:t>
      </w:r>
      <w:r w:rsidRPr="009272F6">
        <w:rPr>
          <w:noProof/>
          <w:lang w:val="sr-Latn-CS"/>
        </w:rPr>
        <w:t xml:space="preserve"> </w:t>
      </w:r>
      <w:r w:rsidRPr="0052388D">
        <w:rPr>
          <w:noProof/>
        </w:rPr>
        <w:t>услове</w:t>
      </w:r>
      <w:r w:rsidRPr="009272F6">
        <w:rPr>
          <w:noProof/>
          <w:lang w:val="sr-Latn-CS"/>
        </w:rPr>
        <w:t xml:space="preserve"> </w:t>
      </w:r>
      <w:r w:rsidRPr="0052388D">
        <w:rPr>
          <w:noProof/>
        </w:rPr>
        <w:t>из</w:t>
      </w:r>
      <w:r w:rsidRPr="009272F6">
        <w:rPr>
          <w:noProof/>
          <w:lang w:val="sr-Latn-CS"/>
        </w:rPr>
        <w:t xml:space="preserve"> </w:t>
      </w:r>
      <w:r w:rsidRPr="0052388D">
        <w:rPr>
          <w:noProof/>
        </w:rPr>
        <w:t>члана</w:t>
      </w:r>
      <w:r w:rsidRPr="009272F6">
        <w:rPr>
          <w:noProof/>
          <w:lang w:val="sr-Latn-CS"/>
        </w:rPr>
        <w:t xml:space="preserve"> 75. </w:t>
      </w:r>
      <w:r w:rsidRPr="0052388D">
        <w:rPr>
          <w:noProof/>
        </w:rPr>
        <w:t>и</w:t>
      </w:r>
      <w:r w:rsidRPr="009272F6">
        <w:rPr>
          <w:noProof/>
          <w:lang w:val="sr-Latn-CS"/>
        </w:rPr>
        <w:t xml:space="preserve"> 76. </w:t>
      </w:r>
      <w:r w:rsidRPr="0052388D">
        <w:rPr>
          <w:noProof/>
        </w:rPr>
        <w:t>Закона</w:t>
      </w:r>
      <w:r w:rsidRPr="009272F6">
        <w:rPr>
          <w:noProof/>
          <w:lang w:val="sr-Latn-CS"/>
        </w:rPr>
        <w:t xml:space="preserve"> </w:t>
      </w:r>
      <w:r w:rsidRPr="0052388D">
        <w:rPr>
          <w:noProof/>
        </w:rPr>
        <w:t>о</w:t>
      </w:r>
      <w:r w:rsidRPr="009272F6">
        <w:rPr>
          <w:noProof/>
          <w:lang w:val="sr-Latn-CS"/>
        </w:rPr>
        <w:t xml:space="preserve"> </w:t>
      </w:r>
      <w:r w:rsidRPr="0052388D">
        <w:rPr>
          <w:noProof/>
        </w:rPr>
        <w:t>јавним</w:t>
      </w:r>
      <w:r w:rsidRPr="009272F6">
        <w:rPr>
          <w:noProof/>
          <w:lang w:val="sr-Latn-CS"/>
        </w:rPr>
        <w:t xml:space="preserve"> </w:t>
      </w:r>
      <w:r w:rsidRPr="0052388D">
        <w:rPr>
          <w:noProof/>
        </w:rPr>
        <w:t>набавкама</w:t>
      </w:r>
      <w:r w:rsidRPr="009272F6">
        <w:rPr>
          <w:noProof/>
          <w:lang w:val="sr-Latn-CS"/>
        </w:rPr>
        <w:t xml:space="preserve">, </w:t>
      </w:r>
      <w:r w:rsidRPr="0052388D">
        <w:rPr>
          <w:noProof/>
        </w:rPr>
        <w:t>и</w:t>
      </w:r>
      <w:r w:rsidRPr="009272F6">
        <w:rPr>
          <w:noProof/>
          <w:lang w:val="sr-Latn-CS"/>
        </w:rPr>
        <w:t xml:space="preserve"> </w:t>
      </w:r>
      <w:r w:rsidRPr="0052388D">
        <w:rPr>
          <w:noProof/>
        </w:rPr>
        <w:t>да</w:t>
      </w:r>
      <w:r w:rsidRPr="009272F6">
        <w:rPr>
          <w:noProof/>
          <w:lang w:val="sr-Latn-CS"/>
        </w:rPr>
        <w:t xml:space="preserve"> </w:t>
      </w:r>
      <w:r w:rsidRPr="0052388D">
        <w:rPr>
          <w:noProof/>
        </w:rPr>
        <w:t>располаже</w:t>
      </w:r>
      <w:r w:rsidRPr="009272F6">
        <w:rPr>
          <w:noProof/>
          <w:lang w:val="sr-Latn-CS"/>
        </w:rPr>
        <w:t xml:space="preserve"> </w:t>
      </w:r>
      <w:r w:rsidRPr="0052388D">
        <w:rPr>
          <w:noProof/>
        </w:rPr>
        <w:t>доказима</w:t>
      </w:r>
      <w:r w:rsidRPr="009272F6">
        <w:rPr>
          <w:noProof/>
          <w:lang w:val="sr-Latn-CS"/>
        </w:rPr>
        <w:t xml:space="preserve"> </w:t>
      </w:r>
      <w:r w:rsidRPr="0052388D">
        <w:rPr>
          <w:noProof/>
        </w:rPr>
        <w:t>из</w:t>
      </w:r>
      <w:r w:rsidRPr="009272F6">
        <w:rPr>
          <w:noProof/>
          <w:lang w:val="sr-Latn-CS"/>
        </w:rPr>
        <w:t xml:space="preserve"> </w:t>
      </w:r>
      <w:r w:rsidRPr="0052388D">
        <w:rPr>
          <w:noProof/>
        </w:rPr>
        <w:t>члана</w:t>
      </w:r>
      <w:r w:rsidRPr="009272F6">
        <w:rPr>
          <w:noProof/>
          <w:lang w:val="sr-Latn-CS"/>
        </w:rPr>
        <w:t xml:space="preserve"> 77. </w:t>
      </w:r>
      <w:r w:rsidRPr="0052388D">
        <w:rPr>
          <w:noProof/>
        </w:rPr>
        <w:t>Закона о јавним набавкама</w:t>
      </w:r>
    </w:p>
    <w:tbl>
      <w:tblPr>
        <w:tblW w:w="961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4D2765" w:rsidRPr="00AE1407">
        <w:trPr>
          <w:trHeight w:val="972"/>
        </w:trPr>
        <w:tc>
          <w:tcPr>
            <w:tcW w:w="801" w:type="dxa"/>
            <w:tcBorders>
              <w:top w:val="double" w:sz="4" w:space="0" w:color="auto"/>
            </w:tcBorders>
            <w:vAlign w:val="center"/>
          </w:tcPr>
          <w:p w:rsidR="004D2765" w:rsidRPr="00AE1407" w:rsidRDefault="004D2765" w:rsidP="00CD60D3">
            <w:pPr>
              <w:jc w:val="center"/>
              <w:rPr>
                <w:noProof/>
              </w:rPr>
            </w:pPr>
            <w:r w:rsidRPr="00AE1407">
              <w:rPr>
                <w:noProof/>
              </w:rPr>
              <w:t>Бр.</w:t>
            </w:r>
          </w:p>
        </w:tc>
        <w:tc>
          <w:tcPr>
            <w:tcW w:w="3183" w:type="dxa"/>
            <w:gridSpan w:val="2"/>
            <w:tcBorders>
              <w:top w:val="double" w:sz="4" w:space="0" w:color="auto"/>
            </w:tcBorders>
            <w:vAlign w:val="center"/>
          </w:tcPr>
          <w:p w:rsidR="004D2765" w:rsidRPr="00AE1407" w:rsidRDefault="004D2765" w:rsidP="00CD60D3">
            <w:pPr>
              <w:jc w:val="center"/>
              <w:rPr>
                <w:noProof/>
              </w:rPr>
            </w:pPr>
            <w:r w:rsidRPr="00AE1407">
              <w:rPr>
                <w:noProof/>
              </w:rPr>
              <w:t>УСЛОВИ</w:t>
            </w:r>
          </w:p>
        </w:tc>
        <w:tc>
          <w:tcPr>
            <w:tcW w:w="3827" w:type="dxa"/>
            <w:tcBorders>
              <w:top w:val="double" w:sz="4" w:space="0" w:color="auto"/>
            </w:tcBorders>
            <w:vAlign w:val="center"/>
          </w:tcPr>
          <w:p w:rsidR="004D2765" w:rsidRPr="00AE1407" w:rsidRDefault="004D2765" w:rsidP="00CD60D3">
            <w:pPr>
              <w:jc w:val="center"/>
              <w:rPr>
                <w:noProof/>
              </w:rPr>
            </w:pPr>
            <w:r w:rsidRPr="00AE1407">
              <w:rPr>
                <w:noProof/>
              </w:rPr>
              <w:t>ДОКАЗИ</w:t>
            </w:r>
          </w:p>
        </w:tc>
        <w:tc>
          <w:tcPr>
            <w:tcW w:w="1807" w:type="dxa"/>
            <w:tcBorders>
              <w:top w:val="double" w:sz="4" w:space="0" w:color="auto"/>
            </w:tcBorders>
          </w:tcPr>
          <w:p w:rsidR="004D2765" w:rsidRPr="005B07C0" w:rsidRDefault="004D2765" w:rsidP="00CD60D3">
            <w:pPr>
              <w:jc w:val="center"/>
              <w:rPr>
                <w:noProof/>
              </w:rPr>
            </w:pPr>
            <w:r w:rsidRPr="0052388D">
              <w:rPr>
                <w:noProof/>
                <w:sz w:val="20"/>
                <w:szCs w:val="20"/>
              </w:rPr>
              <w:t>ИСПУЊЕНОСТ УСЛОВА ПОНУЂАЧ ПОПУЊАВА СА ДА ИЛИ НЕ</w:t>
            </w:r>
          </w:p>
        </w:tc>
      </w:tr>
      <w:tr w:rsidR="004D2765" w:rsidRPr="00AE1407">
        <w:trPr>
          <w:trHeight w:val="505"/>
        </w:trPr>
        <w:tc>
          <w:tcPr>
            <w:tcW w:w="7811" w:type="dxa"/>
            <w:gridSpan w:val="4"/>
          </w:tcPr>
          <w:p w:rsidR="004D2765" w:rsidRPr="00AE1407" w:rsidRDefault="004D2765" w:rsidP="00CD60D3">
            <w:pPr>
              <w:jc w:val="center"/>
              <w:rPr>
                <w:b/>
                <w:bCs/>
                <w:noProof/>
              </w:rPr>
            </w:pPr>
            <w:r w:rsidRPr="00AE1407">
              <w:rPr>
                <w:b/>
                <w:bCs/>
                <w:noProof/>
              </w:rPr>
              <w:t>ОБАВЕЗНИ УСЛОВИ ЗА УЧЕШЋЕ У ПОСТУПКУ ЈАВНЕ НАБАВКЕ ИЗ ЧЛАНА 75. ЗАКОНА</w:t>
            </w:r>
          </w:p>
        </w:tc>
        <w:tc>
          <w:tcPr>
            <w:tcW w:w="1807" w:type="dxa"/>
          </w:tcPr>
          <w:p w:rsidR="004D2765" w:rsidRPr="00C87537" w:rsidRDefault="004D2765" w:rsidP="00C87537">
            <w:pPr>
              <w:rPr>
                <w:b/>
                <w:bCs/>
                <w:noProof/>
                <w:lang w:val="sr-Cyrl-CS"/>
              </w:rPr>
            </w:pPr>
          </w:p>
        </w:tc>
      </w:tr>
      <w:tr w:rsidR="004D2765" w:rsidRPr="00AE1407">
        <w:trPr>
          <w:trHeight w:val="505"/>
        </w:trPr>
        <w:tc>
          <w:tcPr>
            <w:tcW w:w="801" w:type="dxa"/>
            <w:vAlign w:val="center"/>
          </w:tcPr>
          <w:p w:rsidR="004D2765" w:rsidRPr="00AE1407" w:rsidRDefault="004D2765" w:rsidP="00BD619D">
            <w:pPr>
              <w:pStyle w:val="ListParagraph"/>
              <w:numPr>
                <w:ilvl w:val="0"/>
                <w:numId w:val="18"/>
              </w:numPr>
              <w:rPr>
                <w:noProof/>
              </w:rPr>
            </w:pPr>
          </w:p>
        </w:tc>
        <w:tc>
          <w:tcPr>
            <w:tcW w:w="3183" w:type="dxa"/>
            <w:gridSpan w:val="2"/>
          </w:tcPr>
          <w:p w:rsidR="004D2765" w:rsidRPr="00AE1407" w:rsidRDefault="004D2765"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4D2765" w:rsidRPr="00AE1407" w:rsidRDefault="004D2765"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4D2765" w:rsidRPr="00AE1407" w:rsidRDefault="004D2765" w:rsidP="00CD60D3">
            <w:pPr>
              <w:jc w:val="both"/>
              <w:rPr>
                <w:noProof/>
              </w:rPr>
            </w:pPr>
          </w:p>
        </w:tc>
      </w:tr>
      <w:tr w:rsidR="004D2765" w:rsidRPr="00AE1407">
        <w:trPr>
          <w:trHeight w:val="458"/>
        </w:trPr>
        <w:tc>
          <w:tcPr>
            <w:tcW w:w="801" w:type="dxa"/>
            <w:vAlign w:val="center"/>
          </w:tcPr>
          <w:p w:rsidR="004D2765" w:rsidRPr="00AE1407" w:rsidRDefault="004D2765" w:rsidP="00BD619D">
            <w:pPr>
              <w:pStyle w:val="ListParagraph"/>
              <w:numPr>
                <w:ilvl w:val="0"/>
                <w:numId w:val="18"/>
              </w:numPr>
              <w:rPr>
                <w:noProof/>
              </w:rPr>
            </w:pPr>
          </w:p>
        </w:tc>
        <w:tc>
          <w:tcPr>
            <w:tcW w:w="3183" w:type="dxa"/>
            <w:gridSpan w:val="2"/>
            <w:vAlign w:val="center"/>
          </w:tcPr>
          <w:p w:rsidR="004D2765" w:rsidRPr="00AE1407" w:rsidRDefault="004D2765"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4D2765" w:rsidRPr="009937B8" w:rsidRDefault="004D2765" w:rsidP="00CD60D3">
            <w:pPr>
              <w:pStyle w:val="Default"/>
              <w:jc w:val="both"/>
              <w:rPr>
                <w:rFonts w:ascii="Times New Roman" w:hAnsi="Times New Roman" w:cs="Times New Roman"/>
                <w:b/>
                <w:bCs/>
                <w:color w:val="auto"/>
              </w:rPr>
            </w:pPr>
            <w:r w:rsidRPr="009937B8">
              <w:rPr>
                <w:rFonts w:ascii="Times New Roman" w:hAnsi="Times New Roman" w:cs="Times New Roman"/>
                <w:b/>
                <w:bCs/>
                <w:color w:val="auto"/>
              </w:rPr>
              <w:t xml:space="preserve">Доказ за правно лице: </w:t>
            </w:r>
          </w:p>
          <w:p w:rsidR="004D2765" w:rsidRPr="00AE1407" w:rsidRDefault="004D2765"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D2765" w:rsidRPr="00AE1407" w:rsidRDefault="004D2765"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D2765" w:rsidRPr="005B07C0" w:rsidRDefault="004D2765"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D2765" w:rsidRPr="009937B8" w:rsidRDefault="004D2765" w:rsidP="00CD60D3">
            <w:pPr>
              <w:pStyle w:val="Default"/>
              <w:jc w:val="both"/>
              <w:rPr>
                <w:rFonts w:ascii="Times New Roman" w:hAnsi="Times New Roman" w:cs="Times New Roman"/>
                <w:b/>
                <w:bCs/>
                <w:color w:val="auto"/>
              </w:rPr>
            </w:pPr>
            <w:r w:rsidRPr="009937B8">
              <w:rPr>
                <w:rFonts w:ascii="Times New Roman" w:hAnsi="Times New Roman" w:cs="Times New Roman"/>
                <w:b/>
                <w:bCs/>
                <w:color w:val="auto"/>
              </w:rPr>
              <w:t>Доказ за предузетнике:</w:t>
            </w:r>
          </w:p>
          <w:p w:rsidR="004D2765" w:rsidRPr="00AE1407" w:rsidRDefault="004D2765" w:rsidP="00CD60D3">
            <w:pPr>
              <w:pStyle w:val="Default"/>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D2765" w:rsidRPr="009937B8" w:rsidRDefault="004D2765" w:rsidP="00CD60D3">
            <w:pPr>
              <w:pStyle w:val="Default"/>
              <w:jc w:val="both"/>
              <w:rPr>
                <w:rFonts w:ascii="Times New Roman" w:hAnsi="Times New Roman" w:cs="Times New Roman"/>
                <w:b/>
                <w:bCs/>
                <w:color w:val="auto"/>
              </w:rPr>
            </w:pPr>
            <w:r w:rsidRPr="009937B8">
              <w:rPr>
                <w:rFonts w:ascii="Times New Roman" w:hAnsi="Times New Roman" w:cs="Times New Roman"/>
                <w:b/>
                <w:bCs/>
                <w:color w:val="auto"/>
              </w:rPr>
              <w:t>Доказ за физичка лица:</w:t>
            </w:r>
          </w:p>
          <w:p w:rsidR="004D2765" w:rsidRPr="00AE1407" w:rsidRDefault="004D2765" w:rsidP="00CD60D3">
            <w:pPr>
              <w:pStyle w:val="Default"/>
              <w:jc w:val="both"/>
              <w:rPr>
                <w:rFonts w:ascii="Times New Roman" w:hAnsi="Times New Roman" w:cs="Times New Roman"/>
                <w:b/>
                <w:bCs/>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807" w:type="dxa"/>
          </w:tcPr>
          <w:p w:rsidR="004D2765" w:rsidRPr="00AE1407" w:rsidRDefault="004D2765" w:rsidP="00CD60D3">
            <w:pPr>
              <w:pStyle w:val="Default"/>
              <w:jc w:val="both"/>
              <w:rPr>
                <w:rFonts w:ascii="Times New Roman" w:hAnsi="Times New Roman" w:cs="Times New Roman"/>
                <w:color w:val="auto"/>
              </w:rPr>
            </w:pPr>
          </w:p>
        </w:tc>
      </w:tr>
      <w:tr w:rsidR="004D2765" w:rsidRPr="00AE1407">
        <w:trPr>
          <w:trHeight w:val="789"/>
        </w:trPr>
        <w:tc>
          <w:tcPr>
            <w:tcW w:w="801" w:type="dxa"/>
            <w:vAlign w:val="center"/>
          </w:tcPr>
          <w:p w:rsidR="004D2765" w:rsidRPr="00AE1407" w:rsidRDefault="004D2765" w:rsidP="00BD619D">
            <w:pPr>
              <w:pStyle w:val="ListParagraph"/>
              <w:numPr>
                <w:ilvl w:val="0"/>
                <w:numId w:val="18"/>
              </w:numPr>
              <w:rPr>
                <w:noProof/>
              </w:rPr>
            </w:pPr>
          </w:p>
        </w:tc>
        <w:tc>
          <w:tcPr>
            <w:tcW w:w="3183" w:type="dxa"/>
            <w:gridSpan w:val="2"/>
            <w:vAlign w:val="center"/>
          </w:tcPr>
          <w:p w:rsidR="004D2765" w:rsidRPr="00AE1407" w:rsidRDefault="004D2765"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4D2765" w:rsidRPr="00AE1407" w:rsidRDefault="004D2765" w:rsidP="00CD60D3">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правно лице / предузетнике / физичка лица:</w:t>
            </w:r>
          </w:p>
          <w:p w:rsidR="004D2765" w:rsidRPr="00AE1407" w:rsidRDefault="004D2765" w:rsidP="002D087B">
            <w:pPr>
              <w:pStyle w:val="Default"/>
              <w:jc w:val="both"/>
              <w:rPr>
                <w:b/>
                <w:bCs/>
                <w:noProof/>
              </w:rPr>
            </w:pPr>
            <w:r w:rsidRPr="00AE1407">
              <w:rPr>
                <w:rFonts w:ascii="Times New Roman" w:hAnsi="Times New Roman" w:cs="Times New Roman"/>
                <w:color w:val="auto"/>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color w:val="auto"/>
              </w:rPr>
              <w:t>не старија од два месеца пре отварања понуде</w:t>
            </w:r>
            <w:r w:rsidRPr="00AE1407">
              <w:rPr>
                <w:rFonts w:ascii="Times New Roman" w:hAnsi="Times New Roman" w:cs="Times New Roman"/>
                <w:b/>
                <w:bCs/>
                <w:color w:val="auto"/>
              </w:rPr>
              <w:t xml:space="preserve">. </w:t>
            </w:r>
          </w:p>
        </w:tc>
        <w:tc>
          <w:tcPr>
            <w:tcW w:w="1807" w:type="dxa"/>
          </w:tcPr>
          <w:p w:rsidR="004D2765" w:rsidRPr="00AE1407" w:rsidRDefault="004D2765" w:rsidP="00CD60D3">
            <w:pPr>
              <w:pStyle w:val="Default"/>
              <w:rPr>
                <w:rFonts w:ascii="Times New Roman" w:hAnsi="Times New Roman" w:cs="Times New Roman"/>
                <w:color w:val="auto"/>
              </w:rPr>
            </w:pPr>
          </w:p>
        </w:tc>
      </w:tr>
      <w:tr w:rsidR="004D2765" w:rsidRPr="00AE1407">
        <w:trPr>
          <w:trHeight w:val="848"/>
        </w:trPr>
        <w:tc>
          <w:tcPr>
            <w:tcW w:w="7811" w:type="dxa"/>
            <w:gridSpan w:val="4"/>
            <w:vAlign w:val="center"/>
          </w:tcPr>
          <w:p w:rsidR="004D2765" w:rsidRPr="001E45F1" w:rsidRDefault="004D2765" w:rsidP="001E45F1">
            <w:pPr>
              <w:jc w:val="center"/>
              <w:rPr>
                <w:b/>
                <w:bCs/>
                <w:noProof/>
              </w:rPr>
            </w:pPr>
            <w:r w:rsidRPr="006A0F52">
              <w:rPr>
                <w:b/>
                <w:bCs/>
                <w:noProof/>
              </w:rPr>
              <w:lastRenderedPageBreak/>
              <w:t>ДОДАТНИ УСЛОВИ ЗА УЧЕШЋЕ У ПОСТУПКУ ЈАВНЕ НАБАВКЕ ИЗ ЧЛАНА 76. ЗАКОНА</w:t>
            </w:r>
          </w:p>
        </w:tc>
        <w:tc>
          <w:tcPr>
            <w:tcW w:w="1807" w:type="dxa"/>
            <w:vAlign w:val="center"/>
          </w:tcPr>
          <w:p w:rsidR="004D2765" w:rsidRPr="001E45F1" w:rsidRDefault="004D2765" w:rsidP="001E45F1">
            <w:pPr>
              <w:jc w:val="center"/>
              <w:rPr>
                <w:b/>
                <w:bCs/>
                <w:noProof/>
              </w:rPr>
            </w:pPr>
          </w:p>
        </w:tc>
      </w:tr>
      <w:tr w:rsidR="004D2765" w:rsidRPr="00AE1407">
        <w:trPr>
          <w:trHeight w:val="848"/>
        </w:trPr>
        <w:tc>
          <w:tcPr>
            <w:tcW w:w="801" w:type="dxa"/>
            <w:vAlign w:val="center"/>
          </w:tcPr>
          <w:p w:rsidR="004D2765" w:rsidRPr="006B20E4" w:rsidRDefault="004D2765" w:rsidP="008E792A">
            <w:pPr>
              <w:pStyle w:val="ListParagraph"/>
              <w:ind w:left="405"/>
              <w:rPr>
                <w:noProof/>
              </w:rPr>
            </w:pPr>
          </w:p>
          <w:p w:rsidR="004D2765" w:rsidRPr="00AE1407" w:rsidRDefault="004D2765" w:rsidP="008E792A">
            <w:pPr>
              <w:pStyle w:val="ListParagraph"/>
              <w:ind w:left="405"/>
              <w:rPr>
                <w:noProof/>
              </w:rPr>
            </w:pPr>
          </w:p>
          <w:p w:rsidR="004D2765" w:rsidRPr="00B833F8" w:rsidRDefault="004D2765" w:rsidP="00D017D1">
            <w:pPr>
              <w:pStyle w:val="ListParagraph"/>
              <w:numPr>
                <w:ilvl w:val="0"/>
                <w:numId w:val="25"/>
              </w:numPr>
              <w:rPr>
                <w:noProof/>
              </w:rPr>
            </w:pPr>
          </w:p>
        </w:tc>
        <w:tc>
          <w:tcPr>
            <w:tcW w:w="3041" w:type="dxa"/>
          </w:tcPr>
          <w:p w:rsidR="004D2765" w:rsidRPr="00AE1407" w:rsidRDefault="004D2765" w:rsidP="008E792A">
            <w:pPr>
              <w:rPr>
                <w:noProof/>
              </w:rPr>
            </w:pPr>
            <w:r w:rsidRPr="003820BC">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rPr>
              <w:t>две године</w:t>
            </w:r>
            <w:r w:rsidRPr="003820BC">
              <w:rPr>
                <w:noProof/>
              </w:rPr>
              <w:t xml:space="preserve"> пре објављивања позива, и да је остварио </w:t>
            </w:r>
            <w:r>
              <w:rPr>
                <w:noProof/>
              </w:rPr>
              <w:t xml:space="preserve">промета </w:t>
            </w:r>
            <w:r w:rsidRPr="00195039">
              <w:rPr>
                <w:noProof/>
              </w:rPr>
              <w:t>најмање у износу од двоструке вредности понуде.</w:t>
            </w:r>
          </w:p>
          <w:p w:rsidR="004D2765" w:rsidRPr="003C4E03" w:rsidRDefault="004D2765" w:rsidP="00CD60D3">
            <w:pPr>
              <w:jc w:val="both"/>
              <w:rPr>
                <w:noProof/>
              </w:rPr>
            </w:pPr>
          </w:p>
        </w:tc>
        <w:tc>
          <w:tcPr>
            <w:tcW w:w="3969" w:type="dxa"/>
            <w:gridSpan w:val="2"/>
          </w:tcPr>
          <w:p w:rsidR="004D2765" w:rsidRPr="00A112EB" w:rsidRDefault="004D2765" w:rsidP="008E792A">
            <w:pPr>
              <w:jc w:val="both"/>
              <w:rPr>
                <w:b/>
                <w:bCs/>
                <w:noProof/>
              </w:rPr>
            </w:pPr>
            <w:r w:rsidRPr="00A112EB">
              <w:rPr>
                <w:b/>
                <w:bCs/>
                <w:noProof/>
              </w:rPr>
              <w:t>Доказ за правно лице/предузетника/физичко лице:</w:t>
            </w:r>
          </w:p>
          <w:p w:rsidR="004D2765" w:rsidRPr="00A112EB" w:rsidRDefault="004D2765" w:rsidP="008E792A">
            <w:pPr>
              <w:rPr>
                <w:noProof/>
              </w:rPr>
            </w:pPr>
          </w:p>
          <w:p w:rsidR="004D2765" w:rsidRPr="00A112EB" w:rsidRDefault="004D2765" w:rsidP="008E792A">
            <w:pPr>
              <w:rPr>
                <w:noProof/>
              </w:rPr>
            </w:pPr>
            <w:r w:rsidRPr="00A112EB">
              <w:rPr>
                <w:noProof/>
              </w:rPr>
              <w:t xml:space="preserve">Потврда НБС о броју дана неликвидности </w:t>
            </w:r>
          </w:p>
          <w:p w:rsidR="004D2765" w:rsidRPr="00A112EB" w:rsidRDefault="004D2765" w:rsidP="008E792A">
            <w:pPr>
              <w:rPr>
                <w:noProof/>
              </w:rPr>
            </w:pPr>
            <w:r w:rsidRPr="00A112EB">
              <w:rPr>
                <w:noProof/>
              </w:rPr>
              <w:t xml:space="preserve">Потврду издаје: </w:t>
            </w:r>
          </w:p>
          <w:p w:rsidR="004D2765" w:rsidRPr="00A112EB" w:rsidRDefault="004D2765" w:rsidP="008E792A">
            <w:pPr>
              <w:rPr>
                <w:noProof/>
              </w:rPr>
            </w:pPr>
            <w:r w:rsidRPr="00A112E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4D2765" w:rsidRPr="003C4E03" w:rsidRDefault="004D2765" w:rsidP="009937B8">
            <w:pPr>
              <w:jc w:val="both"/>
              <w:rPr>
                <w:noProof/>
              </w:rPr>
            </w:pPr>
            <w:r w:rsidRPr="00A112EB">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(2014. и 2015</w:t>
            </w:r>
            <w:r w:rsidRPr="00A112EB">
              <w:rPr>
                <w:noProof/>
              </w:rPr>
              <w:t>.</w:t>
            </w:r>
            <w:r w:rsidR="00195039">
              <w:rPr>
                <w:noProof/>
              </w:rPr>
              <w:t xml:space="preserve"> </w:t>
            </w:r>
            <w:r w:rsidRPr="00A112EB">
              <w:rPr>
                <w:noProof/>
              </w:rPr>
              <w:t>год.). Потенцијални понуђачи којима још није зав</w:t>
            </w:r>
            <w:r>
              <w:rPr>
                <w:noProof/>
              </w:rPr>
              <w:t>ршен Извештај о бонитету за 2015</w:t>
            </w:r>
            <w:r w:rsidRPr="00A112EB">
              <w:rPr>
                <w:noProof/>
              </w:rPr>
              <w:t>. годину, морају доставити фотокопије биланса стања и биланса успеха за ту годину.</w:t>
            </w:r>
          </w:p>
        </w:tc>
        <w:tc>
          <w:tcPr>
            <w:tcW w:w="1807" w:type="dxa"/>
          </w:tcPr>
          <w:p w:rsidR="004D2765" w:rsidRPr="00F3712C" w:rsidRDefault="004D2765" w:rsidP="00CD60D3">
            <w:pPr>
              <w:jc w:val="both"/>
              <w:rPr>
                <w:b/>
                <w:bCs/>
                <w:noProof/>
                <w:highlight w:val="yellow"/>
              </w:rPr>
            </w:pPr>
          </w:p>
        </w:tc>
      </w:tr>
      <w:tr w:rsidR="004D2765" w:rsidRPr="00AE1407">
        <w:trPr>
          <w:trHeight w:val="1121"/>
        </w:trPr>
        <w:tc>
          <w:tcPr>
            <w:tcW w:w="801" w:type="dxa"/>
          </w:tcPr>
          <w:p w:rsidR="004D2765" w:rsidRPr="00387378" w:rsidRDefault="004D2765" w:rsidP="008E792A">
            <w:pPr>
              <w:rPr>
                <w:lang w:val="sr-Latn-CS"/>
              </w:rPr>
            </w:pPr>
          </w:p>
          <w:p w:rsidR="004D2765" w:rsidRPr="00387378" w:rsidRDefault="004D2765" w:rsidP="008E792A">
            <w:pPr>
              <w:rPr>
                <w:lang w:val="sr-Latn-CS"/>
              </w:rPr>
            </w:pPr>
          </w:p>
          <w:p w:rsidR="004D2765" w:rsidRPr="00387378" w:rsidRDefault="004D2765" w:rsidP="008E792A">
            <w:pPr>
              <w:rPr>
                <w:lang w:val="sr-Latn-CS"/>
              </w:rPr>
            </w:pPr>
          </w:p>
          <w:p w:rsidR="004D2765" w:rsidRPr="00387378" w:rsidRDefault="004D2765" w:rsidP="00D017D1">
            <w:pPr>
              <w:pStyle w:val="ListParagraph"/>
              <w:numPr>
                <w:ilvl w:val="0"/>
                <w:numId w:val="25"/>
              </w:numPr>
              <w:rPr>
                <w:noProof/>
              </w:rPr>
            </w:pPr>
          </w:p>
        </w:tc>
        <w:tc>
          <w:tcPr>
            <w:tcW w:w="3041" w:type="dxa"/>
          </w:tcPr>
          <w:p w:rsidR="004D2765" w:rsidRPr="00195039" w:rsidRDefault="004D2765" w:rsidP="00CD60D3">
            <w:pPr>
              <w:jc w:val="both"/>
            </w:pPr>
            <w:r w:rsidRPr="00195039">
              <w:rPr>
                <w:lang w:val="sr-Latn-CS"/>
              </w:rPr>
              <w:t>Понуђач располаже неопходним пословним капацитетом, тј. да има применљив систем менаџмента квалитетом у складу са захтевима стандарда ISO 9001:2008, и систем заштите животне средине ISO 14001:2005 или „</w:t>
            </w:r>
            <w:r w:rsidRPr="00195039">
              <w:t>одговарајуће</w:t>
            </w:r>
            <w:r w:rsidRPr="00195039">
              <w:rPr>
                <w:lang w:val="sr-Latn-CS"/>
              </w:rPr>
              <w:t>“</w:t>
            </w:r>
          </w:p>
        </w:tc>
        <w:tc>
          <w:tcPr>
            <w:tcW w:w="3969" w:type="dxa"/>
            <w:gridSpan w:val="2"/>
          </w:tcPr>
          <w:p w:rsidR="004D2765" w:rsidRPr="00195039" w:rsidRDefault="004D2765" w:rsidP="008E792A">
            <w:pPr>
              <w:jc w:val="both"/>
              <w:rPr>
                <w:b/>
                <w:bCs/>
              </w:rPr>
            </w:pPr>
            <w:r w:rsidRPr="00195039">
              <w:rPr>
                <w:lang w:val="sr-Cyrl-CS"/>
              </w:rPr>
              <w:t xml:space="preserve">Доставити копију </w:t>
            </w:r>
            <w:r w:rsidRPr="00195039">
              <w:t>с</w:t>
            </w:r>
            <w:r w:rsidRPr="00195039">
              <w:rPr>
                <w:lang w:val="sr-Latn-CS"/>
              </w:rPr>
              <w:t>ертификат</w:t>
            </w:r>
            <w:r w:rsidRPr="00195039">
              <w:t>а</w:t>
            </w:r>
            <w:r w:rsidRPr="00195039">
              <w:rPr>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 (важећи) издат од стране акредитоване сертификоване куће или „</w:t>
            </w:r>
            <w:r w:rsidRPr="00195039">
              <w:t>одговарајуће</w:t>
            </w:r>
            <w:r w:rsidRPr="00195039">
              <w:rPr>
                <w:lang w:val="sr-Latn-CS"/>
              </w:rPr>
              <w:t xml:space="preserve">“ </w:t>
            </w:r>
          </w:p>
        </w:tc>
        <w:tc>
          <w:tcPr>
            <w:tcW w:w="1807" w:type="dxa"/>
            <w:vAlign w:val="center"/>
          </w:tcPr>
          <w:p w:rsidR="004D2765" w:rsidRPr="007A5826" w:rsidRDefault="004D2765" w:rsidP="00CD60D3">
            <w:pPr>
              <w:rPr>
                <w:noProof/>
                <w:highlight w:val="yellow"/>
              </w:rPr>
            </w:pPr>
          </w:p>
        </w:tc>
      </w:tr>
      <w:tr w:rsidR="004D2765" w:rsidRPr="009272F6">
        <w:trPr>
          <w:trHeight w:val="1121"/>
        </w:trPr>
        <w:tc>
          <w:tcPr>
            <w:tcW w:w="801" w:type="dxa"/>
            <w:tcBorders>
              <w:bottom w:val="double" w:sz="4" w:space="0" w:color="auto"/>
            </w:tcBorders>
            <w:vAlign w:val="center"/>
          </w:tcPr>
          <w:p w:rsidR="004D2765" w:rsidRPr="006B20E4" w:rsidRDefault="004D2765" w:rsidP="008E792A">
            <w:pPr>
              <w:pStyle w:val="ListParagraph"/>
              <w:ind w:left="405"/>
              <w:rPr>
                <w:noProof/>
              </w:rPr>
            </w:pPr>
          </w:p>
          <w:p w:rsidR="004D2765" w:rsidRPr="00AE1407" w:rsidRDefault="004D2765" w:rsidP="008E792A">
            <w:pPr>
              <w:pStyle w:val="ListParagraph"/>
              <w:ind w:left="405"/>
              <w:rPr>
                <w:noProof/>
              </w:rPr>
            </w:pPr>
          </w:p>
          <w:p w:rsidR="004D2765" w:rsidRPr="00AE1407" w:rsidRDefault="004D2765" w:rsidP="008E792A">
            <w:pPr>
              <w:pStyle w:val="ListParagraph"/>
              <w:ind w:left="405"/>
              <w:rPr>
                <w:noProof/>
              </w:rPr>
            </w:pPr>
          </w:p>
          <w:p w:rsidR="004D2765" w:rsidRPr="006B20E4" w:rsidRDefault="004D2765" w:rsidP="008E792A">
            <w:pPr>
              <w:pStyle w:val="ListParagraph"/>
              <w:numPr>
                <w:ilvl w:val="0"/>
                <w:numId w:val="25"/>
              </w:numPr>
              <w:rPr>
                <w:lang w:val="sr-Latn-CS"/>
              </w:rPr>
            </w:pPr>
          </w:p>
        </w:tc>
        <w:tc>
          <w:tcPr>
            <w:tcW w:w="3041" w:type="dxa"/>
            <w:tcBorders>
              <w:bottom w:val="double" w:sz="4" w:space="0" w:color="auto"/>
            </w:tcBorders>
          </w:tcPr>
          <w:p w:rsidR="004D2765" w:rsidRPr="006B20E4" w:rsidRDefault="004D2765" w:rsidP="008E792A">
            <w:pPr>
              <w:jc w:val="both"/>
              <w:rPr>
                <w:lang w:val="sr-Latn-CS"/>
              </w:rPr>
            </w:pPr>
            <w:r w:rsidRPr="00BC26EF">
              <w:rPr>
                <w:lang w:val="sr-Latn-CS"/>
              </w:rPr>
              <w:t>Понуђач располаже довољним  кадровским капацитетом</w:t>
            </w:r>
            <w:r w:rsidR="00195039">
              <w:rPr>
                <w:lang w:val="sr-Latn-CS"/>
              </w:rPr>
              <w:t xml:space="preserve"> </w:t>
            </w:r>
            <w:r w:rsidRPr="00BC26EF">
              <w:rPr>
                <w:lang w:val="sr-Latn-CS"/>
              </w:rPr>
              <w:t xml:space="preserve">- понуђач мора да има </w:t>
            </w:r>
            <w:r>
              <w:t>најмање</w:t>
            </w:r>
            <w:r>
              <w:rPr>
                <w:lang w:val="sr-Cyrl-CS"/>
              </w:rPr>
              <w:t xml:space="preserve"> </w:t>
            </w:r>
            <w:r>
              <w:t>седам</w:t>
            </w:r>
            <w:r w:rsidRPr="009272F6">
              <w:rPr>
                <w:lang w:val="sr-Latn-CS"/>
              </w:rPr>
              <w:t xml:space="preserve">  </w:t>
            </w:r>
            <w:r w:rsidRPr="00BC26EF">
              <w:t>лиц</w:t>
            </w:r>
            <w:r>
              <w:t>а</w:t>
            </w:r>
            <w:r>
              <w:rPr>
                <w:lang w:val="sr-Cyrl-CS"/>
              </w:rPr>
              <w:t xml:space="preserve"> </w:t>
            </w:r>
            <w:r>
              <w:t>радно</w:t>
            </w:r>
            <w:r w:rsidRPr="009272F6">
              <w:rPr>
                <w:lang w:val="sr-Latn-CS"/>
              </w:rPr>
              <w:t xml:space="preserve"> </w:t>
            </w:r>
            <w:r>
              <w:t>ангажованих</w:t>
            </w:r>
            <w:r w:rsidRPr="009272F6">
              <w:rPr>
                <w:lang w:val="sr-Latn-CS"/>
              </w:rPr>
              <w:t xml:space="preserve"> </w:t>
            </w:r>
            <w:r>
              <w:rPr>
                <w:lang w:val="sr-Latn-CS"/>
              </w:rPr>
              <w:t>пре објављивања јавног позива,</w:t>
            </w:r>
            <w:r w:rsidRPr="00BC26EF">
              <w:rPr>
                <w:lang w:val="sr-Latn-CS"/>
              </w:rPr>
              <w:t xml:space="preserve"> на пословима који су у непосредној вези са предметом јавне набавке </w:t>
            </w:r>
            <w:r>
              <w:t>а</w:t>
            </w:r>
            <w:r w:rsidRPr="009272F6">
              <w:rPr>
                <w:lang w:val="sr-Latn-CS"/>
              </w:rPr>
              <w:t xml:space="preserve"> </w:t>
            </w:r>
            <w:r w:rsidRPr="00BC26EF">
              <w:rPr>
                <w:lang w:val="sr-Latn-CS"/>
              </w:rPr>
              <w:t>кој</w:t>
            </w:r>
            <w:r>
              <w:t>и</w:t>
            </w:r>
            <w:r w:rsidRPr="00BC26EF">
              <w:rPr>
                <w:lang w:val="sr-Latn-CS"/>
              </w:rPr>
              <w:t xml:space="preserve"> ће бит</w:t>
            </w:r>
            <w:r>
              <w:rPr>
                <w:lang w:val="sr-Latn-CS"/>
              </w:rPr>
              <w:t>и одговорн</w:t>
            </w:r>
            <w:r>
              <w:t>и</w:t>
            </w:r>
            <w:r>
              <w:rPr>
                <w:lang w:val="sr-Latn-CS"/>
              </w:rPr>
              <w:t xml:space="preserve"> за извршење уговора</w:t>
            </w:r>
            <w:r w:rsidRPr="009272F6">
              <w:rPr>
                <w:lang w:val="sr-Latn-CS"/>
              </w:rPr>
              <w:t>;</w:t>
            </w:r>
          </w:p>
        </w:tc>
        <w:tc>
          <w:tcPr>
            <w:tcW w:w="3969" w:type="dxa"/>
            <w:gridSpan w:val="2"/>
            <w:tcBorders>
              <w:bottom w:val="double" w:sz="4" w:space="0" w:color="auto"/>
            </w:tcBorders>
            <w:vAlign w:val="center"/>
          </w:tcPr>
          <w:p w:rsidR="004D2765" w:rsidRPr="009272F6" w:rsidRDefault="004D2765" w:rsidP="0094708B">
            <w:pPr>
              <w:jc w:val="both"/>
              <w:rPr>
                <w:noProof/>
                <w:lang w:val="sr-Latn-CS"/>
              </w:rPr>
            </w:pPr>
            <w:r>
              <w:rPr>
                <w:lang w:val="sr-Latn-CS"/>
              </w:rPr>
              <w:t>Потписана</w:t>
            </w:r>
            <w:r w:rsidRPr="00DF4916">
              <w:rPr>
                <w:lang w:val="sr-Latn-CS"/>
              </w:rPr>
              <w:t xml:space="preserve"> </w:t>
            </w:r>
            <w:r>
              <w:rPr>
                <w:lang w:val="sr-Latn-CS"/>
              </w:rPr>
              <w:t>и</w:t>
            </w:r>
            <w:r w:rsidRPr="00DF4916">
              <w:rPr>
                <w:lang w:val="sr-Latn-CS"/>
              </w:rPr>
              <w:t xml:space="preserve"> </w:t>
            </w:r>
            <w:r>
              <w:rPr>
                <w:lang w:val="sr-Latn-CS"/>
              </w:rPr>
              <w:t>оверена</w:t>
            </w:r>
            <w:r w:rsidRPr="00DF4916">
              <w:rPr>
                <w:lang w:val="sr-Latn-CS"/>
              </w:rPr>
              <w:t xml:space="preserve"> </w:t>
            </w:r>
            <w:r>
              <w:rPr>
                <w:lang w:val="sr-Latn-CS"/>
              </w:rPr>
              <w:t>Изјава</w:t>
            </w:r>
            <w:r w:rsidRPr="009C5857">
              <w:rPr>
                <w:lang w:val="sr-Latn-CS"/>
              </w:rPr>
              <w:t xml:space="preserve"> </w:t>
            </w:r>
            <w:r>
              <w:t>понуђача</w:t>
            </w:r>
            <w:r w:rsidRPr="00DF4916">
              <w:rPr>
                <w:lang w:val="sr-Latn-CS"/>
              </w:rPr>
              <w:t xml:space="preserve">, </w:t>
            </w:r>
            <w:r>
              <w:rPr>
                <w:lang w:val="sr-Latn-CS"/>
              </w:rPr>
              <w:t>дата</w:t>
            </w:r>
            <w:r w:rsidRPr="00DF4916">
              <w:rPr>
                <w:lang w:val="sr-Latn-CS"/>
              </w:rPr>
              <w:t xml:space="preserve"> </w:t>
            </w:r>
            <w:r>
              <w:rPr>
                <w:lang w:val="sr-Latn-CS"/>
              </w:rPr>
              <w:t>под</w:t>
            </w:r>
            <w:r w:rsidRPr="00DF4916">
              <w:rPr>
                <w:lang w:val="sr-Latn-CS"/>
              </w:rPr>
              <w:t xml:space="preserve"> </w:t>
            </w:r>
            <w:r>
              <w:rPr>
                <w:lang w:val="sr-Latn-CS"/>
              </w:rPr>
              <w:t>пуном</w:t>
            </w:r>
            <w:r w:rsidRPr="00DF4916">
              <w:rPr>
                <w:lang w:val="sr-Latn-CS"/>
              </w:rPr>
              <w:t xml:space="preserve"> </w:t>
            </w:r>
            <w:r>
              <w:rPr>
                <w:lang w:val="sr-Latn-CS"/>
              </w:rPr>
              <w:t>кривичном</w:t>
            </w:r>
            <w:r w:rsidRPr="00DF4916">
              <w:rPr>
                <w:lang w:val="sr-Latn-CS"/>
              </w:rPr>
              <w:t xml:space="preserve"> </w:t>
            </w:r>
            <w:r>
              <w:rPr>
                <w:lang w:val="sr-Latn-CS"/>
              </w:rPr>
              <w:t>и</w:t>
            </w:r>
            <w:r w:rsidRPr="00DF4916">
              <w:rPr>
                <w:lang w:val="sr-Latn-CS"/>
              </w:rPr>
              <w:t xml:space="preserve"> </w:t>
            </w:r>
            <w:r>
              <w:rPr>
                <w:lang w:val="sr-Latn-CS"/>
              </w:rPr>
              <w:t>материјалном</w:t>
            </w:r>
            <w:r w:rsidRPr="00DF4916">
              <w:rPr>
                <w:lang w:val="sr-Latn-CS"/>
              </w:rPr>
              <w:t xml:space="preserve"> </w:t>
            </w:r>
            <w:r>
              <w:rPr>
                <w:lang w:val="sr-Latn-CS"/>
              </w:rPr>
              <w:t>одговорношћу</w:t>
            </w:r>
            <w:r w:rsidRPr="00DF4916">
              <w:rPr>
                <w:lang w:val="sr-Latn-CS"/>
              </w:rPr>
              <w:t xml:space="preserve">, </w:t>
            </w:r>
            <w:r>
              <w:rPr>
                <w:lang w:val="sr-Latn-CS"/>
              </w:rPr>
              <w:t>о</w:t>
            </w:r>
            <w:r w:rsidRPr="00DF4916">
              <w:rPr>
                <w:lang w:val="sr-Latn-CS"/>
              </w:rPr>
              <w:t xml:space="preserve"> </w:t>
            </w:r>
            <w:r>
              <w:rPr>
                <w:lang w:val="sr-Latn-CS"/>
              </w:rPr>
              <w:t>кључном</w:t>
            </w:r>
            <w:r w:rsidRPr="00DF4916">
              <w:rPr>
                <w:lang w:val="sr-Latn-CS"/>
              </w:rPr>
              <w:t xml:space="preserve"> </w:t>
            </w:r>
            <w:r>
              <w:rPr>
                <w:lang w:val="sr-Latn-CS"/>
              </w:rPr>
              <w:t>техничком</w:t>
            </w:r>
            <w:r w:rsidRPr="00DF4916">
              <w:rPr>
                <w:lang w:val="sr-Latn-CS"/>
              </w:rPr>
              <w:t xml:space="preserve"> </w:t>
            </w:r>
            <w:r>
              <w:rPr>
                <w:lang w:val="sr-Latn-CS"/>
              </w:rPr>
              <w:t>особљу</w:t>
            </w:r>
            <w:r w:rsidRPr="00DF4916">
              <w:rPr>
                <w:lang w:val="sr-Latn-CS"/>
              </w:rPr>
              <w:t xml:space="preserve"> </w:t>
            </w:r>
            <w:r>
              <w:rPr>
                <w:lang w:val="sr-Latn-CS"/>
              </w:rPr>
              <w:t>и</w:t>
            </w:r>
            <w:r w:rsidRPr="00DF4916">
              <w:rPr>
                <w:lang w:val="sr-Latn-CS"/>
              </w:rPr>
              <w:t xml:space="preserve"> </w:t>
            </w:r>
            <w:r>
              <w:rPr>
                <w:lang w:val="sr-Latn-CS"/>
              </w:rPr>
              <w:t>другим</w:t>
            </w:r>
            <w:r w:rsidRPr="00DF4916">
              <w:rPr>
                <w:lang w:val="sr-Latn-CS"/>
              </w:rPr>
              <w:t xml:space="preserve"> </w:t>
            </w:r>
            <w:r>
              <w:rPr>
                <w:lang w:val="sr-Latn-CS"/>
              </w:rPr>
              <w:t>лицима</w:t>
            </w:r>
            <w:r w:rsidRPr="00DF4916">
              <w:rPr>
                <w:lang w:val="sr-Latn-CS"/>
              </w:rPr>
              <w:t xml:space="preserve"> </w:t>
            </w:r>
            <w:r>
              <w:rPr>
                <w:lang w:val="sr-Latn-CS"/>
              </w:rPr>
              <w:t>који</w:t>
            </w:r>
            <w:r w:rsidRPr="00DF4916">
              <w:rPr>
                <w:lang w:val="sr-Latn-CS"/>
              </w:rPr>
              <w:t xml:space="preserve"> </w:t>
            </w:r>
            <w:r>
              <w:t>су</w:t>
            </w:r>
            <w:r w:rsidRPr="009C5857">
              <w:rPr>
                <w:lang w:val="sr-Latn-CS"/>
              </w:rPr>
              <w:t xml:space="preserve"> </w:t>
            </w:r>
            <w:r>
              <w:t>у</w:t>
            </w:r>
            <w:r w:rsidRPr="009C5857">
              <w:rPr>
                <w:lang w:val="sr-Latn-CS"/>
              </w:rPr>
              <w:t xml:space="preserve"> </w:t>
            </w:r>
            <w:r>
              <w:t>радном</w:t>
            </w:r>
            <w:r w:rsidRPr="009C5857">
              <w:rPr>
                <w:lang w:val="sr-Latn-CS"/>
              </w:rPr>
              <w:t xml:space="preserve"> </w:t>
            </w:r>
            <w:r>
              <w:t>односу</w:t>
            </w:r>
            <w:r w:rsidRPr="009C5857">
              <w:rPr>
                <w:lang w:val="sr-Latn-CS"/>
              </w:rPr>
              <w:t xml:space="preserve"> </w:t>
            </w:r>
            <w:r>
              <w:t>код</w:t>
            </w:r>
            <w:r w:rsidRPr="009C5857">
              <w:rPr>
                <w:lang w:val="sr-Latn-CS"/>
              </w:rPr>
              <w:t xml:space="preserve"> </w:t>
            </w:r>
            <w:r>
              <w:t>понуђача</w:t>
            </w:r>
            <w:r w:rsidRPr="00DF4916">
              <w:rPr>
                <w:lang w:val="sr-Latn-CS"/>
              </w:rPr>
              <w:t xml:space="preserve">, </w:t>
            </w:r>
            <w:r>
              <w:t>а</w:t>
            </w:r>
            <w:r w:rsidRPr="009C5857">
              <w:rPr>
                <w:lang w:val="sr-Latn-CS"/>
              </w:rPr>
              <w:t xml:space="preserve"> </w:t>
            </w:r>
            <w:r>
              <w:rPr>
                <w:lang w:val="sr-Latn-CS"/>
              </w:rPr>
              <w:t>који</w:t>
            </w:r>
            <w:r w:rsidRPr="00DF4916">
              <w:rPr>
                <w:lang w:val="sr-Latn-CS"/>
              </w:rPr>
              <w:t xml:space="preserve"> </w:t>
            </w:r>
            <w:r>
              <w:rPr>
                <w:lang w:val="sr-Latn-CS"/>
              </w:rPr>
              <w:t>ће</w:t>
            </w:r>
            <w:r w:rsidRPr="00DF4916">
              <w:rPr>
                <w:lang w:val="sr-Latn-CS"/>
              </w:rPr>
              <w:t xml:space="preserve"> </w:t>
            </w:r>
            <w:r>
              <w:rPr>
                <w:lang w:val="sr-Latn-CS"/>
              </w:rPr>
              <w:t>бити</w:t>
            </w:r>
            <w:r w:rsidRPr="00DF4916">
              <w:rPr>
                <w:lang w:val="sr-Latn-CS"/>
              </w:rPr>
              <w:t xml:space="preserve"> </w:t>
            </w:r>
            <w:r>
              <w:rPr>
                <w:lang w:val="sr-Latn-CS"/>
              </w:rPr>
              <w:t>одговорни</w:t>
            </w:r>
            <w:r w:rsidRPr="00DF4916">
              <w:rPr>
                <w:lang w:val="sr-Latn-CS"/>
              </w:rPr>
              <w:t xml:space="preserve"> </w:t>
            </w:r>
            <w:r>
              <w:rPr>
                <w:lang w:val="sr-Latn-CS"/>
              </w:rPr>
              <w:t>за</w:t>
            </w:r>
            <w:r w:rsidRPr="00DF4916">
              <w:rPr>
                <w:lang w:val="sr-Latn-CS"/>
              </w:rPr>
              <w:t xml:space="preserve"> </w:t>
            </w:r>
            <w:r>
              <w:rPr>
                <w:lang w:val="sr-Latn-CS"/>
              </w:rPr>
              <w:t>извршење</w:t>
            </w:r>
            <w:r w:rsidRPr="00DF4916">
              <w:rPr>
                <w:lang w:val="sr-Latn-CS"/>
              </w:rPr>
              <w:t xml:space="preserve"> </w:t>
            </w:r>
            <w:r>
              <w:rPr>
                <w:lang w:val="sr-Latn-CS"/>
              </w:rPr>
              <w:t>уговора</w:t>
            </w:r>
            <w:r w:rsidRPr="00DF4916">
              <w:rPr>
                <w:lang w:val="sr-Latn-CS"/>
              </w:rPr>
              <w:t xml:space="preserve">, </w:t>
            </w:r>
            <w:r>
              <w:rPr>
                <w:lang w:val="sr-Latn-CS"/>
              </w:rPr>
              <w:t>као</w:t>
            </w:r>
            <w:r w:rsidRPr="00DF4916">
              <w:rPr>
                <w:lang w:val="sr-Latn-CS"/>
              </w:rPr>
              <w:t xml:space="preserve"> </w:t>
            </w:r>
            <w:r>
              <w:rPr>
                <w:lang w:val="sr-Latn-CS"/>
              </w:rPr>
              <w:t>и</w:t>
            </w:r>
            <w:r w:rsidRPr="00DF4916">
              <w:rPr>
                <w:lang w:val="sr-Latn-CS"/>
              </w:rPr>
              <w:t xml:space="preserve"> </w:t>
            </w:r>
            <w:r>
              <w:rPr>
                <w:lang w:val="sr-Latn-CS"/>
              </w:rPr>
              <w:t>лицима</w:t>
            </w:r>
            <w:r w:rsidRPr="00DF4916">
              <w:rPr>
                <w:lang w:val="sr-Latn-CS"/>
              </w:rPr>
              <w:t xml:space="preserve"> </w:t>
            </w:r>
            <w:r>
              <w:rPr>
                <w:lang w:val="sr-Latn-CS"/>
              </w:rPr>
              <w:t>одговорним</w:t>
            </w:r>
            <w:r w:rsidRPr="00DF4916">
              <w:rPr>
                <w:lang w:val="sr-Latn-CS"/>
              </w:rPr>
              <w:t xml:space="preserve"> </w:t>
            </w:r>
            <w:r>
              <w:rPr>
                <w:lang w:val="sr-Latn-CS"/>
              </w:rPr>
              <w:t>за</w:t>
            </w:r>
            <w:r w:rsidRPr="00DF4916">
              <w:rPr>
                <w:lang w:val="sr-Latn-CS"/>
              </w:rPr>
              <w:t xml:space="preserve"> </w:t>
            </w:r>
            <w:r>
              <w:rPr>
                <w:lang w:val="sr-Latn-CS"/>
              </w:rPr>
              <w:t>контролу</w:t>
            </w:r>
            <w:r w:rsidRPr="00DF4916">
              <w:rPr>
                <w:lang w:val="sr-Latn-CS"/>
              </w:rPr>
              <w:t xml:space="preserve"> </w:t>
            </w:r>
            <w:r>
              <w:rPr>
                <w:lang w:val="sr-Latn-CS"/>
              </w:rPr>
              <w:t>квалитета</w:t>
            </w:r>
            <w:r w:rsidRPr="00DF4916">
              <w:rPr>
                <w:lang w:val="sr-Latn-CS"/>
              </w:rPr>
              <w:t xml:space="preserve"> – (</w:t>
            </w:r>
            <w:r>
              <w:rPr>
                <w:lang w:val="sr-Latn-CS"/>
              </w:rPr>
              <w:t>комерцијалисти</w:t>
            </w:r>
            <w:r w:rsidRPr="00DF4916">
              <w:rPr>
                <w:lang w:val="sr-Latn-CS"/>
              </w:rPr>
              <w:t xml:space="preserve">, </w:t>
            </w:r>
            <w:r>
              <w:rPr>
                <w:lang w:val="sr-Latn-CS"/>
              </w:rPr>
              <w:t>достављачи</w:t>
            </w:r>
            <w:r w:rsidRPr="00DF4916">
              <w:rPr>
                <w:lang w:val="sr-Latn-CS"/>
              </w:rPr>
              <w:t xml:space="preserve">, </w:t>
            </w:r>
            <w:r>
              <w:rPr>
                <w:lang w:val="sr-Latn-CS"/>
              </w:rPr>
              <w:t>возачи).</w:t>
            </w:r>
            <w:r w:rsidRPr="00A722A9">
              <w:rPr>
                <w:noProof/>
                <w:lang w:val="sr-Latn-CS"/>
              </w:rPr>
              <w:t xml:space="preserve"> </w:t>
            </w:r>
            <w:r w:rsidRPr="00710566">
              <w:rPr>
                <w:noProof/>
              </w:rPr>
              <w:t>Доставити</w:t>
            </w:r>
            <w:r w:rsidRPr="00A722A9">
              <w:rPr>
                <w:noProof/>
                <w:lang w:val="sr-Latn-CS"/>
              </w:rPr>
              <w:t xml:space="preserve"> </w:t>
            </w:r>
            <w:r w:rsidRPr="00710566">
              <w:rPr>
                <w:noProof/>
              </w:rPr>
              <w:t>фотокопиј</w:t>
            </w:r>
            <w:r>
              <w:rPr>
                <w:noProof/>
              </w:rPr>
              <w:t>е</w:t>
            </w:r>
            <w:r w:rsidRPr="00A722A9">
              <w:rPr>
                <w:noProof/>
                <w:lang w:val="sr-Latn-CS"/>
              </w:rPr>
              <w:t xml:space="preserve"> </w:t>
            </w:r>
            <w:r w:rsidRPr="00710566">
              <w:rPr>
                <w:noProof/>
              </w:rPr>
              <w:t>М</w:t>
            </w:r>
            <w:r w:rsidRPr="00A722A9">
              <w:rPr>
                <w:noProof/>
                <w:lang w:val="sr-Latn-CS"/>
              </w:rPr>
              <w:t>-</w:t>
            </w:r>
            <w:r w:rsidRPr="00710566">
              <w:rPr>
                <w:noProof/>
              </w:rPr>
              <w:t>А</w:t>
            </w:r>
            <w:r w:rsidRPr="00A722A9">
              <w:rPr>
                <w:noProof/>
                <w:lang w:val="sr-Latn-CS"/>
              </w:rPr>
              <w:t xml:space="preserve"> </w:t>
            </w:r>
            <w:r w:rsidRPr="00A722A9">
              <w:rPr>
                <w:noProof/>
                <w:lang w:val="sr-Latn-CS"/>
              </w:rPr>
              <w:lastRenderedPageBreak/>
              <w:t>(</w:t>
            </w:r>
            <w:r w:rsidRPr="00710566">
              <w:rPr>
                <w:noProof/>
              </w:rPr>
              <w:t>стари</w:t>
            </w:r>
            <w:r w:rsidRPr="00A722A9">
              <w:rPr>
                <w:noProof/>
                <w:lang w:val="sr-Latn-CS"/>
              </w:rPr>
              <w:t xml:space="preserve"> </w:t>
            </w:r>
            <w:r w:rsidRPr="00710566">
              <w:rPr>
                <w:noProof/>
              </w:rPr>
              <w:t>М</w:t>
            </w:r>
            <w:r w:rsidRPr="00A722A9">
              <w:rPr>
                <w:noProof/>
                <w:lang w:val="sr-Latn-CS"/>
              </w:rPr>
              <w:t xml:space="preserve">2) </w:t>
            </w:r>
            <w:r w:rsidRPr="00710566">
              <w:rPr>
                <w:noProof/>
              </w:rPr>
              <w:t>образаца</w:t>
            </w:r>
            <w:r w:rsidRPr="00A722A9">
              <w:rPr>
                <w:noProof/>
                <w:lang w:val="sr-Latn-CS"/>
              </w:rPr>
              <w:t xml:space="preserve"> </w:t>
            </w:r>
            <w:r w:rsidRPr="00710566">
              <w:rPr>
                <w:noProof/>
              </w:rPr>
              <w:t>пријаве</w:t>
            </w:r>
            <w:r w:rsidRPr="00A722A9">
              <w:rPr>
                <w:noProof/>
                <w:lang w:val="sr-Latn-CS"/>
              </w:rPr>
              <w:t xml:space="preserve"> </w:t>
            </w:r>
            <w:r w:rsidRPr="00710566">
              <w:rPr>
                <w:noProof/>
              </w:rPr>
              <w:t>запослених</w:t>
            </w:r>
            <w:r w:rsidRPr="00A722A9">
              <w:rPr>
                <w:noProof/>
                <w:lang w:val="sr-Latn-CS"/>
              </w:rPr>
              <w:t xml:space="preserve"> </w:t>
            </w:r>
            <w:r w:rsidRPr="00710566">
              <w:rPr>
                <w:noProof/>
              </w:rPr>
              <w:t>на</w:t>
            </w:r>
            <w:r w:rsidRPr="00A722A9">
              <w:rPr>
                <w:noProof/>
                <w:lang w:val="sr-Latn-CS"/>
              </w:rPr>
              <w:t xml:space="preserve"> </w:t>
            </w:r>
            <w:r w:rsidRPr="00710566">
              <w:rPr>
                <w:noProof/>
              </w:rPr>
              <w:t>обавезно</w:t>
            </w:r>
            <w:r w:rsidRPr="00A722A9">
              <w:rPr>
                <w:noProof/>
                <w:lang w:val="sr-Latn-CS"/>
              </w:rPr>
              <w:t xml:space="preserve"> </w:t>
            </w:r>
            <w:r w:rsidRPr="00710566">
              <w:rPr>
                <w:noProof/>
              </w:rPr>
              <w:t>социјално</w:t>
            </w:r>
            <w:r w:rsidRPr="00A722A9">
              <w:rPr>
                <w:noProof/>
                <w:lang w:val="sr-Latn-CS"/>
              </w:rPr>
              <w:t xml:space="preserve"> </w:t>
            </w:r>
            <w:r w:rsidRPr="00710566">
              <w:rPr>
                <w:noProof/>
              </w:rPr>
              <w:t>осигурање</w:t>
            </w:r>
            <w:r w:rsidRPr="00722639">
              <w:rPr>
                <w:noProof/>
                <w:lang w:val="sr-Latn-CS"/>
              </w:rPr>
              <w:t xml:space="preserve">, </w:t>
            </w:r>
            <w:r>
              <w:rPr>
                <w:noProof/>
              </w:rPr>
              <w:t>или</w:t>
            </w:r>
            <w:r w:rsidRPr="00722639">
              <w:rPr>
                <w:noProof/>
                <w:lang w:val="sr-Latn-CS"/>
              </w:rPr>
              <w:t xml:space="preserve"> </w:t>
            </w:r>
            <w:r>
              <w:rPr>
                <w:noProof/>
                <w:lang w:val="sr-Latn-CS"/>
              </w:rPr>
              <w:t>уговоре о привременим и повременим пословима.</w:t>
            </w:r>
          </w:p>
        </w:tc>
        <w:tc>
          <w:tcPr>
            <w:tcW w:w="1807" w:type="dxa"/>
            <w:tcBorders>
              <w:bottom w:val="double" w:sz="4" w:space="0" w:color="auto"/>
            </w:tcBorders>
            <w:vAlign w:val="center"/>
          </w:tcPr>
          <w:p w:rsidR="004D2765" w:rsidRPr="009272F6" w:rsidRDefault="004D2765" w:rsidP="008E792A">
            <w:pPr>
              <w:rPr>
                <w:noProof/>
                <w:highlight w:val="yellow"/>
                <w:lang w:val="sr-Latn-CS"/>
              </w:rPr>
            </w:pPr>
          </w:p>
        </w:tc>
      </w:tr>
      <w:tr w:rsidR="004D2765" w:rsidRPr="007A5826">
        <w:trPr>
          <w:trHeight w:val="1121"/>
        </w:trPr>
        <w:tc>
          <w:tcPr>
            <w:tcW w:w="801" w:type="dxa"/>
            <w:tcBorders>
              <w:bottom w:val="double" w:sz="4" w:space="0" w:color="auto"/>
            </w:tcBorders>
            <w:vAlign w:val="center"/>
          </w:tcPr>
          <w:p w:rsidR="004D2765" w:rsidRPr="006B20E4" w:rsidRDefault="004D2765" w:rsidP="008E792A">
            <w:pPr>
              <w:pStyle w:val="ListParagraph"/>
              <w:numPr>
                <w:ilvl w:val="0"/>
                <w:numId w:val="25"/>
              </w:numPr>
              <w:rPr>
                <w:lang w:val="sr-Latn-CS"/>
              </w:rPr>
            </w:pPr>
          </w:p>
        </w:tc>
        <w:tc>
          <w:tcPr>
            <w:tcW w:w="3041" w:type="dxa"/>
            <w:tcBorders>
              <w:bottom w:val="double" w:sz="4" w:space="0" w:color="auto"/>
            </w:tcBorders>
          </w:tcPr>
          <w:p w:rsidR="004D2765" w:rsidRPr="006B20E4" w:rsidRDefault="004D2765" w:rsidP="008E792A">
            <w:pPr>
              <w:jc w:val="both"/>
              <w:rPr>
                <w:lang w:val="sr-Latn-CS"/>
              </w:rPr>
            </w:pPr>
            <w:r w:rsidRPr="00E10DCA">
              <w:rPr>
                <w:noProof/>
              </w:rPr>
              <w:t>Понуђач</w:t>
            </w:r>
            <w:r w:rsidRPr="009272F6">
              <w:rPr>
                <w:noProof/>
                <w:lang w:val="sr-Latn-CS"/>
              </w:rPr>
              <w:t xml:space="preserve"> </w:t>
            </w:r>
            <w:r w:rsidRPr="00E10DCA">
              <w:rPr>
                <w:noProof/>
              </w:rPr>
              <w:t>располаже</w:t>
            </w:r>
            <w:r w:rsidRPr="009272F6">
              <w:rPr>
                <w:noProof/>
                <w:lang w:val="sr-Latn-CS"/>
              </w:rPr>
              <w:t xml:space="preserve"> </w:t>
            </w:r>
            <w:r w:rsidRPr="00E10DCA">
              <w:rPr>
                <w:noProof/>
              </w:rPr>
              <w:t>довољним</w:t>
            </w:r>
            <w:r w:rsidRPr="009272F6">
              <w:rPr>
                <w:noProof/>
                <w:lang w:val="sr-Latn-CS"/>
              </w:rPr>
              <w:t xml:space="preserve"> </w:t>
            </w:r>
            <w:r w:rsidRPr="00E10DCA">
              <w:rPr>
                <w:noProof/>
              </w:rPr>
              <w:t>техничким</w:t>
            </w:r>
            <w:r w:rsidRPr="009272F6">
              <w:rPr>
                <w:noProof/>
                <w:lang w:val="sr-Latn-CS"/>
              </w:rPr>
              <w:t xml:space="preserve"> </w:t>
            </w:r>
            <w:r w:rsidRPr="00E10DCA">
              <w:rPr>
                <w:noProof/>
              </w:rPr>
              <w:t>капацитетом</w:t>
            </w:r>
            <w:r w:rsidRPr="009272F6">
              <w:rPr>
                <w:noProof/>
                <w:lang w:val="sr-Latn-CS"/>
              </w:rPr>
              <w:t xml:space="preserve"> – </w:t>
            </w:r>
            <w:r>
              <w:rPr>
                <w:noProof/>
              </w:rPr>
              <w:t>понуђач</w:t>
            </w:r>
            <w:r w:rsidRPr="009272F6">
              <w:rPr>
                <w:noProof/>
                <w:lang w:val="sr-Latn-CS"/>
              </w:rPr>
              <w:t xml:space="preserve"> </w:t>
            </w:r>
            <w:r>
              <w:rPr>
                <w:noProof/>
              </w:rPr>
              <w:t>мора</w:t>
            </w:r>
            <w:r w:rsidRPr="009272F6">
              <w:rPr>
                <w:noProof/>
                <w:lang w:val="sr-Latn-CS"/>
              </w:rPr>
              <w:t xml:space="preserve"> </w:t>
            </w:r>
            <w:r>
              <w:rPr>
                <w:noProof/>
              </w:rPr>
              <w:t>да</w:t>
            </w:r>
            <w:r w:rsidRPr="009272F6">
              <w:rPr>
                <w:noProof/>
                <w:lang w:val="sr-Latn-CS"/>
              </w:rPr>
              <w:t xml:space="preserve"> </w:t>
            </w:r>
            <w:r>
              <w:rPr>
                <w:noProof/>
              </w:rPr>
              <w:t>има</w:t>
            </w:r>
            <w:r w:rsidRPr="009272F6">
              <w:rPr>
                <w:noProof/>
                <w:lang w:val="sr-Latn-CS"/>
              </w:rPr>
              <w:t xml:space="preserve"> </w:t>
            </w:r>
            <w:r>
              <w:rPr>
                <w:noProof/>
              </w:rPr>
              <w:t>најмање</w:t>
            </w:r>
            <w:r w:rsidRPr="009272F6">
              <w:rPr>
                <w:noProof/>
                <w:lang w:val="sr-Latn-CS"/>
              </w:rPr>
              <w:t xml:space="preserve"> 3 </w:t>
            </w:r>
            <w:r>
              <w:rPr>
                <w:noProof/>
              </w:rPr>
              <w:t>транспортна</w:t>
            </w:r>
            <w:r w:rsidRPr="009272F6">
              <w:rPr>
                <w:noProof/>
                <w:lang w:val="sr-Latn-CS"/>
              </w:rPr>
              <w:t xml:space="preserve"> </w:t>
            </w:r>
            <w:r>
              <w:rPr>
                <w:noProof/>
              </w:rPr>
              <w:t>возила</w:t>
            </w:r>
          </w:p>
        </w:tc>
        <w:tc>
          <w:tcPr>
            <w:tcW w:w="3969" w:type="dxa"/>
            <w:gridSpan w:val="2"/>
            <w:tcBorders>
              <w:bottom w:val="double" w:sz="4" w:space="0" w:color="auto"/>
            </w:tcBorders>
            <w:vAlign w:val="center"/>
          </w:tcPr>
          <w:p w:rsidR="004D2765" w:rsidRPr="009272F6" w:rsidRDefault="004D2765" w:rsidP="008E792A">
            <w:pPr>
              <w:jc w:val="both"/>
              <w:rPr>
                <w:lang w:val="sr-Latn-CS"/>
              </w:rPr>
            </w:pPr>
            <w:r w:rsidRPr="00E10DCA">
              <w:rPr>
                <w:noProof/>
              </w:rPr>
              <w:t>Потписана</w:t>
            </w:r>
            <w:r w:rsidRPr="009272F6">
              <w:rPr>
                <w:noProof/>
                <w:lang w:val="sr-Latn-CS"/>
              </w:rPr>
              <w:t xml:space="preserve"> </w:t>
            </w:r>
            <w:r w:rsidRPr="00E10DCA">
              <w:rPr>
                <w:noProof/>
              </w:rPr>
              <w:t>и</w:t>
            </w:r>
            <w:r w:rsidRPr="009272F6">
              <w:rPr>
                <w:noProof/>
                <w:lang w:val="sr-Latn-CS"/>
              </w:rPr>
              <w:t xml:space="preserve"> </w:t>
            </w:r>
            <w:r w:rsidRPr="00E10DCA">
              <w:rPr>
                <w:noProof/>
              </w:rPr>
              <w:t>оверена</w:t>
            </w:r>
            <w:r w:rsidRPr="009272F6">
              <w:rPr>
                <w:noProof/>
                <w:lang w:val="sr-Latn-CS"/>
              </w:rPr>
              <w:t xml:space="preserve"> </w:t>
            </w:r>
            <w:r w:rsidRPr="00E10DCA">
              <w:rPr>
                <w:noProof/>
              </w:rPr>
              <w:t>изјава</w:t>
            </w:r>
            <w:r w:rsidRPr="009272F6">
              <w:rPr>
                <w:noProof/>
                <w:lang w:val="sr-Latn-CS"/>
              </w:rPr>
              <w:t xml:space="preserve">, </w:t>
            </w:r>
            <w:r w:rsidRPr="00E10DCA">
              <w:rPr>
                <w:noProof/>
              </w:rPr>
              <w:t>дата</w:t>
            </w:r>
            <w:r w:rsidRPr="009272F6">
              <w:rPr>
                <w:noProof/>
                <w:lang w:val="sr-Latn-CS"/>
              </w:rPr>
              <w:t xml:space="preserve"> </w:t>
            </w:r>
            <w:r w:rsidRPr="00E10DCA">
              <w:rPr>
                <w:noProof/>
              </w:rPr>
              <w:t>под</w:t>
            </w:r>
            <w:r w:rsidRPr="009272F6">
              <w:rPr>
                <w:noProof/>
                <w:lang w:val="sr-Latn-CS"/>
              </w:rPr>
              <w:t xml:space="preserve"> </w:t>
            </w:r>
            <w:r w:rsidRPr="00E10DCA">
              <w:rPr>
                <w:noProof/>
              </w:rPr>
              <w:t>пуном</w:t>
            </w:r>
            <w:r w:rsidRPr="009272F6">
              <w:rPr>
                <w:noProof/>
                <w:lang w:val="sr-Latn-CS"/>
              </w:rPr>
              <w:t xml:space="preserve"> </w:t>
            </w:r>
            <w:r w:rsidRPr="00E10DCA">
              <w:rPr>
                <w:noProof/>
              </w:rPr>
              <w:t>кривичном</w:t>
            </w:r>
            <w:r w:rsidRPr="009272F6">
              <w:rPr>
                <w:noProof/>
                <w:lang w:val="sr-Latn-CS"/>
              </w:rPr>
              <w:t xml:space="preserve"> </w:t>
            </w:r>
            <w:r w:rsidRPr="00E10DCA">
              <w:rPr>
                <w:noProof/>
              </w:rPr>
              <w:t>и</w:t>
            </w:r>
            <w:r w:rsidRPr="009272F6">
              <w:rPr>
                <w:noProof/>
                <w:lang w:val="sr-Latn-CS"/>
              </w:rPr>
              <w:t xml:space="preserve"> </w:t>
            </w:r>
            <w:r w:rsidRPr="00E10DCA">
              <w:rPr>
                <w:noProof/>
              </w:rPr>
              <w:t>материјалном</w:t>
            </w:r>
            <w:r w:rsidRPr="009272F6">
              <w:rPr>
                <w:noProof/>
                <w:lang w:val="sr-Latn-CS"/>
              </w:rPr>
              <w:t xml:space="preserve"> </w:t>
            </w:r>
            <w:r w:rsidRPr="00E10DCA">
              <w:rPr>
                <w:noProof/>
              </w:rPr>
              <w:t>одговорношћу</w:t>
            </w:r>
            <w:r w:rsidRPr="009272F6">
              <w:rPr>
                <w:noProof/>
                <w:lang w:val="sr-Latn-CS"/>
              </w:rPr>
              <w:t xml:space="preserve">, </w:t>
            </w:r>
            <w:r w:rsidRPr="00E10DCA">
              <w:rPr>
                <w:noProof/>
              </w:rPr>
              <w:t>којом</w:t>
            </w:r>
            <w:r w:rsidRPr="009272F6">
              <w:rPr>
                <w:noProof/>
                <w:lang w:val="sr-Latn-CS"/>
              </w:rPr>
              <w:t xml:space="preserve"> </w:t>
            </w:r>
            <w:r w:rsidRPr="00E10DCA">
              <w:rPr>
                <w:noProof/>
              </w:rPr>
              <w:t>потвђује</w:t>
            </w:r>
            <w:r w:rsidRPr="009272F6">
              <w:rPr>
                <w:noProof/>
                <w:lang w:val="sr-Latn-CS"/>
              </w:rPr>
              <w:t xml:space="preserve"> </w:t>
            </w:r>
            <w:r w:rsidRPr="00E10DCA">
              <w:rPr>
                <w:noProof/>
              </w:rPr>
              <w:t>да</w:t>
            </w:r>
            <w:r w:rsidRPr="009272F6">
              <w:rPr>
                <w:noProof/>
                <w:lang w:val="sr-Latn-CS"/>
              </w:rPr>
              <w:t xml:space="preserve"> </w:t>
            </w:r>
            <w:r w:rsidRPr="00E10DCA">
              <w:rPr>
                <w:noProof/>
              </w:rPr>
              <w:t>ће</w:t>
            </w:r>
            <w:r w:rsidRPr="009272F6">
              <w:rPr>
                <w:noProof/>
                <w:lang w:val="sr-Latn-CS"/>
              </w:rPr>
              <w:t xml:space="preserve"> </w:t>
            </w:r>
            <w:r w:rsidRPr="00E10DCA">
              <w:rPr>
                <w:noProof/>
              </w:rPr>
              <w:t>у</w:t>
            </w:r>
            <w:r w:rsidRPr="009272F6">
              <w:rPr>
                <w:noProof/>
                <w:lang w:val="sr-Latn-CS"/>
              </w:rPr>
              <w:t xml:space="preserve"> </w:t>
            </w:r>
            <w:r w:rsidRPr="00E10DCA">
              <w:rPr>
                <w:noProof/>
              </w:rPr>
              <w:t>моменту</w:t>
            </w:r>
            <w:r w:rsidRPr="009272F6">
              <w:rPr>
                <w:noProof/>
                <w:lang w:val="sr-Latn-CS"/>
              </w:rPr>
              <w:t xml:space="preserve"> </w:t>
            </w:r>
            <w:r w:rsidRPr="00E10DCA">
              <w:rPr>
                <w:noProof/>
              </w:rPr>
              <w:t>подношења</w:t>
            </w:r>
            <w:r w:rsidRPr="009272F6">
              <w:rPr>
                <w:noProof/>
                <w:lang w:val="sr-Latn-CS"/>
              </w:rPr>
              <w:t xml:space="preserve"> </w:t>
            </w:r>
            <w:r w:rsidRPr="00E10DCA">
              <w:rPr>
                <w:noProof/>
              </w:rPr>
              <w:t>понуде</w:t>
            </w:r>
            <w:r w:rsidRPr="009272F6">
              <w:rPr>
                <w:noProof/>
                <w:lang w:val="sr-Latn-CS"/>
              </w:rPr>
              <w:t xml:space="preserve"> </w:t>
            </w:r>
            <w:r w:rsidRPr="00E10DCA">
              <w:rPr>
                <w:noProof/>
              </w:rPr>
              <w:t>има</w:t>
            </w:r>
            <w:r w:rsidR="00195039">
              <w:rPr>
                <w:noProof/>
              </w:rPr>
              <w:t xml:space="preserve"> </w:t>
            </w:r>
            <w:r>
              <w:t>најмање</w:t>
            </w:r>
            <w:r w:rsidRPr="009272F6">
              <w:rPr>
                <w:lang w:val="sr-Latn-CS"/>
              </w:rPr>
              <w:t xml:space="preserve"> 3 </w:t>
            </w:r>
            <w:r>
              <w:t>транспортна</w:t>
            </w:r>
            <w:r w:rsidRPr="009272F6">
              <w:rPr>
                <w:lang w:val="sr-Latn-CS"/>
              </w:rPr>
              <w:t xml:space="preserve"> </w:t>
            </w:r>
            <w:r>
              <w:t>возила</w:t>
            </w:r>
            <w:r w:rsidRPr="009272F6">
              <w:rPr>
                <w:lang w:val="sr-Latn-CS"/>
              </w:rPr>
              <w:t>.</w:t>
            </w:r>
          </w:p>
          <w:p w:rsidR="004D2765" w:rsidRPr="006B20E4" w:rsidRDefault="004D2765" w:rsidP="008E792A">
            <w:pPr>
              <w:jc w:val="both"/>
              <w:rPr>
                <w:lang w:val="sr-Latn-CS"/>
              </w:rPr>
            </w:pPr>
            <w:r>
              <w:t>Доставити фотокопије саобраћајних дозвола</w:t>
            </w:r>
          </w:p>
        </w:tc>
        <w:tc>
          <w:tcPr>
            <w:tcW w:w="1807" w:type="dxa"/>
            <w:tcBorders>
              <w:bottom w:val="double" w:sz="4" w:space="0" w:color="auto"/>
            </w:tcBorders>
            <w:vAlign w:val="center"/>
          </w:tcPr>
          <w:p w:rsidR="004D2765" w:rsidRPr="007A5826" w:rsidRDefault="004D2765" w:rsidP="008E792A">
            <w:pPr>
              <w:rPr>
                <w:noProof/>
                <w:highlight w:val="yellow"/>
              </w:rPr>
            </w:pPr>
          </w:p>
        </w:tc>
      </w:tr>
      <w:tr w:rsidR="004D2765" w:rsidRPr="009272F6">
        <w:trPr>
          <w:trHeight w:val="1121"/>
        </w:trPr>
        <w:tc>
          <w:tcPr>
            <w:tcW w:w="801" w:type="dxa"/>
            <w:tcBorders>
              <w:bottom w:val="double" w:sz="4" w:space="0" w:color="auto"/>
            </w:tcBorders>
            <w:vAlign w:val="center"/>
          </w:tcPr>
          <w:p w:rsidR="004D2765" w:rsidRPr="006B20E4" w:rsidRDefault="004D2765" w:rsidP="008E792A">
            <w:pPr>
              <w:pStyle w:val="ListParagraph"/>
              <w:numPr>
                <w:ilvl w:val="0"/>
                <w:numId w:val="25"/>
              </w:numPr>
              <w:rPr>
                <w:lang w:val="sr-Latn-CS"/>
              </w:rPr>
            </w:pPr>
          </w:p>
        </w:tc>
        <w:tc>
          <w:tcPr>
            <w:tcW w:w="3041" w:type="dxa"/>
            <w:tcBorders>
              <w:bottom w:val="double" w:sz="4" w:space="0" w:color="auto"/>
            </w:tcBorders>
          </w:tcPr>
          <w:p w:rsidR="004D2765" w:rsidRPr="009272F6" w:rsidRDefault="004D2765" w:rsidP="008E792A">
            <w:pPr>
              <w:jc w:val="both"/>
              <w:rPr>
                <w:noProof/>
                <w:lang w:val="sr-Latn-CS"/>
              </w:rPr>
            </w:pPr>
            <w:r w:rsidRPr="00E10DCA">
              <w:rPr>
                <w:noProof/>
              </w:rPr>
              <w:t>Понуђач</w:t>
            </w:r>
            <w:r w:rsidRPr="009272F6">
              <w:rPr>
                <w:noProof/>
                <w:lang w:val="sr-Latn-CS"/>
              </w:rPr>
              <w:t xml:space="preserve"> </w:t>
            </w:r>
            <w:r w:rsidRPr="00E10DCA">
              <w:rPr>
                <w:noProof/>
              </w:rPr>
              <w:t>располаже</w:t>
            </w:r>
            <w:r w:rsidRPr="009272F6">
              <w:rPr>
                <w:noProof/>
                <w:lang w:val="sr-Latn-CS"/>
              </w:rPr>
              <w:t xml:space="preserve"> </w:t>
            </w:r>
            <w:r w:rsidRPr="00E10DCA">
              <w:rPr>
                <w:noProof/>
              </w:rPr>
              <w:t>довољним</w:t>
            </w:r>
            <w:r w:rsidRPr="009272F6">
              <w:rPr>
                <w:noProof/>
                <w:lang w:val="sr-Latn-CS"/>
              </w:rPr>
              <w:t xml:space="preserve"> </w:t>
            </w:r>
            <w:r w:rsidRPr="00E10DCA">
              <w:rPr>
                <w:noProof/>
              </w:rPr>
              <w:t>техничким</w:t>
            </w:r>
            <w:r w:rsidRPr="009272F6">
              <w:rPr>
                <w:noProof/>
                <w:lang w:val="sr-Latn-CS"/>
              </w:rPr>
              <w:t xml:space="preserve"> </w:t>
            </w:r>
            <w:r w:rsidRPr="00E10DCA">
              <w:rPr>
                <w:noProof/>
              </w:rPr>
              <w:t>капацитетом</w:t>
            </w:r>
            <w:r w:rsidRPr="009272F6">
              <w:rPr>
                <w:noProof/>
                <w:lang w:val="sr-Latn-CS"/>
              </w:rPr>
              <w:t xml:space="preserve"> - </w:t>
            </w:r>
            <w:r w:rsidRPr="00E10DCA">
              <w:rPr>
                <w:noProof/>
              </w:rPr>
              <w:t>понуђач</w:t>
            </w:r>
            <w:r w:rsidRPr="009272F6">
              <w:rPr>
                <w:noProof/>
                <w:lang w:val="sr-Latn-CS"/>
              </w:rPr>
              <w:t xml:space="preserve"> </w:t>
            </w:r>
            <w:r w:rsidRPr="00E10DCA">
              <w:rPr>
                <w:noProof/>
              </w:rPr>
              <w:t>мора</w:t>
            </w:r>
            <w:r w:rsidRPr="009272F6">
              <w:rPr>
                <w:noProof/>
                <w:lang w:val="sr-Latn-CS"/>
              </w:rPr>
              <w:t xml:space="preserve"> </w:t>
            </w:r>
            <w:r w:rsidRPr="00E10DCA">
              <w:rPr>
                <w:noProof/>
              </w:rPr>
              <w:t>да</w:t>
            </w:r>
            <w:r w:rsidRPr="009272F6">
              <w:rPr>
                <w:noProof/>
                <w:lang w:val="sr-Latn-CS"/>
              </w:rPr>
              <w:t xml:space="preserve"> </w:t>
            </w:r>
            <w:r w:rsidRPr="00E10DCA">
              <w:rPr>
                <w:noProof/>
              </w:rPr>
              <w:t>има</w:t>
            </w:r>
            <w:r w:rsidRPr="009272F6">
              <w:rPr>
                <w:noProof/>
                <w:lang w:val="sr-Latn-CS"/>
              </w:rPr>
              <w:t xml:space="preserve"> </w:t>
            </w:r>
            <w:r>
              <w:rPr>
                <w:noProof/>
              </w:rPr>
              <w:t>најмање</w:t>
            </w:r>
            <w:r w:rsidRPr="009272F6">
              <w:rPr>
                <w:noProof/>
                <w:lang w:val="sr-Latn-CS"/>
              </w:rPr>
              <w:t xml:space="preserve"> 500</w:t>
            </w:r>
            <w:r w:rsidRPr="00E10DCA">
              <w:rPr>
                <w:lang w:val="sr-Latn-CS"/>
              </w:rPr>
              <w:t>m2</w:t>
            </w:r>
            <w:r w:rsidR="00195039">
              <w:rPr>
                <w:lang w:val="sr-Latn-CS"/>
              </w:rPr>
              <w:t xml:space="preserve"> </w:t>
            </w:r>
            <w:r w:rsidRPr="00E10DCA">
              <w:rPr>
                <w:noProof/>
              </w:rPr>
              <w:t>расположив</w:t>
            </w:r>
            <w:r>
              <w:rPr>
                <w:noProof/>
              </w:rPr>
              <w:t>ог</w:t>
            </w:r>
            <w:r w:rsidRPr="009272F6">
              <w:rPr>
                <w:noProof/>
                <w:lang w:val="sr-Latn-CS"/>
              </w:rPr>
              <w:t xml:space="preserve"> </w:t>
            </w:r>
            <w:r w:rsidRPr="00E10DCA">
              <w:rPr>
                <w:noProof/>
              </w:rPr>
              <w:t>магацинск</w:t>
            </w:r>
            <w:r>
              <w:rPr>
                <w:noProof/>
              </w:rPr>
              <w:t>ог</w:t>
            </w:r>
            <w:r w:rsidRPr="009272F6">
              <w:rPr>
                <w:noProof/>
                <w:lang w:val="sr-Latn-CS"/>
              </w:rPr>
              <w:t xml:space="preserve"> </w:t>
            </w:r>
            <w:r w:rsidRPr="00E10DCA">
              <w:rPr>
                <w:noProof/>
              </w:rPr>
              <w:t>простор</w:t>
            </w:r>
            <w:r>
              <w:rPr>
                <w:noProof/>
              </w:rPr>
              <w:t>а</w:t>
            </w:r>
            <w:r w:rsidRPr="009272F6">
              <w:rPr>
                <w:noProof/>
                <w:lang w:val="sr-Latn-CS"/>
              </w:rPr>
              <w:t>;</w:t>
            </w:r>
          </w:p>
        </w:tc>
        <w:tc>
          <w:tcPr>
            <w:tcW w:w="3969" w:type="dxa"/>
            <w:gridSpan w:val="2"/>
            <w:tcBorders>
              <w:bottom w:val="double" w:sz="4" w:space="0" w:color="auto"/>
            </w:tcBorders>
            <w:vAlign w:val="center"/>
          </w:tcPr>
          <w:p w:rsidR="004D2765" w:rsidRPr="009272F6" w:rsidRDefault="004D2765" w:rsidP="008E792A">
            <w:pPr>
              <w:jc w:val="both"/>
              <w:rPr>
                <w:lang w:val="sr-Latn-CS"/>
              </w:rPr>
            </w:pPr>
            <w:r w:rsidRPr="00E10DCA">
              <w:rPr>
                <w:noProof/>
              </w:rPr>
              <w:t>Потписана</w:t>
            </w:r>
            <w:r w:rsidRPr="009272F6">
              <w:rPr>
                <w:noProof/>
                <w:lang w:val="sr-Latn-CS"/>
              </w:rPr>
              <w:t xml:space="preserve"> </w:t>
            </w:r>
            <w:r w:rsidRPr="00E10DCA">
              <w:rPr>
                <w:noProof/>
              </w:rPr>
              <w:t>и</w:t>
            </w:r>
            <w:r w:rsidRPr="009272F6">
              <w:rPr>
                <w:noProof/>
                <w:lang w:val="sr-Latn-CS"/>
              </w:rPr>
              <w:t xml:space="preserve"> </w:t>
            </w:r>
            <w:r w:rsidRPr="00E10DCA">
              <w:rPr>
                <w:noProof/>
              </w:rPr>
              <w:t>оверена</w:t>
            </w:r>
            <w:r w:rsidRPr="009272F6">
              <w:rPr>
                <w:noProof/>
                <w:lang w:val="sr-Latn-CS"/>
              </w:rPr>
              <w:t xml:space="preserve"> </w:t>
            </w:r>
            <w:r w:rsidRPr="00E10DCA">
              <w:rPr>
                <w:noProof/>
              </w:rPr>
              <w:t>изјава</w:t>
            </w:r>
            <w:r w:rsidRPr="009272F6">
              <w:rPr>
                <w:noProof/>
                <w:lang w:val="sr-Latn-CS"/>
              </w:rPr>
              <w:t xml:space="preserve">, </w:t>
            </w:r>
            <w:r w:rsidRPr="00E10DCA">
              <w:rPr>
                <w:noProof/>
              </w:rPr>
              <w:t>дата</w:t>
            </w:r>
            <w:r w:rsidRPr="009272F6">
              <w:rPr>
                <w:noProof/>
                <w:lang w:val="sr-Latn-CS"/>
              </w:rPr>
              <w:t xml:space="preserve"> </w:t>
            </w:r>
            <w:r w:rsidRPr="00E10DCA">
              <w:rPr>
                <w:noProof/>
              </w:rPr>
              <w:t>под</w:t>
            </w:r>
            <w:r w:rsidRPr="009272F6">
              <w:rPr>
                <w:noProof/>
                <w:lang w:val="sr-Latn-CS"/>
              </w:rPr>
              <w:t xml:space="preserve"> </w:t>
            </w:r>
            <w:r w:rsidRPr="00E10DCA">
              <w:rPr>
                <w:noProof/>
              </w:rPr>
              <w:t>пуном</w:t>
            </w:r>
            <w:r w:rsidRPr="009272F6">
              <w:rPr>
                <w:noProof/>
                <w:lang w:val="sr-Latn-CS"/>
              </w:rPr>
              <w:t xml:space="preserve"> </w:t>
            </w:r>
            <w:r w:rsidRPr="00E10DCA">
              <w:rPr>
                <w:noProof/>
              </w:rPr>
              <w:t>кривичном</w:t>
            </w:r>
            <w:r w:rsidRPr="009272F6">
              <w:rPr>
                <w:noProof/>
                <w:lang w:val="sr-Latn-CS"/>
              </w:rPr>
              <w:t xml:space="preserve"> </w:t>
            </w:r>
            <w:r w:rsidRPr="00E10DCA">
              <w:rPr>
                <w:noProof/>
              </w:rPr>
              <w:t>и</w:t>
            </w:r>
            <w:r w:rsidRPr="009272F6">
              <w:rPr>
                <w:noProof/>
                <w:lang w:val="sr-Latn-CS"/>
              </w:rPr>
              <w:t xml:space="preserve"> </w:t>
            </w:r>
            <w:r w:rsidRPr="00E10DCA">
              <w:rPr>
                <w:noProof/>
              </w:rPr>
              <w:t>материјалном</w:t>
            </w:r>
            <w:r w:rsidRPr="009272F6">
              <w:rPr>
                <w:noProof/>
                <w:lang w:val="sr-Latn-CS"/>
              </w:rPr>
              <w:t xml:space="preserve"> </w:t>
            </w:r>
            <w:r w:rsidRPr="00E10DCA">
              <w:rPr>
                <w:noProof/>
              </w:rPr>
              <w:t>одговорношћу</w:t>
            </w:r>
            <w:r w:rsidRPr="009272F6">
              <w:rPr>
                <w:noProof/>
                <w:lang w:val="sr-Latn-CS"/>
              </w:rPr>
              <w:t xml:space="preserve">, </w:t>
            </w:r>
            <w:r w:rsidRPr="00E10DCA">
              <w:rPr>
                <w:noProof/>
              </w:rPr>
              <w:t>којом</w:t>
            </w:r>
            <w:r w:rsidRPr="009272F6">
              <w:rPr>
                <w:noProof/>
                <w:lang w:val="sr-Latn-CS"/>
              </w:rPr>
              <w:t xml:space="preserve"> </w:t>
            </w:r>
            <w:r w:rsidRPr="00E10DCA">
              <w:rPr>
                <w:noProof/>
              </w:rPr>
              <w:t>потвђује</w:t>
            </w:r>
            <w:r w:rsidRPr="009272F6">
              <w:rPr>
                <w:noProof/>
                <w:lang w:val="sr-Latn-CS"/>
              </w:rPr>
              <w:t xml:space="preserve"> </w:t>
            </w:r>
            <w:r w:rsidRPr="00E10DCA">
              <w:rPr>
                <w:noProof/>
              </w:rPr>
              <w:t>да</w:t>
            </w:r>
            <w:r w:rsidRPr="009272F6">
              <w:rPr>
                <w:noProof/>
                <w:lang w:val="sr-Latn-CS"/>
              </w:rPr>
              <w:t xml:space="preserve">  </w:t>
            </w:r>
            <w:r w:rsidRPr="00E10DCA">
              <w:rPr>
                <w:noProof/>
              </w:rPr>
              <w:t>у</w:t>
            </w:r>
            <w:r w:rsidRPr="009272F6">
              <w:rPr>
                <w:noProof/>
                <w:lang w:val="sr-Latn-CS"/>
              </w:rPr>
              <w:t xml:space="preserve"> </w:t>
            </w:r>
            <w:r w:rsidRPr="00E10DCA">
              <w:rPr>
                <w:noProof/>
              </w:rPr>
              <w:t>моменту</w:t>
            </w:r>
            <w:r w:rsidRPr="009272F6">
              <w:rPr>
                <w:noProof/>
                <w:lang w:val="sr-Latn-CS"/>
              </w:rPr>
              <w:t xml:space="preserve"> </w:t>
            </w:r>
            <w:r w:rsidRPr="00E10DCA">
              <w:rPr>
                <w:noProof/>
              </w:rPr>
              <w:t>подношења</w:t>
            </w:r>
            <w:r w:rsidRPr="009272F6">
              <w:rPr>
                <w:noProof/>
                <w:lang w:val="sr-Latn-CS"/>
              </w:rPr>
              <w:t xml:space="preserve"> </w:t>
            </w:r>
            <w:r w:rsidRPr="00E10DCA">
              <w:rPr>
                <w:noProof/>
              </w:rPr>
              <w:t>понуде</w:t>
            </w:r>
            <w:r w:rsidRPr="009272F6">
              <w:rPr>
                <w:noProof/>
                <w:lang w:val="sr-Latn-CS"/>
              </w:rPr>
              <w:t xml:space="preserve"> </w:t>
            </w:r>
            <w:r w:rsidRPr="00E10DCA">
              <w:rPr>
                <w:noProof/>
              </w:rPr>
              <w:t>има</w:t>
            </w:r>
            <w:r w:rsidR="00195039">
              <w:rPr>
                <w:noProof/>
              </w:rPr>
              <w:t xml:space="preserve"> </w:t>
            </w:r>
            <w:r>
              <w:t>најмање</w:t>
            </w:r>
            <w:r w:rsidRPr="009272F6">
              <w:rPr>
                <w:lang w:val="sr-Latn-CS"/>
              </w:rPr>
              <w:t xml:space="preserve"> 500</w:t>
            </w:r>
            <w:r w:rsidRPr="00E10DCA">
              <w:rPr>
                <w:lang w:val="sr-Latn-CS"/>
              </w:rPr>
              <w:t>m2</w:t>
            </w:r>
            <w:r w:rsidR="00195039">
              <w:rPr>
                <w:lang w:val="sr-Latn-CS"/>
              </w:rPr>
              <w:t xml:space="preserve"> </w:t>
            </w:r>
            <w:r w:rsidRPr="00E10DCA">
              <w:rPr>
                <w:lang w:val="sr-Latn-CS"/>
              </w:rPr>
              <w:t>расположив</w:t>
            </w:r>
            <w:r w:rsidRPr="00E10DCA">
              <w:t>ог</w:t>
            </w:r>
            <w:r w:rsidRPr="009272F6">
              <w:rPr>
                <w:lang w:val="sr-Latn-CS"/>
              </w:rPr>
              <w:t xml:space="preserve"> </w:t>
            </w:r>
            <w:r w:rsidRPr="00E10DCA">
              <w:t>магацинског</w:t>
            </w:r>
            <w:r w:rsidRPr="009272F6">
              <w:rPr>
                <w:lang w:val="sr-Latn-CS"/>
              </w:rPr>
              <w:t xml:space="preserve"> </w:t>
            </w:r>
            <w:r w:rsidRPr="00E10DCA">
              <w:t>простора</w:t>
            </w:r>
            <w:r w:rsidRPr="009272F6">
              <w:rPr>
                <w:lang w:val="sr-Latn-CS"/>
              </w:rPr>
              <w:t>,</w:t>
            </w:r>
          </w:p>
          <w:p w:rsidR="004D2765" w:rsidRPr="009272F6" w:rsidRDefault="004D2765" w:rsidP="008E792A">
            <w:pPr>
              <w:jc w:val="both"/>
              <w:rPr>
                <w:noProof/>
                <w:lang w:val="sr-Latn-CS"/>
              </w:rPr>
            </w:pPr>
            <w:r>
              <w:t>Д</w:t>
            </w:r>
            <w:r w:rsidRPr="00E10DCA">
              <w:rPr>
                <w:lang w:val="sr-Latn-CS"/>
              </w:rPr>
              <w:t>оставити фотокопију уговора о власништву или закупу</w:t>
            </w:r>
            <w:r w:rsidRPr="009272F6">
              <w:rPr>
                <w:lang w:val="sr-Latn-CS"/>
              </w:rPr>
              <w:t xml:space="preserve">, </w:t>
            </w:r>
            <w:r>
              <w:t>или</w:t>
            </w:r>
            <w:r w:rsidRPr="009272F6">
              <w:rPr>
                <w:lang w:val="sr-Latn-CS"/>
              </w:rPr>
              <w:t xml:space="preserve"> </w:t>
            </w:r>
            <w:r>
              <w:t>други</w:t>
            </w:r>
            <w:r w:rsidRPr="009272F6">
              <w:rPr>
                <w:lang w:val="sr-Latn-CS"/>
              </w:rPr>
              <w:t xml:space="preserve"> </w:t>
            </w:r>
            <w:r>
              <w:t>документ</w:t>
            </w:r>
            <w:r w:rsidRPr="009272F6">
              <w:rPr>
                <w:lang w:val="sr-Latn-CS"/>
              </w:rPr>
              <w:t xml:space="preserve"> </w:t>
            </w:r>
            <w:r>
              <w:t>који</w:t>
            </w:r>
            <w:r w:rsidRPr="009272F6">
              <w:rPr>
                <w:lang w:val="sr-Latn-CS"/>
              </w:rPr>
              <w:t xml:space="preserve"> </w:t>
            </w:r>
            <w:r>
              <w:t>то</w:t>
            </w:r>
            <w:r w:rsidRPr="009272F6">
              <w:rPr>
                <w:lang w:val="sr-Latn-CS"/>
              </w:rPr>
              <w:t xml:space="preserve"> </w:t>
            </w:r>
            <w:r>
              <w:t>недвосмислено</w:t>
            </w:r>
            <w:r w:rsidRPr="009272F6">
              <w:rPr>
                <w:lang w:val="sr-Latn-CS"/>
              </w:rPr>
              <w:t xml:space="preserve"> </w:t>
            </w:r>
            <w:r>
              <w:t>доказује</w:t>
            </w:r>
            <w:r w:rsidRPr="009272F6">
              <w:rPr>
                <w:lang w:val="sr-Latn-CS"/>
              </w:rPr>
              <w:t>.</w:t>
            </w:r>
          </w:p>
        </w:tc>
        <w:tc>
          <w:tcPr>
            <w:tcW w:w="1807" w:type="dxa"/>
            <w:tcBorders>
              <w:bottom w:val="double" w:sz="4" w:space="0" w:color="auto"/>
            </w:tcBorders>
            <w:vAlign w:val="center"/>
          </w:tcPr>
          <w:p w:rsidR="004D2765" w:rsidRPr="009272F6" w:rsidRDefault="004D2765" w:rsidP="008E792A">
            <w:pPr>
              <w:rPr>
                <w:noProof/>
                <w:highlight w:val="yellow"/>
                <w:lang w:val="sr-Latn-CS"/>
              </w:rPr>
            </w:pPr>
          </w:p>
        </w:tc>
      </w:tr>
    </w:tbl>
    <w:p w:rsidR="004D2765" w:rsidRPr="009272F6" w:rsidRDefault="004D2765" w:rsidP="002D5B2C">
      <w:pPr>
        <w:rPr>
          <w:noProof/>
          <w:lang w:val="sr-Latn-CS"/>
        </w:rPr>
      </w:pPr>
    </w:p>
    <w:p w:rsidR="004D2765" w:rsidRPr="009272F6" w:rsidRDefault="004D2765" w:rsidP="00AD2380">
      <w:pPr>
        <w:pStyle w:val="ListParagraph"/>
        <w:ind w:left="405"/>
        <w:jc w:val="both"/>
        <w:rPr>
          <w:lang w:val="sr-Latn-CS"/>
        </w:rPr>
      </w:pPr>
      <w:r w:rsidRPr="00734936">
        <w:rPr>
          <w:b/>
          <w:bCs/>
          <w:u w:val="single"/>
          <w:lang w:val="sr-Cyrl-CS"/>
        </w:rPr>
        <w:t>Доказивање испуњености услова за учешће у поступку јавне набавке</w:t>
      </w:r>
    </w:p>
    <w:p w:rsidR="004D2765" w:rsidRPr="009272F6" w:rsidRDefault="004D2765" w:rsidP="002D5B2C">
      <w:pPr>
        <w:rPr>
          <w:noProof/>
          <w:lang w:val="sr-Latn-CS"/>
        </w:rPr>
      </w:pPr>
    </w:p>
    <w:p w:rsidR="004D2765" w:rsidRPr="009272F6" w:rsidRDefault="004D2765" w:rsidP="00EF466B">
      <w:pPr>
        <w:pStyle w:val="ListParagraph"/>
        <w:numPr>
          <w:ilvl w:val="0"/>
          <w:numId w:val="1"/>
        </w:numPr>
        <w:rPr>
          <w:noProof/>
          <w:lang w:val="sr-Latn-CS"/>
        </w:rPr>
      </w:pPr>
      <w:r w:rsidRPr="001E5B07">
        <w:rPr>
          <w:noProof/>
        </w:rPr>
        <w:t>Докази</w:t>
      </w:r>
      <w:r w:rsidRPr="009272F6">
        <w:rPr>
          <w:noProof/>
          <w:lang w:val="sr-Latn-CS"/>
        </w:rPr>
        <w:t xml:space="preserve"> </w:t>
      </w:r>
      <w:r w:rsidRPr="001E5B07">
        <w:rPr>
          <w:noProof/>
        </w:rPr>
        <w:t>из</w:t>
      </w:r>
      <w:r w:rsidRPr="009272F6">
        <w:rPr>
          <w:noProof/>
          <w:lang w:val="sr-Latn-CS"/>
        </w:rPr>
        <w:t xml:space="preserve"> </w:t>
      </w:r>
      <w:r w:rsidRPr="001E5B07">
        <w:rPr>
          <w:noProof/>
        </w:rPr>
        <w:t>тачака</w:t>
      </w:r>
      <w:r w:rsidRPr="009272F6">
        <w:rPr>
          <w:noProof/>
          <w:lang w:val="sr-Latn-CS"/>
        </w:rPr>
        <w:t xml:space="preserve"> 2. </w:t>
      </w:r>
      <w:r w:rsidRPr="001757D2">
        <w:rPr>
          <w:noProof/>
        </w:rPr>
        <w:t>и</w:t>
      </w:r>
      <w:r w:rsidRPr="009272F6">
        <w:rPr>
          <w:noProof/>
          <w:lang w:val="sr-Latn-CS"/>
        </w:rPr>
        <w:t xml:space="preserve"> 3. </w:t>
      </w:r>
      <w:r w:rsidRPr="001757D2">
        <w:rPr>
          <w:noProof/>
        </w:rPr>
        <w:t>не</w:t>
      </w:r>
      <w:r w:rsidRPr="009272F6">
        <w:rPr>
          <w:noProof/>
          <w:lang w:val="sr-Latn-CS"/>
        </w:rPr>
        <w:t xml:space="preserve"> </w:t>
      </w:r>
      <w:r w:rsidRPr="001E5B07">
        <w:rPr>
          <w:noProof/>
        </w:rPr>
        <w:t>могу</w:t>
      </w:r>
      <w:r w:rsidRPr="009272F6">
        <w:rPr>
          <w:noProof/>
          <w:lang w:val="sr-Latn-CS"/>
        </w:rPr>
        <w:t xml:space="preserve"> </w:t>
      </w:r>
      <w:r w:rsidRPr="001E5B07">
        <w:rPr>
          <w:noProof/>
        </w:rPr>
        <w:t>бити</w:t>
      </w:r>
      <w:r w:rsidRPr="009272F6">
        <w:rPr>
          <w:noProof/>
          <w:lang w:val="sr-Latn-CS"/>
        </w:rPr>
        <w:t xml:space="preserve"> </w:t>
      </w:r>
      <w:r w:rsidRPr="001E5B07">
        <w:rPr>
          <w:noProof/>
        </w:rPr>
        <w:t>старији</w:t>
      </w:r>
      <w:r w:rsidRPr="009272F6">
        <w:rPr>
          <w:noProof/>
          <w:lang w:val="sr-Latn-CS"/>
        </w:rPr>
        <w:t xml:space="preserve"> </w:t>
      </w:r>
      <w:r w:rsidRPr="001E5B07">
        <w:rPr>
          <w:noProof/>
        </w:rPr>
        <w:t>од</w:t>
      </w:r>
      <w:r w:rsidRPr="009272F6">
        <w:rPr>
          <w:noProof/>
          <w:lang w:val="sr-Latn-CS"/>
        </w:rPr>
        <w:t xml:space="preserve"> </w:t>
      </w:r>
      <w:r w:rsidRPr="001E5B07">
        <w:rPr>
          <w:noProof/>
        </w:rPr>
        <w:t>два</w:t>
      </w:r>
      <w:r w:rsidRPr="009272F6">
        <w:rPr>
          <w:noProof/>
          <w:lang w:val="sr-Latn-CS"/>
        </w:rPr>
        <w:t xml:space="preserve"> </w:t>
      </w:r>
      <w:r w:rsidRPr="001E5B07">
        <w:rPr>
          <w:noProof/>
        </w:rPr>
        <w:t>месеца</w:t>
      </w:r>
      <w:r w:rsidRPr="009272F6">
        <w:rPr>
          <w:noProof/>
          <w:lang w:val="sr-Latn-CS"/>
        </w:rPr>
        <w:t xml:space="preserve"> </w:t>
      </w:r>
      <w:r w:rsidRPr="001E5B07">
        <w:rPr>
          <w:noProof/>
        </w:rPr>
        <w:t>пре</w:t>
      </w:r>
      <w:r w:rsidRPr="009272F6">
        <w:rPr>
          <w:noProof/>
          <w:lang w:val="sr-Latn-CS"/>
        </w:rPr>
        <w:t xml:space="preserve"> </w:t>
      </w:r>
      <w:r w:rsidRPr="001E5B07">
        <w:rPr>
          <w:noProof/>
        </w:rPr>
        <w:t>отварања</w:t>
      </w:r>
      <w:r w:rsidRPr="009272F6">
        <w:rPr>
          <w:noProof/>
          <w:lang w:val="sr-Latn-CS"/>
        </w:rPr>
        <w:t xml:space="preserve"> </w:t>
      </w:r>
      <w:r w:rsidRPr="001E5B07">
        <w:rPr>
          <w:noProof/>
        </w:rPr>
        <w:t>понуда</w:t>
      </w:r>
      <w:r w:rsidRPr="009272F6">
        <w:rPr>
          <w:noProof/>
          <w:lang w:val="sr-Latn-CS"/>
        </w:rPr>
        <w:t>.</w:t>
      </w:r>
    </w:p>
    <w:p w:rsidR="004D2765" w:rsidRPr="009272F6" w:rsidRDefault="004D2765" w:rsidP="004F4808">
      <w:pPr>
        <w:pStyle w:val="ListParagraph"/>
        <w:ind w:left="405"/>
        <w:jc w:val="both"/>
        <w:rPr>
          <w:noProof/>
          <w:lang w:val="sr-Latn-CS"/>
        </w:rPr>
      </w:pPr>
    </w:p>
    <w:p w:rsidR="004D2765" w:rsidRPr="008E792A" w:rsidRDefault="004D2765" w:rsidP="00FC1E62">
      <w:pPr>
        <w:pStyle w:val="ListParagraph"/>
        <w:numPr>
          <w:ilvl w:val="0"/>
          <w:numId w:val="1"/>
        </w:numPr>
        <w:jc w:val="both"/>
        <w:rPr>
          <w:noProof/>
        </w:rPr>
      </w:pPr>
      <w:r w:rsidRPr="007678BD">
        <w:rPr>
          <w:noProof/>
        </w:rPr>
        <w:t>ОБАВЕЗН</w:t>
      </w:r>
      <w:r w:rsidRPr="007678BD">
        <w:rPr>
          <w:noProof/>
          <w:lang w:val="sr-Cyrl-CS"/>
        </w:rPr>
        <w:t>И</w:t>
      </w:r>
      <w:r w:rsidRPr="009272F6">
        <w:rPr>
          <w:noProof/>
          <w:lang w:val="sr-Latn-CS"/>
        </w:rPr>
        <w:t xml:space="preserve">  </w:t>
      </w:r>
      <w:r w:rsidRPr="007678BD">
        <w:rPr>
          <w:noProof/>
        </w:rPr>
        <w:t>УСЛОВ</w:t>
      </w:r>
      <w:r w:rsidRPr="007678BD">
        <w:rPr>
          <w:noProof/>
          <w:lang w:val="sr-Cyrl-CS"/>
        </w:rPr>
        <w:t>И</w:t>
      </w:r>
      <w:r w:rsidRPr="009272F6">
        <w:rPr>
          <w:noProof/>
          <w:lang w:val="sr-Latn-CS"/>
        </w:rPr>
        <w:t xml:space="preserve"> </w:t>
      </w:r>
      <w:r w:rsidRPr="007678BD">
        <w:rPr>
          <w:noProof/>
        </w:rPr>
        <w:t>ЗА</w:t>
      </w:r>
      <w:r w:rsidRPr="009272F6">
        <w:rPr>
          <w:noProof/>
          <w:lang w:val="sr-Latn-CS"/>
        </w:rPr>
        <w:t xml:space="preserve"> </w:t>
      </w:r>
      <w:r w:rsidRPr="007678BD">
        <w:rPr>
          <w:noProof/>
        </w:rPr>
        <w:t>УЧЕШЋЕ</w:t>
      </w:r>
      <w:r w:rsidRPr="009272F6">
        <w:rPr>
          <w:noProof/>
          <w:lang w:val="sr-Latn-CS"/>
        </w:rPr>
        <w:t xml:space="preserve"> </w:t>
      </w:r>
      <w:r w:rsidRPr="007678BD">
        <w:rPr>
          <w:noProof/>
        </w:rPr>
        <w:t>У</w:t>
      </w:r>
      <w:r w:rsidRPr="009272F6">
        <w:rPr>
          <w:noProof/>
          <w:lang w:val="sr-Latn-CS"/>
        </w:rPr>
        <w:t xml:space="preserve"> </w:t>
      </w:r>
      <w:r w:rsidRPr="007678BD">
        <w:rPr>
          <w:noProof/>
        </w:rPr>
        <w:t>ПОСТУПКУ</w:t>
      </w:r>
      <w:r w:rsidRPr="009272F6">
        <w:rPr>
          <w:noProof/>
          <w:lang w:val="sr-Latn-CS"/>
        </w:rPr>
        <w:t xml:space="preserve"> </w:t>
      </w:r>
      <w:r w:rsidRPr="007678BD">
        <w:rPr>
          <w:noProof/>
        </w:rPr>
        <w:t>ЈАВНЕ</w:t>
      </w:r>
      <w:r w:rsidRPr="009272F6">
        <w:rPr>
          <w:noProof/>
          <w:lang w:val="sr-Latn-CS"/>
        </w:rPr>
        <w:t xml:space="preserve"> </w:t>
      </w:r>
      <w:r w:rsidRPr="007678BD">
        <w:rPr>
          <w:noProof/>
        </w:rPr>
        <w:t>НАБАВКЕ</w:t>
      </w:r>
      <w:r w:rsidRPr="009272F6">
        <w:rPr>
          <w:noProof/>
          <w:lang w:val="sr-Latn-CS"/>
        </w:rPr>
        <w:t xml:space="preserve"> </w:t>
      </w:r>
      <w:r w:rsidRPr="007678BD">
        <w:rPr>
          <w:noProof/>
        </w:rPr>
        <w:t>ИЗ</w:t>
      </w:r>
      <w:r w:rsidRPr="009272F6">
        <w:rPr>
          <w:noProof/>
          <w:lang w:val="sr-Latn-CS"/>
        </w:rPr>
        <w:t xml:space="preserve"> </w:t>
      </w:r>
      <w:r w:rsidRPr="007678BD">
        <w:rPr>
          <w:noProof/>
        </w:rPr>
        <w:t>ЧЛАНА</w:t>
      </w:r>
      <w:r w:rsidRPr="009272F6">
        <w:rPr>
          <w:noProof/>
          <w:lang w:val="sr-Latn-CS"/>
        </w:rPr>
        <w:t xml:space="preserve"> 75. </w:t>
      </w:r>
      <w:r w:rsidRPr="007678BD">
        <w:rPr>
          <w:noProof/>
        </w:rPr>
        <w:t xml:space="preserve">ЗАКОНА о ЈН: </w:t>
      </w:r>
    </w:p>
    <w:p w:rsidR="004D2765" w:rsidRPr="007678BD" w:rsidRDefault="004D2765" w:rsidP="00BD619D">
      <w:pPr>
        <w:pStyle w:val="ListParagraph"/>
        <w:ind w:left="405"/>
        <w:jc w:val="both"/>
        <w:rPr>
          <w:noProof/>
          <w:lang w:val="sr-Cyrl-CS"/>
        </w:rPr>
      </w:pPr>
      <w:r w:rsidRPr="008E792A">
        <w:rPr>
          <w:noProof/>
          <w:lang w:val="sr-Cyrl-CS"/>
        </w:rPr>
        <w:t>Испуњеност услова</w:t>
      </w:r>
      <w:r w:rsidRPr="008E792A">
        <w:rPr>
          <w:noProof/>
        </w:rPr>
        <w:t>потврђује законски заступник понуђача потписаном и печатираном ОВОМ ИЗЈАВОМ.</w:t>
      </w:r>
    </w:p>
    <w:p w:rsidR="004D2765" w:rsidRPr="00C87537" w:rsidRDefault="004D2765" w:rsidP="00BD619D">
      <w:pPr>
        <w:pStyle w:val="ListParagraph"/>
        <w:ind w:left="405"/>
        <w:jc w:val="both"/>
        <w:rPr>
          <w:noProof/>
          <w:highlight w:val="yellow"/>
          <w:lang w:val="sr-Cyrl-CS"/>
        </w:rPr>
      </w:pPr>
    </w:p>
    <w:p w:rsidR="004D2765" w:rsidRPr="008E792A" w:rsidRDefault="004D2765" w:rsidP="004F4808">
      <w:pPr>
        <w:pStyle w:val="ListParagraph"/>
        <w:numPr>
          <w:ilvl w:val="0"/>
          <w:numId w:val="1"/>
        </w:numPr>
        <w:jc w:val="both"/>
        <w:rPr>
          <w:noProof/>
        </w:rPr>
      </w:pPr>
      <w:r w:rsidRPr="009272F6">
        <w:rPr>
          <w:noProof/>
          <w:lang w:val="sr-Cyrl-CS"/>
        </w:rPr>
        <w:t xml:space="preserve">ДОДАТНИ УСЛОВИ ЗА УЧЕШЋЕ У ПОСТУПКУ ЈАВНЕ НАБАВКЕ ИЗ ЧЛАНА 76. </w:t>
      </w:r>
      <w:r w:rsidRPr="007678BD">
        <w:rPr>
          <w:noProof/>
        </w:rPr>
        <w:t xml:space="preserve">ЗАКОНА о ЈН: </w:t>
      </w:r>
    </w:p>
    <w:p w:rsidR="004D2765" w:rsidRPr="008E792A" w:rsidRDefault="004D2765" w:rsidP="004F4808">
      <w:pPr>
        <w:pStyle w:val="ListParagraph"/>
        <w:numPr>
          <w:ilvl w:val="0"/>
          <w:numId w:val="1"/>
        </w:numPr>
        <w:jc w:val="both"/>
        <w:rPr>
          <w:noProof/>
        </w:rPr>
      </w:pPr>
      <w:r w:rsidRPr="008E792A">
        <w:rPr>
          <w:noProof/>
          <w:lang w:val="sr-Cyrl-CS"/>
        </w:rPr>
        <w:t>И</w:t>
      </w:r>
      <w:r w:rsidRPr="008E792A">
        <w:rPr>
          <w:noProof/>
        </w:rPr>
        <w:t>спуњеност додатних услова понуђач доказује достављањем доказа наведених у табели</w:t>
      </w:r>
    </w:p>
    <w:p w:rsidR="004D2765" w:rsidRPr="00C15D3D" w:rsidRDefault="004D2765" w:rsidP="004F4808">
      <w:pPr>
        <w:pStyle w:val="ListParagraph"/>
        <w:ind w:left="405"/>
        <w:jc w:val="both"/>
        <w:rPr>
          <w:noProof/>
          <w:highlight w:val="yellow"/>
        </w:rPr>
      </w:pPr>
    </w:p>
    <w:p w:rsidR="004D2765" w:rsidRPr="00734936" w:rsidRDefault="004D2765" w:rsidP="004F4808">
      <w:pPr>
        <w:pStyle w:val="ListParagraph"/>
        <w:numPr>
          <w:ilvl w:val="0"/>
          <w:numId w:val="1"/>
        </w:numPr>
        <w:jc w:val="both"/>
        <w:rPr>
          <w:noProof/>
        </w:rPr>
      </w:pPr>
      <w:r w:rsidRPr="00734936">
        <w:t>ИСПУЊЕНОСТ УСЛОВА понуђач попуњава са ДА или НЕ.</w:t>
      </w:r>
    </w:p>
    <w:p w:rsidR="004D2765" w:rsidRPr="00734936" w:rsidRDefault="004D2765" w:rsidP="004F4808">
      <w:pPr>
        <w:jc w:val="both"/>
      </w:pPr>
    </w:p>
    <w:p w:rsidR="004D2765" w:rsidRPr="00734936" w:rsidRDefault="004D2765" w:rsidP="00EF466B">
      <w:pPr>
        <w:pStyle w:val="ListParagraph"/>
        <w:numPr>
          <w:ilvl w:val="0"/>
          <w:numId w:val="1"/>
        </w:numPr>
        <w:tabs>
          <w:tab w:val="left" w:pos="680"/>
        </w:tabs>
        <w:jc w:val="both"/>
        <w:rPr>
          <w:lang w:val="sr-Cyrl-CS"/>
        </w:rPr>
      </w:pPr>
      <w:r w:rsidRPr="00734936">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D2765" w:rsidRPr="00545532" w:rsidRDefault="004D2765" w:rsidP="00734936">
      <w:pPr>
        <w:pStyle w:val="ListParagraph"/>
        <w:tabs>
          <w:tab w:val="left" w:pos="680"/>
        </w:tabs>
        <w:ind w:left="405"/>
        <w:jc w:val="both"/>
        <w:rPr>
          <w:highlight w:val="yellow"/>
          <w:lang w:val="sr-Cyrl-CS"/>
        </w:rPr>
      </w:pPr>
    </w:p>
    <w:p w:rsidR="004D2765" w:rsidRPr="00300477" w:rsidRDefault="004D2765" w:rsidP="00FE7D05">
      <w:pPr>
        <w:pStyle w:val="ListParagraph"/>
        <w:numPr>
          <w:ilvl w:val="0"/>
          <w:numId w:val="1"/>
        </w:numPr>
        <w:tabs>
          <w:tab w:val="left" w:pos="680"/>
        </w:tabs>
        <w:jc w:val="both"/>
        <w:rPr>
          <w:lang w:val="sr-Cyrl-CS"/>
        </w:rPr>
      </w:pPr>
      <w:r w:rsidRPr="009272F6">
        <w:rPr>
          <w:lang w:val="sr-Cyrl-CS"/>
        </w:rPr>
        <w:t xml:space="preserve">Ако је понуђач доставио ИЗЈАВУ, </w:t>
      </w:r>
      <w:r>
        <w:rPr>
          <w:lang w:val="sr-Cyrl-CS"/>
        </w:rPr>
        <w:t>Наручилац ће</w:t>
      </w:r>
      <w:r w:rsidRPr="00300477">
        <w:rPr>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w:t>
      </w:r>
      <w:r w:rsidRPr="00300477">
        <w:rPr>
          <w:lang w:val="sr-Cyrl-CS"/>
        </w:rPr>
        <w:lastRenderedPageBreak/>
        <w:t xml:space="preserve">оригинал или оверену копију свих или поједних доказа. </w:t>
      </w:r>
      <w:r w:rsidRPr="00300477">
        <w:t>Наручилац доказе може да затражи и од осталих понуђача</w:t>
      </w:r>
      <w:r w:rsidRPr="00300477">
        <w:rPr>
          <w:lang w:val="sr-Cyrl-CS"/>
        </w:rPr>
        <w:t xml:space="preserve">. </w:t>
      </w:r>
    </w:p>
    <w:p w:rsidR="004D2765" w:rsidRDefault="004D2765" w:rsidP="0091585D">
      <w:pPr>
        <w:pStyle w:val="ListParagraph"/>
        <w:tabs>
          <w:tab w:val="left" w:pos="680"/>
        </w:tabs>
        <w:ind w:left="405"/>
        <w:jc w:val="both"/>
        <w:rPr>
          <w:b/>
          <w:bCs/>
          <w:u w:val="single"/>
          <w:lang w:val="sr-Cyrl-CS"/>
        </w:rPr>
      </w:pPr>
      <w:r w:rsidRPr="00AE1407">
        <w:rPr>
          <w:lang w:val="sr-Cyrl-CS"/>
        </w:rPr>
        <w:t>Ако понуђач у остављеном, примереном року који не може бити краћи од пет дана, не достави</w:t>
      </w:r>
      <w:r>
        <w:rPr>
          <w:lang w:val="sr-Cyrl-CS"/>
        </w:rPr>
        <w:t>доказе за испуњеност услова</w:t>
      </w:r>
      <w:r w:rsidRPr="00AE1407">
        <w:rPr>
          <w:lang w:val="sr-Cyrl-CS"/>
        </w:rPr>
        <w:t xml:space="preserve">, наручилац ће његову понуду одбити као </w:t>
      </w:r>
      <w:r w:rsidRPr="00417568">
        <w:rPr>
          <w:b/>
          <w:bCs/>
          <w:u w:val="single"/>
          <w:lang w:val="sr-Cyrl-CS"/>
        </w:rPr>
        <w:t>неприхва</w:t>
      </w:r>
      <w:r w:rsidRPr="009272F6">
        <w:rPr>
          <w:b/>
          <w:bCs/>
          <w:u w:val="single"/>
          <w:lang w:val="sr-Cyrl-CS"/>
        </w:rPr>
        <w:t>т</w:t>
      </w:r>
      <w:r w:rsidRPr="00417568">
        <w:rPr>
          <w:b/>
          <w:bCs/>
          <w:u w:val="single"/>
          <w:lang w:val="sr-Cyrl-CS"/>
        </w:rPr>
        <w:t>љиву.</w:t>
      </w:r>
    </w:p>
    <w:p w:rsidR="004D2765" w:rsidRPr="009272F6" w:rsidRDefault="004D2765" w:rsidP="0091585D">
      <w:pPr>
        <w:pStyle w:val="ListParagraph"/>
        <w:numPr>
          <w:ilvl w:val="0"/>
          <w:numId w:val="1"/>
        </w:numPr>
        <w:tabs>
          <w:tab w:val="left" w:pos="680"/>
        </w:tabs>
        <w:jc w:val="both"/>
        <w:rPr>
          <w:u w:val="single"/>
          <w:lang w:val="sr-Cyrl-CS"/>
        </w:rPr>
      </w:pPr>
      <w:r w:rsidRPr="009272F6">
        <w:rPr>
          <w:u w:val="single"/>
          <w:lang w:val="sr-Cyrl-CS"/>
        </w:rPr>
        <w:t>Понуђач може да доказе који су јавно доступни на интернет страници надлежних органа испуни на тај начин што ће, навестикоји су то докази и на којој интернет страници се налазе.</w:t>
      </w:r>
    </w:p>
    <w:p w:rsidR="004D2765" w:rsidRPr="009272F6" w:rsidRDefault="004D2765" w:rsidP="00FE7236">
      <w:pPr>
        <w:pStyle w:val="ListParagraph"/>
        <w:numPr>
          <w:ilvl w:val="0"/>
          <w:numId w:val="1"/>
        </w:numPr>
        <w:tabs>
          <w:tab w:val="left" w:pos="680"/>
        </w:tabs>
        <w:jc w:val="both"/>
        <w:rPr>
          <w:lang w:val="sr-Cyrl-CS"/>
        </w:rPr>
      </w:pPr>
      <w:r w:rsidRPr="009272F6">
        <w:rPr>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D2765" w:rsidRPr="009272F6" w:rsidRDefault="004D2765" w:rsidP="00FE7236">
      <w:pPr>
        <w:pStyle w:val="ListParagraph"/>
        <w:numPr>
          <w:ilvl w:val="0"/>
          <w:numId w:val="1"/>
        </w:numPr>
        <w:jc w:val="both"/>
        <w:rPr>
          <w:lang w:val="sr-Cyrl-CS"/>
        </w:rPr>
      </w:pPr>
      <w:r w:rsidRPr="009272F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2765" w:rsidRPr="009272F6" w:rsidRDefault="004D2765" w:rsidP="00FE7236">
      <w:pPr>
        <w:pStyle w:val="ListParagraph"/>
        <w:numPr>
          <w:ilvl w:val="0"/>
          <w:numId w:val="1"/>
        </w:numPr>
        <w:jc w:val="both"/>
        <w:rPr>
          <w:lang w:val="sr-Cyrl-CS"/>
        </w:rPr>
      </w:pPr>
      <w:r w:rsidRPr="009272F6">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D2765" w:rsidRPr="009272F6" w:rsidRDefault="004D2765" w:rsidP="00FE7236">
      <w:pPr>
        <w:pStyle w:val="ListParagraph"/>
        <w:numPr>
          <w:ilvl w:val="0"/>
          <w:numId w:val="1"/>
        </w:numPr>
        <w:jc w:val="both"/>
        <w:rPr>
          <w:lang w:val="sr-Cyrl-CS"/>
        </w:rPr>
      </w:pPr>
      <w:r w:rsidRPr="009272F6">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D2765" w:rsidRPr="009272F6" w:rsidRDefault="004D2765" w:rsidP="00FE7236">
      <w:pPr>
        <w:pStyle w:val="ListParagraph"/>
        <w:numPr>
          <w:ilvl w:val="0"/>
          <w:numId w:val="1"/>
        </w:numPr>
        <w:tabs>
          <w:tab w:val="left" w:pos="680"/>
        </w:tabs>
        <w:jc w:val="both"/>
        <w:rPr>
          <w:b/>
          <w:bCs/>
          <w:lang w:val="sr-Cyrl-CS"/>
        </w:rPr>
      </w:pPr>
      <w:r w:rsidRPr="009272F6">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D2765" w:rsidRPr="009272F6" w:rsidRDefault="004D2765" w:rsidP="00630A69">
      <w:pPr>
        <w:tabs>
          <w:tab w:val="left" w:pos="680"/>
        </w:tabs>
        <w:jc w:val="both"/>
        <w:rPr>
          <w:b/>
          <w:bCs/>
          <w:lang w:val="sr-Cyrl-CS"/>
        </w:rPr>
      </w:pPr>
    </w:p>
    <w:p w:rsidR="004D2765" w:rsidRPr="008E792A" w:rsidRDefault="004D2765" w:rsidP="00EF466B">
      <w:pPr>
        <w:pStyle w:val="ListParagraph"/>
        <w:numPr>
          <w:ilvl w:val="0"/>
          <w:numId w:val="1"/>
        </w:numPr>
        <w:jc w:val="both"/>
        <w:rPr>
          <w:b/>
          <w:bCs/>
          <w:lang w:val="sr-Cyrl-CS"/>
        </w:rPr>
      </w:pPr>
      <w:r w:rsidRPr="009272F6">
        <w:rPr>
          <w:b/>
          <w:bCs/>
          <w:lang w:val="sr-Cyrl-CS"/>
        </w:rPr>
        <w:t>Уколико п</w:t>
      </w:r>
      <w:r w:rsidRPr="008E792A">
        <w:rPr>
          <w:b/>
          <w:bCs/>
          <w:lang w:val="sr-Cyrl-CS"/>
        </w:rPr>
        <w:t>онуду</w:t>
      </w:r>
      <w:r w:rsidRPr="009272F6">
        <w:rPr>
          <w:b/>
          <w:bCs/>
          <w:lang w:val="sr-Cyrl-CS"/>
        </w:rPr>
        <w:t xml:space="preserve"> подноси </w:t>
      </w:r>
      <w:r w:rsidRPr="008E792A">
        <w:rPr>
          <w:b/>
          <w:bCs/>
          <w:lang w:val="sr-Cyrl-CS"/>
        </w:rPr>
        <w:t>група понуђача,</w:t>
      </w:r>
      <w:r w:rsidRPr="009272F6">
        <w:rPr>
          <w:lang w:val="sr-Cyrl-CS"/>
        </w:rPr>
        <w:t xml:space="preserve"> понуђач је дужан да </w:t>
      </w:r>
      <w:r w:rsidRPr="008E792A">
        <w:rPr>
          <w:lang w:val="sr-Cyrl-CS"/>
        </w:rPr>
        <w:t>за сваког члана групе понуђачадостави наведене доказе да испуњава обавезне услове из члана 75. став 1. тач. 1) до 3)</w:t>
      </w:r>
      <w:r w:rsidR="00195039">
        <w:rPr>
          <w:lang w:val="sr-Latn-RS"/>
        </w:rPr>
        <w:t>.</w:t>
      </w:r>
    </w:p>
    <w:p w:rsidR="004D2765" w:rsidRPr="0018138F" w:rsidRDefault="004D2765" w:rsidP="008E792A">
      <w:pPr>
        <w:pStyle w:val="ListParagraph"/>
        <w:ind w:left="405"/>
        <w:jc w:val="both"/>
        <w:rPr>
          <w:color w:val="FF0000"/>
          <w:lang w:val="sr-Cyrl-CS"/>
        </w:rPr>
      </w:pPr>
      <w:r w:rsidRPr="0018138F">
        <w:rPr>
          <w:lang w:val="sr-Cyrl-CS"/>
        </w:rPr>
        <w:t>Додатне услове група понуђача испуњава заједно.</w:t>
      </w:r>
    </w:p>
    <w:p w:rsidR="004D2765" w:rsidRPr="0018138F" w:rsidRDefault="004D2765" w:rsidP="008E792A">
      <w:pPr>
        <w:pStyle w:val="ListParagraph"/>
        <w:ind w:left="405"/>
        <w:jc w:val="both"/>
        <w:rPr>
          <w:lang w:val="sr-Cyrl-CS"/>
        </w:rPr>
      </w:pPr>
      <w:r w:rsidRPr="0018138F">
        <w:rPr>
          <w:b/>
          <w:bCs/>
          <w:lang w:val="sr-Cyrl-CS"/>
        </w:rPr>
        <w:t>Уколико понуђач подноси понуду са подизвођачем</w:t>
      </w:r>
      <w:r w:rsidRPr="0018138F">
        <w:rPr>
          <w:lang w:val="sr-Cyrl-CS"/>
        </w:rPr>
        <w:t>, понуђач је дужан да за подизвођача достави доказе да испуњава услове из члана 7</w:t>
      </w:r>
      <w:r w:rsidR="00195039" w:rsidRPr="0018138F">
        <w:rPr>
          <w:lang w:val="sr-Cyrl-CS"/>
        </w:rPr>
        <w:t>5. став 1. тач. 1) до 3) Закона</w:t>
      </w:r>
      <w:r w:rsidR="00E76275" w:rsidRPr="0018138F">
        <w:rPr>
          <w:lang w:val="sr-Cyrl-CS"/>
        </w:rPr>
        <w:t xml:space="preserve">, као и додатне доказе за део набавке коју </w:t>
      </w:r>
      <w:r w:rsidR="0018138F" w:rsidRPr="0018138F">
        <w:rPr>
          <w:lang w:val="sr-Cyrl-RS"/>
        </w:rPr>
        <w:t xml:space="preserve">подизвођач </w:t>
      </w:r>
      <w:r w:rsidR="00E76275" w:rsidRPr="0018138F">
        <w:rPr>
          <w:lang w:val="sr-Cyrl-CS"/>
        </w:rPr>
        <w:t>треба да испуни</w:t>
      </w:r>
      <w:r w:rsidR="00195039" w:rsidRPr="0018138F">
        <w:rPr>
          <w:lang w:val="sr-Cyrl-RS"/>
        </w:rPr>
        <w:t>.</w:t>
      </w:r>
      <w:r w:rsidRPr="0018138F">
        <w:rPr>
          <w:lang w:val="sr-Cyrl-CS"/>
        </w:rPr>
        <w:t xml:space="preserve"> </w:t>
      </w:r>
    </w:p>
    <w:p w:rsidR="004D2765" w:rsidRPr="009272F6" w:rsidRDefault="004D2765" w:rsidP="00EF466B">
      <w:pPr>
        <w:pStyle w:val="ListParagraph"/>
        <w:numPr>
          <w:ilvl w:val="0"/>
          <w:numId w:val="1"/>
        </w:numPr>
        <w:tabs>
          <w:tab w:val="left" w:pos="680"/>
        </w:tabs>
        <w:jc w:val="both"/>
        <w:rPr>
          <w:lang w:val="sr-Cyrl-CS"/>
        </w:rPr>
      </w:pPr>
      <w:r w:rsidRPr="009272F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D2765" w:rsidRPr="009272F6" w:rsidRDefault="004D2765">
      <w:pPr>
        <w:rPr>
          <w:b/>
          <w:bCs/>
          <w:noProof/>
          <w:lang w:val="sr-Cyrl-CS"/>
        </w:rPr>
      </w:pPr>
    </w:p>
    <w:p w:rsidR="004D2765" w:rsidRPr="009272F6" w:rsidRDefault="004D2765">
      <w:pPr>
        <w:rPr>
          <w:b/>
          <w:bCs/>
          <w:noProof/>
          <w:lang w:val="sr-Cyrl-CS"/>
        </w:rPr>
      </w:pPr>
    </w:p>
    <w:tbl>
      <w:tblPr>
        <w:tblW w:w="0" w:type="auto"/>
        <w:tblInd w:w="-106" w:type="dxa"/>
        <w:tblLook w:val="00A0" w:firstRow="1" w:lastRow="0" w:firstColumn="1" w:lastColumn="0" w:noHBand="0" w:noVBand="0"/>
      </w:tblPr>
      <w:tblGrid>
        <w:gridCol w:w="3095"/>
        <w:gridCol w:w="3095"/>
        <w:gridCol w:w="3096"/>
      </w:tblGrid>
      <w:tr w:rsidR="004D2765" w:rsidRPr="009272F6">
        <w:tc>
          <w:tcPr>
            <w:tcW w:w="3095" w:type="dxa"/>
            <w:tcBorders>
              <w:bottom w:val="single" w:sz="4" w:space="0" w:color="auto"/>
            </w:tcBorders>
          </w:tcPr>
          <w:p w:rsidR="004D2765" w:rsidRPr="009272F6" w:rsidRDefault="004D2765" w:rsidP="006456AB">
            <w:pPr>
              <w:tabs>
                <w:tab w:val="left" w:pos="680"/>
              </w:tabs>
              <w:jc w:val="both"/>
              <w:rPr>
                <w:lang w:val="sr-Cyrl-CS"/>
              </w:rPr>
            </w:pPr>
          </w:p>
        </w:tc>
        <w:tc>
          <w:tcPr>
            <w:tcW w:w="3095" w:type="dxa"/>
          </w:tcPr>
          <w:p w:rsidR="004D2765" w:rsidRPr="009272F6" w:rsidRDefault="004D2765" w:rsidP="006456AB">
            <w:pPr>
              <w:tabs>
                <w:tab w:val="left" w:pos="680"/>
              </w:tabs>
              <w:jc w:val="both"/>
              <w:rPr>
                <w:lang w:val="sr-Cyrl-CS"/>
              </w:rPr>
            </w:pPr>
          </w:p>
        </w:tc>
        <w:tc>
          <w:tcPr>
            <w:tcW w:w="3096" w:type="dxa"/>
            <w:tcBorders>
              <w:bottom w:val="single" w:sz="4" w:space="0" w:color="auto"/>
            </w:tcBorders>
          </w:tcPr>
          <w:p w:rsidR="004D2765" w:rsidRPr="009272F6" w:rsidRDefault="004D2765" w:rsidP="006456AB">
            <w:pPr>
              <w:tabs>
                <w:tab w:val="left" w:pos="680"/>
              </w:tabs>
              <w:jc w:val="both"/>
              <w:rPr>
                <w:lang w:val="sr-Cyrl-CS"/>
              </w:rPr>
            </w:pPr>
          </w:p>
        </w:tc>
      </w:tr>
      <w:tr w:rsidR="004D2765">
        <w:tc>
          <w:tcPr>
            <w:tcW w:w="3095" w:type="dxa"/>
            <w:tcBorders>
              <w:top w:val="single" w:sz="4" w:space="0" w:color="auto"/>
            </w:tcBorders>
          </w:tcPr>
          <w:p w:rsidR="004D2765" w:rsidRPr="006456AB" w:rsidRDefault="004D2765" w:rsidP="006456AB">
            <w:pPr>
              <w:jc w:val="center"/>
              <w:rPr>
                <w:noProof/>
                <w:highlight w:val="yellow"/>
              </w:rPr>
            </w:pPr>
            <w:r>
              <w:rPr>
                <w:noProof/>
              </w:rPr>
              <w:t>НАЗИВ ПОНУЂАЧА</w:t>
            </w:r>
          </w:p>
        </w:tc>
        <w:tc>
          <w:tcPr>
            <w:tcW w:w="3095" w:type="dxa"/>
          </w:tcPr>
          <w:p w:rsidR="004D2765" w:rsidRDefault="004D2765" w:rsidP="006456AB">
            <w:pPr>
              <w:jc w:val="center"/>
              <w:rPr>
                <w:noProof/>
              </w:rPr>
            </w:pPr>
            <w:r>
              <w:rPr>
                <w:noProof/>
              </w:rPr>
              <w:t>М.П.</w:t>
            </w:r>
          </w:p>
        </w:tc>
        <w:tc>
          <w:tcPr>
            <w:tcW w:w="3096" w:type="dxa"/>
            <w:tcBorders>
              <w:top w:val="single" w:sz="4" w:space="0" w:color="auto"/>
            </w:tcBorders>
          </w:tcPr>
          <w:p w:rsidR="004D2765" w:rsidRPr="006456AB" w:rsidRDefault="004D2765" w:rsidP="006456AB">
            <w:pPr>
              <w:jc w:val="center"/>
              <w:rPr>
                <w:noProof/>
                <w:highlight w:val="yellow"/>
              </w:rPr>
            </w:pPr>
            <w:r>
              <w:rPr>
                <w:noProof/>
              </w:rPr>
              <w:t>ПОТПИС ПОНУЂАЧА</w:t>
            </w:r>
          </w:p>
        </w:tc>
      </w:tr>
    </w:tbl>
    <w:p w:rsidR="004D2765" w:rsidRDefault="004D2765" w:rsidP="00380831">
      <w:pPr>
        <w:pStyle w:val="Heading1"/>
        <w:rPr>
          <w:sz w:val="28"/>
          <w:szCs w:val="28"/>
          <w:lang w:val="sr-Cyrl-RS"/>
        </w:rPr>
      </w:pPr>
      <w:bookmarkStart w:id="28" w:name="_Toc375826007"/>
      <w:bookmarkStart w:id="29" w:name="_Toc389030814"/>
      <w:bookmarkStart w:id="30" w:name="_Toc448222238"/>
      <w:bookmarkStart w:id="31" w:name="_Toc448222705"/>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4D2765" w:rsidRPr="002735A4" w:rsidRDefault="004D2765" w:rsidP="00BD619D">
      <w:pPr>
        <w:pStyle w:val="Heading1"/>
        <w:numPr>
          <w:ilvl w:val="0"/>
          <w:numId w:val="15"/>
        </w:numPr>
        <w:jc w:val="center"/>
        <w:rPr>
          <w:sz w:val="28"/>
          <w:szCs w:val="28"/>
        </w:rPr>
      </w:pPr>
      <w:r w:rsidRPr="002735A4">
        <w:rPr>
          <w:sz w:val="28"/>
          <w:szCs w:val="28"/>
        </w:rPr>
        <w:lastRenderedPageBreak/>
        <w:t>УПУТСТВО ПОНУЂАЧИМА КАКО ДА САЧИНЕ ПОНУДУ</w:t>
      </w:r>
      <w:bookmarkEnd w:id="28"/>
      <w:bookmarkEnd w:id="29"/>
      <w:bookmarkEnd w:id="30"/>
      <w:bookmarkEnd w:id="31"/>
    </w:p>
    <w:p w:rsidR="004D2765" w:rsidRPr="009272F6" w:rsidRDefault="004D2765" w:rsidP="00937994">
      <w:pPr>
        <w:ind w:left="540"/>
        <w:jc w:val="both"/>
        <w:rPr>
          <w:noProof/>
          <w:lang w:val="hr-HR"/>
        </w:rPr>
      </w:pPr>
    </w:p>
    <w:p w:rsidR="004D2765" w:rsidRPr="009272F6" w:rsidRDefault="004D2765" w:rsidP="00BD619D">
      <w:pPr>
        <w:pStyle w:val="ListParagraph"/>
        <w:numPr>
          <w:ilvl w:val="0"/>
          <w:numId w:val="13"/>
        </w:numPr>
        <w:jc w:val="both"/>
        <w:rPr>
          <w:b/>
          <w:bCs/>
          <w:i/>
          <w:iCs/>
          <w:lang w:val="hr-HR"/>
        </w:rPr>
      </w:pPr>
      <w:r w:rsidRPr="009272F6">
        <w:rPr>
          <w:b/>
          <w:bCs/>
          <w:i/>
          <w:iCs/>
          <w:lang w:val="hr-HR"/>
        </w:rPr>
        <w:t>ПОДАЦИ О ЈЕЗИКУ НА КОЈЕМ ПОНУДА МОРА ДА БУДЕ САСТАВЉЕНА</w:t>
      </w:r>
    </w:p>
    <w:p w:rsidR="004D2765" w:rsidRPr="009272F6" w:rsidRDefault="004D2765" w:rsidP="00A878F3">
      <w:pPr>
        <w:jc w:val="both"/>
        <w:rPr>
          <w:b/>
          <w:bCs/>
          <w:i/>
          <w:iCs/>
          <w:lang w:val="hr-HR"/>
        </w:rPr>
      </w:pPr>
    </w:p>
    <w:p w:rsidR="004D2765" w:rsidRPr="009272F6" w:rsidRDefault="004D2765" w:rsidP="00545532">
      <w:pPr>
        <w:jc w:val="both"/>
        <w:rPr>
          <w:noProof/>
          <w:lang w:val="hr-HR"/>
        </w:rPr>
      </w:pPr>
      <w:r w:rsidRPr="009272F6">
        <w:rPr>
          <w:noProof/>
          <w:lang w:val="hr-HR"/>
        </w:rPr>
        <w:t>Понуда се саставља на српском језику, ћириличним или латиничним писмом.</w:t>
      </w:r>
    </w:p>
    <w:p w:rsidR="004D2765" w:rsidRPr="009272F6" w:rsidRDefault="004D2765" w:rsidP="00A878F3">
      <w:pPr>
        <w:jc w:val="both"/>
        <w:rPr>
          <w:lang w:val="hr-HR"/>
        </w:rPr>
      </w:pPr>
    </w:p>
    <w:p w:rsidR="004D2765" w:rsidRPr="009272F6" w:rsidRDefault="004D2765" w:rsidP="00BD619D">
      <w:pPr>
        <w:pStyle w:val="ListParagraph"/>
        <w:numPr>
          <w:ilvl w:val="0"/>
          <w:numId w:val="13"/>
        </w:numPr>
        <w:jc w:val="both"/>
        <w:rPr>
          <w:lang w:val="hr-HR"/>
        </w:rPr>
      </w:pPr>
      <w:r w:rsidRPr="009272F6">
        <w:rPr>
          <w:b/>
          <w:bCs/>
          <w:i/>
          <w:iCs/>
          <w:lang w:val="hr-HR"/>
        </w:rPr>
        <w:t>НАЧИН НА КОЈИ ПОНУДА МОРА ДА БУДЕ САЧИЊЕНА</w:t>
      </w:r>
    </w:p>
    <w:p w:rsidR="004D2765" w:rsidRPr="009272F6" w:rsidRDefault="004D2765" w:rsidP="00A878F3">
      <w:pPr>
        <w:jc w:val="both"/>
        <w:rPr>
          <w:lang w:val="hr-HR"/>
        </w:rPr>
      </w:pPr>
    </w:p>
    <w:p w:rsidR="004D2765" w:rsidRPr="009272F6" w:rsidRDefault="004D2765" w:rsidP="00A878F3">
      <w:pPr>
        <w:jc w:val="both"/>
        <w:rPr>
          <w:noProof/>
          <w:lang w:val="hr-HR"/>
        </w:rPr>
      </w:pPr>
      <w:r w:rsidRPr="009272F6">
        <w:rPr>
          <w:noProof/>
          <w:lang w:val="hr-HR"/>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4D2765" w:rsidRPr="009272F6" w:rsidRDefault="004D2765" w:rsidP="00A878F3">
      <w:pPr>
        <w:jc w:val="both"/>
        <w:rPr>
          <w:lang w:val="hr-HR"/>
        </w:rPr>
      </w:pPr>
      <w:r w:rsidRPr="009272F6">
        <w:rPr>
          <w:lang w:val="hr-HR"/>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4D2765" w:rsidRPr="009272F6" w:rsidRDefault="004D2765" w:rsidP="00A878F3">
      <w:pPr>
        <w:jc w:val="both"/>
        <w:rPr>
          <w:lang w:val="hr-HR"/>
        </w:rPr>
      </w:pPr>
      <w:r w:rsidRPr="009272F6">
        <w:rPr>
          <w:lang w:val="hr-HR"/>
        </w:rPr>
        <w:t>На полеђини коверте или на кутији навести назив</w:t>
      </w:r>
      <w:r>
        <w:rPr>
          <w:lang w:val="sr-Cyrl-CS"/>
        </w:rPr>
        <w:t xml:space="preserve">понуђача, тачну </w:t>
      </w:r>
      <w:r w:rsidRPr="00AE1407">
        <w:rPr>
          <w:lang w:val="sr-Cyrl-CS"/>
        </w:rPr>
        <w:t>адресу</w:t>
      </w:r>
      <w:r>
        <w:rPr>
          <w:lang w:val="sr-Cyrl-CS"/>
        </w:rPr>
        <w:t>и контакт телефон</w:t>
      </w:r>
      <w:r w:rsidRPr="009272F6">
        <w:rPr>
          <w:lang w:val="hr-HR"/>
        </w:rPr>
        <w:t xml:space="preserve">. </w:t>
      </w:r>
    </w:p>
    <w:p w:rsidR="004D2765" w:rsidRPr="009272F6" w:rsidRDefault="004D2765" w:rsidP="00A878F3">
      <w:pPr>
        <w:jc w:val="both"/>
        <w:rPr>
          <w:lang w:val="hr-HR"/>
        </w:rPr>
      </w:pPr>
      <w:r w:rsidRPr="009272F6">
        <w:rPr>
          <w:lang w:val="hr-HR"/>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4D2765" w:rsidRPr="009272F6" w:rsidRDefault="004D2765" w:rsidP="00A878F3">
      <w:pPr>
        <w:autoSpaceDE w:val="0"/>
        <w:autoSpaceDN w:val="0"/>
        <w:adjustRightInd w:val="0"/>
        <w:jc w:val="both"/>
        <w:rPr>
          <w:highlight w:val="green"/>
          <w:lang w:val="hr-HR"/>
        </w:rPr>
      </w:pPr>
    </w:p>
    <w:p w:rsidR="004D2765" w:rsidRPr="009272F6" w:rsidRDefault="004D2765" w:rsidP="00A878F3">
      <w:pPr>
        <w:autoSpaceDE w:val="0"/>
        <w:autoSpaceDN w:val="0"/>
        <w:adjustRightInd w:val="0"/>
        <w:jc w:val="both"/>
        <w:rPr>
          <w:lang w:val="hr-HR"/>
        </w:rPr>
      </w:pPr>
      <w:r w:rsidRPr="009272F6">
        <w:rPr>
          <w:lang w:val="hr-HR"/>
        </w:rPr>
        <w:t xml:space="preserve">Понуду доставити непосредно или путем поштена адресу: </w:t>
      </w:r>
      <w:r w:rsidRPr="009272F6">
        <w:rPr>
          <w:b/>
          <w:bCs/>
          <w:lang w:val="hr-HR"/>
        </w:rPr>
        <w:t>Клинички центар Војводине,21000 Нови Сад, Хајдук Вељкова број 1</w:t>
      </w:r>
      <w:r w:rsidRPr="009272F6">
        <w:rPr>
          <w:i/>
          <w:iCs/>
          <w:lang w:val="hr-HR"/>
        </w:rPr>
        <w:t xml:space="preserve">, </w:t>
      </w:r>
      <w:r w:rsidRPr="009272F6">
        <w:rPr>
          <w:lang w:val="hr-HR"/>
        </w:rPr>
        <w:t xml:space="preserve">искључиво преко писарнице  Клиничког центра Војводине, са назнаком да је реч о понуди, уз обавезно </w:t>
      </w:r>
      <w:r w:rsidRPr="009272F6">
        <w:rPr>
          <w:b/>
          <w:bCs/>
          <w:lang w:val="hr-HR"/>
        </w:rPr>
        <w:t>навођење предмета набавке и редног броја</w:t>
      </w:r>
      <w:r w:rsidRPr="009272F6">
        <w:rPr>
          <w:lang w:val="hr-HR"/>
        </w:rPr>
        <w:t xml:space="preserve"> набавке (подаци дати у </w:t>
      </w:r>
      <w:r w:rsidRPr="00AE1407">
        <w:rPr>
          <w:lang w:val="sr-Cyrl-CS"/>
        </w:rPr>
        <w:t xml:space="preserve">поглављу </w:t>
      </w:r>
      <w:r w:rsidRPr="009272F6">
        <w:rPr>
          <w:lang w:val="hr-HR"/>
        </w:rPr>
        <w:t xml:space="preserve">1.конкурсне документације). </w:t>
      </w:r>
    </w:p>
    <w:p w:rsidR="004D2765" w:rsidRPr="009272F6" w:rsidRDefault="004D2765" w:rsidP="00A878F3">
      <w:pPr>
        <w:autoSpaceDE w:val="0"/>
        <w:autoSpaceDN w:val="0"/>
        <w:adjustRightInd w:val="0"/>
        <w:jc w:val="both"/>
        <w:rPr>
          <w:lang w:val="hr-HR"/>
        </w:rPr>
      </w:pPr>
      <w:r w:rsidRPr="009272F6">
        <w:rPr>
          <w:lang w:val="hr-HR"/>
        </w:rPr>
        <w:t>На полеђини понуде обавезно ставити назнаку</w:t>
      </w:r>
      <w:r w:rsidRPr="009272F6">
        <w:rPr>
          <w:b/>
          <w:bCs/>
          <w:lang w:val="hr-HR"/>
        </w:rPr>
        <w:t xml:space="preserve"> „НЕ ОТВАРАТИ”.</w:t>
      </w:r>
    </w:p>
    <w:p w:rsidR="004D2765" w:rsidRPr="009272F6" w:rsidRDefault="004D2765" w:rsidP="00A878F3">
      <w:pPr>
        <w:autoSpaceDE w:val="0"/>
        <w:autoSpaceDN w:val="0"/>
        <w:adjustRightInd w:val="0"/>
        <w:jc w:val="both"/>
        <w:rPr>
          <w:lang w:val="hr-HR"/>
        </w:rPr>
      </w:pPr>
    </w:p>
    <w:p w:rsidR="004D2765" w:rsidRPr="009272F6" w:rsidRDefault="004D2765" w:rsidP="00C15D3D">
      <w:pPr>
        <w:autoSpaceDE w:val="0"/>
        <w:autoSpaceDN w:val="0"/>
        <w:adjustRightInd w:val="0"/>
        <w:jc w:val="both"/>
        <w:rPr>
          <w:b/>
          <w:bCs/>
          <w:i/>
          <w:iCs/>
          <w:lang w:val="hr-HR"/>
        </w:rPr>
      </w:pPr>
      <w:r w:rsidRPr="009272F6">
        <w:rPr>
          <w:b/>
          <w:bCs/>
          <w:lang w:val="hr-HR"/>
        </w:rPr>
        <w:t>Понуда се сматра благовременом уколико је примљена од стране наручиоца до датума (дана) и часа назначеног у позиву за подношење понуда</w:t>
      </w:r>
      <w:r w:rsidRPr="009272F6">
        <w:rPr>
          <w:b/>
          <w:bCs/>
          <w:i/>
          <w:iCs/>
          <w:lang w:val="hr-HR"/>
        </w:rPr>
        <w:t xml:space="preserve">. </w:t>
      </w:r>
    </w:p>
    <w:p w:rsidR="004D2765" w:rsidRPr="009272F6" w:rsidRDefault="004D2765" w:rsidP="00A878F3">
      <w:pPr>
        <w:autoSpaceDE w:val="0"/>
        <w:autoSpaceDN w:val="0"/>
        <w:adjustRightInd w:val="0"/>
        <w:jc w:val="both"/>
        <w:rPr>
          <w:highlight w:val="green"/>
          <w:lang w:val="hr-HR"/>
        </w:rPr>
      </w:pPr>
    </w:p>
    <w:p w:rsidR="004D2765" w:rsidRPr="009272F6" w:rsidRDefault="004D2765" w:rsidP="00C15D3D">
      <w:pPr>
        <w:autoSpaceDE w:val="0"/>
        <w:autoSpaceDN w:val="0"/>
        <w:adjustRightInd w:val="0"/>
        <w:jc w:val="both"/>
        <w:rPr>
          <w:lang w:val="hr-HR"/>
        </w:rPr>
      </w:pPr>
      <w:r w:rsidRPr="009272F6">
        <w:rPr>
          <w:lang w:val="hr-HR"/>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9272F6">
        <w:rPr>
          <w:lang w:val="hr-HR"/>
        </w:rPr>
        <w:t xml:space="preserve">аручилац ће понуђачу предати потврду пријема понуде. У потврди о пријему наручилац ће навести датум и сат пријема понуде. </w:t>
      </w:r>
    </w:p>
    <w:p w:rsidR="004D2765" w:rsidRPr="009272F6" w:rsidRDefault="004D2765" w:rsidP="00C15D3D">
      <w:pPr>
        <w:autoSpaceDE w:val="0"/>
        <w:autoSpaceDN w:val="0"/>
        <w:adjustRightInd w:val="0"/>
        <w:jc w:val="both"/>
        <w:rPr>
          <w:lang w:val="hr-HR"/>
        </w:rPr>
      </w:pPr>
      <w:r w:rsidRPr="009272F6">
        <w:rPr>
          <w:lang w:val="hr-HR"/>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4D2765" w:rsidRPr="009272F6" w:rsidRDefault="004D2765" w:rsidP="00C15D3D">
      <w:pPr>
        <w:autoSpaceDE w:val="0"/>
        <w:autoSpaceDN w:val="0"/>
        <w:adjustRightInd w:val="0"/>
        <w:jc w:val="both"/>
        <w:rPr>
          <w:b/>
          <w:bCs/>
          <w:lang w:val="hr-HR"/>
        </w:rPr>
      </w:pPr>
      <w:r w:rsidRPr="009272F6">
        <w:rPr>
          <w:b/>
          <w:bCs/>
          <w:lang w:val="hr-HR"/>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D2765" w:rsidRPr="009272F6" w:rsidRDefault="004D2765" w:rsidP="00A878F3">
      <w:pPr>
        <w:jc w:val="both"/>
        <w:rPr>
          <w:highlight w:val="green"/>
          <w:lang w:val="hr-HR"/>
        </w:rPr>
      </w:pPr>
    </w:p>
    <w:p w:rsidR="004D2765" w:rsidRPr="0068551F" w:rsidRDefault="004D2765" w:rsidP="00BD619D">
      <w:pPr>
        <w:pStyle w:val="ListParagraph"/>
        <w:numPr>
          <w:ilvl w:val="0"/>
          <w:numId w:val="13"/>
        </w:numPr>
        <w:jc w:val="both"/>
        <w:rPr>
          <w:b/>
          <w:bCs/>
          <w:i/>
          <w:iCs/>
        </w:rPr>
      </w:pPr>
      <w:r w:rsidRPr="0068551F">
        <w:rPr>
          <w:b/>
          <w:bCs/>
          <w:i/>
          <w:iCs/>
        </w:rPr>
        <w:t>ПАРТИЈЕ</w:t>
      </w:r>
    </w:p>
    <w:p w:rsidR="004D2765" w:rsidRPr="00AE1407" w:rsidRDefault="004D2765" w:rsidP="00A878F3">
      <w:pPr>
        <w:jc w:val="both"/>
      </w:pPr>
    </w:p>
    <w:p w:rsidR="004D2765" w:rsidRPr="00AE1407" w:rsidRDefault="004D2765" w:rsidP="00C21A19">
      <w:pPr>
        <w:rPr>
          <w:noProof/>
        </w:rPr>
      </w:pPr>
      <w:r w:rsidRPr="00AE1407">
        <w:rPr>
          <w:noProof/>
        </w:rPr>
        <w:t xml:space="preserve">Предмет јавне </w:t>
      </w:r>
      <w:r w:rsidRPr="008E792A">
        <w:rPr>
          <w:noProof/>
        </w:rPr>
        <w:t>набавке није  обликован</w:t>
      </w:r>
      <w:r w:rsidRPr="00AE1407">
        <w:rPr>
          <w:noProof/>
        </w:rPr>
        <w:t xml:space="preserve"> по партијама.</w:t>
      </w:r>
    </w:p>
    <w:p w:rsidR="004D2765" w:rsidRPr="00AE1407" w:rsidRDefault="004D2765" w:rsidP="00A878F3">
      <w:pPr>
        <w:jc w:val="both"/>
        <w:rPr>
          <w:highlight w:val="green"/>
        </w:rPr>
      </w:pPr>
    </w:p>
    <w:p w:rsidR="004D2765" w:rsidRPr="0068551F" w:rsidRDefault="004D2765" w:rsidP="00BD619D">
      <w:pPr>
        <w:pStyle w:val="ListParagraph"/>
        <w:numPr>
          <w:ilvl w:val="0"/>
          <w:numId w:val="13"/>
        </w:numPr>
        <w:jc w:val="both"/>
      </w:pPr>
      <w:r w:rsidRPr="0068551F">
        <w:rPr>
          <w:b/>
          <w:bCs/>
          <w:i/>
          <w:iCs/>
        </w:rPr>
        <w:t>ПОНУДА СА ВАРИЈАНТАМА</w:t>
      </w:r>
    </w:p>
    <w:p w:rsidR="004D2765" w:rsidRPr="00AE1407" w:rsidRDefault="004D2765" w:rsidP="00A878F3">
      <w:pPr>
        <w:jc w:val="both"/>
        <w:rPr>
          <w:highlight w:val="green"/>
        </w:rPr>
      </w:pPr>
    </w:p>
    <w:p w:rsidR="004D2765" w:rsidRPr="00580739" w:rsidRDefault="004D2765" w:rsidP="00A878F3">
      <w:pPr>
        <w:jc w:val="both"/>
        <w:rPr>
          <w:b/>
          <w:bCs/>
          <w:i/>
          <w:iCs/>
        </w:rPr>
      </w:pPr>
      <w:r w:rsidRPr="00580739">
        <w:t>Подношење понуде са варијантама није дозвољено.</w:t>
      </w:r>
    </w:p>
    <w:p w:rsidR="004D2765" w:rsidRPr="00AE1407" w:rsidRDefault="004D2765" w:rsidP="00A878F3">
      <w:pPr>
        <w:jc w:val="both"/>
        <w:rPr>
          <w:highlight w:val="green"/>
        </w:rPr>
      </w:pPr>
    </w:p>
    <w:p w:rsidR="004D2765" w:rsidRPr="00AE1407" w:rsidRDefault="004D2765" w:rsidP="00BD619D">
      <w:pPr>
        <w:pStyle w:val="ListParagraph"/>
        <w:numPr>
          <w:ilvl w:val="0"/>
          <w:numId w:val="13"/>
        </w:numPr>
        <w:jc w:val="both"/>
      </w:pPr>
      <w:r w:rsidRPr="0068551F">
        <w:rPr>
          <w:b/>
          <w:bCs/>
          <w:i/>
          <w:iCs/>
        </w:rPr>
        <w:t>НАЧИН ИЗМЕНЕ, ДОПУНЕ И ОПОЗИВА ПОНУДЕ</w:t>
      </w:r>
    </w:p>
    <w:p w:rsidR="004D2765" w:rsidRPr="00AE1407" w:rsidRDefault="004D2765" w:rsidP="00A878F3">
      <w:pPr>
        <w:jc w:val="both"/>
      </w:pPr>
    </w:p>
    <w:p w:rsidR="004D2765" w:rsidRPr="00AE1407" w:rsidRDefault="004D2765"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rsidR="004D2765" w:rsidRPr="00AE1407" w:rsidRDefault="004D2765" w:rsidP="00A878F3">
      <w:pPr>
        <w:jc w:val="both"/>
      </w:pPr>
      <w:r w:rsidRPr="00AE1407">
        <w:t xml:space="preserve">Понуђач је дужан да јасно назначи који део понуде мења односно која документа накнадно доставља. </w:t>
      </w:r>
    </w:p>
    <w:p w:rsidR="004D2765" w:rsidRPr="00AE1407" w:rsidRDefault="004D2765" w:rsidP="00593C64">
      <w:pPr>
        <w:jc w:val="both"/>
      </w:pPr>
      <w:r w:rsidRPr="00AE1407">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AE1407">
        <w:t xml:space="preserve">1.конкурсне документације). </w:t>
      </w:r>
    </w:p>
    <w:p w:rsidR="004D2765" w:rsidRPr="00AE1407" w:rsidRDefault="004D2765" w:rsidP="00A878F3">
      <w:pPr>
        <w:jc w:val="both"/>
      </w:pPr>
      <w:r w:rsidRPr="00AE1407">
        <w:t>На полеђини коверте или на кутији навести назив</w:t>
      </w:r>
      <w:r w:rsidRPr="00AE1407">
        <w:rPr>
          <w:lang w:val="sr-Cyrl-CS"/>
        </w:rPr>
        <w:t xml:space="preserve"> и адресу</w:t>
      </w:r>
      <w:r w:rsidRPr="00AE1407">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2765" w:rsidRPr="00AE1407" w:rsidRDefault="004D2765" w:rsidP="00A878F3">
      <w:pPr>
        <w:jc w:val="both"/>
        <w:rPr>
          <w:b/>
          <w:bCs/>
          <w:i/>
          <w:iCs/>
        </w:rPr>
      </w:pPr>
      <w:r w:rsidRPr="00AE1407">
        <w:t>По истеку рока за подношење понуда понуђач не може да повуче нити да мења своју понуду.</w:t>
      </w:r>
    </w:p>
    <w:p w:rsidR="004D2765" w:rsidRPr="00AE1407" w:rsidRDefault="004D2765" w:rsidP="00A878F3">
      <w:pPr>
        <w:jc w:val="both"/>
        <w:rPr>
          <w:b/>
          <w:bCs/>
          <w:i/>
          <w:iCs/>
          <w:highlight w:val="green"/>
        </w:rPr>
      </w:pPr>
    </w:p>
    <w:p w:rsidR="004D2765" w:rsidRPr="0068551F" w:rsidRDefault="004D2765" w:rsidP="00BD619D">
      <w:pPr>
        <w:pStyle w:val="ListParagraph"/>
        <w:numPr>
          <w:ilvl w:val="0"/>
          <w:numId w:val="13"/>
        </w:numPr>
        <w:jc w:val="both"/>
      </w:pPr>
      <w:r w:rsidRPr="0068551F">
        <w:rPr>
          <w:b/>
          <w:bCs/>
          <w:i/>
          <w:iCs/>
        </w:rPr>
        <w:t xml:space="preserve">УЧЕСТВОВАЊЕ У ЗАЈЕДНИЧКОЈ ПОНУДИ ИЛИ КАО ПОДИЗВОЂАЧ </w:t>
      </w:r>
    </w:p>
    <w:p w:rsidR="004D2765" w:rsidRPr="00AE1407" w:rsidRDefault="004D2765" w:rsidP="00A878F3">
      <w:pPr>
        <w:jc w:val="both"/>
      </w:pPr>
    </w:p>
    <w:p w:rsidR="004D2765" w:rsidRPr="00AE1407" w:rsidRDefault="004D2765" w:rsidP="00A878F3">
      <w:pPr>
        <w:jc w:val="both"/>
      </w:pPr>
      <w:r w:rsidRPr="00AE1407">
        <w:t>Понуђач може да поднесе само једну понуду.</w:t>
      </w:r>
    </w:p>
    <w:p w:rsidR="004D2765" w:rsidRPr="00AE1407" w:rsidRDefault="004D2765" w:rsidP="00A878F3">
      <w:pPr>
        <w:jc w:val="both"/>
      </w:pPr>
      <w:r w:rsidRPr="00AE140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2765" w:rsidRPr="00AE1407" w:rsidRDefault="004D2765" w:rsidP="00A878F3">
      <w:pPr>
        <w:jc w:val="both"/>
        <w:rPr>
          <w:i/>
          <w:iCs/>
        </w:rPr>
      </w:pPr>
      <w:r w:rsidRPr="00AE1407">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2765" w:rsidRPr="00AE1407" w:rsidRDefault="004D2765" w:rsidP="00A878F3">
      <w:pPr>
        <w:jc w:val="both"/>
      </w:pPr>
    </w:p>
    <w:p w:rsidR="004D2765" w:rsidRPr="0068551F" w:rsidRDefault="004D2765" w:rsidP="00BD619D">
      <w:pPr>
        <w:pStyle w:val="ListParagraph"/>
        <w:numPr>
          <w:ilvl w:val="0"/>
          <w:numId w:val="13"/>
        </w:numPr>
        <w:jc w:val="both"/>
      </w:pPr>
      <w:r w:rsidRPr="0068551F">
        <w:rPr>
          <w:b/>
          <w:bCs/>
          <w:i/>
          <w:iCs/>
        </w:rPr>
        <w:t>ПОНУДА СА ПОДИЗВОЂАЧЕМ</w:t>
      </w:r>
    </w:p>
    <w:p w:rsidR="004D2765" w:rsidRPr="00AE1407" w:rsidRDefault="004D2765" w:rsidP="00A878F3">
      <w:pPr>
        <w:jc w:val="both"/>
      </w:pPr>
    </w:p>
    <w:p w:rsidR="004D2765" w:rsidRPr="00AE1407" w:rsidRDefault="004D2765" w:rsidP="00A878F3">
      <w:pPr>
        <w:jc w:val="both"/>
      </w:pPr>
      <w:r w:rsidRPr="00AE1407">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2765" w:rsidRPr="00AE1407" w:rsidRDefault="004D2765" w:rsidP="00A878F3">
      <w:pPr>
        <w:jc w:val="both"/>
      </w:pPr>
      <w:r w:rsidRPr="00AE1407">
        <w:t xml:space="preserve">Понуђач у Обрасцу понуденаводи назив и седиште подизвођача, уколико ће делимично извршење набавке поверити подизвођачу. </w:t>
      </w:r>
    </w:p>
    <w:p w:rsidR="004D2765" w:rsidRPr="00AE1407" w:rsidRDefault="004D2765" w:rsidP="00A878F3">
      <w:pPr>
        <w:jc w:val="both"/>
        <w:rPr>
          <w:highlight w:val="green"/>
        </w:rPr>
      </w:pPr>
    </w:p>
    <w:p w:rsidR="004D2765" w:rsidRPr="00AE1407" w:rsidRDefault="004D2765" w:rsidP="008B55B5">
      <w:pPr>
        <w:jc w:val="both"/>
      </w:pPr>
      <w:r w:rsidRPr="00AE1407">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2765" w:rsidRPr="00580739" w:rsidRDefault="004D2765" w:rsidP="008B55B5">
      <w:pPr>
        <w:jc w:val="both"/>
      </w:pPr>
      <w:r w:rsidRPr="00651D05">
        <w:t xml:space="preserve">Понуђач је дужан да за подизвођаче достави доказе о испуњености услова који су наведени у </w:t>
      </w:r>
      <w:r w:rsidRPr="00580739">
        <w:rPr>
          <w:lang w:val="sr-Cyrl-CS"/>
        </w:rPr>
        <w:t>поглављу</w:t>
      </w:r>
      <w:r w:rsidR="00195039">
        <w:rPr>
          <w:lang w:val="sr-Cyrl-CS"/>
        </w:rPr>
        <w:t xml:space="preserve"> </w:t>
      </w:r>
      <w:r w:rsidRPr="00580739">
        <w:t>4. конкурсне документације, у складу са упутством како се доказује испуњеност услова.</w:t>
      </w:r>
    </w:p>
    <w:p w:rsidR="004D2765" w:rsidRPr="00580739" w:rsidRDefault="004D2765" w:rsidP="008B55B5">
      <w:pPr>
        <w:jc w:val="both"/>
      </w:pPr>
      <w:r w:rsidRPr="00580739">
        <w:t>Понуђач је дужан да наручиоцу, на његов захтев, омогући приступ код подизвођача, ради утврђивања испуњености тражених услова.</w:t>
      </w:r>
    </w:p>
    <w:p w:rsidR="004D2765" w:rsidRPr="00580739" w:rsidRDefault="004D2765" w:rsidP="008B55B5">
      <w:pPr>
        <w:jc w:val="both"/>
      </w:pPr>
      <w:r w:rsidRPr="00580739">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2765" w:rsidRPr="00AE1407" w:rsidRDefault="004D2765" w:rsidP="00A878F3">
      <w:pPr>
        <w:jc w:val="both"/>
      </w:pPr>
      <w:r w:rsidRPr="00580739">
        <w:t>Наручилац не дозвољава пренос доспелих потраживања директно подизвођачу у смислу члана 80. став 9. Закона</w:t>
      </w:r>
      <w:r w:rsidRPr="00AE1407">
        <w:t xml:space="preserve"> о јавним набавкама.</w:t>
      </w:r>
    </w:p>
    <w:p w:rsidR="004D2765" w:rsidRPr="00AE1407" w:rsidRDefault="004D2765" w:rsidP="00A878F3">
      <w:pPr>
        <w:jc w:val="both"/>
        <w:rPr>
          <w:b/>
          <w:bCs/>
          <w:i/>
          <w:iCs/>
        </w:rPr>
      </w:pPr>
    </w:p>
    <w:p w:rsidR="004D2765" w:rsidRPr="00642456" w:rsidRDefault="004D2765" w:rsidP="00BD619D">
      <w:pPr>
        <w:pStyle w:val="ListParagraph"/>
        <w:numPr>
          <w:ilvl w:val="0"/>
          <w:numId w:val="13"/>
        </w:numPr>
        <w:jc w:val="both"/>
      </w:pPr>
      <w:r w:rsidRPr="0068551F">
        <w:rPr>
          <w:b/>
          <w:bCs/>
          <w:i/>
          <w:iCs/>
        </w:rPr>
        <w:t>ЗАЈЕДНИЧКА ПОНУДА</w:t>
      </w:r>
    </w:p>
    <w:p w:rsidR="004D2765" w:rsidRPr="00642456" w:rsidRDefault="004D2765" w:rsidP="00A878F3">
      <w:pPr>
        <w:jc w:val="both"/>
      </w:pPr>
    </w:p>
    <w:p w:rsidR="004D2765" w:rsidRPr="00642456" w:rsidRDefault="004D2765" w:rsidP="00A878F3">
      <w:pPr>
        <w:jc w:val="both"/>
      </w:pPr>
      <w:r w:rsidRPr="00642456">
        <w:t>Понуду може поднети група понуђача.</w:t>
      </w:r>
    </w:p>
    <w:p w:rsidR="004D2765" w:rsidRPr="00642456" w:rsidRDefault="004D2765"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D2765" w:rsidRPr="00642456" w:rsidRDefault="004D2765" w:rsidP="00BD619D">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2765" w:rsidRPr="00642456" w:rsidRDefault="004D2765" w:rsidP="00BD619D">
      <w:pPr>
        <w:pStyle w:val="ListParagraph"/>
        <w:numPr>
          <w:ilvl w:val="0"/>
          <w:numId w:val="5"/>
        </w:numPr>
        <w:suppressAutoHyphens/>
        <w:spacing w:line="100" w:lineRule="atLeast"/>
        <w:jc w:val="both"/>
      </w:pPr>
      <w:r w:rsidRPr="00642456">
        <w:t>Опис послова сваког понуђача из групе понуђача у извршење уговора.</w:t>
      </w:r>
    </w:p>
    <w:p w:rsidR="004D2765" w:rsidRPr="00AE1407" w:rsidRDefault="004D2765" w:rsidP="00A878F3">
      <w:pPr>
        <w:pStyle w:val="ListParagraph"/>
        <w:jc w:val="both"/>
      </w:pPr>
    </w:p>
    <w:p w:rsidR="004D2765" w:rsidRPr="00580739" w:rsidRDefault="004D2765" w:rsidP="00A878F3">
      <w:pPr>
        <w:jc w:val="both"/>
      </w:pPr>
      <w:r w:rsidRPr="00580739">
        <w:t xml:space="preserve">Група понуђача је дужна да достави све доказе о испуњености услова који су наведени у </w:t>
      </w:r>
      <w:r w:rsidRPr="00580739">
        <w:rPr>
          <w:lang w:val="sr-Cyrl-CS"/>
        </w:rPr>
        <w:t>поглављу</w:t>
      </w:r>
      <w:r w:rsidRPr="00580739">
        <w:t>4</w:t>
      </w:r>
      <w:r w:rsidRPr="00580739">
        <w:rPr>
          <w:color w:val="FF0000"/>
        </w:rPr>
        <w:t>.</w:t>
      </w:r>
      <w:r w:rsidRPr="00580739">
        <w:t>конкурсне документације, у складу са Упутством како се доказује испуњеност услова.</w:t>
      </w:r>
    </w:p>
    <w:p w:rsidR="004D2765" w:rsidRPr="00642456" w:rsidRDefault="004D2765" w:rsidP="00A878F3">
      <w:pPr>
        <w:jc w:val="both"/>
      </w:pPr>
      <w:r w:rsidRPr="00580739">
        <w:t>Понуђачи из групе понуђача</w:t>
      </w:r>
      <w:r w:rsidRPr="00642456">
        <w:t xml:space="preserve"> одговарају неограничено солидарно према наручиоцу. </w:t>
      </w:r>
    </w:p>
    <w:p w:rsidR="004D2765" w:rsidRPr="00642456" w:rsidRDefault="004D2765"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4D2765" w:rsidRPr="00642456" w:rsidRDefault="004D2765"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2765" w:rsidRPr="00642456" w:rsidRDefault="004D2765"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2765" w:rsidRPr="00642456" w:rsidRDefault="004D2765" w:rsidP="00A878F3">
      <w:pPr>
        <w:jc w:val="both"/>
      </w:pPr>
    </w:p>
    <w:p w:rsidR="004D2765" w:rsidRPr="00AE1407" w:rsidRDefault="004D2765"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4D2765" w:rsidRPr="00AE1407" w:rsidRDefault="004D2765" w:rsidP="00A878F3">
      <w:pPr>
        <w:jc w:val="both"/>
        <w:rPr>
          <w:highlight w:val="green"/>
        </w:rPr>
      </w:pPr>
    </w:p>
    <w:p w:rsidR="004D2765" w:rsidRPr="0068551F" w:rsidRDefault="004D2765" w:rsidP="00BD619D">
      <w:pPr>
        <w:pStyle w:val="ListParagraph"/>
        <w:numPr>
          <w:ilvl w:val="1"/>
          <w:numId w:val="12"/>
        </w:numPr>
        <w:rPr>
          <w:b/>
          <w:bCs/>
          <w:u w:val="single"/>
        </w:rPr>
      </w:pPr>
      <w:r w:rsidRPr="0068551F">
        <w:rPr>
          <w:b/>
          <w:bCs/>
          <w:u w:val="single"/>
        </w:rPr>
        <w:t>Захтеви у погледу начина, рока и услова плаћања</w:t>
      </w:r>
    </w:p>
    <w:p w:rsidR="004D2765" w:rsidRPr="00580739" w:rsidRDefault="004D2765" w:rsidP="00580739">
      <w:pPr>
        <w:jc w:val="both"/>
        <w:rPr>
          <w:noProof/>
          <w:lang w:val="sr-Cyrl-CS"/>
        </w:rPr>
      </w:pPr>
      <w:r w:rsidRPr="00580739">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rsidR="004D2765" w:rsidRPr="00580739" w:rsidRDefault="004D2765" w:rsidP="00580739">
      <w:pPr>
        <w:jc w:val="both"/>
        <w:rPr>
          <w:noProof/>
          <w:lang w:val="sr-Cyrl-CS"/>
        </w:rPr>
      </w:pPr>
      <w:r w:rsidRPr="00580739">
        <w:rPr>
          <w:noProof/>
          <w:lang w:val="sr-Cyrl-CS"/>
        </w:rPr>
        <w:t>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rsidR="004D2765" w:rsidRPr="00580739" w:rsidRDefault="004D2765" w:rsidP="00580739">
      <w:pPr>
        <w:jc w:val="both"/>
        <w:rPr>
          <w:noProof/>
          <w:lang w:val="sr-Cyrl-CS"/>
        </w:rPr>
      </w:pPr>
      <w:r w:rsidRPr="00580739">
        <w:rPr>
          <w:noProof/>
          <w:lang w:val="sr-Cyrl-CS"/>
        </w:rPr>
        <w:t>Плаћање се врши уплатом на рачун понуђача.</w:t>
      </w:r>
    </w:p>
    <w:p w:rsidR="004D2765" w:rsidRPr="00580739" w:rsidRDefault="004D2765" w:rsidP="00580739">
      <w:pPr>
        <w:jc w:val="both"/>
        <w:rPr>
          <w:noProof/>
          <w:lang w:val="sr-Cyrl-CS"/>
        </w:rPr>
      </w:pPr>
      <w:r w:rsidRPr="00580739">
        <w:rPr>
          <w:noProof/>
          <w:lang w:val="sr-Cyrl-CS"/>
        </w:rPr>
        <w:t>Понуђачу није дозвољено да захтева аванс.</w:t>
      </w:r>
    </w:p>
    <w:p w:rsidR="004D2765" w:rsidRPr="009272F6" w:rsidRDefault="004D2765" w:rsidP="0068551F">
      <w:pPr>
        <w:jc w:val="both"/>
        <w:rPr>
          <w:b/>
          <w:bCs/>
          <w:highlight w:val="green"/>
          <w:lang w:val="sr-Cyrl-CS"/>
        </w:rPr>
      </w:pPr>
    </w:p>
    <w:p w:rsidR="004D2765" w:rsidRPr="00580739" w:rsidRDefault="004D2765" w:rsidP="00BD619D">
      <w:pPr>
        <w:pStyle w:val="ListParagraph"/>
        <w:numPr>
          <w:ilvl w:val="1"/>
          <w:numId w:val="12"/>
        </w:numPr>
        <w:rPr>
          <w:b/>
          <w:bCs/>
          <w:u w:val="single"/>
        </w:rPr>
      </w:pPr>
      <w:r w:rsidRPr="00580739">
        <w:rPr>
          <w:b/>
          <w:bCs/>
          <w:u w:val="single"/>
        </w:rPr>
        <w:t>Захтеви у погледу гарантног рока</w:t>
      </w:r>
    </w:p>
    <w:p w:rsidR="004D2765" w:rsidRPr="00580739" w:rsidRDefault="004D2765" w:rsidP="0068551F">
      <w:pPr>
        <w:jc w:val="both"/>
      </w:pPr>
      <w:r w:rsidRPr="00580739">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rsidR="004D2765" w:rsidRPr="00580739" w:rsidRDefault="004D2765" w:rsidP="0068551F">
      <w:pPr>
        <w:jc w:val="both"/>
      </w:pPr>
    </w:p>
    <w:p w:rsidR="004D2765" w:rsidRPr="00580739" w:rsidRDefault="004D2765" w:rsidP="00BD619D">
      <w:pPr>
        <w:pStyle w:val="ListParagraph"/>
        <w:numPr>
          <w:ilvl w:val="1"/>
          <w:numId w:val="12"/>
        </w:numPr>
        <w:rPr>
          <w:b/>
          <w:bCs/>
          <w:u w:val="single"/>
        </w:rPr>
      </w:pPr>
      <w:r w:rsidRPr="00580739">
        <w:rPr>
          <w:b/>
          <w:bCs/>
          <w:u w:val="single"/>
        </w:rPr>
        <w:t>Захтев у погледу рока (испоруке добара, извршења услуге, извођења радова)</w:t>
      </w:r>
    </w:p>
    <w:p w:rsidR="004D2765" w:rsidRPr="00580739" w:rsidRDefault="004D2765" w:rsidP="00580739">
      <w:pPr>
        <w:jc w:val="both"/>
        <w:rPr>
          <w:lang w:val="sr-Latn-CS"/>
        </w:rPr>
      </w:pPr>
      <w:r w:rsidRPr="00580739">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t>3 календарска дана</w:t>
      </w:r>
      <w:r w:rsidRPr="00580739">
        <w:rPr>
          <w:lang w:val="sr-Latn-CS"/>
        </w:rPr>
        <w:t xml:space="preserve"> од </w:t>
      </w:r>
      <w:r>
        <w:t>дана</w:t>
      </w:r>
      <w:r w:rsidRPr="00580739">
        <w:rPr>
          <w:lang w:val="sr-Latn-CS"/>
        </w:rPr>
        <w:t xml:space="preserve"> пријема писаног захтева Наручиоца.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rsidR="004D2765" w:rsidRPr="00580739" w:rsidRDefault="004D2765" w:rsidP="00580739">
      <w:pPr>
        <w:jc w:val="both"/>
        <w:rPr>
          <w:lang w:val="sr-Latn-CS"/>
        </w:rPr>
      </w:pPr>
      <w:r w:rsidRPr="00580739">
        <w:rPr>
          <w:lang w:val="sr-Latn-CS"/>
        </w:rPr>
        <w:t xml:space="preserve">Рок испоруке мора бити изражен у </w:t>
      </w:r>
      <w:r>
        <w:t>данима</w:t>
      </w:r>
      <w:r w:rsidRPr="00580739">
        <w:rPr>
          <w:lang w:val="sr-Latn-CS"/>
        </w:rPr>
        <w:t xml:space="preserve"> </w:t>
      </w:r>
      <w:r>
        <w:rPr>
          <w:lang w:val="sr-Cyrl-CS"/>
        </w:rPr>
        <w:t>и не може бити дужи од 3 дана од дана упућивања требовања</w:t>
      </w:r>
      <w:r w:rsidRPr="00580739">
        <w:rPr>
          <w:lang w:val="sr-Latn-CS"/>
        </w:rPr>
        <w:t>.</w:t>
      </w:r>
    </w:p>
    <w:p w:rsidR="004D2765" w:rsidRPr="00380831" w:rsidRDefault="004D2765" w:rsidP="00580739">
      <w:pPr>
        <w:jc w:val="both"/>
        <w:rPr>
          <w:noProof/>
          <w:highlight w:val="yellow"/>
          <w:lang w:val="sr-Cyrl-CS"/>
        </w:rPr>
      </w:pPr>
      <w:r w:rsidRPr="00580739">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w:t>
      </w:r>
    </w:p>
    <w:p w:rsidR="004D2765" w:rsidRPr="009272F6" w:rsidRDefault="004D2765" w:rsidP="00BD619D">
      <w:pPr>
        <w:pStyle w:val="ListParagraph"/>
        <w:numPr>
          <w:ilvl w:val="1"/>
          <w:numId w:val="12"/>
        </w:numPr>
        <w:rPr>
          <w:b/>
          <w:bCs/>
          <w:u w:val="single"/>
          <w:lang w:val="sr-Cyrl-CS"/>
        </w:rPr>
      </w:pPr>
      <w:r w:rsidRPr="009272F6">
        <w:rPr>
          <w:b/>
          <w:bCs/>
          <w:u w:val="single"/>
          <w:lang w:val="sr-Cyrl-CS"/>
        </w:rPr>
        <w:lastRenderedPageBreak/>
        <w:t>Захтев у погледу рока важења понуде</w:t>
      </w:r>
    </w:p>
    <w:p w:rsidR="004D2765" w:rsidRPr="009272F6" w:rsidRDefault="004D2765" w:rsidP="0068551F">
      <w:pPr>
        <w:jc w:val="both"/>
        <w:rPr>
          <w:lang w:val="sr-Cyrl-CS"/>
        </w:rPr>
      </w:pPr>
      <w:r w:rsidRPr="009272F6">
        <w:rPr>
          <w:lang w:val="sr-Cyrl-CS"/>
        </w:rPr>
        <w:t>Рок важења понуде не може бити краћи од 60 дана од дана отварања понуда.</w:t>
      </w:r>
    </w:p>
    <w:p w:rsidR="004D2765" w:rsidRPr="009272F6" w:rsidRDefault="004D2765" w:rsidP="0068551F">
      <w:pPr>
        <w:jc w:val="both"/>
        <w:rPr>
          <w:lang w:val="sr-Cyrl-CS"/>
        </w:rPr>
      </w:pPr>
      <w:r w:rsidRPr="009272F6">
        <w:rPr>
          <w:lang w:val="sr-Cyrl-CS"/>
        </w:rPr>
        <w:t>У случају истека рока важења понуде, наручилац је дужан да у писаном облику затражи од понуђача продужење рока важења понуде.</w:t>
      </w:r>
    </w:p>
    <w:p w:rsidR="004D2765" w:rsidRPr="009272F6" w:rsidRDefault="004D2765" w:rsidP="0068551F">
      <w:pPr>
        <w:jc w:val="both"/>
        <w:rPr>
          <w:lang w:val="sr-Cyrl-CS"/>
        </w:rPr>
      </w:pPr>
      <w:r w:rsidRPr="009272F6">
        <w:rPr>
          <w:lang w:val="sr-Cyrl-CS"/>
        </w:rPr>
        <w:t>Понуђач који прихвати захтев за продужење рока важења понуде на може мењати понуду.</w:t>
      </w:r>
    </w:p>
    <w:p w:rsidR="004D2765" w:rsidRPr="009272F6" w:rsidRDefault="004D2765" w:rsidP="0068551F">
      <w:pPr>
        <w:jc w:val="both"/>
        <w:rPr>
          <w:lang w:val="sr-Cyrl-CS"/>
        </w:rPr>
      </w:pPr>
    </w:p>
    <w:p w:rsidR="004D2765" w:rsidRPr="00580739" w:rsidRDefault="004D2765" w:rsidP="00BD619D">
      <w:pPr>
        <w:pStyle w:val="ListParagraph"/>
        <w:numPr>
          <w:ilvl w:val="1"/>
          <w:numId w:val="12"/>
        </w:numPr>
        <w:jc w:val="both"/>
        <w:rPr>
          <w:b/>
          <w:bCs/>
          <w:u w:val="single"/>
        </w:rPr>
      </w:pPr>
      <w:r w:rsidRPr="00580739">
        <w:rPr>
          <w:b/>
          <w:bCs/>
          <w:u w:val="single"/>
        </w:rPr>
        <w:t>Други захтеви</w:t>
      </w:r>
    </w:p>
    <w:p w:rsidR="004D2765" w:rsidRPr="00C35CDB" w:rsidRDefault="004D2765" w:rsidP="0068551F">
      <w:pPr>
        <w:jc w:val="both"/>
        <w:rPr>
          <w:b/>
          <w:bCs/>
          <w:i/>
          <w:iCs/>
        </w:rPr>
      </w:pPr>
      <w:r w:rsidRPr="00580739">
        <w:t>Наручилац нема других захтева у погледу предметне јавне набавке.</w:t>
      </w:r>
    </w:p>
    <w:p w:rsidR="004D2765" w:rsidRPr="00AE1407" w:rsidRDefault="004D2765" w:rsidP="00A878F3">
      <w:pPr>
        <w:jc w:val="both"/>
        <w:rPr>
          <w:b/>
          <w:bCs/>
          <w:i/>
          <w:iCs/>
          <w:highlight w:val="green"/>
        </w:rPr>
      </w:pPr>
    </w:p>
    <w:p w:rsidR="004D2765" w:rsidRPr="0068551F" w:rsidRDefault="004D2765"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4D2765" w:rsidRPr="00AE1407" w:rsidRDefault="004D2765" w:rsidP="00A878F3">
      <w:pPr>
        <w:jc w:val="both"/>
        <w:rPr>
          <w:b/>
          <w:bCs/>
          <w:i/>
          <w:iCs/>
        </w:rPr>
      </w:pPr>
    </w:p>
    <w:p w:rsidR="004D2765" w:rsidRPr="00AE1407" w:rsidRDefault="004D2765" w:rsidP="00A878F3">
      <w:pPr>
        <w:jc w:val="both"/>
      </w:pPr>
      <w:r w:rsidRPr="00AE1407">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D2765" w:rsidRPr="00580739" w:rsidRDefault="004D2765" w:rsidP="00A878F3">
      <w:pPr>
        <w:jc w:val="both"/>
      </w:pPr>
      <w:r w:rsidRPr="00AE1407">
        <w:t xml:space="preserve">У цену је </w:t>
      </w:r>
      <w:r w:rsidRPr="00580739">
        <w:t>урачуната цена предмета јавне набавке, испорука, монтажа и остали повезани трошкови.</w:t>
      </w:r>
    </w:p>
    <w:p w:rsidR="004D2765" w:rsidRPr="00580739" w:rsidRDefault="004D2765" w:rsidP="00A878F3">
      <w:pPr>
        <w:jc w:val="both"/>
      </w:pPr>
      <w:r w:rsidRPr="00580739">
        <w:t>Цена је фиксна и не може се мењати.</w:t>
      </w:r>
    </w:p>
    <w:p w:rsidR="004D2765" w:rsidRPr="00AE1407" w:rsidRDefault="004D2765" w:rsidP="00A878F3">
      <w:pPr>
        <w:jc w:val="both"/>
        <w:rPr>
          <w:highlight w:val="green"/>
        </w:rPr>
      </w:pPr>
    </w:p>
    <w:p w:rsidR="004D2765" w:rsidRPr="00AE1407" w:rsidRDefault="004D2765" w:rsidP="00A878F3">
      <w:pPr>
        <w:jc w:val="both"/>
      </w:pPr>
      <w:r w:rsidRPr="00AE1407">
        <w:t>Ако је у понуди исказана неуобичајено ниска цена, наручилац ће поступити у складу са чланом 92. Закона.</w:t>
      </w:r>
    </w:p>
    <w:p w:rsidR="004D2765" w:rsidRPr="00AE1407" w:rsidRDefault="004D2765" w:rsidP="00A878F3">
      <w:pPr>
        <w:jc w:val="both"/>
        <w:rPr>
          <w:b/>
          <w:bCs/>
          <w:i/>
          <w:iCs/>
        </w:rPr>
      </w:pPr>
      <w:r w:rsidRPr="00AE1407">
        <w:t>Ако понуђена цена укључује увозну царину и друге дажбине, понуђач је дужан да тај део одвојено искаже у динарима.</w:t>
      </w:r>
    </w:p>
    <w:p w:rsidR="004D2765" w:rsidRPr="00F45FF0" w:rsidRDefault="004D2765" w:rsidP="00A878F3">
      <w:pPr>
        <w:jc w:val="both"/>
        <w:rPr>
          <w:highlight w:val="red"/>
        </w:rPr>
      </w:pPr>
    </w:p>
    <w:p w:rsidR="004D2765" w:rsidRPr="0068551F" w:rsidRDefault="004D2765" w:rsidP="00BD619D">
      <w:pPr>
        <w:pStyle w:val="ListParagraph"/>
        <w:numPr>
          <w:ilvl w:val="0"/>
          <w:numId w:val="13"/>
        </w:numPr>
        <w:jc w:val="both"/>
        <w:rPr>
          <w:b/>
          <w:bCs/>
          <w:i/>
          <w:iCs/>
        </w:rPr>
      </w:pPr>
      <w:r w:rsidRPr="0068551F">
        <w:rPr>
          <w:b/>
          <w:bCs/>
          <w:i/>
          <w:iCs/>
        </w:rPr>
        <w:t>ПОДАЦИ О ВРСТИ, САДРЖИНИ, НАЧИНУ ПОДНОШЕЊА, ВИСИНИ И РОКОВИМА ОБЕЗБЕЂЕЊА ИСПУЊЕЊА ОБАВЕЗА ПОНУЂАЧА</w:t>
      </w:r>
    </w:p>
    <w:p w:rsidR="004D2765" w:rsidRDefault="004D2765" w:rsidP="00A878F3">
      <w:pPr>
        <w:jc w:val="both"/>
        <w:rPr>
          <w:b/>
          <w:bCs/>
          <w:i/>
          <w:iCs/>
        </w:rPr>
      </w:pPr>
    </w:p>
    <w:p w:rsidR="004D2765" w:rsidRPr="00DC0284" w:rsidRDefault="004D2765" w:rsidP="00380831">
      <w:pPr>
        <w:ind w:left="87"/>
        <w:jc w:val="both"/>
        <w:rPr>
          <w:noProof/>
        </w:rPr>
      </w:pPr>
      <w:r w:rsidRPr="00DC0284">
        <w:t xml:space="preserve">Понуђач је дужан да уз понуду достави </w:t>
      </w:r>
      <w:r w:rsidRPr="00DC0284">
        <w:rPr>
          <w:b/>
          <w:bCs/>
        </w:rPr>
        <w:t>регистровану бланко меницу и менично овлашћење</w:t>
      </w:r>
      <w:r w:rsidRPr="00DC0284">
        <w:rPr>
          <w:b/>
          <w:bCs/>
          <w:noProof/>
        </w:rPr>
        <w:t xml:space="preserve"> за озбиљност понуде</w:t>
      </w:r>
      <w:r w:rsidRPr="00DC028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4D2765" w:rsidRPr="00DC0284" w:rsidRDefault="004D2765" w:rsidP="00380831">
      <w:pPr>
        <w:ind w:left="87" w:firstLine="453"/>
        <w:jc w:val="both"/>
      </w:pPr>
    </w:p>
    <w:p w:rsidR="004D2765" w:rsidRPr="00DC0284" w:rsidRDefault="004D2765" w:rsidP="00380831">
      <w:pPr>
        <w:pStyle w:val="ListParagraph"/>
        <w:ind w:left="87"/>
        <w:jc w:val="both"/>
        <w:rPr>
          <w:noProof/>
        </w:rPr>
      </w:pPr>
      <w:r w:rsidRPr="00DC0284">
        <w:rPr>
          <w:noProof/>
        </w:rPr>
        <w:t>Понуђач који је изабран као најповољнији је дужан да, приликом потписивања уговора, достави:</w:t>
      </w:r>
    </w:p>
    <w:p w:rsidR="004D2765" w:rsidRPr="00DC0284" w:rsidRDefault="004D2765" w:rsidP="00380831">
      <w:pPr>
        <w:pStyle w:val="ListParagraph"/>
        <w:numPr>
          <w:ilvl w:val="0"/>
          <w:numId w:val="9"/>
        </w:numPr>
        <w:ind w:left="360"/>
        <w:jc w:val="both"/>
        <w:rPr>
          <w:noProof/>
        </w:rPr>
      </w:pPr>
      <w:r w:rsidRPr="00DC0284">
        <w:rPr>
          <w:b/>
          <w:bCs/>
        </w:rPr>
        <w:t>регистровану бланко меницу и менично овлашћење</w:t>
      </w:r>
      <w:r w:rsidRPr="00DC0284">
        <w:rPr>
          <w:b/>
          <w:bCs/>
          <w:noProof/>
        </w:rPr>
        <w:t xml:space="preserve"> за </w:t>
      </w:r>
      <w:r>
        <w:rPr>
          <w:b/>
          <w:bCs/>
          <w:noProof/>
        </w:rPr>
        <w:t>добро извршење посла</w:t>
      </w:r>
      <w:r>
        <w:rPr>
          <w:noProof/>
        </w:rPr>
        <w:t>, попуњено</w:t>
      </w:r>
      <w:r w:rsidRPr="00DC028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D2765" w:rsidRPr="00DC0284" w:rsidRDefault="004D2765" w:rsidP="00380831">
      <w:pPr>
        <w:pStyle w:val="ListParagraph"/>
        <w:ind w:left="87" w:firstLine="453"/>
        <w:jc w:val="both"/>
        <w:rPr>
          <w:noProof/>
        </w:rPr>
      </w:pPr>
    </w:p>
    <w:p w:rsidR="004D2765" w:rsidRPr="00DC0284" w:rsidRDefault="004D2765" w:rsidP="00380831">
      <w:pPr>
        <w:pStyle w:val="ListParagraph"/>
        <w:ind w:left="87"/>
        <w:jc w:val="both"/>
        <w:rPr>
          <w:lang w:val="sr-Cyrl-CS"/>
        </w:rPr>
      </w:pPr>
      <w:r w:rsidRPr="00DC0284">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D2765" w:rsidRPr="00DC0284" w:rsidRDefault="004D2765" w:rsidP="00380831">
      <w:pPr>
        <w:pStyle w:val="ListParagraph"/>
        <w:ind w:left="87" w:firstLine="453"/>
        <w:jc w:val="both"/>
        <w:rPr>
          <w:lang w:val="sr-Cyrl-CS"/>
        </w:rPr>
      </w:pPr>
    </w:p>
    <w:p w:rsidR="004D2765" w:rsidRPr="0093621E" w:rsidRDefault="004D2765" w:rsidP="00380831">
      <w:pPr>
        <w:pStyle w:val="ListParagraph"/>
        <w:ind w:left="87"/>
        <w:jc w:val="both"/>
        <w:rPr>
          <w:noProof/>
          <w:lang w:val="sr-Cyrl-CS"/>
        </w:rPr>
      </w:pPr>
      <w:r w:rsidRPr="0093621E">
        <w:rPr>
          <w:noProof/>
          <w:lang w:val="sr-Cyrl-CS"/>
        </w:rPr>
        <w:t xml:space="preserve">Понуђач је дужан да достави и </w:t>
      </w:r>
      <w:r w:rsidRPr="0093621E">
        <w:rPr>
          <w:b/>
          <w:bCs/>
          <w:noProof/>
          <w:lang w:val="sr-Cyrl-CS"/>
        </w:rPr>
        <w:t xml:space="preserve">копију извода из Регистра </w:t>
      </w:r>
      <w:r w:rsidRPr="0093621E">
        <w:rPr>
          <w:noProof/>
          <w:lang w:val="sr-Cyrl-CS"/>
        </w:rPr>
        <w:t xml:space="preserve"> </w:t>
      </w:r>
      <w:r w:rsidRPr="0093621E">
        <w:rPr>
          <w:b/>
          <w:bCs/>
          <w:noProof/>
          <w:lang w:val="sr-Cyrl-CS"/>
        </w:rPr>
        <w:t>меница и овлашћења</w:t>
      </w:r>
      <w:r w:rsidRPr="0093621E">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4D2765" w:rsidRPr="00AE1407" w:rsidRDefault="004D2765" w:rsidP="00380831">
      <w:pPr>
        <w:jc w:val="both"/>
        <w:rPr>
          <w:lang w:val="sr-Cyrl-CS"/>
        </w:rPr>
      </w:pPr>
    </w:p>
    <w:p w:rsidR="004D2765" w:rsidRPr="0093621E" w:rsidRDefault="004D2765" w:rsidP="00380831">
      <w:pPr>
        <w:pStyle w:val="ListParagraph"/>
        <w:ind w:left="87" w:firstLine="453"/>
        <w:jc w:val="both"/>
        <w:rPr>
          <w:noProof/>
          <w:lang w:val="sr-Cyrl-CS"/>
        </w:rPr>
      </w:pPr>
    </w:p>
    <w:p w:rsidR="004D2765" w:rsidRPr="0093621E" w:rsidRDefault="004D2765" w:rsidP="00380831">
      <w:pPr>
        <w:jc w:val="both"/>
        <w:rPr>
          <w:lang w:val="sr-Cyrl-CS"/>
        </w:rPr>
      </w:pPr>
      <w:r w:rsidRPr="0093621E">
        <w:rPr>
          <w:lang w:val="sr-Cyrl-CS"/>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4D2765" w:rsidRPr="0093621E" w:rsidRDefault="004D2765" w:rsidP="00380831">
      <w:pPr>
        <w:jc w:val="both"/>
        <w:rPr>
          <w:lang w:val="sr-Cyrl-CS"/>
        </w:rPr>
      </w:pPr>
      <w:r w:rsidRPr="0093621E">
        <w:rPr>
          <w:lang w:val="sr-Cyrl-CS"/>
        </w:rPr>
        <w:t>Средство обезбеђења не може се вратити понуђачу пре истека рока трајања.</w:t>
      </w:r>
    </w:p>
    <w:p w:rsidR="004D2765" w:rsidRPr="009272F6" w:rsidRDefault="004D2765" w:rsidP="007834D8">
      <w:pPr>
        <w:jc w:val="both"/>
        <w:rPr>
          <w:highlight w:val="yellow"/>
          <w:lang w:val="sr-Cyrl-CS"/>
        </w:rPr>
      </w:pPr>
    </w:p>
    <w:p w:rsidR="004D2765" w:rsidRPr="009272F6" w:rsidRDefault="004D2765" w:rsidP="00BD619D">
      <w:pPr>
        <w:pStyle w:val="ListParagraph"/>
        <w:numPr>
          <w:ilvl w:val="0"/>
          <w:numId w:val="13"/>
        </w:numPr>
        <w:jc w:val="both"/>
        <w:rPr>
          <w:lang w:val="sr-Cyrl-CS"/>
        </w:rPr>
      </w:pPr>
      <w:r w:rsidRPr="009272F6">
        <w:rPr>
          <w:b/>
          <w:bCs/>
          <w:i/>
          <w:iCs/>
          <w:lang w:val="sr-Cyrl-CS"/>
        </w:rPr>
        <w:t xml:space="preserve">ЗАШТИТА ПОВЕРЉИВОСТИ ПОДАТАКА КОЈЕ НАРУЧИЛАЦ СТАВЉА ПОНУЂАЧИМА НА РАСПОЛАГАЊЕ, УКЉУЧУЈУЋИ И ЊИХОВЕ ПОДИЗВОЂАЧЕ </w:t>
      </w:r>
    </w:p>
    <w:p w:rsidR="004D2765" w:rsidRPr="009272F6" w:rsidRDefault="004D2765" w:rsidP="00A878F3">
      <w:pPr>
        <w:spacing w:before="120" w:after="120"/>
        <w:jc w:val="both"/>
        <w:rPr>
          <w:b/>
          <w:bCs/>
          <w:i/>
          <w:iCs/>
          <w:lang w:val="sr-Cyrl-CS"/>
        </w:rPr>
      </w:pPr>
      <w:r w:rsidRPr="009272F6">
        <w:rPr>
          <w:lang w:val="sr-Cyrl-CS"/>
        </w:rPr>
        <w:t>Предметна набавка не садржи поверљиве информације које наручилац ставља на располагање.</w:t>
      </w:r>
    </w:p>
    <w:p w:rsidR="004D2765" w:rsidRDefault="004D2765" w:rsidP="00A878F3">
      <w:pPr>
        <w:jc w:val="both"/>
        <w:rPr>
          <w:b/>
          <w:bCs/>
          <w:lang w:val="sr-Cyrl-CS"/>
        </w:rPr>
      </w:pPr>
    </w:p>
    <w:p w:rsidR="004D2765" w:rsidRPr="009272F6" w:rsidRDefault="004D2765" w:rsidP="00BD619D">
      <w:pPr>
        <w:pStyle w:val="ListParagraph"/>
        <w:numPr>
          <w:ilvl w:val="0"/>
          <w:numId w:val="13"/>
        </w:numPr>
        <w:jc w:val="both"/>
        <w:rPr>
          <w:b/>
          <w:bCs/>
          <w:lang w:val="sr-Cyrl-CS"/>
        </w:rPr>
      </w:pPr>
      <w:r w:rsidRPr="009272F6">
        <w:rPr>
          <w:b/>
          <w:bCs/>
          <w:lang w:val="sr-Cyrl-CS"/>
        </w:rPr>
        <w:t>ДОДАТНЕ ИНФОРМАЦИЈЕ ИЛИ ПОЈАШЊЕЊА У ВЕЗИ СА ПРИПРЕМАЊЕМ ПОНУДЕ</w:t>
      </w:r>
    </w:p>
    <w:p w:rsidR="004D2765" w:rsidRPr="009272F6" w:rsidRDefault="004D2765" w:rsidP="00A878F3">
      <w:pPr>
        <w:jc w:val="both"/>
        <w:rPr>
          <w:b/>
          <w:bCs/>
          <w:lang w:val="sr-Cyrl-CS"/>
        </w:rPr>
      </w:pPr>
    </w:p>
    <w:p w:rsidR="004D2765" w:rsidRPr="009272F6" w:rsidRDefault="004D2765" w:rsidP="00F87167">
      <w:pPr>
        <w:jc w:val="both"/>
        <w:rPr>
          <w:lang w:val="sr-Cyrl-CS"/>
        </w:rPr>
      </w:pPr>
      <w:r w:rsidRPr="009272F6">
        <w:rPr>
          <w:lang w:val="sr-Cyrl-CS"/>
        </w:rPr>
        <w:t>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понудеи то на један од следећих начина:</w:t>
      </w:r>
    </w:p>
    <w:p w:rsidR="004D2765" w:rsidRPr="009272F6" w:rsidRDefault="004D2765" w:rsidP="00EF466B">
      <w:pPr>
        <w:pStyle w:val="ListParagraph"/>
        <w:numPr>
          <w:ilvl w:val="0"/>
          <w:numId w:val="2"/>
        </w:numPr>
        <w:jc w:val="both"/>
        <w:rPr>
          <w:lang w:val="sr-Cyrl-CS"/>
        </w:rPr>
      </w:pPr>
      <w:r w:rsidRPr="009272F6">
        <w:rPr>
          <w:lang w:val="sr-Cyrl-CS"/>
        </w:rPr>
        <w:t xml:space="preserve">поштом, на адресу наручиоца: </w:t>
      </w:r>
      <w:r w:rsidRPr="009272F6">
        <w:rPr>
          <w:b/>
          <w:bCs/>
          <w:lang w:val="sr-Cyrl-CS"/>
        </w:rPr>
        <w:t>Клинички центар Војводине,21000 Нови Сад, Хајдук Вељкова број 1</w:t>
      </w:r>
      <w:r w:rsidRPr="009272F6">
        <w:rPr>
          <w:i/>
          <w:iCs/>
          <w:lang w:val="sr-Cyrl-CS"/>
        </w:rPr>
        <w:t xml:space="preserve">, </w:t>
      </w:r>
      <w:r w:rsidRPr="009272F6">
        <w:rPr>
          <w:lang w:val="sr-Cyrl-CS"/>
        </w:rPr>
        <w:t xml:space="preserve">искључиво преко писарнице  Клиничког центра, </w:t>
      </w:r>
    </w:p>
    <w:p w:rsidR="004D2765" w:rsidRPr="00642456" w:rsidRDefault="004D2765" w:rsidP="00EF466B">
      <w:pPr>
        <w:pStyle w:val="ListParagraph"/>
        <w:numPr>
          <w:ilvl w:val="0"/>
          <w:numId w:val="2"/>
        </w:numPr>
        <w:jc w:val="both"/>
      </w:pPr>
      <w:r w:rsidRPr="00642456">
        <w:t xml:space="preserve">путем факса, на број 021/487-22-44, </w:t>
      </w:r>
    </w:p>
    <w:p w:rsidR="004D2765" w:rsidRPr="00642456" w:rsidRDefault="004D2765" w:rsidP="00EF466B">
      <w:pPr>
        <w:pStyle w:val="ListParagraph"/>
        <w:numPr>
          <w:ilvl w:val="0"/>
          <w:numId w:val="2"/>
        </w:numPr>
        <w:jc w:val="both"/>
      </w:pPr>
      <w:r w:rsidRPr="00642456">
        <w:t>електронском поштом, на адресу:</w:t>
      </w:r>
      <w:r>
        <w:t>nabavke@kcv.rs,</w:t>
      </w:r>
    </w:p>
    <w:p w:rsidR="004D2765" w:rsidRPr="00642456" w:rsidRDefault="004D2765" w:rsidP="00EF466B">
      <w:pPr>
        <w:pStyle w:val="ListParagraph"/>
        <w:numPr>
          <w:ilvl w:val="0"/>
          <w:numId w:val="2"/>
        </w:numPr>
        <w:jc w:val="both"/>
      </w:pPr>
      <w:r w:rsidRPr="00642456">
        <w:t>лично, уз писано овлашћење понуђача који је понуду поднео.</w:t>
      </w:r>
    </w:p>
    <w:p w:rsidR="004D2765" w:rsidRPr="00642456" w:rsidRDefault="004D2765" w:rsidP="00F87167">
      <w:pPr>
        <w:pStyle w:val="ListParagraph"/>
        <w:ind w:left="360"/>
        <w:jc w:val="both"/>
      </w:pPr>
    </w:p>
    <w:p w:rsidR="004D2765" w:rsidRPr="00642456" w:rsidRDefault="004D2765"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2765" w:rsidRPr="00642456" w:rsidRDefault="004D2765"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4D2765" w:rsidRPr="00642456" w:rsidRDefault="004D2765"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4D2765" w:rsidRPr="00642456" w:rsidRDefault="004D2765" w:rsidP="00A878F3">
      <w:pPr>
        <w:jc w:val="both"/>
      </w:pPr>
      <w:r w:rsidRPr="00642456">
        <w:t xml:space="preserve">Тражење додатних информација или појашњења у вези са припремањем понуде телефоном није дозвољено. </w:t>
      </w:r>
    </w:p>
    <w:p w:rsidR="004D2765" w:rsidRPr="00642456" w:rsidRDefault="004D2765" w:rsidP="00A878F3">
      <w:pPr>
        <w:jc w:val="both"/>
      </w:pPr>
      <w:r w:rsidRPr="00642456">
        <w:t>Комуникација у поступку јавне набавке врши се искључиво на начин одређен чланом 20. Закона.</w:t>
      </w:r>
    </w:p>
    <w:p w:rsidR="004D2765" w:rsidRPr="00AE1407" w:rsidRDefault="004D2765"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4D2765" w:rsidRDefault="004D2765" w:rsidP="00A878F3">
      <w:pPr>
        <w:jc w:val="both"/>
        <w:rPr>
          <w:b/>
          <w:bCs/>
        </w:rPr>
      </w:pPr>
    </w:p>
    <w:p w:rsidR="004D2765" w:rsidRPr="0068551F" w:rsidRDefault="004D2765"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4D2765" w:rsidRPr="00AE1407" w:rsidRDefault="004D2765" w:rsidP="00A878F3">
      <w:pPr>
        <w:jc w:val="both"/>
        <w:rPr>
          <w:b/>
          <w:bCs/>
        </w:rPr>
      </w:pPr>
    </w:p>
    <w:p w:rsidR="004D2765" w:rsidRPr="00AE1407" w:rsidRDefault="004D2765" w:rsidP="00A878F3">
      <w:pPr>
        <w:jc w:val="both"/>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rsidR="004D2765" w:rsidRPr="00AE1407" w:rsidRDefault="004D2765" w:rsidP="00A878F3">
      <w:pPr>
        <w:tabs>
          <w:tab w:val="left" w:pos="-135"/>
          <w:tab w:val="left" w:pos="0"/>
          <w:tab w:val="left" w:pos="120"/>
        </w:tabs>
        <w:jc w:val="both"/>
      </w:pPr>
      <w:r w:rsidRPr="00AE140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2765" w:rsidRPr="00AE1407" w:rsidRDefault="004D2765"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2765" w:rsidRPr="00AE1407" w:rsidRDefault="004D2765"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4D2765" w:rsidRPr="00AE1407" w:rsidRDefault="004D2765"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4D2765" w:rsidRPr="00A0761E" w:rsidRDefault="004D2765" w:rsidP="00A878F3">
      <w:pPr>
        <w:jc w:val="both"/>
        <w:rPr>
          <w:b/>
          <w:bCs/>
        </w:rPr>
      </w:pPr>
    </w:p>
    <w:p w:rsidR="004D2765" w:rsidRPr="00A43FB2" w:rsidRDefault="004D2765"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2765" w:rsidRPr="00A43FB2" w:rsidRDefault="004D2765" w:rsidP="00A878F3">
      <w:pPr>
        <w:jc w:val="both"/>
        <w:rPr>
          <w:highlight w:val="yellow"/>
        </w:rPr>
      </w:pPr>
    </w:p>
    <w:p w:rsidR="004D2765" w:rsidRPr="00580739" w:rsidRDefault="004D2765" w:rsidP="00A878F3">
      <w:pPr>
        <w:jc w:val="both"/>
        <w:rPr>
          <w:b/>
          <w:bCs/>
          <w:i/>
          <w:iCs/>
        </w:rPr>
      </w:pPr>
      <w:r w:rsidRPr="00580739">
        <w:t>Избор најповољније понуде ће се извршити применом критеријума</w:t>
      </w:r>
      <w:r w:rsidRPr="00580739">
        <w:rPr>
          <w:b/>
          <w:bCs/>
        </w:rPr>
        <w:t xml:space="preserve">„економски најповољнија понуда“. </w:t>
      </w:r>
    </w:p>
    <w:p w:rsidR="004D2765" w:rsidRPr="00580739" w:rsidRDefault="004D2765" w:rsidP="00A878F3">
      <w:pPr>
        <w:jc w:val="both"/>
        <w:rPr>
          <w:b/>
          <w:bCs/>
          <w:i/>
          <w:iCs/>
        </w:rPr>
      </w:pPr>
      <w:r w:rsidRPr="00580739">
        <w:t xml:space="preserve">Разрада критеријума је у </w:t>
      </w:r>
      <w:r w:rsidRPr="00580739">
        <w:rPr>
          <w:lang w:val="sr-Cyrl-CS"/>
        </w:rPr>
        <w:t>поглављу</w:t>
      </w:r>
      <w:r>
        <w:rPr>
          <w:lang w:val="sr-Cyrl-CS"/>
        </w:rPr>
        <w:t xml:space="preserve"> 6</w:t>
      </w:r>
      <w:r w:rsidRPr="00580739">
        <w:t>.</w:t>
      </w:r>
      <w:r>
        <w:rPr>
          <w:lang w:val="sr-Cyrl-CS"/>
        </w:rPr>
        <w:t xml:space="preserve"> </w:t>
      </w:r>
      <w:r w:rsidRPr="00580739">
        <w:t>конкурсне документације.</w:t>
      </w:r>
    </w:p>
    <w:p w:rsidR="004D2765" w:rsidRPr="00580739" w:rsidRDefault="004D2765" w:rsidP="00A878F3">
      <w:pPr>
        <w:jc w:val="both"/>
      </w:pPr>
    </w:p>
    <w:p w:rsidR="004D2765" w:rsidRPr="00A43FB2" w:rsidRDefault="004D2765"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D2765" w:rsidRPr="00580739" w:rsidRDefault="004D2765" w:rsidP="00A878F3">
      <w:pPr>
        <w:jc w:val="both"/>
        <w:rPr>
          <w:b/>
          <w:bCs/>
        </w:rPr>
      </w:pPr>
    </w:p>
    <w:p w:rsidR="004D2765" w:rsidRPr="00580739" w:rsidRDefault="004D2765" w:rsidP="00597475">
      <w:pPr>
        <w:jc w:val="both"/>
        <w:rPr>
          <w:noProof/>
          <w:color w:val="FF0000"/>
        </w:rPr>
      </w:pPr>
      <w:r w:rsidRPr="00580739">
        <w:t xml:space="preserve">Уколико две или више понуда имају исти број пондера, као најповољнија биће изабрана понуда </w:t>
      </w:r>
      <w:r w:rsidRPr="00580739">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4D2765" w:rsidRPr="00580739" w:rsidRDefault="004D2765" w:rsidP="00597475">
      <w:pPr>
        <w:jc w:val="both"/>
        <w:rPr>
          <w:b/>
          <w:bCs/>
          <w:lang w:val="sr-Cyrl-CS"/>
        </w:rPr>
      </w:pPr>
    </w:p>
    <w:p w:rsidR="004D2765" w:rsidRPr="009272F6" w:rsidRDefault="004D2765" w:rsidP="00BD619D">
      <w:pPr>
        <w:pStyle w:val="ListParagraph"/>
        <w:numPr>
          <w:ilvl w:val="0"/>
          <w:numId w:val="13"/>
        </w:numPr>
        <w:jc w:val="both"/>
        <w:rPr>
          <w:b/>
          <w:bCs/>
          <w:lang w:val="sr-Cyrl-CS"/>
        </w:rPr>
      </w:pPr>
      <w:r w:rsidRPr="009272F6">
        <w:rPr>
          <w:b/>
          <w:bCs/>
          <w:lang w:val="sr-Cyrl-CS"/>
        </w:rPr>
        <w:t>КОРИШЋЕЊЕ ПАТЕНТА И ОДГОВОРНОСТ ЗА ПОВРЕДУ ЗАШТИЋЕНИХ ПРАВА ИНТЕЛЕКТУАЛНЕ СВОЈИНЕ ТРЕЋИХ ЛИЦА</w:t>
      </w:r>
    </w:p>
    <w:p w:rsidR="004D2765" w:rsidRPr="009272F6" w:rsidRDefault="004D2765" w:rsidP="00A878F3">
      <w:pPr>
        <w:jc w:val="both"/>
        <w:rPr>
          <w:b/>
          <w:bCs/>
          <w:lang w:val="sr-Cyrl-CS"/>
        </w:rPr>
      </w:pPr>
    </w:p>
    <w:p w:rsidR="004D2765" w:rsidRPr="009272F6" w:rsidRDefault="004D2765" w:rsidP="00A878F3">
      <w:pPr>
        <w:jc w:val="both"/>
        <w:rPr>
          <w:b/>
          <w:bCs/>
          <w:lang w:val="sr-Cyrl-CS"/>
        </w:rPr>
      </w:pPr>
      <w:r w:rsidRPr="009272F6">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4D2765" w:rsidRPr="009272F6" w:rsidRDefault="004D2765" w:rsidP="00A878F3">
      <w:pPr>
        <w:jc w:val="both"/>
        <w:rPr>
          <w:b/>
          <w:bCs/>
          <w:lang w:val="sr-Cyrl-CS"/>
        </w:rPr>
      </w:pPr>
    </w:p>
    <w:p w:rsidR="004D2765" w:rsidRPr="009272F6" w:rsidRDefault="004D2765" w:rsidP="00BD619D">
      <w:pPr>
        <w:pStyle w:val="ListParagraph"/>
        <w:numPr>
          <w:ilvl w:val="0"/>
          <w:numId w:val="13"/>
        </w:numPr>
        <w:jc w:val="both"/>
        <w:rPr>
          <w:b/>
          <w:bCs/>
          <w:lang w:val="sr-Cyrl-CS"/>
        </w:rPr>
      </w:pPr>
      <w:r w:rsidRPr="009272F6">
        <w:rPr>
          <w:b/>
          <w:bCs/>
          <w:lang w:val="sr-Cyrl-CS"/>
        </w:rPr>
        <w:t xml:space="preserve">НАЧИН И РОК ЗА ПОДНОШЕЊЕ ЗАХТЕВА ЗА ЗАШТИТУ ПРАВА ПОНУЂАЧА </w:t>
      </w:r>
    </w:p>
    <w:p w:rsidR="004D2765" w:rsidRPr="009272F6" w:rsidRDefault="004D2765" w:rsidP="00FF09C5">
      <w:pPr>
        <w:jc w:val="both"/>
        <w:rPr>
          <w:b/>
          <w:bCs/>
          <w:lang w:val="sr-Cyrl-CS"/>
        </w:rPr>
      </w:pPr>
      <w:r w:rsidRPr="009272F6">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4D2765" w:rsidRPr="009272F6" w:rsidRDefault="004D2765" w:rsidP="00FF09C5">
      <w:pPr>
        <w:autoSpaceDE w:val="0"/>
        <w:autoSpaceDN w:val="0"/>
        <w:adjustRightInd w:val="0"/>
        <w:jc w:val="both"/>
        <w:rPr>
          <w:lang w:val="sr-Cyrl-CS"/>
        </w:rPr>
      </w:pPr>
      <w:r w:rsidRPr="009272F6">
        <w:rPr>
          <w:lang w:val="sr-Cyrl-CS"/>
        </w:rPr>
        <w:t xml:space="preserve">Захтев за заштиту права подноси се наручиоцу, а копија се истовремено доставља Републичкој комисији. </w:t>
      </w:r>
    </w:p>
    <w:p w:rsidR="004D2765" w:rsidRPr="009937CD" w:rsidRDefault="004D2765" w:rsidP="00FF09C5">
      <w:pPr>
        <w:autoSpaceDE w:val="0"/>
        <w:autoSpaceDN w:val="0"/>
        <w:adjustRightInd w:val="0"/>
        <w:jc w:val="both"/>
        <w:rPr>
          <w:lang w:val="sr-Cyrl-CS"/>
        </w:rPr>
      </w:pPr>
      <w:r w:rsidRPr="009272F6">
        <w:rPr>
          <w:lang w:val="sr-Cyrl-CS"/>
        </w:rPr>
        <w:t>Захтев за заштиту права подносисе непосредно</w:t>
      </w:r>
      <w:r>
        <w:rPr>
          <w:lang w:val="sr-Cyrl-CS"/>
        </w:rPr>
        <w:t xml:space="preserve"> или</w:t>
      </w:r>
      <w:r w:rsidRPr="009272F6">
        <w:rPr>
          <w:lang w:val="sr-Cyrl-CS"/>
        </w:rPr>
        <w:t>путем поште</w:t>
      </w:r>
      <w:r>
        <w:rPr>
          <w:lang w:val="sr-Cyrl-CS"/>
        </w:rPr>
        <w:t xml:space="preserve"> на адресу</w:t>
      </w:r>
      <w:r w:rsidRPr="009272F6">
        <w:rPr>
          <w:b/>
          <w:bCs/>
          <w:lang w:val="sr-Cyrl-CS"/>
        </w:rPr>
        <w:t>Клинички центар Војводине,21000 Нови Сад, Хајдук Вељкова број 1</w:t>
      </w:r>
      <w:r w:rsidRPr="009272F6">
        <w:rPr>
          <w:i/>
          <w:iCs/>
          <w:lang w:val="sr-Cyrl-CS"/>
        </w:rPr>
        <w:t xml:space="preserve">, </w:t>
      </w:r>
      <w:r w:rsidRPr="009272F6">
        <w:rPr>
          <w:lang w:val="sr-Cyrl-CS"/>
        </w:rPr>
        <w:t>искључиво преко писарнице Клиничког центра Војводине</w:t>
      </w:r>
      <w:r>
        <w:rPr>
          <w:lang w:val="sr-Cyrl-CS"/>
        </w:rPr>
        <w:t xml:space="preserve"> или </w:t>
      </w:r>
      <w:r w:rsidRPr="009272F6">
        <w:rPr>
          <w:lang w:val="sr-Cyrl-CS"/>
        </w:rPr>
        <w:t xml:space="preserve">путем електронске поштена </w:t>
      </w:r>
      <w:r w:rsidRPr="00342397">
        <w:rPr>
          <w:lang w:val="en-US"/>
        </w:rPr>
        <w:t>e</w:t>
      </w:r>
      <w:r w:rsidRPr="009272F6">
        <w:rPr>
          <w:lang w:val="sr-Cyrl-CS"/>
        </w:rPr>
        <w:t>-</w:t>
      </w:r>
      <w:r w:rsidRPr="00342397">
        <w:rPr>
          <w:lang w:val="en-US"/>
        </w:rPr>
        <w:t>mail</w:t>
      </w:r>
      <w:r w:rsidRPr="00FD5BB0">
        <w:rPr>
          <w:lang w:val="en-US"/>
        </w:rPr>
        <w:t>nabavke</w:t>
      </w:r>
      <w:r w:rsidRPr="009272F6">
        <w:rPr>
          <w:lang w:val="sr-Cyrl-CS"/>
        </w:rPr>
        <w:t>@</w:t>
      </w:r>
      <w:r w:rsidRPr="00FD5BB0">
        <w:rPr>
          <w:lang w:val="en-US"/>
        </w:rPr>
        <w:t>kcv</w:t>
      </w:r>
      <w:r w:rsidRPr="009272F6">
        <w:rPr>
          <w:lang w:val="sr-Cyrl-CS"/>
        </w:rPr>
        <w:t>.</w:t>
      </w:r>
      <w:r w:rsidRPr="00FD5BB0">
        <w:rPr>
          <w:lang w:val="en-US"/>
        </w:rPr>
        <w:t>rs</w:t>
      </w:r>
      <w:r w:rsidRPr="009272F6">
        <w:rPr>
          <w:lang w:val="sr-Cyrl-CS"/>
        </w:rPr>
        <w:t>и</w:t>
      </w:r>
      <w:r>
        <w:rPr>
          <w:lang w:val="sr-Cyrl-CS"/>
        </w:rPr>
        <w:t>ли путем</w:t>
      </w:r>
      <w:r w:rsidRPr="009272F6">
        <w:rPr>
          <w:lang w:val="sr-Cyrl-CS"/>
        </w:rPr>
        <w:t xml:space="preserve"> телефаксана број 021/487-22-</w:t>
      </w:r>
      <w:r>
        <w:rPr>
          <w:lang w:val="sr-Cyrl-CS"/>
        </w:rPr>
        <w:t>44,</w:t>
      </w:r>
      <w:r w:rsidRPr="009272F6">
        <w:rPr>
          <w:lang w:val="sr-Cyrl-CS"/>
        </w:rPr>
        <w:t xml:space="preserve">са назнаком да је реч о захтеву за заштиту права, уз обавезно </w:t>
      </w:r>
      <w:r w:rsidRPr="009272F6">
        <w:rPr>
          <w:b/>
          <w:bCs/>
          <w:lang w:val="sr-Cyrl-CS"/>
        </w:rPr>
        <w:t>навођење предмета набавке и редног броја</w:t>
      </w:r>
      <w:r w:rsidRPr="009272F6">
        <w:rPr>
          <w:lang w:val="sr-Cyrl-CS"/>
        </w:rPr>
        <w:t xml:space="preserve"> набавке (подаци дати је у </w:t>
      </w:r>
      <w:r w:rsidRPr="00342397">
        <w:rPr>
          <w:lang w:val="sr-Cyrl-CS"/>
        </w:rPr>
        <w:t xml:space="preserve">поглављу </w:t>
      </w:r>
      <w:r w:rsidRPr="009272F6">
        <w:rPr>
          <w:lang w:val="sr-Cyrl-CS"/>
        </w:rPr>
        <w:t>1.конкурсне документације)</w:t>
      </w:r>
      <w:r>
        <w:rPr>
          <w:lang w:val="sr-Cyrl-CS"/>
        </w:rPr>
        <w:t>.</w:t>
      </w:r>
    </w:p>
    <w:p w:rsidR="004D2765" w:rsidRPr="00342397" w:rsidRDefault="004D2765" w:rsidP="00FF09C5">
      <w:pPr>
        <w:jc w:val="both"/>
        <w:rPr>
          <w:lang w:val="sr-Cyrl-CS"/>
        </w:rPr>
      </w:pPr>
      <w:r w:rsidRPr="009272F6">
        <w:rPr>
          <w:lang w:val="sr-Cyrl-CS"/>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D2765" w:rsidRPr="009272F6" w:rsidRDefault="004D2765" w:rsidP="00FF09C5">
      <w:pPr>
        <w:jc w:val="both"/>
        <w:rPr>
          <w:lang w:val="sr-Cyrl-CS"/>
        </w:rPr>
      </w:pPr>
      <w:r w:rsidRPr="009272F6">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захтеваза заштиту права.</w:t>
      </w:r>
    </w:p>
    <w:p w:rsidR="004D2765" w:rsidRPr="009272F6" w:rsidRDefault="004D2765" w:rsidP="00FF09C5">
      <w:pPr>
        <w:jc w:val="both"/>
        <w:rPr>
          <w:lang w:val="sr-Cyrl-CS"/>
        </w:rPr>
      </w:pPr>
      <w:r w:rsidRPr="009272F6">
        <w:rPr>
          <w:lang w:val="sr-Cyrl-CS"/>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4D2765" w:rsidRPr="009272F6" w:rsidRDefault="004D2765" w:rsidP="00FF09C5">
      <w:pPr>
        <w:jc w:val="both"/>
        <w:rPr>
          <w:lang w:val="sr-Cyrl-CS"/>
        </w:rPr>
      </w:pPr>
      <w:r w:rsidRPr="009272F6">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9272F6">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9272F6">
        <w:rPr>
          <w:u w:val="single"/>
          <w:lang w:val="sr-Cyrl-CS"/>
        </w:rPr>
        <w:t>У том случају подношења захтева за заштиту права не долази до застоја рока за подношење понуда</w:t>
      </w:r>
    </w:p>
    <w:p w:rsidR="004D2765" w:rsidRPr="009272F6" w:rsidRDefault="004D2765" w:rsidP="00FF09C5">
      <w:pPr>
        <w:jc w:val="both"/>
        <w:rPr>
          <w:lang w:val="sr-Cyrl-CS"/>
        </w:rPr>
      </w:pPr>
      <w:r w:rsidRPr="009272F6">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4D2765" w:rsidRPr="009272F6" w:rsidRDefault="004D2765" w:rsidP="00FF09C5">
      <w:pPr>
        <w:jc w:val="both"/>
        <w:rPr>
          <w:lang w:val="sr-Cyrl-CS"/>
        </w:rPr>
      </w:pPr>
      <w:r w:rsidRPr="009272F6">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9272F6">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4D2765" w:rsidRPr="009272F6" w:rsidRDefault="004D2765" w:rsidP="00FF09C5">
      <w:pPr>
        <w:jc w:val="both"/>
        <w:rPr>
          <w:lang w:val="sr-Cyrl-CS"/>
        </w:rPr>
      </w:pPr>
      <w:r w:rsidRPr="009272F6">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4D2765" w:rsidRPr="009272F6" w:rsidRDefault="004D2765" w:rsidP="00FF09C5">
      <w:pPr>
        <w:jc w:val="both"/>
        <w:rPr>
          <w:lang w:val="sr-Cyrl-CS"/>
        </w:rPr>
      </w:pPr>
      <w:r w:rsidRPr="009272F6">
        <w:rPr>
          <w:lang w:val="sr-Cyrl-CS"/>
        </w:rPr>
        <w:t>Ако је у истом поступку јавне набавке поново поднет захтев за заштиту права од стр</w:t>
      </w:r>
      <w:r w:rsidRPr="00342397">
        <w:rPr>
          <w:lang w:val="sr-Cyrl-CS"/>
        </w:rPr>
        <w:t>а</w:t>
      </w:r>
      <w:r w:rsidRPr="009272F6">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2765" w:rsidRPr="009272F6" w:rsidRDefault="004D2765" w:rsidP="00FF09C5">
      <w:pPr>
        <w:jc w:val="both"/>
        <w:rPr>
          <w:lang w:val="sr-Cyrl-CS"/>
        </w:rPr>
      </w:pPr>
      <w:r w:rsidRPr="009272F6">
        <w:rPr>
          <w:lang w:val="sr-Cyrl-CS"/>
        </w:rPr>
        <w:t xml:space="preserve">Ако поднети захтев за заштиту права не садржи све податке из члана 151. става 1.Закона, наручилац ће такав захтев </w:t>
      </w:r>
      <w:r w:rsidRPr="009272F6">
        <w:rPr>
          <w:b/>
          <w:bCs/>
          <w:lang w:val="sr-Cyrl-CS"/>
        </w:rPr>
        <w:t>одбацити закључком</w:t>
      </w:r>
      <w:r w:rsidRPr="009272F6">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9272F6">
        <w:rPr>
          <w:lang w:val="sr-Cyrl-CS"/>
        </w:rPr>
        <w:t xml:space="preserve"> копију жалбе истовремено доставља наручиоцу. </w:t>
      </w:r>
    </w:p>
    <w:p w:rsidR="004D2765" w:rsidRPr="009272F6" w:rsidRDefault="004D2765" w:rsidP="00524AFA">
      <w:pPr>
        <w:pStyle w:val="ListParagraph"/>
        <w:ind w:left="0"/>
        <w:jc w:val="both"/>
        <w:rPr>
          <w:lang w:val="sr-Cyrl-CS"/>
        </w:rPr>
      </w:pPr>
      <w:r w:rsidRPr="009272F6">
        <w:rPr>
          <w:lang w:val="sr-Cyrl-CS"/>
        </w:rPr>
        <w:t>Подносилац захтева је дужан да на рачун буџета Републике Србије уплати таксу у изн</w:t>
      </w:r>
      <w:r w:rsidRPr="00342397">
        <w:t>o</w:t>
      </w:r>
      <w:r w:rsidRPr="009272F6">
        <w:rPr>
          <w:lang w:val="sr-Cyrl-CS"/>
        </w:rPr>
        <w:t>су предвиђеном чланом 156. Закона о јавним набавкама</w:t>
      </w:r>
    </w:p>
    <w:p w:rsidR="004D2765" w:rsidRPr="00AE1407" w:rsidRDefault="004D2765" w:rsidP="00FF09C5">
      <w:pPr>
        <w:jc w:val="both"/>
      </w:pPr>
      <w:r w:rsidRPr="009272F6">
        <w:rPr>
          <w:lang w:val="sr-Cyrl-CS"/>
        </w:rPr>
        <w:t xml:space="preserve">Поступак заштите права у поступку јавне набавке регулисан је одредбама чл. 138. - 167. </w:t>
      </w:r>
      <w:r w:rsidRPr="00342397">
        <w:t>Закона о јавним набавкам</w:t>
      </w:r>
      <w:r>
        <w:t>а</w:t>
      </w:r>
      <w:r w:rsidRPr="00342397">
        <w:t>.</w:t>
      </w:r>
    </w:p>
    <w:p w:rsidR="004D2765" w:rsidRDefault="004D2765" w:rsidP="001859ED">
      <w:pPr>
        <w:pStyle w:val="ListParagraph"/>
        <w:ind w:left="0"/>
        <w:jc w:val="both"/>
        <w:rPr>
          <w:color w:val="FF0000"/>
        </w:rPr>
      </w:pPr>
    </w:p>
    <w:p w:rsidR="004D2765" w:rsidRPr="0068551F" w:rsidRDefault="004D2765" w:rsidP="00BD619D">
      <w:pPr>
        <w:pStyle w:val="ListParagraph"/>
        <w:numPr>
          <w:ilvl w:val="0"/>
          <w:numId w:val="13"/>
        </w:numPr>
        <w:jc w:val="both"/>
        <w:rPr>
          <w:b/>
          <w:bCs/>
        </w:rPr>
      </w:pPr>
      <w:r w:rsidRPr="0068551F">
        <w:rPr>
          <w:b/>
          <w:bCs/>
        </w:rPr>
        <w:t>РОК У КОЈЕМ ЋЕ УГОВОР БИТИ ЗАКЉУЧЕН</w:t>
      </w:r>
    </w:p>
    <w:p w:rsidR="004D2765" w:rsidRPr="0004342C" w:rsidRDefault="004D2765" w:rsidP="00A878F3">
      <w:pPr>
        <w:jc w:val="both"/>
        <w:rPr>
          <w:b/>
          <w:bCs/>
        </w:rPr>
      </w:pPr>
    </w:p>
    <w:p w:rsidR="004D2765" w:rsidRPr="0004342C" w:rsidRDefault="004D2765" w:rsidP="00C15D3D">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4D2765" w:rsidRPr="0004342C" w:rsidRDefault="004D2765" w:rsidP="00F87167">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4D2765" w:rsidRDefault="004D2765" w:rsidP="00C15D3D">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4D2765" w:rsidRDefault="004D2765" w:rsidP="00B357D6">
      <w:pPr>
        <w:ind w:firstLine="720"/>
        <w:jc w:val="both"/>
        <w:rPr>
          <w:lang w:val="en-US"/>
        </w:rPr>
      </w:pPr>
    </w:p>
    <w:p w:rsidR="004D2765" w:rsidRPr="0068551F" w:rsidRDefault="004D2765" w:rsidP="00BD619D">
      <w:pPr>
        <w:pStyle w:val="ListParagraph"/>
        <w:numPr>
          <w:ilvl w:val="0"/>
          <w:numId w:val="13"/>
        </w:numPr>
        <w:jc w:val="both"/>
        <w:rPr>
          <w:b/>
          <w:bCs/>
          <w:lang w:val="en-US"/>
        </w:rPr>
      </w:pPr>
      <w:r w:rsidRPr="0068551F">
        <w:rPr>
          <w:b/>
          <w:bCs/>
        </w:rPr>
        <w:t>ИЗМЕНЕ ТОКОМ ТРАЈАЊА УГОВОРА</w:t>
      </w:r>
    </w:p>
    <w:p w:rsidR="004D2765" w:rsidRPr="00F726E2" w:rsidRDefault="004D2765" w:rsidP="00B357D6">
      <w:pPr>
        <w:ind w:firstLine="720"/>
        <w:jc w:val="both"/>
        <w:rPr>
          <w:lang w:val="en-US"/>
        </w:rPr>
      </w:pPr>
    </w:p>
    <w:p w:rsidR="004D2765" w:rsidRPr="003B48A0" w:rsidRDefault="004D2765" w:rsidP="003073F1">
      <w:pPr>
        <w:ind w:firstLine="720"/>
        <w:jc w:val="both"/>
      </w:pPr>
      <w:r w:rsidRPr="00E70C97">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sidRPr="00E70C97">
        <w:rPr>
          <w:lang w:val="en-US"/>
        </w:rPr>
        <w:t>.</w:t>
      </w:r>
    </w:p>
    <w:p w:rsidR="004D2765" w:rsidRDefault="004D2765" w:rsidP="003073F1">
      <w:pPr>
        <w:ind w:firstLine="720"/>
        <w:jc w:val="both"/>
      </w:pPr>
    </w:p>
    <w:p w:rsidR="004D2765" w:rsidRPr="0004342C" w:rsidRDefault="004D2765">
      <w:pPr>
        <w:rPr>
          <w:noProof/>
          <w:lang w:val="en-US"/>
        </w:rPr>
      </w:pPr>
    </w:p>
    <w:p w:rsidR="004D2765" w:rsidRPr="00066B40" w:rsidRDefault="004D2765" w:rsidP="00B357D6">
      <w:pPr>
        <w:jc w:val="both"/>
      </w:pPr>
      <w:r w:rsidRPr="00F726E2">
        <w:rPr>
          <w:b/>
          <w:bCs/>
        </w:rPr>
        <w:t>НАПОМЕНА</w:t>
      </w:r>
      <w:r w:rsidRPr="00066B40">
        <w:rPr>
          <w:b/>
          <w:bCs/>
        </w:rPr>
        <w:t>:</w:t>
      </w:r>
    </w:p>
    <w:p w:rsidR="004D2765" w:rsidRDefault="004D2765" w:rsidP="00B357D6">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4D2765" w:rsidRPr="00E20B95" w:rsidRDefault="004D2765" w:rsidP="00B357D6">
      <w:pPr>
        <w:ind w:firstLine="720"/>
        <w:jc w:val="both"/>
      </w:pPr>
    </w:p>
    <w:p w:rsidR="004D2765" w:rsidRPr="00E20B95" w:rsidRDefault="004D2765" w:rsidP="00066B40">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Pr="00AE1407">
        <w:rPr>
          <w:noProof/>
        </w:rPr>
        <w:br w:type="page"/>
      </w:r>
    </w:p>
    <w:p w:rsidR="004D2765" w:rsidRPr="0094708B" w:rsidRDefault="004D2765" w:rsidP="00BD619D">
      <w:pPr>
        <w:pStyle w:val="Heading1"/>
        <w:numPr>
          <w:ilvl w:val="0"/>
          <w:numId w:val="15"/>
        </w:numPr>
        <w:jc w:val="center"/>
        <w:rPr>
          <w:sz w:val="28"/>
          <w:szCs w:val="28"/>
        </w:rPr>
      </w:pPr>
      <w:bookmarkStart w:id="32" w:name="_Toc311016791"/>
      <w:bookmarkStart w:id="33" w:name="_Toc311017143"/>
      <w:bookmarkStart w:id="34" w:name="_Toc311017332"/>
      <w:bookmarkStart w:id="35" w:name="_Toc312747151"/>
      <w:bookmarkStart w:id="36" w:name="_Toc312747210"/>
      <w:bookmarkStart w:id="37" w:name="_Toc375826008"/>
      <w:bookmarkStart w:id="38" w:name="_Toc389030815"/>
      <w:bookmarkStart w:id="39" w:name="_Toc448222239"/>
      <w:bookmarkStart w:id="40" w:name="_Toc448222706"/>
      <w:r w:rsidRPr="0094708B">
        <w:rPr>
          <w:sz w:val="28"/>
          <w:szCs w:val="28"/>
        </w:rPr>
        <w:t>РАЗРАДА КРИТЕРИЈУМА</w:t>
      </w:r>
      <w:bookmarkEnd w:id="32"/>
      <w:bookmarkEnd w:id="33"/>
      <w:bookmarkEnd w:id="34"/>
      <w:bookmarkEnd w:id="35"/>
      <w:bookmarkEnd w:id="36"/>
      <w:bookmarkEnd w:id="37"/>
      <w:bookmarkEnd w:id="38"/>
      <w:bookmarkEnd w:id="39"/>
      <w:bookmarkEnd w:id="40"/>
    </w:p>
    <w:p w:rsidR="004D2765" w:rsidRDefault="004D2765" w:rsidP="00AD0C56">
      <w:pPr>
        <w:pStyle w:val="ListParagraph"/>
        <w:ind w:left="0"/>
        <w:jc w:val="center"/>
        <w:rPr>
          <w:sz w:val="28"/>
          <w:szCs w:val="28"/>
          <w:highlight w:val="yellow"/>
        </w:rPr>
      </w:pPr>
    </w:p>
    <w:p w:rsidR="004D2765" w:rsidRDefault="004D2765" w:rsidP="00AD0C56">
      <w:pPr>
        <w:pStyle w:val="ListParagraph"/>
        <w:ind w:left="0"/>
        <w:jc w:val="center"/>
        <w:rPr>
          <w:sz w:val="28"/>
          <w:szCs w:val="28"/>
          <w:highlight w:val="yellow"/>
        </w:rPr>
      </w:pPr>
    </w:p>
    <w:p w:rsidR="004D2765" w:rsidRPr="0094708B" w:rsidRDefault="004D2765" w:rsidP="00AD0C56">
      <w:pPr>
        <w:pStyle w:val="ListParagraph"/>
        <w:ind w:left="0"/>
        <w:jc w:val="center"/>
        <w:rPr>
          <w:sz w:val="28"/>
          <w:szCs w:val="28"/>
          <w:highlight w:val="yellow"/>
        </w:rPr>
      </w:pPr>
    </w:p>
    <w:p w:rsidR="004D2765" w:rsidRPr="00580739" w:rsidRDefault="004D2765" w:rsidP="00580739">
      <w:pPr>
        <w:rPr>
          <w:b/>
          <w:bCs/>
          <w:lang w:val="sr-Cyrl-CS"/>
        </w:rPr>
      </w:pPr>
      <w:r w:rsidRPr="00580739">
        <w:rPr>
          <w:b/>
          <w:bCs/>
          <w:lang w:val="sr-Latn-CS"/>
        </w:rPr>
        <w:t xml:space="preserve">1. </w:t>
      </w:r>
      <w:r w:rsidRPr="00580739">
        <w:rPr>
          <w:b/>
          <w:bCs/>
          <w:lang w:val="sr-Cyrl-CS"/>
        </w:rPr>
        <w:t>Ц</w:t>
      </w:r>
      <w:r w:rsidRPr="00580739">
        <w:rPr>
          <w:b/>
          <w:bCs/>
        </w:rPr>
        <w:t>ена</w:t>
      </w:r>
      <w:r w:rsidR="00E76275">
        <w:rPr>
          <w:b/>
          <w:bCs/>
          <w:lang w:val="sr-Cyrl-RS"/>
        </w:rPr>
        <w:t xml:space="preserve"> </w:t>
      </w:r>
      <w:r w:rsidRPr="00580739">
        <w:rPr>
          <w:b/>
          <w:bCs/>
        </w:rPr>
        <w:t>без</w:t>
      </w:r>
      <w:r w:rsidR="00E76275">
        <w:rPr>
          <w:b/>
          <w:bCs/>
          <w:lang w:val="sr-Cyrl-RS"/>
        </w:rPr>
        <w:t xml:space="preserve"> </w:t>
      </w:r>
      <w:r w:rsidRPr="00580739">
        <w:rPr>
          <w:b/>
          <w:bCs/>
        </w:rPr>
        <w:t>ПДВ</w:t>
      </w:r>
      <w:r w:rsidRPr="00580739">
        <w:rPr>
          <w:b/>
          <w:bCs/>
          <w:lang w:val="sr-Latn-CS"/>
        </w:rPr>
        <w:t>-</w:t>
      </w:r>
      <w:r w:rsidRPr="00580739">
        <w:rPr>
          <w:b/>
          <w:bCs/>
        </w:rPr>
        <w:t>а</w:t>
      </w:r>
      <w:r w:rsidRPr="00580739">
        <w:rPr>
          <w:b/>
          <w:bCs/>
          <w:lang w:val="sr-Cyrl-CS"/>
        </w:rPr>
        <w:t xml:space="preserve"> – по формули.............................</w:t>
      </w:r>
      <w:r w:rsidR="00E76275">
        <w:rPr>
          <w:b/>
          <w:bCs/>
          <w:lang w:val="sr-Cyrl-CS"/>
        </w:rPr>
        <w:t>..............................</w:t>
      </w:r>
      <w:r w:rsidRPr="00580739">
        <w:rPr>
          <w:b/>
          <w:bCs/>
          <w:lang w:val="sr-Cyrl-CS"/>
        </w:rPr>
        <w:t>..... до 80 пондера</w:t>
      </w:r>
    </w:p>
    <w:p w:rsidR="004D2765" w:rsidRPr="00580739" w:rsidRDefault="004D2765" w:rsidP="00580739">
      <w:pPr>
        <w:rPr>
          <w:lang w:val="sr-Cyrl-CS"/>
        </w:rPr>
      </w:pPr>
    </w:p>
    <w:p w:rsidR="004D2765" w:rsidRPr="00580739" w:rsidRDefault="004D2765" w:rsidP="00580739">
      <w:pPr>
        <w:rPr>
          <w:lang w:val="sr-Cyrl-CS"/>
        </w:rPr>
      </w:pP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t xml:space="preserve">           Најнижа цена(без ПДВ-а)</w:t>
      </w:r>
    </w:p>
    <w:p w:rsidR="004D2765" w:rsidRPr="00580739" w:rsidRDefault="004D2765" w:rsidP="00580739">
      <w:pPr>
        <w:ind w:firstLine="720"/>
        <w:rPr>
          <w:lang w:val="sr-Cyrl-CS"/>
        </w:rPr>
      </w:pPr>
      <w:r w:rsidRPr="00580739">
        <w:rPr>
          <w:lang w:val="sr-Cyrl-CS"/>
        </w:rPr>
        <w:t>Број пондера се одређује по формули=  ------------------------------------- x 80</w:t>
      </w:r>
    </w:p>
    <w:p w:rsidR="004D2765" w:rsidRPr="00580739" w:rsidRDefault="004D2765" w:rsidP="00580739">
      <w:pPr>
        <w:rPr>
          <w:lang w:val="sr-Cyrl-CS"/>
        </w:rPr>
      </w:pP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t xml:space="preserve">          Понуђена цена(без ПДВ-а)</w:t>
      </w:r>
    </w:p>
    <w:p w:rsidR="004D2765" w:rsidRPr="00580739" w:rsidRDefault="004D2765" w:rsidP="00580739">
      <w:pPr>
        <w:rPr>
          <w:lang w:val="sr-Latn-CS"/>
        </w:rPr>
      </w:pPr>
    </w:p>
    <w:p w:rsidR="004D2765" w:rsidRPr="00580739" w:rsidRDefault="004D2765" w:rsidP="00580739">
      <w:pPr>
        <w:rPr>
          <w:lang w:val="sr-Latn-CS"/>
        </w:rPr>
      </w:pPr>
      <w:r w:rsidRPr="00580739">
        <w:rPr>
          <w:lang w:val="sr-Latn-CS"/>
        </w:rPr>
        <w:tab/>
      </w:r>
    </w:p>
    <w:p w:rsidR="004D2765" w:rsidRPr="00580739" w:rsidRDefault="004D2765" w:rsidP="00580739">
      <w:pPr>
        <w:keepNext/>
        <w:outlineLvl w:val="0"/>
        <w:rPr>
          <w:b/>
          <w:bCs/>
          <w:lang w:val="hr-HR"/>
        </w:rPr>
      </w:pPr>
      <w:bookmarkStart w:id="41" w:name="_Toc385401474"/>
      <w:bookmarkStart w:id="42" w:name="_Toc387137603"/>
      <w:bookmarkStart w:id="43" w:name="_Toc387138105"/>
      <w:r w:rsidRPr="00580739">
        <w:rPr>
          <w:b/>
          <w:bCs/>
          <w:lang w:val="sr-Latn-CS"/>
        </w:rPr>
        <w:t xml:space="preserve">2. Рок испоруке(у </w:t>
      </w:r>
      <w:r w:rsidRPr="00580739">
        <w:rPr>
          <w:b/>
          <w:bCs/>
          <w:lang w:val="hr-HR"/>
        </w:rPr>
        <w:t>данима</w:t>
      </w:r>
      <w:r w:rsidRPr="00580739">
        <w:rPr>
          <w:b/>
          <w:bCs/>
          <w:lang w:val="sr-Latn-CS"/>
        </w:rPr>
        <w:t xml:space="preserve">) </w:t>
      </w:r>
      <w:r w:rsidRPr="00580739">
        <w:rPr>
          <w:b/>
          <w:bCs/>
          <w:lang w:val="hr-HR"/>
        </w:rPr>
        <w:t xml:space="preserve">........................................................................ </w:t>
      </w:r>
      <w:r w:rsidRPr="00580739">
        <w:rPr>
          <w:b/>
          <w:bCs/>
          <w:lang w:val="sr-Latn-CS"/>
        </w:rPr>
        <w:t>до 20 пондера</w:t>
      </w:r>
      <w:bookmarkEnd w:id="41"/>
      <w:bookmarkEnd w:id="42"/>
      <w:bookmarkEnd w:id="43"/>
    </w:p>
    <w:p w:rsidR="004D2765" w:rsidRPr="00580739" w:rsidRDefault="004D2765" w:rsidP="00580739">
      <w:pPr>
        <w:rPr>
          <w:lang w:val="sr-Latn-CS"/>
        </w:rPr>
      </w:pPr>
    </w:p>
    <w:p w:rsidR="004D2765" w:rsidRPr="00580739" w:rsidRDefault="004D2765" w:rsidP="00580739">
      <w:pPr>
        <w:rPr>
          <w:lang w:val="sr-Latn-CS"/>
        </w:rPr>
      </w:pPr>
    </w:p>
    <w:p w:rsidR="004D2765" w:rsidRPr="00580739" w:rsidRDefault="004D2765" w:rsidP="00580739">
      <w:pPr>
        <w:rPr>
          <w:lang w:val="sr-Latn-CS"/>
        </w:rPr>
      </w:pP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t>Најкраћи рок испоруке</w:t>
      </w:r>
    </w:p>
    <w:p w:rsidR="004D2765" w:rsidRPr="00580739" w:rsidRDefault="004D2765" w:rsidP="00580739">
      <w:pPr>
        <w:ind w:firstLine="720"/>
        <w:rPr>
          <w:lang w:val="sr-Latn-CS"/>
        </w:rPr>
      </w:pPr>
      <w:r w:rsidRPr="00580739">
        <w:rPr>
          <w:lang w:val="sr-Latn-CS"/>
        </w:rPr>
        <w:t xml:space="preserve">Број пондера </w:t>
      </w:r>
      <w:r w:rsidRPr="00580739">
        <w:rPr>
          <w:lang w:val="sr-Cyrl-CS"/>
        </w:rPr>
        <w:t>се одређује по формули</w:t>
      </w:r>
      <w:r w:rsidRPr="00580739">
        <w:rPr>
          <w:lang w:val="sr-Latn-CS"/>
        </w:rPr>
        <w:t xml:space="preserve"> =  ---------------------------------- x 20</w:t>
      </w:r>
    </w:p>
    <w:p w:rsidR="004D2765" w:rsidRPr="00580739" w:rsidRDefault="004D2765" w:rsidP="00580739">
      <w:pPr>
        <w:rPr>
          <w:lang w:val="sr-Latn-CS"/>
        </w:rPr>
      </w:pP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t>Понуђени рок испоруке</w:t>
      </w:r>
    </w:p>
    <w:p w:rsidR="004D2765" w:rsidRPr="00580739" w:rsidRDefault="004D2765" w:rsidP="00580739">
      <w:pPr>
        <w:rPr>
          <w:lang w:val="sr-Latn-CS"/>
        </w:rPr>
      </w:pPr>
    </w:p>
    <w:p w:rsidR="004D2765" w:rsidRPr="00580739" w:rsidRDefault="004D2765" w:rsidP="00580739">
      <w:pPr>
        <w:jc w:val="both"/>
        <w:rPr>
          <w:lang w:val="sr-Cyrl-CS"/>
        </w:rPr>
      </w:pPr>
      <w:r w:rsidRPr="00580739">
        <w:rPr>
          <w:lang w:val="sr-Cyrl-CS"/>
        </w:rPr>
        <w:t xml:space="preserve">НАПОМЕНА: Рок испоруке мора бити изражен у </w:t>
      </w:r>
      <w:r w:rsidRPr="00580739">
        <w:t>данима</w:t>
      </w:r>
      <w:r w:rsidRPr="00580739">
        <w:rPr>
          <w:lang w:val="sr-Cyrl-CS"/>
        </w:rPr>
        <w:t>. Понуде са роком испоруке дужим од 3 календарска дана од дана пријема захтева, неће се узимати у разматрање.</w:t>
      </w:r>
    </w:p>
    <w:p w:rsidR="004D2765" w:rsidRPr="00580739" w:rsidRDefault="004D2765" w:rsidP="00580739">
      <w:pPr>
        <w:ind w:left="360"/>
        <w:jc w:val="both"/>
        <w:rPr>
          <w:noProof/>
          <w:highlight w:val="yellow"/>
          <w:lang w:val="sr-Cyrl-CS"/>
        </w:rPr>
      </w:pPr>
    </w:p>
    <w:p w:rsidR="004D2765" w:rsidRPr="00AE1407" w:rsidRDefault="004D2765" w:rsidP="00247002">
      <w:pPr>
        <w:rPr>
          <w:highlight w:val="yellow"/>
          <w:lang w:val="sr-Latn-CS"/>
        </w:rPr>
      </w:pPr>
    </w:p>
    <w:p w:rsidR="004D2765" w:rsidRPr="009272F6" w:rsidRDefault="004D2765" w:rsidP="00A07C4D">
      <w:pPr>
        <w:jc w:val="both"/>
        <w:rPr>
          <w:i/>
          <w:iCs/>
          <w:highlight w:val="yellow"/>
          <w:lang w:val="sr-Cyrl-CS"/>
        </w:rPr>
      </w:pPr>
    </w:p>
    <w:p w:rsidR="004D2765" w:rsidRPr="00AE1407" w:rsidRDefault="004D2765">
      <w:pPr>
        <w:rPr>
          <w:lang w:val="sr-Cyrl-CS"/>
        </w:rPr>
      </w:pPr>
    </w:p>
    <w:p w:rsidR="004D2765" w:rsidRDefault="004D2765">
      <w:pPr>
        <w:rPr>
          <w:b/>
          <w:bCs/>
          <w:sz w:val="28"/>
          <w:szCs w:val="28"/>
          <w:lang w:val="hr-HR"/>
        </w:rPr>
      </w:pPr>
      <w:bookmarkStart w:id="44" w:name="_Toc375826009"/>
      <w:bookmarkStart w:id="45" w:name="_Toc389030816"/>
      <w:r w:rsidRPr="009272F6">
        <w:rPr>
          <w:sz w:val="28"/>
          <w:szCs w:val="28"/>
          <w:lang w:val="sr-Cyrl-CS"/>
        </w:rPr>
        <w:br w:type="page"/>
      </w:r>
    </w:p>
    <w:p w:rsidR="004D2765" w:rsidRPr="009E3E64" w:rsidRDefault="004D2765" w:rsidP="0043726F">
      <w:pPr>
        <w:pStyle w:val="Heading2"/>
        <w:ind w:left="360"/>
        <w:rPr>
          <w:noProof/>
        </w:rPr>
      </w:pPr>
      <w:bookmarkStart w:id="46" w:name="_Toc390084240"/>
      <w:bookmarkStart w:id="47" w:name="_Toc375826010"/>
      <w:bookmarkStart w:id="48" w:name="_Toc389030817"/>
      <w:bookmarkEnd w:id="44"/>
      <w:bookmarkEnd w:id="45"/>
      <w:r>
        <w:rPr>
          <w:noProof/>
        </w:rPr>
        <w:t xml:space="preserve">7. </w:t>
      </w:r>
      <w:r w:rsidRPr="009E3E64">
        <w:rPr>
          <w:noProof/>
        </w:rPr>
        <w:t>МОДЕЛ ОКВИРНОГ СПОРАЗУМА</w:t>
      </w:r>
      <w:bookmarkEnd w:id="46"/>
    </w:p>
    <w:p w:rsidR="004D2765" w:rsidRPr="003624F8" w:rsidRDefault="004D2765" w:rsidP="0043726F">
      <w:pPr>
        <w:pStyle w:val="ListParagraph"/>
        <w:spacing w:before="100" w:beforeAutospacing="1" w:line="210" w:lineRule="atLeast"/>
        <w:ind w:left="0" w:firstLine="720"/>
        <w:jc w:val="both"/>
        <w:rPr>
          <w:b/>
          <w:bCs/>
          <w:noProof/>
          <w:lang w:val="sr-Latn-CS"/>
        </w:rPr>
      </w:pPr>
      <w:r w:rsidRPr="009C5857">
        <w:rPr>
          <w:noProof/>
          <w:lang w:val="hr-HR"/>
        </w:rPr>
        <w:t>На</w:t>
      </w:r>
      <w:r w:rsidRPr="003624F8">
        <w:rPr>
          <w:noProof/>
          <w:lang w:val="sr-Latn-CS"/>
        </w:rPr>
        <w:t xml:space="preserve"> </w:t>
      </w:r>
      <w:r w:rsidRPr="009C5857">
        <w:rPr>
          <w:noProof/>
          <w:lang w:val="hr-HR"/>
        </w:rPr>
        <w:t>основу</w:t>
      </w:r>
      <w:r w:rsidRPr="003624F8">
        <w:rPr>
          <w:noProof/>
          <w:lang w:val="sr-Latn-CS"/>
        </w:rPr>
        <w:t xml:space="preserve"> </w:t>
      </w:r>
      <w:r w:rsidRPr="009C5857">
        <w:rPr>
          <w:noProof/>
          <w:lang w:val="hr-HR"/>
        </w:rPr>
        <w:t>члана</w:t>
      </w:r>
      <w:r w:rsidRPr="003624F8">
        <w:rPr>
          <w:noProof/>
          <w:lang w:val="sr-Latn-CS"/>
        </w:rPr>
        <w:t xml:space="preserve"> 112.</w:t>
      </w:r>
      <w:r w:rsidRPr="009C5857">
        <w:rPr>
          <w:noProof/>
          <w:lang w:val="sr-Latn-CS"/>
        </w:rPr>
        <w:t xml:space="preserve"> </w:t>
      </w:r>
      <w:r w:rsidRPr="009C5857">
        <w:rPr>
          <w:noProof/>
          <w:lang w:val="hr-HR"/>
        </w:rPr>
        <w:t>и</w:t>
      </w:r>
      <w:r w:rsidRPr="009C5857">
        <w:rPr>
          <w:noProof/>
          <w:lang w:val="sr-Latn-CS"/>
        </w:rPr>
        <w:t xml:space="preserve"> 40.</w:t>
      </w:r>
      <w:r w:rsidRPr="003624F8">
        <w:rPr>
          <w:noProof/>
          <w:lang w:val="sr-Latn-CS"/>
        </w:rPr>
        <w:t xml:space="preserve"> </w:t>
      </w:r>
      <w:r w:rsidRPr="009C5857">
        <w:rPr>
          <w:noProof/>
          <w:lang w:val="hr-HR"/>
        </w:rPr>
        <w:t>Закона</w:t>
      </w:r>
      <w:r w:rsidRPr="003624F8">
        <w:rPr>
          <w:noProof/>
          <w:lang w:val="sr-Latn-CS"/>
        </w:rPr>
        <w:t xml:space="preserve"> </w:t>
      </w:r>
      <w:r w:rsidRPr="009C5857">
        <w:rPr>
          <w:noProof/>
          <w:lang w:val="hr-HR"/>
        </w:rPr>
        <w:t>о</w:t>
      </w:r>
      <w:r w:rsidRPr="003624F8">
        <w:rPr>
          <w:noProof/>
          <w:lang w:val="sr-Latn-CS"/>
        </w:rPr>
        <w:t xml:space="preserve"> </w:t>
      </w:r>
      <w:r w:rsidRPr="009C5857">
        <w:rPr>
          <w:noProof/>
          <w:lang w:val="hr-HR"/>
        </w:rPr>
        <w:t>јавним</w:t>
      </w:r>
      <w:r w:rsidRPr="003624F8">
        <w:rPr>
          <w:noProof/>
          <w:lang w:val="sr-Latn-CS"/>
        </w:rPr>
        <w:t xml:space="preserve"> </w:t>
      </w:r>
      <w:r w:rsidRPr="009C5857">
        <w:rPr>
          <w:noProof/>
          <w:lang w:val="hr-HR"/>
        </w:rPr>
        <w:t>набавкама</w:t>
      </w:r>
      <w:r w:rsidRPr="003624F8">
        <w:rPr>
          <w:noProof/>
          <w:lang w:val="sr-Latn-CS"/>
        </w:rPr>
        <w:t xml:space="preserve"> („</w:t>
      </w:r>
      <w:r w:rsidRPr="009C5857">
        <w:rPr>
          <w:noProof/>
          <w:lang w:val="hr-HR"/>
        </w:rPr>
        <w:t>Службени</w:t>
      </w:r>
      <w:r w:rsidRPr="003624F8">
        <w:rPr>
          <w:noProof/>
          <w:lang w:val="sr-Latn-CS"/>
        </w:rPr>
        <w:t xml:space="preserve"> </w:t>
      </w:r>
      <w:r w:rsidRPr="009C5857">
        <w:rPr>
          <w:noProof/>
          <w:lang w:val="hr-HR"/>
        </w:rPr>
        <w:t>гласник</w:t>
      </w:r>
      <w:r w:rsidRPr="003624F8">
        <w:rPr>
          <w:noProof/>
          <w:lang w:val="sr-Latn-CS"/>
        </w:rPr>
        <w:t xml:space="preserve"> </w:t>
      </w:r>
      <w:r w:rsidRPr="009C5857">
        <w:rPr>
          <w:noProof/>
          <w:lang w:val="hr-HR"/>
        </w:rPr>
        <w:t>Републике</w:t>
      </w:r>
      <w:r w:rsidRPr="003624F8">
        <w:rPr>
          <w:noProof/>
          <w:lang w:val="sr-Latn-CS"/>
        </w:rPr>
        <w:t xml:space="preserve"> </w:t>
      </w:r>
      <w:r w:rsidRPr="009C5857">
        <w:rPr>
          <w:noProof/>
          <w:lang w:val="hr-HR"/>
        </w:rPr>
        <w:t>Србије</w:t>
      </w:r>
      <w:r w:rsidRPr="003624F8">
        <w:rPr>
          <w:noProof/>
          <w:lang w:val="sr-Latn-CS"/>
        </w:rPr>
        <w:t xml:space="preserve">” </w:t>
      </w:r>
      <w:r w:rsidRPr="009C5857">
        <w:rPr>
          <w:noProof/>
          <w:lang w:val="hr-HR"/>
        </w:rPr>
        <w:t>бр</w:t>
      </w:r>
      <w:r w:rsidRPr="003624F8">
        <w:rPr>
          <w:noProof/>
          <w:lang w:val="sr-Latn-CS"/>
        </w:rPr>
        <w:t xml:space="preserve">. 124/12), </w:t>
      </w:r>
      <w:r w:rsidRPr="009C5857">
        <w:rPr>
          <w:noProof/>
          <w:lang w:val="hr-HR"/>
        </w:rPr>
        <w:t>а</w:t>
      </w:r>
      <w:r w:rsidRPr="003624F8">
        <w:rPr>
          <w:noProof/>
          <w:lang w:val="sr-Latn-CS"/>
        </w:rPr>
        <w:t xml:space="preserve"> </w:t>
      </w:r>
      <w:r w:rsidRPr="009C5857">
        <w:rPr>
          <w:noProof/>
          <w:lang w:val="hr-HR"/>
        </w:rPr>
        <w:t>у</w:t>
      </w:r>
      <w:r w:rsidRPr="003624F8">
        <w:rPr>
          <w:noProof/>
          <w:lang w:val="sr-Latn-CS"/>
        </w:rPr>
        <w:t xml:space="preserve"> </w:t>
      </w:r>
      <w:r w:rsidRPr="009C5857">
        <w:rPr>
          <w:noProof/>
          <w:lang w:val="hr-HR"/>
        </w:rPr>
        <w:t>складу</w:t>
      </w:r>
      <w:r w:rsidRPr="003624F8">
        <w:rPr>
          <w:noProof/>
          <w:lang w:val="sr-Latn-CS"/>
        </w:rPr>
        <w:t xml:space="preserve"> </w:t>
      </w:r>
      <w:r w:rsidRPr="009C5857">
        <w:rPr>
          <w:noProof/>
          <w:lang w:val="hr-HR"/>
        </w:rPr>
        <w:t>са</w:t>
      </w:r>
      <w:r w:rsidRPr="003624F8">
        <w:rPr>
          <w:noProof/>
          <w:lang w:val="sr-Latn-CS"/>
        </w:rPr>
        <w:t xml:space="preserve"> </w:t>
      </w:r>
      <w:r w:rsidRPr="009C5857">
        <w:rPr>
          <w:noProof/>
          <w:lang w:val="hr-HR"/>
        </w:rPr>
        <w:t>извештај</w:t>
      </w:r>
      <w:r w:rsidRPr="009E3E64">
        <w:rPr>
          <w:noProof/>
        </w:rPr>
        <w:t>ем</w:t>
      </w:r>
      <w:r w:rsidRPr="003624F8">
        <w:rPr>
          <w:noProof/>
          <w:lang w:val="sr-Latn-CS"/>
        </w:rPr>
        <w:t xml:space="preserve"> </w:t>
      </w:r>
      <w:r>
        <w:rPr>
          <w:noProof/>
        </w:rPr>
        <w:t>Ком</w:t>
      </w:r>
      <w:r w:rsidRPr="003624F8">
        <w:rPr>
          <w:noProof/>
          <w:lang w:val="sr-Latn-CS"/>
        </w:rPr>
        <w:t>.</w:t>
      </w:r>
      <w:r w:rsidRPr="009E3E64">
        <w:rPr>
          <w:noProof/>
        </w:rPr>
        <w:t>исије</w:t>
      </w:r>
      <w:r w:rsidRPr="003624F8">
        <w:rPr>
          <w:noProof/>
          <w:lang w:val="sr-Latn-CS"/>
        </w:rPr>
        <w:t xml:space="preserve"> </w:t>
      </w:r>
      <w:r w:rsidRPr="009E3E64">
        <w:rPr>
          <w:noProof/>
        </w:rPr>
        <w:t>за</w:t>
      </w:r>
      <w:r w:rsidRPr="003624F8">
        <w:rPr>
          <w:noProof/>
          <w:lang w:val="sr-Latn-CS"/>
        </w:rPr>
        <w:t xml:space="preserve"> </w:t>
      </w:r>
      <w:r w:rsidRPr="009E3E64">
        <w:rPr>
          <w:noProof/>
        </w:rPr>
        <w:t>јавну</w:t>
      </w:r>
      <w:r w:rsidRPr="003624F8">
        <w:rPr>
          <w:noProof/>
          <w:lang w:val="sr-Latn-CS"/>
        </w:rPr>
        <w:t xml:space="preserve"> </w:t>
      </w:r>
      <w:r w:rsidRPr="009E3E64">
        <w:rPr>
          <w:noProof/>
        </w:rPr>
        <w:t>набавку</w:t>
      </w:r>
      <w:r w:rsidRPr="003624F8">
        <w:rPr>
          <w:noProof/>
          <w:lang w:val="sr-Latn-CS"/>
        </w:rPr>
        <w:t xml:space="preserve"> </w:t>
      </w:r>
      <w:r w:rsidRPr="009E3E64">
        <w:rPr>
          <w:noProof/>
        </w:rPr>
        <w:t>и</w:t>
      </w:r>
      <w:r w:rsidRPr="003624F8">
        <w:rPr>
          <w:noProof/>
          <w:lang w:val="sr-Latn-CS"/>
        </w:rPr>
        <w:t xml:space="preserve"> </w:t>
      </w:r>
      <w:r w:rsidRPr="009E3E64">
        <w:rPr>
          <w:noProof/>
        </w:rPr>
        <w:t>Одлу</w:t>
      </w:r>
      <w:r>
        <w:rPr>
          <w:noProof/>
        </w:rPr>
        <w:t>ком</w:t>
      </w:r>
      <w:r w:rsidRPr="003624F8">
        <w:rPr>
          <w:noProof/>
          <w:lang w:val="sr-Latn-CS"/>
        </w:rPr>
        <w:t xml:space="preserve">. </w:t>
      </w:r>
      <w:r w:rsidRPr="009E3E64">
        <w:rPr>
          <w:noProof/>
        </w:rPr>
        <w:t>о</w:t>
      </w:r>
      <w:r w:rsidRPr="009C5857">
        <w:rPr>
          <w:noProof/>
          <w:lang w:val="sr-Latn-CS"/>
        </w:rPr>
        <w:t xml:space="preserve"> </w:t>
      </w:r>
      <w:r w:rsidRPr="009E3E64">
        <w:rPr>
          <w:noProof/>
        </w:rPr>
        <w:t>закљученом</w:t>
      </w:r>
      <w:r w:rsidRPr="009C5857">
        <w:rPr>
          <w:noProof/>
          <w:lang w:val="sr-Latn-CS"/>
        </w:rPr>
        <w:t xml:space="preserve"> </w:t>
      </w:r>
      <w:r w:rsidRPr="009E3E64">
        <w:rPr>
          <w:noProof/>
        </w:rPr>
        <w:t>оквирном</w:t>
      </w:r>
      <w:r w:rsidRPr="009C5857">
        <w:rPr>
          <w:noProof/>
          <w:lang w:val="sr-Latn-CS"/>
        </w:rPr>
        <w:t xml:space="preserve"> </w:t>
      </w:r>
      <w:r w:rsidRPr="009E3E64">
        <w:rPr>
          <w:noProof/>
        </w:rPr>
        <w:t>споразуму</w:t>
      </w:r>
      <w:r w:rsidRPr="003624F8">
        <w:rPr>
          <w:noProof/>
          <w:lang w:val="sr-Latn-CS"/>
        </w:rPr>
        <w:t xml:space="preserve">, </w:t>
      </w:r>
      <w:r w:rsidRPr="009E3E64">
        <w:rPr>
          <w:noProof/>
        </w:rPr>
        <w:t>дана</w:t>
      </w:r>
      <w:r w:rsidRPr="003624F8">
        <w:rPr>
          <w:noProof/>
          <w:lang w:val="sr-Latn-CS"/>
        </w:rPr>
        <w:t xml:space="preserve"> _______ </w:t>
      </w:r>
      <w:r w:rsidRPr="009E3E64">
        <w:rPr>
          <w:noProof/>
        </w:rPr>
        <w:t>године</w:t>
      </w:r>
      <w:r w:rsidRPr="003624F8">
        <w:rPr>
          <w:noProof/>
          <w:lang w:val="sr-Latn-CS"/>
        </w:rPr>
        <w:t xml:space="preserve"> </w:t>
      </w:r>
      <w:r w:rsidRPr="009E3E64">
        <w:rPr>
          <w:noProof/>
        </w:rPr>
        <w:t>закључује</w:t>
      </w:r>
      <w:r w:rsidRPr="003624F8">
        <w:rPr>
          <w:noProof/>
          <w:lang w:val="sr-Latn-CS"/>
        </w:rPr>
        <w:t xml:space="preserve"> </w:t>
      </w:r>
      <w:r w:rsidRPr="009E3E64">
        <w:rPr>
          <w:noProof/>
        </w:rPr>
        <w:t>се</w:t>
      </w:r>
      <w:r w:rsidRPr="003624F8">
        <w:rPr>
          <w:noProof/>
          <w:lang w:val="sr-Latn-CS"/>
        </w:rPr>
        <w:t xml:space="preserve"> </w:t>
      </w:r>
      <w:r w:rsidRPr="009E3E64">
        <w:rPr>
          <w:noProof/>
        </w:rPr>
        <w:t>следећи</w:t>
      </w:r>
    </w:p>
    <w:p w:rsidR="004D2765" w:rsidRPr="003624F8" w:rsidRDefault="004D2765" w:rsidP="0043726F">
      <w:pPr>
        <w:jc w:val="center"/>
        <w:rPr>
          <w:noProof/>
          <w:lang w:val="sr-Latn-CS"/>
        </w:rPr>
      </w:pPr>
    </w:p>
    <w:p w:rsidR="004D2765" w:rsidRPr="009C5857" w:rsidRDefault="004D2765" w:rsidP="0043726F">
      <w:pPr>
        <w:jc w:val="center"/>
        <w:rPr>
          <w:b/>
          <w:bCs/>
          <w:noProof/>
          <w:lang w:val="sr-Latn-CS"/>
        </w:rPr>
      </w:pPr>
    </w:p>
    <w:p w:rsidR="004D2765" w:rsidRPr="009C5857" w:rsidRDefault="004D2765" w:rsidP="0043726F">
      <w:pPr>
        <w:jc w:val="center"/>
        <w:rPr>
          <w:b/>
          <w:bCs/>
          <w:noProof/>
          <w:lang w:val="sr-Latn-CS"/>
        </w:rPr>
      </w:pPr>
      <w:r w:rsidRPr="009E3E64">
        <w:rPr>
          <w:b/>
          <w:bCs/>
          <w:noProof/>
        </w:rPr>
        <w:t>ОКВИРНИ</w:t>
      </w:r>
      <w:r w:rsidRPr="009C5857">
        <w:rPr>
          <w:b/>
          <w:bCs/>
          <w:noProof/>
          <w:lang w:val="sr-Latn-CS"/>
        </w:rPr>
        <w:t xml:space="preserve">  </w:t>
      </w:r>
      <w:r w:rsidRPr="009E3E64">
        <w:rPr>
          <w:b/>
          <w:bCs/>
          <w:noProof/>
        </w:rPr>
        <w:t>СПОРАЗУМ</w:t>
      </w:r>
      <w:r w:rsidRPr="009C5857">
        <w:rPr>
          <w:b/>
          <w:bCs/>
          <w:noProof/>
          <w:lang w:val="sr-Latn-CS"/>
        </w:rPr>
        <w:t xml:space="preserve"> </w:t>
      </w:r>
      <w:r w:rsidRPr="003624F8">
        <w:rPr>
          <w:b/>
          <w:bCs/>
          <w:noProof/>
        </w:rPr>
        <w:t>О</w:t>
      </w:r>
      <w:r w:rsidRPr="009C5857">
        <w:rPr>
          <w:b/>
          <w:bCs/>
          <w:noProof/>
          <w:lang w:val="sr-Latn-CS"/>
        </w:rPr>
        <w:t xml:space="preserve"> </w:t>
      </w:r>
      <w:r w:rsidRPr="003624F8">
        <w:rPr>
          <w:b/>
          <w:bCs/>
          <w:noProof/>
        </w:rPr>
        <w:t>ЈАВНОЈ</w:t>
      </w:r>
      <w:r w:rsidRPr="009C5857">
        <w:rPr>
          <w:b/>
          <w:bCs/>
          <w:noProof/>
          <w:lang w:val="sr-Latn-CS"/>
        </w:rPr>
        <w:t xml:space="preserve">  </w:t>
      </w:r>
      <w:r w:rsidRPr="003624F8">
        <w:rPr>
          <w:b/>
          <w:bCs/>
          <w:noProof/>
        </w:rPr>
        <w:t>НАБАВЦИ</w:t>
      </w:r>
      <w:r w:rsidRPr="009C5857">
        <w:rPr>
          <w:b/>
          <w:bCs/>
          <w:noProof/>
          <w:lang w:val="sr-Latn-CS"/>
        </w:rPr>
        <w:t xml:space="preserve"> </w:t>
      </w:r>
      <w:r w:rsidRPr="003624F8">
        <w:rPr>
          <w:b/>
          <w:bCs/>
          <w:noProof/>
        </w:rPr>
        <w:t>БРОЈ</w:t>
      </w:r>
      <w:r w:rsidRPr="009C5857">
        <w:rPr>
          <w:b/>
          <w:bCs/>
          <w:noProof/>
          <w:lang w:val="sr-Latn-CS"/>
        </w:rPr>
        <w:t xml:space="preserve"> </w:t>
      </w:r>
      <w:r>
        <w:rPr>
          <w:b/>
          <w:bCs/>
          <w:noProof/>
          <w:lang w:val="sr-Cyrl-CS"/>
        </w:rPr>
        <w:t>154</w:t>
      </w:r>
      <w:r w:rsidRPr="009C5857">
        <w:rPr>
          <w:b/>
          <w:bCs/>
          <w:noProof/>
          <w:lang w:val="sr-Latn-CS"/>
        </w:rPr>
        <w:t>-16-</w:t>
      </w:r>
      <w:r>
        <w:rPr>
          <w:b/>
          <w:bCs/>
          <w:noProof/>
        </w:rPr>
        <w:t>О</w:t>
      </w:r>
    </w:p>
    <w:p w:rsidR="004D2765" w:rsidRPr="009C5857" w:rsidRDefault="004D2765" w:rsidP="0043726F">
      <w:pPr>
        <w:rPr>
          <w:noProof/>
          <w:lang w:val="sr-Latn-CS"/>
        </w:rPr>
      </w:pPr>
    </w:p>
    <w:p w:rsidR="004D2765" w:rsidRPr="009C5857" w:rsidRDefault="004D2765" w:rsidP="0043726F">
      <w:pPr>
        <w:rPr>
          <w:noProof/>
          <w:lang w:val="sr-Latn-CS"/>
        </w:rPr>
      </w:pPr>
      <w:r w:rsidRPr="009E3E64">
        <w:rPr>
          <w:noProof/>
        </w:rPr>
        <w:t>Овај</w:t>
      </w:r>
      <w:r w:rsidRPr="009C5857">
        <w:rPr>
          <w:noProof/>
          <w:lang w:val="sr-Latn-CS"/>
        </w:rPr>
        <w:t xml:space="preserve"> </w:t>
      </w:r>
      <w:r w:rsidRPr="009E3E64">
        <w:rPr>
          <w:noProof/>
        </w:rPr>
        <w:t>оквирни</w:t>
      </w:r>
      <w:r w:rsidRPr="009C5857">
        <w:rPr>
          <w:noProof/>
          <w:lang w:val="sr-Latn-CS"/>
        </w:rPr>
        <w:t xml:space="preserve"> </w:t>
      </w:r>
      <w:r w:rsidRPr="009E3E64">
        <w:rPr>
          <w:noProof/>
        </w:rPr>
        <w:t>споразум</w:t>
      </w:r>
      <w:r w:rsidRPr="009C5857">
        <w:rPr>
          <w:noProof/>
          <w:lang w:val="sr-Latn-CS"/>
        </w:rPr>
        <w:t xml:space="preserve"> </w:t>
      </w:r>
      <w:r w:rsidRPr="009E3E64">
        <w:rPr>
          <w:noProof/>
        </w:rPr>
        <w:t>закључен</w:t>
      </w:r>
      <w:r w:rsidRPr="009C5857">
        <w:rPr>
          <w:noProof/>
          <w:lang w:val="sr-Latn-CS"/>
        </w:rPr>
        <w:t xml:space="preserve"> </w:t>
      </w:r>
      <w:r w:rsidRPr="009E3E64">
        <w:rPr>
          <w:noProof/>
        </w:rPr>
        <w:t>је</w:t>
      </w:r>
      <w:r w:rsidRPr="009C5857">
        <w:rPr>
          <w:noProof/>
          <w:lang w:val="sr-Latn-CS"/>
        </w:rPr>
        <w:t xml:space="preserve"> </w:t>
      </w:r>
      <w:r w:rsidRPr="009E3E64">
        <w:rPr>
          <w:noProof/>
        </w:rPr>
        <w:t>између</w:t>
      </w:r>
      <w:r w:rsidRPr="009C5857">
        <w:rPr>
          <w:noProof/>
          <w:lang w:val="sr-Latn-CS"/>
        </w:rPr>
        <w:t>:</w:t>
      </w:r>
    </w:p>
    <w:p w:rsidR="004D2765" w:rsidRPr="009C5857" w:rsidRDefault="004D2765" w:rsidP="0043726F">
      <w:pPr>
        <w:rPr>
          <w:noProof/>
          <w:lang w:val="sr-Latn-CS"/>
        </w:rPr>
      </w:pPr>
    </w:p>
    <w:p w:rsidR="004D2765" w:rsidRPr="009C5857" w:rsidRDefault="004D2765" w:rsidP="0043726F">
      <w:pPr>
        <w:numPr>
          <w:ilvl w:val="0"/>
          <w:numId w:val="3"/>
        </w:numPr>
        <w:jc w:val="both"/>
        <w:rPr>
          <w:noProof/>
          <w:lang w:val="sr-Latn-CS"/>
        </w:rPr>
      </w:pPr>
      <w:r w:rsidRPr="003624F8">
        <w:rPr>
          <w:b/>
          <w:bCs/>
          <w:noProof/>
        </w:rPr>
        <w:t>КЛИНИЧКИ</w:t>
      </w:r>
      <w:r w:rsidRPr="009C5857">
        <w:rPr>
          <w:b/>
          <w:bCs/>
          <w:noProof/>
          <w:lang w:val="sr-Latn-CS"/>
        </w:rPr>
        <w:t xml:space="preserve"> </w:t>
      </w:r>
      <w:r w:rsidRPr="003624F8">
        <w:rPr>
          <w:b/>
          <w:bCs/>
          <w:noProof/>
        </w:rPr>
        <w:t>ЦЕНТАР</w:t>
      </w:r>
      <w:r w:rsidRPr="009C5857">
        <w:rPr>
          <w:b/>
          <w:bCs/>
          <w:noProof/>
          <w:lang w:val="sr-Latn-CS"/>
        </w:rPr>
        <w:t xml:space="preserve"> </w:t>
      </w:r>
      <w:r w:rsidRPr="003624F8">
        <w:rPr>
          <w:b/>
          <w:bCs/>
          <w:noProof/>
        </w:rPr>
        <w:t>ВОЈВОДИНЕ</w:t>
      </w:r>
      <w:r w:rsidRPr="009C5857">
        <w:rPr>
          <w:noProof/>
          <w:lang w:val="sr-Latn-CS"/>
        </w:rPr>
        <w:t xml:space="preserve">, </w:t>
      </w:r>
      <w:r w:rsidRPr="003624F8">
        <w:rPr>
          <w:noProof/>
        </w:rPr>
        <w:t>Хајдук</w:t>
      </w:r>
      <w:r w:rsidRPr="009C5857">
        <w:rPr>
          <w:noProof/>
          <w:lang w:val="sr-Latn-CS"/>
        </w:rPr>
        <w:t xml:space="preserve"> </w:t>
      </w:r>
      <w:r w:rsidRPr="003624F8">
        <w:rPr>
          <w:noProof/>
        </w:rPr>
        <w:t>Вељкова</w:t>
      </w:r>
      <w:r w:rsidRPr="009C5857">
        <w:rPr>
          <w:noProof/>
          <w:lang w:val="sr-Latn-CS"/>
        </w:rPr>
        <w:t xml:space="preserve"> 1, </w:t>
      </w:r>
      <w:r w:rsidRPr="003624F8">
        <w:rPr>
          <w:noProof/>
        </w:rPr>
        <w:t>Нови</w:t>
      </w:r>
      <w:r w:rsidRPr="009C5857">
        <w:rPr>
          <w:noProof/>
          <w:lang w:val="sr-Latn-CS"/>
        </w:rPr>
        <w:t xml:space="preserve"> </w:t>
      </w:r>
      <w:r w:rsidRPr="003624F8">
        <w:rPr>
          <w:noProof/>
        </w:rPr>
        <w:t>Сад</w:t>
      </w:r>
      <w:r w:rsidRPr="009C5857">
        <w:rPr>
          <w:noProof/>
          <w:lang w:val="sr-Latn-CS"/>
        </w:rPr>
        <w:t xml:space="preserve">, </w:t>
      </w:r>
    </w:p>
    <w:p w:rsidR="004D2765" w:rsidRPr="009C5857" w:rsidRDefault="004D2765" w:rsidP="0043726F">
      <w:pPr>
        <w:ind w:left="720"/>
        <w:jc w:val="both"/>
        <w:rPr>
          <w:noProof/>
          <w:lang w:val="sr-Latn-CS"/>
        </w:rPr>
      </w:pPr>
      <w:r w:rsidRPr="003624F8">
        <w:rPr>
          <w:noProof/>
        </w:rPr>
        <w:t>ПИБ</w:t>
      </w:r>
      <w:r w:rsidRPr="009C5857">
        <w:rPr>
          <w:noProof/>
          <w:lang w:val="sr-Latn-CS"/>
        </w:rPr>
        <w:t xml:space="preserve">: 101696893 </w:t>
      </w:r>
      <w:r w:rsidRPr="003624F8">
        <w:rPr>
          <w:noProof/>
        </w:rPr>
        <w:t>Матични</w:t>
      </w:r>
      <w:r w:rsidRPr="009C5857">
        <w:rPr>
          <w:noProof/>
          <w:lang w:val="sr-Latn-CS"/>
        </w:rPr>
        <w:t xml:space="preserve"> </w:t>
      </w:r>
      <w:r w:rsidRPr="003624F8">
        <w:rPr>
          <w:noProof/>
        </w:rPr>
        <w:t>број</w:t>
      </w:r>
      <w:r w:rsidRPr="009C5857">
        <w:rPr>
          <w:noProof/>
          <w:lang w:val="sr-Latn-CS"/>
        </w:rPr>
        <w:t>: 08664161.</w:t>
      </w:r>
    </w:p>
    <w:p w:rsidR="004D2765" w:rsidRPr="009C5857" w:rsidRDefault="004D2765" w:rsidP="0043726F">
      <w:pPr>
        <w:ind w:left="720"/>
        <w:jc w:val="both"/>
        <w:rPr>
          <w:noProof/>
          <w:lang w:val="sr-Latn-CS"/>
        </w:rPr>
      </w:pPr>
      <w:r w:rsidRPr="003624F8">
        <w:rPr>
          <w:noProof/>
        </w:rPr>
        <w:t>Број</w:t>
      </w:r>
      <w:r w:rsidRPr="009C5857">
        <w:rPr>
          <w:noProof/>
          <w:lang w:val="sr-Latn-CS"/>
        </w:rPr>
        <w:t xml:space="preserve"> </w:t>
      </w:r>
      <w:r w:rsidRPr="003624F8">
        <w:rPr>
          <w:noProof/>
        </w:rPr>
        <w:t>рачуна</w:t>
      </w:r>
      <w:r w:rsidRPr="009C5857">
        <w:rPr>
          <w:noProof/>
          <w:lang w:val="sr-Latn-CS"/>
        </w:rPr>
        <w:t xml:space="preserve">: 840-577661-50, </w:t>
      </w:r>
      <w:r w:rsidRPr="00CF4654">
        <w:rPr>
          <w:noProof/>
          <w:lang w:val="sr-Cyrl-CS"/>
        </w:rPr>
        <w:t>Управа за трезор - Република Србија Министарство финансија и привреде</w:t>
      </w:r>
      <w:r w:rsidRPr="009C5857">
        <w:rPr>
          <w:noProof/>
          <w:lang w:val="sr-Latn-CS"/>
        </w:rPr>
        <w:t>,</w:t>
      </w:r>
      <w:r w:rsidRPr="00CF4654">
        <w:rPr>
          <w:noProof/>
          <w:lang w:val="sr-Cyrl-CS"/>
        </w:rPr>
        <w:t xml:space="preserve"> </w:t>
      </w:r>
      <w:r w:rsidRPr="003624F8">
        <w:rPr>
          <w:noProof/>
        </w:rPr>
        <w:t>Телефон</w:t>
      </w:r>
      <w:r w:rsidRPr="009C5857">
        <w:rPr>
          <w:noProof/>
          <w:lang w:val="sr-Latn-CS"/>
        </w:rPr>
        <w:t>: 021/484-3-484.</w:t>
      </w:r>
    </w:p>
    <w:p w:rsidR="004D2765" w:rsidRPr="009C5857" w:rsidRDefault="004D2765" w:rsidP="0043726F">
      <w:pPr>
        <w:ind w:left="720"/>
        <w:jc w:val="both"/>
        <w:rPr>
          <w:noProof/>
          <w:lang w:val="sr-Latn-CS"/>
        </w:rPr>
      </w:pPr>
      <w:r w:rsidRPr="009C5857">
        <w:rPr>
          <w:noProof/>
          <w:lang w:val="sr-Latn-CS"/>
        </w:rPr>
        <w:t>(</w:t>
      </w:r>
      <w:r w:rsidRPr="003624F8">
        <w:rPr>
          <w:noProof/>
        </w:rPr>
        <w:t>у</w:t>
      </w:r>
      <w:r w:rsidRPr="009C5857">
        <w:rPr>
          <w:noProof/>
          <w:lang w:val="sr-Latn-CS"/>
        </w:rPr>
        <w:t xml:space="preserve"> </w:t>
      </w:r>
      <w:r w:rsidRPr="003624F8">
        <w:rPr>
          <w:noProof/>
        </w:rPr>
        <w:t>даљем</w:t>
      </w:r>
      <w:r w:rsidRPr="009C5857">
        <w:rPr>
          <w:noProof/>
          <w:lang w:val="sr-Latn-CS"/>
        </w:rPr>
        <w:t xml:space="preserve"> </w:t>
      </w:r>
      <w:r w:rsidRPr="003624F8">
        <w:rPr>
          <w:noProof/>
        </w:rPr>
        <w:t>тексту</w:t>
      </w:r>
      <w:r w:rsidRPr="009C5857">
        <w:rPr>
          <w:noProof/>
          <w:lang w:val="sr-Latn-CS"/>
        </w:rPr>
        <w:t xml:space="preserve">: </w:t>
      </w:r>
      <w:r w:rsidRPr="003624F8">
        <w:rPr>
          <w:noProof/>
        </w:rPr>
        <w:t>наручилац</w:t>
      </w:r>
      <w:r w:rsidRPr="009C5857">
        <w:rPr>
          <w:noProof/>
          <w:lang w:val="sr-Latn-CS"/>
        </w:rPr>
        <w:t xml:space="preserve">), </w:t>
      </w:r>
      <w:r w:rsidRPr="003624F8">
        <w:rPr>
          <w:noProof/>
        </w:rPr>
        <w:t>кога</w:t>
      </w:r>
      <w:r w:rsidRPr="009C5857">
        <w:rPr>
          <w:noProof/>
          <w:lang w:val="sr-Latn-CS"/>
        </w:rPr>
        <w:t xml:space="preserve"> </w:t>
      </w:r>
      <w:r w:rsidRPr="003624F8">
        <w:rPr>
          <w:noProof/>
        </w:rPr>
        <w:t>заступа</w:t>
      </w:r>
      <w:r w:rsidRPr="009C5857">
        <w:rPr>
          <w:noProof/>
          <w:lang w:val="sr-Latn-CS"/>
        </w:rPr>
        <w:t xml:space="preserve"> </w:t>
      </w:r>
      <w:r>
        <w:rPr>
          <w:noProof/>
        </w:rPr>
        <w:t>доц</w:t>
      </w:r>
      <w:r w:rsidRPr="009C5857">
        <w:rPr>
          <w:noProof/>
          <w:lang w:val="sr-Latn-CS"/>
        </w:rPr>
        <w:t xml:space="preserve">. </w:t>
      </w:r>
      <w:r w:rsidRPr="003624F8">
        <w:rPr>
          <w:noProof/>
        </w:rPr>
        <w:t>др</w:t>
      </w:r>
      <w:r w:rsidRPr="009C5857">
        <w:rPr>
          <w:noProof/>
          <w:lang w:val="sr-Latn-CS"/>
        </w:rPr>
        <w:t xml:space="preserve">  </w:t>
      </w:r>
      <w:r>
        <w:rPr>
          <w:noProof/>
        </w:rPr>
        <w:t>Иван</w:t>
      </w:r>
      <w:r w:rsidRPr="009C5857">
        <w:rPr>
          <w:noProof/>
          <w:lang w:val="sr-Latn-CS"/>
        </w:rPr>
        <w:t xml:space="preserve"> </w:t>
      </w:r>
      <w:r>
        <w:rPr>
          <w:noProof/>
        </w:rPr>
        <w:t>Леваков</w:t>
      </w:r>
      <w:r w:rsidRPr="009C5857">
        <w:rPr>
          <w:noProof/>
          <w:lang w:val="sr-Latn-CS"/>
        </w:rPr>
        <w:t>.</w:t>
      </w:r>
    </w:p>
    <w:p w:rsidR="004D2765" w:rsidRPr="009C5857" w:rsidRDefault="004D2765" w:rsidP="0043726F">
      <w:pPr>
        <w:ind w:left="1440" w:firstLine="720"/>
        <w:jc w:val="both"/>
        <w:rPr>
          <w:noProof/>
          <w:sz w:val="16"/>
          <w:szCs w:val="16"/>
          <w:lang w:val="sr-Latn-CS"/>
        </w:rPr>
      </w:pPr>
    </w:p>
    <w:p w:rsidR="004D2765" w:rsidRPr="009C5857" w:rsidRDefault="004D2765" w:rsidP="0043726F">
      <w:pPr>
        <w:jc w:val="both"/>
        <w:rPr>
          <w:noProof/>
          <w:lang w:val="sr-Latn-CS"/>
        </w:rPr>
      </w:pPr>
    </w:p>
    <w:p w:rsidR="004D2765" w:rsidRPr="00CF4654" w:rsidRDefault="004D2765" w:rsidP="0043726F">
      <w:pPr>
        <w:numPr>
          <w:ilvl w:val="0"/>
          <w:numId w:val="3"/>
        </w:numPr>
        <w:jc w:val="both"/>
        <w:rPr>
          <w:noProof/>
        </w:rPr>
      </w:pPr>
      <w:r w:rsidRPr="00CF4654">
        <w:rPr>
          <w:noProof/>
        </w:rPr>
        <w:t>____________________________________________________________________,</w:t>
      </w:r>
    </w:p>
    <w:p w:rsidR="004D2765" w:rsidRPr="00CF4654" w:rsidRDefault="004D2765" w:rsidP="0043726F">
      <w:pPr>
        <w:jc w:val="center"/>
      </w:pPr>
      <w:r w:rsidRPr="00CF4654">
        <w:rPr>
          <w:noProof/>
        </w:rPr>
        <w:t>(</w:t>
      </w:r>
      <w:r w:rsidRPr="00CF4654">
        <w:rPr>
          <w:i/>
          <w:iCs/>
          <w:noProof/>
        </w:rPr>
        <w:t>назив и адреса)</w:t>
      </w:r>
    </w:p>
    <w:p w:rsidR="004D2765" w:rsidRPr="00CF4654" w:rsidRDefault="004D2765" w:rsidP="0043726F">
      <w:pPr>
        <w:ind w:left="720"/>
        <w:jc w:val="both"/>
        <w:rPr>
          <w:noProof/>
        </w:rPr>
      </w:pPr>
      <w:r w:rsidRPr="00CF4654">
        <w:rPr>
          <w:noProof/>
        </w:rPr>
        <w:t>ПИБ:.......................... Матични број: ........................................</w:t>
      </w:r>
    </w:p>
    <w:p w:rsidR="004D2765" w:rsidRPr="00CF4654" w:rsidRDefault="004D2765" w:rsidP="0043726F">
      <w:pPr>
        <w:ind w:left="720"/>
        <w:jc w:val="both"/>
        <w:rPr>
          <w:noProof/>
        </w:rPr>
      </w:pPr>
      <w:r w:rsidRPr="00CF4654">
        <w:rPr>
          <w:noProof/>
        </w:rPr>
        <w:t>Број рачуна: ............................................ Назив банке:......................................,</w:t>
      </w:r>
    </w:p>
    <w:p w:rsidR="004D2765" w:rsidRPr="00CF4654" w:rsidRDefault="004D2765" w:rsidP="0043726F">
      <w:pPr>
        <w:ind w:left="720"/>
        <w:jc w:val="both"/>
        <w:rPr>
          <w:noProof/>
        </w:rPr>
      </w:pPr>
      <w:r w:rsidRPr="00CF4654">
        <w:rPr>
          <w:noProof/>
        </w:rPr>
        <w:t>Телефон:............................Телефакс:......................................</w:t>
      </w:r>
    </w:p>
    <w:p w:rsidR="004D2765" w:rsidRPr="00CF4654" w:rsidRDefault="004D2765" w:rsidP="0043726F">
      <w:pPr>
        <w:ind w:left="720"/>
        <w:jc w:val="both"/>
        <w:rPr>
          <w:noProof/>
        </w:rPr>
      </w:pPr>
      <w:r w:rsidRPr="00CF4654">
        <w:rPr>
          <w:noProof/>
        </w:rPr>
        <w:t>(у даљем тексту: добављач), кога заступа ________________________________ .</w:t>
      </w:r>
    </w:p>
    <w:p w:rsidR="004D2765" w:rsidRDefault="004D2765" w:rsidP="0043726F">
      <w:pPr>
        <w:jc w:val="center"/>
        <w:rPr>
          <w:b/>
          <w:bCs/>
          <w:noProof/>
        </w:rPr>
      </w:pPr>
    </w:p>
    <w:p w:rsidR="00E76275" w:rsidRDefault="00E76275" w:rsidP="00E76275">
      <w:pPr>
        <w:rPr>
          <w:lang w:val="sr-Cyrl-RS"/>
        </w:rPr>
      </w:pPr>
      <w:r>
        <w:t>По</w:t>
      </w:r>
      <w:r>
        <w:rPr>
          <w:lang w:val="sr-Cyrl-RS"/>
        </w:rPr>
        <w:t>нуђач</w:t>
      </w:r>
      <w:r>
        <w:t xml:space="preserve"> наступа са подизвођачем ____________, ул. ______из____, који ће делимично извршити предметну набавку, у делу: _________________________________.</w:t>
      </w:r>
    </w:p>
    <w:p w:rsidR="00E76275" w:rsidRDefault="00E76275" w:rsidP="0043726F">
      <w:pPr>
        <w:jc w:val="center"/>
        <w:rPr>
          <w:b/>
          <w:bCs/>
          <w:noProof/>
          <w:lang w:val="sr-Cyrl-RS"/>
        </w:rPr>
      </w:pPr>
    </w:p>
    <w:p w:rsidR="004D2765" w:rsidRDefault="004D2765" w:rsidP="0043726F">
      <w:pPr>
        <w:jc w:val="center"/>
        <w:rPr>
          <w:b/>
          <w:bCs/>
          <w:noProof/>
        </w:rPr>
      </w:pPr>
      <w:r w:rsidRPr="003624F8">
        <w:rPr>
          <w:b/>
          <w:bCs/>
          <w:noProof/>
        </w:rPr>
        <w:t>Члан 1.</w:t>
      </w:r>
    </w:p>
    <w:p w:rsidR="004D2765" w:rsidRPr="00904AA2" w:rsidRDefault="004D2765" w:rsidP="0043726F">
      <w:pPr>
        <w:jc w:val="center"/>
        <w:rPr>
          <w:b/>
          <w:bCs/>
          <w:noProof/>
        </w:rPr>
      </w:pPr>
    </w:p>
    <w:p w:rsidR="004D2765" w:rsidRPr="00F06612" w:rsidRDefault="004D2765" w:rsidP="0043726F">
      <w:pPr>
        <w:autoSpaceDE w:val="0"/>
        <w:autoSpaceDN w:val="0"/>
        <w:adjustRightInd w:val="0"/>
        <w:jc w:val="both"/>
        <w:rPr>
          <w:b/>
          <w:bCs/>
        </w:rPr>
      </w:pPr>
      <w:r w:rsidRPr="00F06612">
        <w:rPr>
          <w:b/>
          <w:bCs/>
        </w:rPr>
        <w:t>Стране у оквирном споразуму сагласно констатују:</w:t>
      </w:r>
    </w:p>
    <w:p w:rsidR="004D2765" w:rsidRPr="00F06612" w:rsidRDefault="004D2765" w:rsidP="0043726F">
      <w:pPr>
        <w:autoSpaceDE w:val="0"/>
        <w:autoSpaceDN w:val="0"/>
        <w:adjustRightInd w:val="0"/>
        <w:jc w:val="both"/>
        <w:rPr>
          <w:b/>
          <w:bCs/>
        </w:rPr>
      </w:pPr>
    </w:p>
    <w:p w:rsidR="004D2765" w:rsidRPr="00F06612" w:rsidRDefault="004D2765" w:rsidP="0043726F">
      <w:pPr>
        <w:pStyle w:val="Footer"/>
      </w:pPr>
      <w:r w:rsidRPr="00F06612">
        <w:t>да је Наручилац у складу са Законом о јавним набавкама („Службени гласник РС” број 124/12</w:t>
      </w:r>
      <w:r w:rsidR="00E76275">
        <w:rPr>
          <w:lang w:val="sr-Cyrl-RS"/>
        </w:rPr>
        <w:t xml:space="preserve">, </w:t>
      </w:r>
      <w:r w:rsidR="00E76275" w:rsidRPr="00ED249A">
        <w:rPr>
          <w:rFonts w:eastAsia="TimesNewRomanPSMT"/>
          <w:lang w:val="sr-Cyrl-RS"/>
        </w:rPr>
        <w:t>14/15 и 68/15</w:t>
      </w:r>
      <w:r w:rsidRPr="00F06612">
        <w:t xml:space="preserve">; у даљем </w:t>
      </w:r>
      <w:r>
        <w:t xml:space="preserve">тексту: Закон) спровео отворени </w:t>
      </w:r>
      <w:r w:rsidRPr="00F06612">
        <w:t>посту</w:t>
      </w:r>
      <w:r>
        <w:t>пак.</w:t>
      </w:r>
      <w:r w:rsidRPr="00F06612">
        <w:t xml:space="preserve"> јавне набавке</w:t>
      </w:r>
      <w:r>
        <w:t>:</w:t>
      </w:r>
      <w:r w:rsidRPr="0034178F">
        <w:rPr>
          <w:b/>
          <w:bCs/>
          <w:noProof/>
        </w:rPr>
        <w:t xml:space="preserve"> </w:t>
      </w:r>
      <w:r>
        <w:rPr>
          <w:b/>
          <w:bCs/>
          <w:noProof/>
        </w:rPr>
        <w:t>Н</w:t>
      </w:r>
      <w:r w:rsidRPr="00D22AE0">
        <w:rPr>
          <w:b/>
          <w:bCs/>
          <w:noProof/>
        </w:rPr>
        <w:t>абавка</w:t>
      </w:r>
      <w:r>
        <w:rPr>
          <w:b/>
          <w:bCs/>
          <w:noProof/>
        </w:rPr>
        <w:t xml:space="preserve"> </w:t>
      </w:r>
      <w:r>
        <w:rPr>
          <w:b/>
          <w:bCs/>
          <w:noProof/>
          <w:lang w:val="sr-Cyrl-CS"/>
        </w:rPr>
        <w:t>електро</w:t>
      </w:r>
      <w:r>
        <w:rPr>
          <w:b/>
          <w:bCs/>
          <w:noProof/>
        </w:rPr>
        <w:t>материјала</w:t>
      </w:r>
      <w:r w:rsidRPr="00D22AE0">
        <w:rPr>
          <w:b/>
          <w:bCs/>
          <w:noProof/>
        </w:rPr>
        <w:t xml:space="preserve"> за потребе</w:t>
      </w:r>
      <w:r>
        <w:rPr>
          <w:b/>
          <w:bCs/>
          <w:noProof/>
        </w:rPr>
        <w:t xml:space="preserve"> </w:t>
      </w:r>
      <w:r w:rsidRPr="00D22AE0">
        <w:rPr>
          <w:b/>
          <w:bCs/>
          <w:noProof/>
        </w:rPr>
        <w:t xml:space="preserve">Клиничког центра </w:t>
      </w:r>
      <w:r w:rsidRPr="0034178F">
        <w:rPr>
          <w:b/>
          <w:bCs/>
          <w:noProof/>
        </w:rPr>
        <w:t>Војводине</w:t>
      </w:r>
      <w:r w:rsidRPr="0034178F">
        <w:rPr>
          <w:b/>
          <w:bCs/>
          <w:lang w:val="sr-Cyrl-CS"/>
        </w:rPr>
        <w:t xml:space="preserve"> </w:t>
      </w:r>
      <w:r w:rsidRPr="0034178F">
        <w:rPr>
          <w:i/>
          <w:iCs/>
        </w:rPr>
        <w:t xml:space="preserve">, </w:t>
      </w:r>
      <w:r w:rsidRPr="0034178F">
        <w:t>бр.</w:t>
      </w:r>
      <w:r w:rsidRPr="00F06612">
        <w:t xml:space="preserve"> ЈН </w:t>
      </w:r>
      <w:r>
        <w:rPr>
          <w:lang w:val="sr-Cyrl-CS"/>
        </w:rPr>
        <w:t>154</w:t>
      </w:r>
      <w:r>
        <w:t>-16-О</w:t>
      </w:r>
      <w:r w:rsidRPr="00F06612">
        <w:t xml:space="preserve">, са циљем закључивања оквирног споразума са једним понуђачем на период од </w:t>
      </w:r>
      <w:r>
        <w:t>две</w:t>
      </w:r>
      <w:r w:rsidRPr="00F06612">
        <w:t xml:space="preserve"> године;</w:t>
      </w:r>
    </w:p>
    <w:p w:rsidR="004D2765" w:rsidRPr="00F06612" w:rsidRDefault="004D2765" w:rsidP="0043726F">
      <w:pPr>
        <w:numPr>
          <w:ilvl w:val="0"/>
          <w:numId w:val="28"/>
        </w:numPr>
        <w:autoSpaceDE w:val="0"/>
        <w:autoSpaceDN w:val="0"/>
        <w:adjustRightInd w:val="0"/>
        <w:jc w:val="both"/>
      </w:pPr>
      <w:r w:rsidRPr="00F06612">
        <w:t>да је Наручилац донео Одлуку о закључивању окв</w:t>
      </w:r>
      <w:r>
        <w:t>ирног споразума број ...........</w:t>
      </w:r>
      <w:r w:rsidRPr="004268C4">
        <w:t xml:space="preserve"> од </w:t>
      </w:r>
      <w:r w:rsidRPr="003624F8">
        <w:t>………</w:t>
      </w:r>
      <w:r w:rsidRPr="00870082">
        <w:rPr>
          <w:lang w:val="sr-Latn-CS"/>
        </w:rPr>
        <w:t xml:space="preserve"> </w:t>
      </w:r>
      <w:r>
        <w:t>године,</w:t>
      </w:r>
      <w:r w:rsidRPr="00F06612">
        <w:t xml:space="preserve"> у складу са којом се закључује овај оквирни споразум између Наручиоца  и Добављача;</w:t>
      </w:r>
    </w:p>
    <w:p w:rsidR="004D2765" w:rsidRPr="00F06612" w:rsidRDefault="004D2765" w:rsidP="0043726F">
      <w:pPr>
        <w:numPr>
          <w:ilvl w:val="0"/>
          <w:numId w:val="28"/>
        </w:numPr>
        <w:autoSpaceDE w:val="0"/>
        <w:autoSpaceDN w:val="0"/>
        <w:adjustRightInd w:val="0"/>
        <w:jc w:val="both"/>
      </w:pPr>
      <w:r w:rsidRPr="00F06612">
        <w:t xml:space="preserve">да је Добављач доставио Понуду </w:t>
      </w:r>
      <w:r w:rsidRPr="003624F8">
        <w:t>бр</w:t>
      </w:r>
      <w:r>
        <w:t>. .........</w:t>
      </w:r>
      <w:r w:rsidRPr="003624F8">
        <w:t xml:space="preserve"> од</w:t>
      </w:r>
      <w:r>
        <w:t xml:space="preserve"> ..................</w:t>
      </w:r>
      <w:r w:rsidRPr="00F06612">
        <w:t>, која чини саставни део овог оквирног споразума (у даљем тексту: Понуда Добављача);</w:t>
      </w:r>
    </w:p>
    <w:p w:rsidR="004D2765" w:rsidRPr="00F06612" w:rsidRDefault="004D2765" w:rsidP="0043726F">
      <w:pPr>
        <w:numPr>
          <w:ilvl w:val="0"/>
          <w:numId w:val="28"/>
        </w:numPr>
        <w:suppressAutoHyphens/>
        <w:spacing w:line="100" w:lineRule="atLeast"/>
        <w:jc w:val="both"/>
      </w:pPr>
      <w:r w:rsidRPr="00F06612">
        <w:t xml:space="preserve">овај оквирни споразум не представља обавезу Наручиоца на закључивање уговора о јавној набавци;  </w:t>
      </w:r>
    </w:p>
    <w:p w:rsidR="004D2765" w:rsidRDefault="004D2765" w:rsidP="0043726F">
      <w:pPr>
        <w:numPr>
          <w:ilvl w:val="0"/>
          <w:numId w:val="28"/>
        </w:numPr>
        <w:autoSpaceDE w:val="0"/>
        <w:autoSpaceDN w:val="0"/>
        <w:adjustRightInd w:val="0"/>
        <w:jc w:val="both"/>
      </w:pPr>
      <w:r w:rsidRPr="00F06612">
        <w:t>обавеза настаје закључивањем појединачног уговора о јавној набавци на основу овог оквирног споразума.</w:t>
      </w:r>
    </w:p>
    <w:p w:rsidR="004D2765" w:rsidRDefault="004D2765" w:rsidP="0043726F">
      <w:pPr>
        <w:autoSpaceDE w:val="0"/>
        <w:autoSpaceDN w:val="0"/>
        <w:adjustRightInd w:val="0"/>
        <w:ind w:left="720"/>
        <w:jc w:val="both"/>
      </w:pPr>
    </w:p>
    <w:p w:rsidR="004D2765" w:rsidRPr="00F06612" w:rsidRDefault="004D2765" w:rsidP="0043726F">
      <w:pPr>
        <w:autoSpaceDE w:val="0"/>
        <w:autoSpaceDN w:val="0"/>
        <w:adjustRightInd w:val="0"/>
        <w:jc w:val="both"/>
        <w:rPr>
          <w:b/>
          <w:bCs/>
        </w:rPr>
      </w:pPr>
      <w:r w:rsidRPr="00F06612">
        <w:rPr>
          <w:b/>
          <w:bCs/>
        </w:rPr>
        <w:t>Стране у оквирном споразуму споразумеле су се о следећем:</w:t>
      </w:r>
    </w:p>
    <w:p w:rsidR="004D2765" w:rsidRPr="00383F24" w:rsidRDefault="004D2765" w:rsidP="0043726F">
      <w:pPr>
        <w:autoSpaceDE w:val="0"/>
        <w:autoSpaceDN w:val="0"/>
        <w:adjustRightInd w:val="0"/>
        <w:jc w:val="both"/>
      </w:pPr>
    </w:p>
    <w:p w:rsidR="004D2765" w:rsidRPr="00F06612" w:rsidRDefault="004D2765" w:rsidP="0043726F">
      <w:pPr>
        <w:autoSpaceDE w:val="0"/>
        <w:autoSpaceDN w:val="0"/>
        <w:adjustRightInd w:val="0"/>
        <w:jc w:val="center"/>
        <w:rPr>
          <w:b/>
          <w:bCs/>
        </w:rPr>
      </w:pPr>
      <w:r w:rsidRPr="00F06612">
        <w:rPr>
          <w:b/>
          <w:bCs/>
        </w:rPr>
        <w:lastRenderedPageBreak/>
        <w:t>ПРЕДМЕТ ОКВИРНОГ СПОРАЗУМА</w:t>
      </w:r>
    </w:p>
    <w:p w:rsidR="004D2765" w:rsidRDefault="004D2765" w:rsidP="0043726F">
      <w:pPr>
        <w:autoSpaceDE w:val="0"/>
        <w:autoSpaceDN w:val="0"/>
        <w:adjustRightInd w:val="0"/>
        <w:jc w:val="center"/>
        <w:rPr>
          <w:b/>
          <w:bCs/>
        </w:rPr>
      </w:pPr>
    </w:p>
    <w:p w:rsidR="004D2765" w:rsidRPr="00F06612" w:rsidRDefault="004D2765" w:rsidP="0043726F">
      <w:pPr>
        <w:autoSpaceDE w:val="0"/>
        <w:autoSpaceDN w:val="0"/>
        <w:adjustRightInd w:val="0"/>
        <w:jc w:val="center"/>
        <w:rPr>
          <w:b/>
          <w:bCs/>
        </w:rPr>
      </w:pPr>
      <w:r w:rsidRPr="00F06612">
        <w:rPr>
          <w:b/>
          <w:bCs/>
        </w:rPr>
        <w:t>Члан 1.</w:t>
      </w:r>
    </w:p>
    <w:p w:rsidR="004D2765" w:rsidRPr="00F06612" w:rsidRDefault="004D2765" w:rsidP="0043726F">
      <w:pPr>
        <w:autoSpaceDE w:val="0"/>
        <w:autoSpaceDN w:val="0"/>
        <w:adjustRightInd w:val="0"/>
        <w:ind w:firstLine="720"/>
        <w:jc w:val="both"/>
      </w:pPr>
      <w:r w:rsidRPr="00F06612">
        <w:t>Предмет оквирног споразума је утврђивање услова за закључивање поједи</w:t>
      </w:r>
      <w:r>
        <w:t xml:space="preserve">начних уговора о јавној набавци: </w:t>
      </w:r>
      <w:r>
        <w:rPr>
          <w:b/>
          <w:bCs/>
          <w:noProof/>
        </w:rPr>
        <w:t>Н</w:t>
      </w:r>
      <w:r w:rsidRPr="00D22AE0">
        <w:rPr>
          <w:b/>
          <w:bCs/>
          <w:noProof/>
        </w:rPr>
        <w:t>абавка</w:t>
      </w:r>
      <w:r>
        <w:rPr>
          <w:b/>
          <w:bCs/>
          <w:noProof/>
        </w:rPr>
        <w:t xml:space="preserve"> </w:t>
      </w:r>
      <w:r>
        <w:rPr>
          <w:b/>
          <w:bCs/>
          <w:noProof/>
          <w:lang w:val="sr-Cyrl-CS"/>
        </w:rPr>
        <w:t>електро</w:t>
      </w:r>
      <w:r>
        <w:rPr>
          <w:b/>
          <w:bCs/>
          <w:noProof/>
        </w:rPr>
        <w:t>материјала</w:t>
      </w:r>
      <w:r w:rsidRPr="00D22AE0">
        <w:rPr>
          <w:b/>
          <w:bCs/>
          <w:noProof/>
        </w:rPr>
        <w:t xml:space="preserve"> за потребе</w:t>
      </w:r>
      <w:r>
        <w:rPr>
          <w:b/>
          <w:bCs/>
          <w:noProof/>
        </w:rPr>
        <w:t xml:space="preserve"> </w:t>
      </w:r>
      <w:r w:rsidRPr="00D22AE0">
        <w:rPr>
          <w:b/>
          <w:bCs/>
          <w:noProof/>
        </w:rPr>
        <w:t xml:space="preserve">Клиничког центра </w:t>
      </w:r>
      <w:r w:rsidRPr="0034178F">
        <w:rPr>
          <w:b/>
          <w:bCs/>
          <w:noProof/>
        </w:rPr>
        <w:t>Војводине</w:t>
      </w:r>
      <w:r w:rsidRPr="00F06612">
        <w:t>, између Наручиоца и Добављача, у складу са условима из конкурсне документације за ЈН бр</w:t>
      </w:r>
      <w:r>
        <w:t xml:space="preserve"> </w:t>
      </w:r>
      <w:r>
        <w:rPr>
          <w:lang w:val="sr-Cyrl-CS"/>
        </w:rPr>
        <w:t>154</w:t>
      </w:r>
      <w:r>
        <w:t>-16-О</w:t>
      </w:r>
      <w:r w:rsidRPr="00F06612">
        <w:t xml:space="preserve">, </w:t>
      </w:r>
      <w:r>
        <w:t>п</w:t>
      </w:r>
      <w:r w:rsidRPr="00F06612">
        <w:t xml:space="preserve">онудом </w:t>
      </w:r>
      <w:r>
        <w:t>д</w:t>
      </w:r>
      <w:r w:rsidRPr="00F06612">
        <w:t>обављача, одредбама овог оквирног споразума и стварним потребама Наручиоца.</w:t>
      </w:r>
    </w:p>
    <w:p w:rsidR="004D2765" w:rsidRDefault="004D2765" w:rsidP="0043726F">
      <w:pPr>
        <w:autoSpaceDE w:val="0"/>
        <w:autoSpaceDN w:val="0"/>
        <w:adjustRightInd w:val="0"/>
        <w:ind w:firstLine="720"/>
        <w:jc w:val="both"/>
      </w:pP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rsidR="004D2765" w:rsidRDefault="004D2765" w:rsidP="00E76275">
      <w:pPr>
        <w:tabs>
          <w:tab w:val="left" w:pos="3130"/>
        </w:tabs>
        <w:jc w:val="both"/>
      </w:pPr>
      <w:r>
        <w:tab/>
        <w:t xml:space="preserve">                </w:t>
      </w:r>
    </w:p>
    <w:p w:rsidR="004D2765" w:rsidRPr="00F06612" w:rsidRDefault="004D2765" w:rsidP="0043726F">
      <w:pPr>
        <w:autoSpaceDE w:val="0"/>
        <w:autoSpaceDN w:val="0"/>
        <w:adjustRightInd w:val="0"/>
        <w:jc w:val="center"/>
        <w:rPr>
          <w:b/>
          <w:bCs/>
        </w:rPr>
      </w:pPr>
      <w:r w:rsidRPr="00F06612">
        <w:rPr>
          <w:b/>
          <w:bCs/>
        </w:rPr>
        <w:t>ВАЖЕЊЕ ОКВИРНОГ СПОРАЗУМА</w:t>
      </w:r>
    </w:p>
    <w:p w:rsidR="004D2765" w:rsidRPr="00F06612" w:rsidRDefault="004D2765" w:rsidP="0043726F">
      <w:pPr>
        <w:autoSpaceDE w:val="0"/>
        <w:autoSpaceDN w:val="0"/>
        <w:adjustRightInd w:val="0"/>
        <w:jc w:val="center"/>
        <w:rPr>
          <w:b/>
          <w:bCs/>
        </w:rPr>
      </w:pPr>
    </w:p>
    <w:p w:rsidR="004D2765" w:rsidRPr="00F06612" w:rsidRDefault="004D2765" w:rsidP="0043726F">
      <w:pPr>
        <w:autoSpaceDE w:val="0"/>
        <w:autoSpaceDN w:val="0"/>
        <w:adjustRightInd w:val="0"/>
        <w:jc w:val="center"/>
        <w:rPr>
          <w:b/>
          <w:bCs/>
        </w:rPr>
      </w:pPr>
      <w:r>
        <w:rPr>
          <w:b/>
          <w:bCs/>
        </w:rPr>
        <w:t>Члан 3</w:t>
      </w:r>
      <w:r w:rsidRPr="00F06612">
        <w:rPr>
          <w:b/>
          <w:bCs/>
        </w:rPr>
        <w:t>.</w:t>
      </w:r>
    </w:p>
    <w:p w:rsidR="004D2765" w:rsidRPr="00F06612" w:rsidRDefault="004D2765" w:rsidP="0043726F">
      <w:pPr>
        <w:autoSpaceDE w:val="0"/>
        <w:autoSpaceDN w:val="0"/>
        <w:adjustRightInd w:val="0"/>
        <w:ind w:firstLine="720"/>
        <w:jc w:val="both"/>
      </w:pPr>
      <w:r w:rsidRPr="00F06612">
        <w:t xml:space="preserve">Овај оквирни споразум се закључује на период од </w:t>
      </w:r>
      <w:r>
        <w:t xml:space="preserve">две </w:t>
      </w:r>
      <w:r w:rsidRPr="00F06612">
        <w:t xml:space="preserve">године, а ступа на снагу даном потписивања. </w:t>
      </w:r>
    </w:p>
    <w:p w:rsidR="004D2765" w:rsidRPr="00F06612" w:rsidRDefault="004D2765" w:rsidP="0043726F">
      <w:pPr>
        <w:autoSpaceDE w:val="0"/>
        <w:autoSpaceDN w:val="0"/>
        <w:adjustRightInd w:val="0"/>
        <w:ind w:firstLine="720"/>
        <w:jc w:val="both"/>
      </w:pPr>
      <w:r w:rsidRPr="00F06612">
        <w:t>То</w:t>
      </w:r>
      <w:r>
        <w:t>ком.</w:t>
      </w:r>
      <w:r w:rsidRPr="00F06612">
        <w:t xml:space="preserve"> периода важења овог оквирног споразума, предвиђа се</w:t>
      </w:r>
      <w:r w:rsidRPr="00817F5B">
        <w:t>, закључивање</w:t>
      </w:r>
      <w:r w:rsidRPr="00817F5B">
        <w:rPr>
          <w:highlight w:val="yellow"/>
        </w:rPr>
        <w:t xml:space="preserve"> </w:t>
      </w:r>
      <w:r w:rsidRPr="00817F5B">
        <w:t>више појединачних уговора</w:t>
      </w:r>
      <w:r w:rsidRPr="00F06612">
        <w:t>, у зависности од стварних потреба Наручиоца.</w:t>
      </w:r>
    </w:p>
    <w:p w:rsidR="004D2765" w:rsidRPr="00F06612" w:rsidRDefault="004D2765" w:rsidP="0043726F">
      <w:pPr>
        <w:autoSpaceDE w:val="0"/>
        <w:autoSpaceDN w:val="0"/>
        <w:adjustRightInd w:val="0"/>
        <w:jc w:val="both"/>
      </w:pPr>
    </w:p>
    <w:p w:rsidR="004D2765" w:rsidRPr="00F06612" w:rsidRDefault="004D2765" w:rsidP="0043726F">
      <w:pPr>
        <w:autoSpaceDE w:val="0"/>
        <w:autoSpaceDN w:val="0"/>
        <w:adjustRightInd w:val="0"/>
        <w:jc w:val="center"/>
        <w:rPr>
          <w:b/>
          <w:bCs/>
        </w:rPr>
      </w:pPr>
      <w:r w:rsidRPr="00F06612">
        <w:rPr>
          <w:b/>
          <w:bCs/>
        </w:rPr>
        <w:t>ЦЕНЕ</w:t>
      </w:r>
    </w:p>
    <w:p w:rsidR="004D2765" w:rsidRPr="00F06612" w:rsidRDefault="004D2765" w:rsidP="0043726F">
      <w:pPr>
        <w:autoSpaceDE w:val="0"/>
        <w:autoSpaceDN w:val="0"/>
        <w:adjustRightInd w:val="0"/>
        <w:jc w:val="both"/>
        <w:rPr>
          <w:b/>
          <w:bCs/>
        </w:rPr>
      </w:pPr>
    </w:p>
    <w:p w:rsidR="004D2765" w:rsidRPr="00F06612" w:rsidRDefault="004D2765" w:rsidP="0043726F">
      <w:pPr>
        <w:autoSpaceDE w:val="0"/>
        <w:autoSpaceDN w:val="0"/>
        <w:adjustRightInd w:val="0"/>
        <w:jc w:val="center"/>
        <w:rPr>
          <w:b/>
          <w:bCs/>
        </w:rPr>
      </w:pPr>
      <w:r>
        <w:rPr>
          <w:b/>
          <w:bCs/>
        </w:rPr>
        <w:t>Члан 4</w:t>
      </w:r>
      <w:r w:rsidRPr="00F06612">
        <w:rPr>
          <w:b/>
          <w:bCs/>
        </w:rPr>
        <w:t>.</w:t>
      </w:r>
    </w:p>
    <w:p w:rsidR="004D2765" w:rsidRPr="00B7229D" w:rsidRDefault="004D2765" w:rsidP="0043726F">
      <w:pPr>
        <w:autoSpaceDE w:val="0"/>
        <w:autoSpaceDN w:val="0"/>
        <w:adjustRightInd w:val="0"/>
        <w:ind w:firstLine="720"/>
        <w:jc w:val="both"/>
        <w:rPr>
          <w:lang w:val="sr-Cyrl-CS"/>
        </w:rPr>
      </w:pPr>
      <w:r w:rsidRPr="00F06612">
        <w:t>Укупна вредност овог оквирног</w:t>
      </w:r>
      <w:r>
        <w:t xml:space="preserve"> споразума износи _____________, без урачунатог ПДВ</w:t>
      </w:r>
      <w:r w:rsidRPr="00F06612">
        <w:rPr>
          <w:lang w:val="sr-Cyrl-CS"/>
        </w:rPr>
        <w:t>.</w:t>
      </w:r>
    </w:p>
    <w:p w:rsidR="004D2765" w:rsidRPr="009C5857" w:rsidRDefault="004D2765" w:rsidP="0043726F">
      <w:pPr>
        <w:autoSpaceDE w:val="0"/>
        <w:autoSpaceDN w:val="0"/>
        <w:adjustRightInd w:val="0"/>
        <w:ind w:firstLine="720"/>
        <w:jc w:val="both"/>
        <w:rPr>
          <w:lang w:val="sr-Cyrl-CS"/>
        </w:rPr>
      </w:pPr>
      <w:r w:rsidRPr="009C5857">
        <w:rPr>
          <w:lang w:val="sr-Cyrl-CS"/>
        </w:rPr>
        <w:t>Јединичне цене добара исказане су у Понуди Добављача без ПДВ.</w:t>
      </w:r>
    </w:p>
    <w:p w:rsidR="004D2765" w:rsidRPr="009C5857" w:rsidRDefault="004D2765" w:rsidP="0043726F">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sidRPr="009C5857">
        <w:rPr>
          <w:lang w:val="sr-Cyrl-CS"/>
        </w:rPr>
        <w:t>као и сви остали трошкови које Добављач има у реализацији предметне јавне набавке.</w:t>
      </w:r>
    </w:p>
    <w:p w:rsidR="004D2765" w:rsidRPr="009C5857" w:rsidRDefault="004D2765" w:rsidP="0043726F">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rsidR="004D2765" w:rsidRPr="009C5857" w:rsidRDefault="004D2765" w:rsidP="0043726F">
      <w:pPr>
        <w:autoSpaceDE w:val="0"/>
        <w:autoSpaceDN w:val="0"/>
        <w:adjustRightInd w:val="0"/>
        <w:jc w:val="both"/>
        <w:rPr>
          <w:b/>
          <w:bCs/>
          <w:lang w:val="sr-Cyrl-CS"/>
        </w:rPr>
      </w:pPr>
      <w:r w:rsidRPr="009C5857">
        <w:rPr>
          <w:lang w:val="sr-Cyrl-CS"/>
        </w:rPr>
        <w:t xml:space="preserve"> </w:t>
      </w:r>
    </w:p>
    <w:p w:rsidR="004D2765" w:rsidRPr="009C5857" w:rsidRDefault="004D2765" w:rsidP="0043726F">
      <w:pPr>
        <w:autoSpaceDE w:val="0"/>
        <w:autoSpaceDN w:val="0"/>
        <w:adjustRightInd w:val="0"/>
        <w:jc w:val="center"/>
        <w:rPr>
          <w:b/>
          <w:bCs/>
          <w:lang w:val="sr-Cyrl-CS"/>
        </w:rPr>
      </w:pPr>
      <w:r w:rsidRPr="009C5857">
        <w:rPr>
          <w:b/>
          <w:bCs/>
          <w:lang w:val="sr-Cyrl-CS"/>
        </w:rPr>
        <w:t>НАЧИН И УСЛОВИ ЗАКЉУЧИВАЊА ПОЈЕДИНАЧНИХ УГОВОРА</w:t>
      </w:r>
    </w:p>
    <w:p w:rsidR="004D2765" w:rsidRPr="009C5857" w:rsidRDefault="004D2765" w:rsidP="0043726F">
      <w:pPr>
        <w:autoSpaceDE w:val="0"/>
        <w:autoSpaceDN w:val="0"/>
        <w:adjustRightInd w:val="0"/>
        <w:jc w:val="center"/>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Члан 5.</w:t>
      </w:r>
    </w:p>
    <w:p w:rsidR="004D2765" w:rsidRPr="009C5857" w:rsidRDefault="004D2765" w:rsidP="0043726F">
      <w:pPr>
        <w:autoSpaceDE w:val="0"/>
        <w:autoSpaceDN w:val="0"/>
        <w:adjustRightInd w:val="0"/>
        <w:ind w:firstLine="720"/>
        <w:jc w:val="both"/>
        <w:rPr>
          <w:lang w:val="sr-Cyrl-CS"/>
        </w:rPr>
      </w:pPr>
      <w:r w:rsidRPr="009C5857">
        <w:rPr>
          <w:lang w:val="sr-Cyrl-CS"/>
        </w:rPr>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4D2765" w:rsidRPr="009C5857" w:rsidRDefault="004D2765" w:rsidP="0043726F">
      <w:pPr>
        <w:autoSpaceDE w:val="0"/>
        <w:autoSpaceDN w:val="0"/>
        <w:adjustRightInd w:val="0"/>
        <w:ind w:firstLine="720"/>
        <w:jc w:val="both"/>
        <w:rPr>
          <w:lang w:val="sr-Cyrl-CS"/>
        </w:rPr>
      </w:pPr>
      <w:r w:rsidRPr="009C5857">
        <w:rPr>
          <w:lang w:val="sr-Cyrl-CS"/>
        </w:rPr>
        <w:t>При закључивању појединачних уговора не могу се мењати битни услови из овог оквирног споразума.</w:t>
      </w:r>
    </w:p>
    <w:p w:rsidR="004D2765" w:rsidRPr="009C5857" w:rsidRDefault="004D2765" w:rsidP="0043726F">
      <w:pPr>
        <w:autoSpaceDE w:val="0"/>
        <w:autoSpaceDN w:val="0"/>
        <w:adjustRightInd w:val="0"/>
        <w:ind w:firstLine="720"/>
        <w:jc w:val="both"/>
        <w:rPr>
          <w:lang w:val="sr-Cyrl-CS"/>
        </w:rPr>
      </w:pPr>
      <w:r w:rsidRPr="009C5857">
        <w:rPr>
          <w:lang w:val="sr-Cyrl-CS"/>
        </w:rPr>
        <w:t>Понуда из става 1. овог члана,  нарочито садржи цену, количине, рок испоруке и квалит.ет тражених производа.</w:t>
      </w:r>
    </w:p>
    <w:p w:rsidR="004D2765" w:rsidRPr="009C5857" w:rsidRDefault="004D2765" w:rsidP="0043726F">
      <w:pPr>
        <w:autoSpaceDE w:val="0"/>
        <w:autoSpaceDN w:val="0"/>
        <w:adjustRightInd w:val="0"/>
        <w:ind w:firstLine="720"/>
        <w:jc w:val="both"/>
        <w:rPr>
          <w:lang w:val="sr-Cyrl-CS"/>
        </w:rPr>
      </w:pPr>
      <w:r w:rsidRPr="009C5857">
        <w:rPr>
          <w:lang w:val="sr-Cyrl-CS"/>
        </w:rPr>
        <w:t xml:space="preserve">Рок за достављање понуде из става 1. овог члана, износи ______ (највише 3 дана), од дана упућивања Добављачу позива за достављање понуде. </w:t>
      </w:r>
    </w:p>
    <w:p w:rsidR="004D2765" w:rsidRPr="009C5857" w:rsidRDefault="004D2765" w:rsidP="0043726F">
      <w:pPr>
        <w:autoSpaceDE w:val="0"/>
        <w:autoSpaceDN w:val="0"/>
        <w:adjustRightInd w:val="0"/>
        <w:jc w:val="both"/>
        <w:rPr>
          <w:lang w:val="sr-Cyrl-CS"/>
        </w:rPr>
      </w:pPr>
    </w:p>
    <w:p w:rsidR="004D2765" w:rsidRPr="009C5857" w:rsidRDefault="004D2765" w:rsidP="0043726F">
      <w:pPr>
        <w:autoSpaceDE w:val="0"/>
        <w:autoSpaceDN w:val="0"/>
        <w:adjustRightInd w:val="0"/>
        <w:ind w:firstLine="720"/>
        <w:jc w:val="both"/>
        <w:rPr>
          <w:lang w:val="sr-Cyrl-CS"/>
        </w:rPr>
      </w:pPr>
      <w:r w:rsidRPr="009C5857">
        <w:rPr>
          <w:lang w:val="sr-Cyrl-CS"/>
        </w:rPr>
        <w:t xml:space="preserve">Позив за достављање понуде ће бити упућен на адресу Добављача путем поште, или путем факса на број </w:t>
      </w:r>
      <w:r w:rsidRPr="009C5857">
        <w:rPr>
          <w:noProof/>
          <w:lang w:val="sr-Cyrl-CS"/>
        </w:rPr>
        <w:t>____________</w:t>
      </w:r>
      <w:r w:rsidRPr="009C5857">
        <w:rPr>
          <w:lang w:val="sr-Cyrl-CS"/>
        </w:rPr>
        <w:t xml:space="preserve"> или путем електронске поште на адресу </w:t>
      </w:r>
      <w:r w:rsidRPr="009C5857">
        <w:rPr>
          <w:noProof/>
          <w:lang w:val="sr-Cyrl-CS"/>
        </w:rPr>
        <w:t>____________________.</w:t>
      </w:r>
      <w:r w:rsidRPr="004268C4">
        <w:rPr>
          <w:i/>
          <w:iCs/>
          <w:lang w:val="ru-RU"/>
        </w:rPr>
        <w:t xml:space="preserve"> </w:t>
      </w:r>
      <w:r w:rsidRPr="009C5857">
        <w:rPr>
          <w:lang w:val="sr-Cyrl-CS"/>
        </w:rPr>
        <w:t xml:space="preserve"> </w:t>
      </w:r>
      <w:r w:rsidRPr="004268C4">
        <w:rPr>
          <w:lang w:val="ru-RU"/>
        </w:rPr>
        <w:t xml:space="preserve"> </w:t>
      </w:r>
    </w:p>
    <w:p w:rsidR="004D2765" w:rsidRPr="009C5857" w:rsidRDefault="004D2765" w:rsidP="0043726F">
      <w:pPr>
        <w:autoSpaceDE w:val="0"/>
        <w:autoSpaceDN w:val="0"/>
        <w:adjustRightInd w:val="0"/>
        <w:ind w:firstLine="720"/>
        <w:jc w:val="both"/>
        <w:rPr>
          <w:lang w:val="sr-Cyrl-CS"/>
        </w:rPr>
      </w:pPr>
      <w:r w:rsidRPr="009C5857">
        <w:rPr>
          <w:lang w:val="sr-Cyrl-CS"/>
        </w:rPr>
        <w:t xml:space="preserve">Добављач је дужан да у року из става 4. овог члана, достави своју понуду на електронску пошту  наручиоца: ____________ или путем </w:t>
      </w:r>
      <w:r w:rsidRPr="004268C4">
        <w:rPr>
          <w:lang w:val="sr-Cyrl-CS"/>
        </w:rPr>
        <w:t>факса (број факса: 021/487-</w:t>
      </w:r>
      <w:r w:rsidRPr="009C5857">
        <w:rPr>
          <w:lang w:val="sr-Cyrl-CS"/>
        </w:rPr>
        <w:t>_____</w:t>
      </w:r>
      <w:r w:rsidRPr="004268C4">
        <w:rPr>
          <w:lang w:val="sr-Cyrl-CS"/>
        </w:rPr>
        <w:t>).</w:t>
      </w:r>
    </w:p>
    <w:p w:rsidR="004D2765" w:rsidRPr="009C5857" w:rsidRDefault="004D2765" w:rsidP="0043726F">
      <w:pPr>
        <w:autoSpaceDE w:val="0"/>
        <w:autoSpaceDN w:val="0"/>
        <w:adjustRightInd w:val="0"/>
        <w:ind w:firstLine="720"/>
        <w:jc w:val="both"/>
        <w:rPr>
          <w:i/>
          <w:iCs/>
          <w:lang w:val="sr-Cyrl-CS"/>
        </w:rPr>
      </w:pPr>
      <w:r w:rsidRPr="009C5857">
        <w:rPr>
          <w:lang w:val="sr-Cyrl-CS"/>
        </w:rPr>
        <w:t>Понуда из става 1. овог члана, мора бити заснована на ценама из овог оквирног споразума и не може се мењати.</w:t>
      </w:r>
    </w:p>
    <w:p w:rsidR="004D2765" w:rsidRPr="009C5857" w:rsidRDefault="004D2765" w:rsidP="0043726F">
      <w:pPr>
        <w:autoSpaceDE w:val="0"/>
        <w:autoSpaceDN w:val="0"/>
        <w:adjustRightInd w:val="0"/>
        <w:ind w:firstLine="720"/>
        <w:jc w:val="both"/>
        <w:rPr>
          <w:lang w:val="sr-Cyrl-CS"/>
        </w:rPr>
      </w:pPr>
      <w:r w:rsidRPr="009C5857">
        <w:rPr>
          <w:lang w:val="sr-Cyrl-CS"/>
        </w:rPr>
        <w:lastRenderedPageBreak/>
        <w:t>Наручилац и Добављач ће закључити појединачни уговор о јавној набавци у року од ____ ( највише 5 дана) дана  од дана достављања понуде из става 1. овог члана, уколико је иста достављена у свему у складу са овим оквирним споразумом.</w:t>
      </w:r>
    </w:p>
    <w:p w:rsidR="004D2765" w:rsidRPr="009C5857" w:rsidRDefault="004D2765" w:rsidP="0043726F">
      <w:pPr>
        <w:autoSpaceDE w:val="0"/>
        <w:autoSpaceDN w:val="0"/>
        <w:adjustRightInd w:val="0"/>
        <w:ind w:firstLine="720"/>
        <w:jc w:val="both"/>
        <w:rPr>
          <w:lang w:val="sr-Cyrl-CS"/>
        </w:rPr>
      </w:pPr>
      <w:r w:rsidRPr="009C5857">
        <w:rPr>
          <w:lang w:val="sr-Cyrl-CS"/>
        </w:rPr>
        <w:t>Уколико  Добављач  одбије да достави понуду или је не достви у року из става 4. овог члана наручилац ће реализовати средство обезбеђења за добро извршења посла из овог оквирног споразума из члана 11. овог оквирног споарзума.</w:t>
      </w:r>
    </w:p>
    <w:p w:rsidR="004D2765" w:rsidRPr="009C5857" w:rsidRDefault="004D2765" w:rsidP="0043726F">
      <w:pPr>
        <w:autoSpaceDE w:val="0"/>
        <w:autoSpaceDN w:val="0"/>
        <w:adjustRightInd w:val="0"/>
        <w:jc w:val="both"/>
        <w:rPr>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 xml:space="preserve">Члан 6. </w:t>
      </w:r>
    </w:p>
    <w:p w:rsidR="004D2765" w:rsidRPr="009C5857" w:rsidRDefault="004D2765" w:rsidP="0043726F">
      <w:pPr>
        <w:autoSpaceDE w:val="0"/>
        <w:autoSpaceDN w:val="0"/>
        <w:adjustRightInd w:val="0"/>
        <w:ind w:firstLine="720"/>
        <w:jc w:val="both"/>
        <w:rPr>
          <w:b/>
          <w:bCs/>
          <w:i/>
          <w:iCs/>
          <w:lang w:val="sr-Cyrl-CS"/>
        </w:rPr>
      </w:pPr>
      <w:r w:rsidRPr="009C5857">
        <w:rPr>
          <w:lang w:val="sr-Cyrl-C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p>
    <w:p w:rsidR="004D2765" w:rsidRPr="009C5857" w:rsidRDefault="004D2765" w:rsidP="0043726F">
      <w:pPr>
        <w:jc w:val="both"/>
        <w:rPr>
          <w:b/>
          <w:bCs/>
          <w:i/>
          <w:i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НАЧИН И РОК ПЛАЋАЊА</w:t>
      </w:r>
    </w:p>
    <w:p w:rsidR="004D2765" w:rsidRPr="009C5857" w:rsidRDefault="004D2765" w:rsidP="0043726F">
      <w:pPr>
        <w:autoSpaceDE w:val="0"/>
        <w:autoSpaceDN w:val="0"/>
        <w:adjustRightInd w:val="0"/>
        <w:jc w:val="both"/>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Члан 7.</w:t>
      </w:r>
    </w:p>
    <w:p w:rsidR="004D2765" w:rsidRPr="006B6EF5" w:rsidRDefault="004D2765" w:rsidP="0043726F">
      <w:pPr>
        <w:pStyle w:val="BodyTextIndent"/>
        <w:ind w:left="0" w:firstLine="720"/>
        <w:jc w:val="both"/>
        <w:rPr>
          <w:b w:val="0"/>
          <w:bCs w:val="0"/>
          <w:noProof/>
        </w:rPr>
      </w:pPr>
      <w:r w:rsidRPr="006B6EF5">
        <w:rPr>
          <w:b w:val="0"/>
          <w:bCs w:val="0"/>
          <w:lang w:val="ru-RU"/>
        </w:rPr>
        <w:t xml:space="preserve">Наручилац ће цену добара плаћати Добављачу </w:t>
      </w:r>
      <w:r w:rsidRPr="006B6EF5">
        <w:rPr>
          <w:b w:val="0"/>
          <w:bCs w:val="0"/>
        </w:rPr>
        <w:t xml:space="preserve">у року од </w:t>
      </w:r>
      <w:r>
        <w:rPr>
          <w:b w:val="0"/>
          <w:bCs w:val="0"/>
        </w:rPr>
        <w:t>90</w:t>
      </w:r>
      <w:r w:rsidRPr="006B6EF5">
        <w:rPr>
          <w:b w:val="0"/>
          <w:bCs w:val="0"/>
          <w:noProof/>
        </w:rPr>
        <w:t xml:space="preserve"> дана од дана испоруке добара и пријема исправног рачуна за испоручену количину и врсту добара, </w:t>
      </w:r>
      <w:r w:rsidRPr="006B6EF5">
        <w:rPr>
          <w:b w:val="0"/>
          <w:bCs w:val="0"/>
        </w:rPr>
        <w:t xml:space="preserve"> 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4D2765" w:rsidRPr="00AE1407" w:rsidRDefault="004D2765" w:rsidP="0043726F">
      <w:pPr>
        <w:pStyle w:val="BodyTextIndent"/>
        <w:ind w:left="0" w:firstLine="720"/>
        <w:jc w:val="both"/>
        <w:rPr>
          <w:b w:val="0"/>
          <w:bCs w:val="0"/>
          <w:noProof/>
        </w:rPr>
      </w:pPr>
      <w:r w:rsidRPr="006B6EF5">
        <w:rPr>
          <w:b w:val="0"/>
          <w:bCs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3624F8">
        <w:rPr>
          <w:b w:val="0"/>
          <w:bCs w:val="0"/>
          <w:noProof/>
        </w:rPr>
        <w:t>,</w:t>
      </w:r>
      <w:r w:rsidRPr="006B6EF5">
        <w:rPr>
          <w:b w:val="0"/>
          <w:bCs w:val="0"/>
          <w:noProof/>
          <w:lang w:val="sr-Cyrl-CS"/>
        </w:rPr>
        <w:t xml:space="preserve"> Служба за набавку и складиштење, </w:t>
      </w:r>
      <w:r w:rsidRPr="006B6EF5">
        <w:rPr>
          <w:b w:val="0"/>
          <w:bCs w:val="0"/>
        </w:rPr>
        <w:t>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4D2765" w:rsidRPr="003624F8" w:rsidRDefault="004D2765" w:rsidP="0043726F">
      <w:pPr>
        <w:pStyle w:val="BodyTextIndent"/>
        <w:ind w:left="0" w:firstLine="0"/>
        <w:jc w:val="both"/>
        <w:rPr>
          <w:b w:val="0"/>
          <w:bCs w:val="0"/>
          <w:noProof/>
        </w:rPr>
      </w:pPr>
    </w:p>
    <w:p w:rsidR="004D2765" w:rsidRDefault="004D2765" w:rsidP="0043726F">
      <w:pPr>
        <w:tabs>
          <w:tab w:val="left" w:pos="720"/>
          <w:tab w:val="left" w:pos="1080"/>
        </w:tabs>
        <w:jc w:val="center"/>
        <w:rPr>
          <w:b/>
          <w:bCs/>
          <w:lang w:val="ru-RU"/>
        </w:rPr>
      </w:pPr>
      <w:r>
        <w:rPr>
          <w:b/>
          <w:bCs/>
          <w:lang w:val="ru-RU"/>
        </w:rPr>
        <w:t>РОК И МЕСТО ИСПОРУКЕ</w:t>
      </w:r>
    </w:p>
    <w:p w:rsidR="004D2765" w:rsidRPr="00F06612" w:rsidRDefault="004D2765" w:rsidP="0043726F">
      <w:pPr>
        <w:tabs>
          <w:tab w:val="left" w:pos="720"/>
          <w:tab w:val="left" w:pos="1080"/>
        </w:tabs>
        <w:jc w:val="both"/>
        <w:rPr>
          <w:b/>
          <w:bCs/>
          <w:lang w:val="ru-RU"/>
        </w:rPr>
      </w:pPr>
    </w:p>
    <w:p w:rsidR="004D2765" w:rsidRPr="009C5857" w:rsidRDefault="004D2765" w:rsidP="0043726F">
      <w:pPr>
        <w:autoSpaceDE w:val="0"/>
        <w:autoSpaceDN w:val="0"/>
        <w:adjustRightInd w:val="0"/>
        <w:jc w:val="center"/>
        <w:rPr>
          <w:b/>
          <w:bCs/>
          <w:lang w:val="sr-Latn-CS"/>
        </w:rPr>
      </w:pPr>
      <w:r>
        <w:rPr>
          <w:b/>
          <w:bCs/>
        </w:rPr>
        <w:t>Члан</w:t>
      </w:r>
      <w:r w:rsidRPr="009C5857">
        <w:rPr>
          <w:b/>
          <w:bCs/>
          <w:lang w:val="sr-Latn-CS"/>
        </w:rPr>
        <w:t xml:space="preserve"> 8.</w:t>
      </w:r>
    </w:p>
    <w:p w:rsidR="004D2765" w:rsidRPr="009C5857" w:rsidRDefault="004D2765" w:rsidP="0043726F">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rsidR="004D2765" w:rsidRPr="009C5857" w:rsidRDefault="004D2765" w:rsidP="0043726F">
      <w:pPr>
        <w:ind w:firstLine="720"/>
        <w:jc w:val="both"/>
        <w:rPr>
          <w:noProof/>
          <w:lang w:val="sr-Latn-C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_____________,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sidRPr="009C5857">
        <w:rPr>
          <w:noProof/>
          <w:lang w:val="sr-Latn-CS"/>
        </w:rPr>
        <w:t xml:space="preserve"> ________________.</w:t>
      </w:r>
    </w:p>
    <w:p w:rsidR="004D2765" w:rsidRPr="009C5857" w:rsidRDefault="004D2765" w:rsidP="0043726F">
      <w:pPr>
        <w:ind w:firstLine="720"/>
        <w:jc w:val="both"/>
        <w:rPr>
          <w:lang w:val="sr-Latn-C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sidRPr="009C5857">
        <w:rPr>
          <w:lang w:val="sr-Latn-CS"/>
        </w:rPr>
        <w:t xml:space="preserve"> ____ </w:t>
      </w:r>
      <w:r>
        <w:rPr>
          <w:lang w:val="sr-Cyrl-CS"/>
        </w:rPr>
        <w:t xml:space="preserve">дана </w:t>
      </w:r>
      <w:r w:rsidRPr="009C5857">
        <w:rPr>
          <w:lang w:val="sr-Latn-CS"/>
        </w:rPr>
        <w:t>(</w:t>
      </w:r>
      <w:r>
        <w:t>рок</w:t>
      </w:r>
      <w:r w:rsidRPr="009C5857">
        <w:rPr>
          <w:lang w:val="sr-Latn-CS"/>
        </w:rPr>
        <w:t xml:space="preserve"> </w:t>
      </w:r>
      <w:r>
        <w:t>испоруке</w:t>
      </w:r>
      <w:r w:rsidRPr="009C5857">
        <w:rPr>
          <w:lang w:val="sr-Latn-CS"/>
        </w:rPr>
        <w:t xml:space="preserve"> </w:t>
      </w:r>
      <w:r>
        <w:t>не</w:t>
      </w:r>
      <w:r w:rsidRPr="009C5857">
        <w:rPr>
          <w:lang w:val="sr-Latn-CS"/>
        </w:rPr>
        <w:t xml:space="preserve"> </w:t>
      </w:r>
      <w:r>
        <w:t>може</w:t>
      </w:r>
      <w:r w:rsidRPr="009C5857">
        <w:rPr>
          <w:lang w:val="sr-Latn-CS"/>
        </w:rPr>
        <w:t xml:space="preserve"> </w:t>
      </w:r>
      <w:r>
        <w:t>бити</w:t>
      </w:r>
      <w:r w:rsidRPr="009C5857">
        <w:rPr>
          <w:lang w:val="sr-Latn-CS"/>
        </w:rPr>
        <w:t xml:space="preserve"> </w:t>
      </w:r>
      <w:r>
        <w:t>дужи</w:t>
      </w:r>
      <w:r w:rsidRPr="009C5857">
        <w:rPr>
          <w:lang w:val="sr-Latn-CS"/>
        </w:rPr>
        <w:t xml:space="preserve"> </w:t>
      </w:r>
      <w:r>
        <w:t>од</w:t>
      </w:r>
      <w:r w:rsidRPr="009C5857">
        <w:rPr>
          <w:lang w:val="sr-Latn-CS"/>
        </w:rPr>
        <w:t xml:space="preserve"> </w:t>
      </w:r>
      <w:r>
        <w:rPr>
          <w:lang w:val="sr-Cyrl-CS"/>
        </w:rPr>
        <w:t>3 дана</w:t>
      </w:r>
      <w:r w:rsidRPr="009C5857">
        <w:rPr>
          <w:lang w:val="sr-Latn-CS"/>
        </w:rPr>
        <w:t>)</w:t>
      </w:r>
      <w:r>
        <w:rPr>
          <w:lang w:val="sr-Cyrl-CS"/>
        </w:rPr>
        <w:t>,</w:t>
      </w:r>
      <w:r w:rsidRPr="00AE1407">
        <w:rPr>
          <w:lang w:val="sr-Latn-CS"/>
        </w:rPr>
        <w:t xml:space="preserve"> од пријема захтева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sidRPr="00F06612">
        <w:rPr>
          <w:lang w:val="ru-RU"/>
        </w:rPr>
        <w:t>између Наручиоца и Добављча</w:t>
      </w:r>
      <w:r w:rsidRPr="009C5857">
        <w:rPr>
          <w:lang w:val="sr-Latn-CS"/>
        </w:rPr>
        <w:t>.</w:t>
      </w:r>
    </w:p>
    <w:p w:rsidR="004D2765" w:rsidRPr="009C5857" w:rsidRDefault="004D2765" w:rsidP="0043726F">
      <w:pPr>
        <w:ind w:firstLine="720"/>
        <w:jc w:val="both"/>
        <w:rPr>
          <w:lang w:val="sr-Latn-C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sidRPr="006B6EF5">
        <w:rPr>
          <w:lang w:val="ru-RU"/>
        </w:rPr>
        <w:t>који закључе Наручилац и Добављач,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rsidR="004D2765" w:rsidRPr="009C5857" w:rsidRDefault="004D2765" w:rsidP="0043726F">
      <w:pPr>
        <w:rPr>
          <w:b/>
          <w:bCs/>
          <w:noProof/>
          <w:lang w:val="sr-Latn-CS"/>
        </w:rPr>
      </w:pPr>
    </w:p>
    <w:p w:rsidR="004D2765" w:rsidRPr="009C5857" w:rsidRDefault="004D2765" w:rsidP="0043726F">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rsidR="004D2765" w:rsidRPr="009C5857" w:rsidRDefault="004D2765" w:rsidP="0043726F">
      <w:pPr>
        <w:ind w:firstLine="425"/>
        <w:jc w:val="center"/>
        <w:rPr>
          <w:b/>
          <w:bCs/>
          <w:lang w:val="sr-Latn-CS"/>
        </w:rPr>
      </w:pPr>
    </w:p>
    <w:p w:rsidR="004D2765" w:rsidRPr="009C5857" w:rsidRDefault="004D2765" w:rsidP="0043726F">
      <w:pPr>
        <w:ind w:firstLine="425"/>
        <w:jc w:val="center"/>
        <w:rPr>
          <w:b/>
          <w:bCs/>
          <w:lang w:val="sr-Latn-CS"/>
        </w:rPr>
      </w:pPr>
      <w:r>
        <w:rPr>
          <w:b/>
          <w:bCs/>
        </w:rPr>
        <w:t>Члан</w:t>
      </w:r>
      <w:r w:rsidRPr="009C5857">
        <w:rPr>
          <w:b/>
          <w:bCs/>
          <w:lang w:val="sr-Latn-CS"/>
        </w:rPr>
        <w:t xml:space="preserve"> 9.</w:t>
      </w:r>
    </w:p>
    <w:p w:rsidR="004D2765" w:rsidRPr="009C5857" w:rsidRDefault="004D2765" w:rsidP="0043726F">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rsidR="004D2765" w:rsidRPr="006B6EF5" w:rsidRDefault="004D2765" w:rsidP="0043726F">
      <w:pPr>
        <w:pStyle w:val="BodyTextIndent"/>
        <w:ind w:left="0" w:firstLine="720"/>
        <w:jc w:val="both"/>
        <w:rPr>
          <w:b w:val="0"/>
          <w:bCs w:val="0"/>
          <w:noProof/>
        </w:rPr>
      </w:pPr>
      <w:r w:rsidRPr="006B6EF5">
        <w:rPr>
          <w:b w:val="0"/>
          <w:bCs w:val="0"/>
          <w:noProof/>
        </w:rPr>
        <w:lastRenderedPageBreak/>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D2765" w:rsidRPr="009C5857" w:rsidRDefault="004D2765" w:rsidP="0043726F">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Добављача</w:t>
      </w:r>
      <w:r w:rsidRPr="009C5857">
        <w:rPr>
          <w:lang w:val="sr-Latn-CS"/>
        </w:rPr>
        <w:t>.</w:t>
      </w:r>
    </w:p>
    <w:p w:rsidR="004D2765" w:rsidRPr="009C5857" w:rsidRDefault="004D2765" w:rsidP="0043726F">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rsidR="004D2765" w:rsidRPr="009C5857" w:rsidRDefault="004D2765" w:rsidP="0043726F">
      <w:pPr>
        <w:ind w:firstLine="720"/>
        <w:jc w:val="both"/>
        <w:rPr>
          <w:lang w:val="sr-Latn-C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sidRPr="006B6EF5">
        <w:t>Наручилац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sidRPr="006B6EF5">
        <w:t>Добављача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rsidR="004D2765" w:rsidRPr="009C5857" w:rsidRDefault="004D2765" w:rsidP="0043726F">
      <w:pPr>
        <w:jc w:val="both"/>
        <w:rPr>
          <w:lang w:val="sr-Latn-CS"/>
        </w:rPr>
      </w:pPr>
    </w:p>
    <w:p w:rsidR="004D2765" w:rsidRPr="009C5857" w:rsidRDefault="004D2765" w:rsidP="0043726F">
      <w:pPr>
        <w:jc w:val="center"/>
        <w:rPr>
          <w:b/>
          <w:bCs/>
          <w:lang w:val="sr-Latn-CS"/>
        </w:rPr>
      </w:pPr>
      <w:r w:rsidRPr="00F06612">
        <w:rPr>
          <w:b/>
          <w:bCs/>
        </w:rPr>
        <w:t>УГОВОРНА</w:t>
      </w:r>
      <w:r w:rsidRPr="009C5857">
        <w:rPr>
          <w:b/>
          <w:bCs/>
          <w:lang w:val="sr-Latn-CS"/>
        </w:rPr>
        <w:t xml:space="preserve"> </w:t>
      </w:r>
      <w:r w:rsidRPr="00F06612">
        <w:rPr>
          <w:b/>
          <w:bCs/>
        </w:rPr>
        <w:t>КАЗНА</w:t>
      </w:r>
    </w:p>
    <w:p w:rsidR="004D2765" w:rsidRPr="009C5857" w:rsidRDefault="004D2765" w:rsidP="0043726F">
      <w:pPr>
        <w:rPr>
          <w:b/>
          <w:bCs/>
          <w:lang w:val="sr-Latn-CS"/>
        </w:rPr>
      </w:pPr>
    </w:p>
    <w:p w:rsidR="004D2765" w:rsidRPr="009C5857" w:rsidRDefault="004D2765" w:rsidP="0043726F">
      <w:pPr>
        <w:ind w:firstLine="425"/>
        <w:jc w:val="center"/>
        <w:rPr>
          <w:lang w:val="sr-Latn-CS"/>
        </w:rPr>
      </w:pPr>
      <w:r>
        <w:rPr>
          <w:b/>
          <w:bCs/>
        </w:rPr>
        <w:t>Члан</w:t>
      </w:r>
      <w:r w:rsidRPr="009C5857">
        <w:rPr>
          <w:b/>
          <w:bCs/>
          <w:lang w:val="sr-Latn-CS"/>
        </w:rPr>
        <w:t xml:space="preserve"> 10.</w:t>
      </w:r>
    </w:p>
    <w:p w:rsidR="004D2765" w:rsidRPr="009C5857" w:rsidRDefault="004D2765" w:rsidP="0043726F">
      <w:pPr>
        <w:ind w:firstLine="720"/>
        <w:jc w:val="both"/>
        <w:rPr>
          <w:lang w:val="sr-Latn-CS"/>
        </w:rPr>
      </w:pPr>
      <w:r w:rsidRPr="00F06612">
        <w:t>Уколико</w:t>
      </w:r>
      <w:r w:rsidRPr="009C5857">
        <w:rPr>
          <w:lang w:val="sr-Latn-CS"/>
        </w:rPr>
        <w:t xml:space="preserve"> </w:t>
      </w:r>
      <w:r w:rsidRPr="00F06612">
        <w:t>Добављач</w:t>
      </w:r>
      <w:r w:rsidRPr="009C5857">
        <w:rPr>
          <w:lang w:val="sr-Latn-CS"/>
        </w:rPr>
        <w:t xml:space="preserve"> </w:t>
      </w:r>
      <w:r w:rsidRPr="00F06612">
        <w:t>не</w:t>
      </w:r>
      <w:r w:rsidRPr="009C5857">
        <w:rPr>
          <w:lang w:val="sr-Latn-CS"/>
        </w:rPr>
        <w:t xml:space="preserve"> </w:t>
      </w:r>
      <w:r w:rsidRPr="00F06612">
        <w:t>из</w:t>
      </w:r>
      <w:r>
        <w:t>рши</w:t>
      </w:r>
      <w:r w:rsidRPr="009C5857">
        <w:rPr>
          <w:lang w:val="sr-Latn-CS"/>
        </w:rPr>
        <w:t xml:space="preserve"> </w:t>
      </w:r>
      <w:r>
        <w:t>испоруку</w:t>
      </w:r>
      <w:r w:rsidRPr="009C5857">
        <w:rPr>
          <w:lang w:val="sr-Latn-CS"/>
        </w:rPr>
        <w:t xml:space="preserve"> </w:t>
      </w:r>
      <w:r w:rsidRPr="00F06612">
        <w:t>у</w:t>
      </w:r>
      <w:r w:rsidRPr="009C5857">
        <w:rPr>
          <w:lang w:val="sr-Latn-CS"/>
        </w:rPr>
        <w:t xml:space="preserve"> </w:t>
      </w:r>
      <w:r w:rsidRPr="00F06612">
        <w:t>целости</w:t>
      </w:r>
      <w:r w:rsidRPr="009C5857">
        <w:rPr>
          <w:lang w:val="sr-Latn-CS"/>
        </w:rPr>
        <w:t xml:space="preserve"> </w:t>
      </w:r>
      <w:r w:rsidRPr="00F06612">
        <w:t>или</w:t>
      </w:r>
      <w:r w:rsidRPr="009C5857">
        <w:rPr>
          <w:lang w:val="sr-Latn-CS"/>
        </w:rPr>
        <w:t xml:space="preserve"> </w:t>
      </w:r>
      <w:r>
        <w:t>је</w:t>
      </w:r>
      <w:r w:rsidRPr="009C5857">
        <w:rPr>
          <w:lang w:val="sr-Latn-CS"/>
        </w:rPr>
        <w:t xml:space="preserve"> </w:t>
      </w:r>
      <w:r>
        <w:t>изврши</w:t>
      </w:r>
      <w:r w:rsidRPr="009C5857">
        <w:rPr>
          <w:lang w:val="sr-Latn-CS"/>
        </w:rPr>
        <w:t xml:space="preserve"> </w:t>
      </w:r>
      <w:r w:rsidRPr="00F06612">
        <w:t>делимично</w:t>
      </w:r>
      <w:r w:rsidRPr="009C5857">
        <w:rPr>
          <w:lang w:val="sr-Latn-CS"/>
        </w:rPr>
        <w:t xml:space="preserve">, </w:t>
      </w:r>
      <w:r w:rsidRPr="00F06612">
        <w:t>обавезан</w:t>
      </w:r>
      <w:r w:rsidRPr="009C5857">
        <w:rPr>
          <w:lang w:val="sr-Latn-CS"/>
        </w:rPr>
        <w:t xml:space="preserve"> </w:t>
      </w:r>
      <w:r w:rsidRPr="00F06612">
        <w:t>је</w:t>
      </w:r>
      <w:r w:rsidRPr="009C5857">
        <w:rPr>
          <w:lang w:val="sr-Latn-CS"/>
        </w:rPr>
        <w:t xml:space="preserve"> </w:t>
      </w:r>
      <w:r w:rsidRPr="00F06612">
        <w:t>да</w:t>
      </w:r>
      <w:r w:rsidRPr="009C5857">
        <w:rPr>
          <w:lang w:val="sr-Latn-CS"/>
        </w:rPr>
        <w:t xml:space="preserve"> </w:t>
      </w:r>
      <w:r w:rsidRPr="00F06612">
        <w:t>плати</w:t>
      </w:r>
      <w:r w:rsidRPr="009C5857">
        <w:rPr>
          <w:lang w:val="sr-Latn-CS"/>
        </w:rPr>
        <w:t xml:space="preserve"> </w:t>
      </w:r>
      <w:r w:rsidRPr="00F06612">
        <w:t>Наручиоцу</w:t>
      </w:r>
      <w:r w:rsidRPr="009C5857">
        <w:rPr>
          <w:lang w:val="sr-Latn-CS"/>
        </w:rPr>
        <w:t xml:space="preserve"> </w:t>
      </w:r>
      <w:r w:rsidRPr="00F06612">
        <w:t>уговорну</w:t>
      </w:r>
      <w:r w:rsidRPr="009C5857">
        <w:rPr>
          <w:lang w:val="sr-Latn-CS"/>
        </w:rPr>
        <w:t xml:space="preserve"> </w:t>
      </w:r>
      <w:r w:rsidRPr="00F06612">
        <w:t>казну</w:t>
      </w:r>
      <w:r w:rsidRPr="009C5857">
        <w:rPr>
          <w:lang w:val="sr-Latn-CS"/>
        </w:rPr>
        <w:t xml:space="preserve"> </w:t>
      </w:r>
      <w:r w:rsidRPr="00F06612">
        <w:t>у</w:t>
      </w:r>
      <w:r w:rsidRPr="009C5857">
        <w:rPr>
          <w:lang w:val="sr-Latn-CS"/>
        </w:rPr>
        <w:t xml:space="preserve"> </w:t>
      </w:r>
      <w:r w:rsidRPr="00F06612">
        <w:t>висини</w:t>
      </w:r>
      <w:r w:rsidRPr="009C5857">
        <w:rPr>
          <w:lang w:val="sr-Latn-CS"/>
        </w:rPr>
        <w:t xml:space="preserve"> </w:t>
      </w:r>
      <w:r w:rsidRPr="00F06612">
        <w:t>од</w:t>
      </w:r>
      <w:r w:rsidRPr="009C5857">
        <w:rPr>
          <w:lang w:val="sr-Latn-CS"/>
        </w:rPr>
        <w:t xml:space="preserve"> 10% </w:t>
      </w:r>
      <w:r w:rsidRPr="00F06612">
        <w:t>укупне</w:t>
      </w:r>
      <w:r w:rsidRPr="009C5857">
        <w:rPr>
          <w:lang w:val="sr-Latn-CS"/>
        </w:rPr>
        <w:t xml:space="preserve"> </w:t>
      </w:r>
      <w:r w:rsidRPr="00F06612">
        <w:t>цене</w:t>
      </w:r>
      <w:r w:rsidRPr="009C5857">
        <w:rPr>
          <w:lang w:val="sr-Latn-CS"/>
        </w:rPr>
        <w:t xml:space="preserve"> </w:t>
      </w:r>
      <w:r>
        <w:t>конкретне</w:t>
      </w:r>
      <w:r w:rsidRPr="009C5857">
        <w:rPr>
          <w:lang w:val="sr-Latn-CS"/>
        </w:rPr>
        <w:t xml:space="preserve"> </w:t>
      </w:r>
      <w:r>
        <w:t>испоруке</w:t>
      </w:r>
      <w:r w:rsidRPr="009C5857">
        <w:rPr>
          <w:lang w:val="sr-Latn-CS"/>
        </w:rPr>
        <w:t xml:space="preserve">. </w:t>
      </w:r>
    </w:p>
    <w:p w:rsidR="004D2765" w:rsidRPr="009C5857" w:rsidRDefault="004D2765" w:rsidP="0043726F">
      <w:pPr>
        <w:ind w:firstLine="720"/>
        <w:jc w:val="both"/>
        <w:rPr>
          <w:lang w:val="sr-Latn-CS"/>
        </w:rPr>
      </w:pPr>
      <w:r w:rsidRPr="00F06612">
        <w:t>Право</w:t>
      </w:r>
      <w:r w:rsidRPr="009C5857">
        <w:rPr>
          <w:lang w:val="sr-Latn-CS"/>
        </w:rPr>
        <w:t xml:space="preserve"> </w:t>
      </w:r>
      <w:r w:rsidRPr="00F06612">
        <w:t>Наручиоца</w:t>
      </w:r>
      <w:r w:rsidRPr="009C5857">
        <w:rPr>
          <w:lang w:val="sr-Latn-CS"/>
        </w:rPr>
        <w:t xml:space="preserve"> </w:t>
      </w:r>
      <w:r w:rsidRPr="00F06612">
        <w:t>на</w:t>
      </w:r>
      <w:r w:rsidRPr="009C5857">
        <w:rPr>
          <w:lang w:val="sr-Latn-CS"/>
        </w:rPr>
        <w:t xml:space="preserve"> </w:t>
      </w:r>
      <w:r w:rsidRPr="00F06612">
        <w:t>наплату</w:t>
      </w:r>
      <w:r w:rsidRPr="009C5857">
        <w:rPr>
          <w:lang w:val="sr-Latn-CS"/>
        </w:rPr>
        <w:t xml:space="preserve"> </w:t>
      </w:r>
      <w:r w:rsidRPr="00F06612">
        <w:t>уговорне</w:t>
      </w:r>
      <w:r w:rsidRPr="009C5857">
        <w:rPr>
          <w:lang w:val="sr-Latn-CS"/>
        </w:rPr>
        <w:t xml:space="preserve"> </w:t>
      </w:r>
      <w:r w:rsidRPr="00F06612">
        <w:t>казне</w:t>
      </w:r>
      <w:r w:rsidRPr="009C5857">
        <w:rPr>
          <w:lang w:val="sr-Latn-CS"/>
        </w:rPr>
        <w:t xml:space="preserve"> </w:t>
      </w:r>
      <w:r w:rsidRPr="00F06612">
        <w:t>не</w:t>
      </w:r>
      <w:r w:rsidRPr="009C5857">
        <w:rPr>
          <w:lang w:val="sr-Latn-CS"/>
        </w:rPr>
        <w:t xml:space="preserve"> </w:t>
      </w:r>
      <w:r w:rsidRPr="00F06612">
        <w:t>утиче</w:t>
      </w:r>
      <w:r w:rsidRPr="009C5857">
        <w:rPr>
          <w:lang w:val="sr-Latn-CS"/>
        </w:rPr>
        <w:t xml:space="preserve"> </w:t>
      </w:r>
      <w:r w:rsidRPr="00F06612">
        <w:t>на</w:t>
      </w:r>
      <w:r w:rsidRPr="009C5857">
        <w:rPr>
          <w:lang w:val="sr-Latn-CS"/>
        </w:rPr>
        <w:t xml:space="preserve"> </w:t>
      </w:r>
      <w:r w:rsidRPr="00F06612">
        <w:t>право</w:t>
      </w:r>
      <w:r w:rsidRPr="009C5857">
        <w:rPr>
          <w:lang w:val="sr-Latn-CS"/>
        </w:rPr>
        <w:t xml:space="preserve"> </w:t>
      </w:r>
      <w:r w:rsidRPr="00F06612">
        <w:t>Наручиоца</w:t>
      </w:r>
      <w:r w:rsidRPr="009C5857">
        <w:rPr>
          <w:lang w:val="sr-Latn-CS"/>
        </w:rPr>
        <w:t xml:space="preserve"> </w:t>
      </w:r>
      <w:r w:rsidRPr="00F06612">
        <w:t>да</w:t>
      </w:r>
      <w:r w:rsidRPr="009C5857">
        <w:rPr>
          <w:lang w:val="sr-Latn-CS"/>
        </w:rPr>
        <w:t xml:space="preserve"> </w:t>
      </w:r>
      <w:r w:rsidRPr="00F06612">
        <w:t>захтева</w:t>
      </w:r>
      <w:r w:rsidRPr="009C5857">
        <w:rPr>
          <w:lang w:val="sr-Latn-CS"/>
        </w:rPr>
        <w:t xml:space="preserve"> </w:t>
      </w:r>
      <w:r w:rsidRPr="00F06612">
        <w:t>накнаду</w:t>
      </w:r>
      <w:r w:rsidRPr="009C5857">
        <w:rPr>
          <w:lang w:val="sr-Latn-CS"/>
        </w:rPr>
        <w:t xml:space="preserve"> </w:t>
      </w:r>
      <w:r w:rsidRPr="00F06612">
        <w:t>штете</w:t>
      </w:r>
      <w:r w:rsidRPr="009C5857">
        <w:rPr>
          <w:lang w:val="sr-Latn-CS"/>
        </w:rPr>
        <w:t>.</w:t>
      </w:r>
    </w:p>
    <w:p w:rsidR="004D2765" w:rsidRPr="009C5857" w:rsidRDefault="004D2765" w:rsidP="0043726F">
      <w:pPr>
        <w:ind w:firstLine="425"/>
        <w:jc w:val="both"/>
        <w:rPr>
          <w:lang w:val="sr-Latn-CS"/>
        </w:rPr>
      </w:pPr>
    </w:p>
    <w:p w:rsidR="004D2765" w:rsidRPr="009C5857" w:rsidRDefault="004D2765" w:rsidP="0043726F">
      <w:pPr>
        <w:autoSpaceDE w:val="0"/>
        <w:autoSpaceDN w:val="0"/>
        <w:adjustRightInd w:val="0"/>
        <w:jc w:val="center"/>
        <w:rPr>
          <w:b/>
          <w:bCs/>
          <w:lang w:val="sr-Latn-CS"/>
        </w:rPr>
      </w:pPr>
      <w:r w:rsidRPr="00F06612">
        <w:rPr>
          <w:b/>
          <w:bCs/>
        </w:rPr>
        <w:t>СРЕДСТВА</w:t>
      </w:r>
      <w:r w:rsidRPr="009C5857">
        <w:rPr>
          <w:b/>
          <w:bCs/>
          <w:lang w:val="sr-Latn-CS"/>
        </w:rPr>
        <w:t xml:space="preserve"> </w:t>
      </w:r>
      <w:r w:rsidRPr="00F06612">
        <w:rPr>
          <w:b/>
          <w:bCs/>
        </w:rPr>
        <w:t>ОБЕЗБЕЂЕЊА</w:t>
      </w:r>
    </w:p>
    <w:p w:rsidR="004D2765" w:rsidRPr="009C5857" w:rsidRDefault="004D2765" w:rsidP="0043726F">
      <w:pPr>
        <w:autoSpaceDE w:val="0"/>
        <w:autoSpaceDN w:val="0"/>
        <w:adjustRightInd w:val="0"/>
        <w:jc w:val="center"/>
        <w:rPr>
          <w:b/>
          <w:bCs/>
          <w:lang w:val="sr-Latn-CS"/>
        </w:rPr>
      </w:pPr>
    </w:p>
    <w:p w:rsidR="004D2765" w:rsidRPr="009C5857" w:rsidRDefault="004D2765" w:rsidP="0043726F">
      <w:pPr>
        <w:autoSpaceDE w:val="0"/>
        <w:autoSpaceDN w:val="0"/>
        <w:adjustRightInd w:val="0"/>
        <w:jc w:val="center"/>
        <w:rPr>
          <w:b/>
          <w:bCs/>
          <w:lang w:val="sr-Latn-CS"/>
        </w:rPr>
      </w:pPr>
      <w:r w:rsidRPr="00F06612">
        <w:rPr>
          <w:b/>
          <w:bCs/>
        </w:rPr>
        <w:t>Члан</w:t>
      </w:r>
      <w:r w:rsidRPr="009C5857">
        <w:rPr>
          <w:b/>
          <w:bCs/>
          <w:lang w:val="sr-Latn-CS"/>
        </w:rPr>
        <w:t xml:space="preserve"> 11.</w:t>
      </w:r>
    </w:p>
    <w:p w:rsidR="004D2765" w:rsidRPr="00CD1D66" w:rsidRDefault="004D2765" w:rsidP="0043726F">
      <w:pPr>
        <w:pStyle w:val="ListParagraph"/>
        <w:tabs>
          <w:tab w:val="left" w:pos="0"/>
        </w:tabs>
        <w:ind w:left="0"/>
        <w:jc w:val="both"/>
        <w:rPr>
          <w:lang w:val="sr-Cyrl-CS"/>
        </w:rPr>
      </w:pPr>
      <w:r>
        <w:rPr>
          <w:lang w:val="sr-Cyrl-CS"/>
        </w:rPr>
        <w:tab/>
      </w:r>
      <w:r w:rsidRPr="00CD1D66">
        <w:rPr>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4D2765" w:rsidRPr="003624F8" w:rsidRDefault="004D2765" w:rsidP="0043726F">
      <w:pPr>
        <w:pStyle w:val="ListParagraph"/>
        <w:numPr>
          <w:ilvl w:val="0"/>
          <w:numId w:val="29"/>
        </w:numPr>
        <w:jc w:val="both"/>
        <w:rPr>
          <w:noProof/>
          <w:lang w:val="sr-Cyrl-CS"/>
        </w:rPr>
      </w:pPr>
      <w:r w:rsidRPr="003624F8">
        <w:rPr>
          <w:b/>
          <w:bCs/>
          <w:lang w:val="sr-Cyrl-CS"/>
        </w:rPr>
        <w:t>регистровану бланко меницу и менично овлашћење</w:t>
      </w:r>
      <w:r w:rsidRPr="003624F8">
        <w:rPr>
          <w:b/>
          <w:bCs/>
          <w:noProof/>
          <w:lang w:val="sr-Cyrl-CS"/>
        </w:rPr>
        <w:t xml:space="preserve"> за извршење уговорне обавезе</w:t>
      </w:r>
      <w:r w:rsidRPr="003624F8">
        <w:rPr>
          <w:noProof/>
          <w:lang w:val="sr-Cyrl-CS"/>
        </w:rPr>
        <w:t xml:space="preserve">, попуњену на износ од 10% од укупне вредности </w:t>
      </w:r>
      <w:r w:rsidRPr="009C5857">
        <w:rPr>
          <w:noProof/>
          <w:lang w:val="sr-Cyrl-CS"/>
        </w:rPr>
        <w:t xml:space="preserve">оквирног споразума </w:t>
      </w:r>
      <w:r w:rsidRPr="003624F8">
        <w:rPr>
          <w:noProof/>
          <w:lang w:val="sr-Cyrl-CS"/>
        </w:rPr>
        <w:t xml:space="preserve"> без ПДВ, која је наплатива у случајевима предвиђеним </w:t>
      </w:r>
      <w:r w:rsidRPr="009C5857">
        <w:rPr>
          <w:noProof/>
          <w:lang w:val="sr-Cyrl-CS"/>
        </w:rPr>
        <w:t>овим оквирним споразумом</w:t>
      </w:r>
      <w:r w:rsidRPr="003624F8">
        <w:rPr>
          <w:noProof/>
          <w:lang w:val="sr-Cyrl-CS"/>
        </w:rPr>
        <w:t xml:space="preserve">. </w:t>
      </w:r>
    </w:p>
    <w:p w:rsidR="004D2765" w:rsidRPr="003624F8" w:rsidRDefault="004D2765" w:rsidP="0043726F">
      <w:pPr>
        <w:pStyle w:val="ListParagraph"/>
        <w:ind w:left="447"/>
        <w:jc w:val="both"/>
        <w:rPr>
          <w:noProof/>
          <w:lang w:val="sr-Cyrl-CS"/>
        </w:rPr>
      </w:pPr>
    </w:p>
    <w:p w:rsidR="004D2765" w:rsidRPr="009C5857" w:rsidRDefault="004D2765" w:rsidP="0043726F">
      <w:pPr>
        <w:pStyle w:val="ListParagraph"/>
        <w:ind w:left="0" w:firstLine="447"/>
        <w:jc w:val="both"/>
        <w:rPr>
          <w:lang w:val="sr-Cyrl-CS"/>
        </w:rPr>
      </w:pPr>
      <w:r w:rsidRPr="009C5857">
        <w:rPr>
          <w:lang w:val="sr-Cyrl-CS"/>
        </w:rPr>
        <w:t xml:space="preserve">Наручилац ће уновчити дату </w:t>
      </w:r>
      <w:r w:rsidRPr="00F06612">
        <w:rPr>
          <w:lang w:val="sr-Cyrl-CS"/>
        </w:rPr>
        <w:t>меницу</w:t>
      </w:r>
      <w:r w:rsidRPr="009C5857">
        <w:rPr>
          <w:lang w:val="sr-Cyrl-CS"/>
        </w:rP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4D2765" w:rsidRPr="009C5857" w:rsidRDefault="004D2765" w:rsidP="0043726F">
      <w:pPr>
        <w:pStyle w:val="ListParagraph"/>
        <w:ind w:left="0"/>
        <w:jc w:val="both"/>
        <w:rPr>
          <w:b/>
          <w:bCs/>
          <w:i/>
          <w:i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ВИША СИЛА</w:t>
      </w:r>
    </w:p>
    <w:p w:rsidR="004D2765" w:rsidRPr="009C5857" w:rsidRDefault="004D2765" w:rsidP="0043726F">
      <w:pPr>
        <w:autoSpaceDE w:val="0"/>
        <w:autoSpaceDN w:val="0"/>
        <w:adjustRightInd w:val="0"/>
        <w:jc w:val="center"/>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Члан 12.</w:t>
      </w:r>
    </w:p>
    <w:p w:rsidR="004D2765" w:rsidRPr="00F06612" w:rsidRDefault="004D2765" w:rsidP="0043726F">
      <w:pPr>
        <w:shd w:val="clear" w:color="auto" w:fill="FFFFFF"/>
        <w:ind w:firstLine="720"/>
        <w:jc w:val="both"/>
        <w:rPr>
          <w:lang w:val="sr-Cyrl-CS"/>
        </w:rPr>
      </w:pPr>
      <w:r w:rsidRPr="00F06612">
        <w:rPr>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D2765" w:rsidRPr="00F06612" w:rsidRDefault="004D2765" w:rsidP="0043726F">
      <w:pPr>
        <w:shd w:val="clear" w:color="auto" w:fill="FFFFFF"/>
        <w:ind w:firstLine="720"/>
        <w:jc w:val="both"/>
        <w:rPr>
          <w:lang w:val="sr-Cyrl-CS"/>
        </w:rPr>
      </w:pPr>
      <w:r w:rsidRPr="00F06612">
        <w:rPr>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w:t>
      </w:r>
      <w:r w:rsidRPr="00F06612">
        <w:rPr>
          <w:lang w:val="sr-Cyrl-CS"/>
        </w:rPr>
        <w:lastRenderedPageBreak/>
        <w:t>нису могли бити спречени од стране погођене вишом силом. Вишом силом могу се сматрати поплаве, земљотреси, пожари, по</w:t>
      </w:r>
      <w:r>
        <w:rPr>
          <w:lang w:val="sr-Cyrl-CS"/>
        </w:rPr>
        <w:t>лит.</w:t>
      </w:r>
      <w:r w:rsidRPr="00F06612">
        <w:rPr>
          <w:lang w:val="sr-Cyrl-CS"/>
        </w:rPr>
        <w:t>ичка збивања (рат, нереди већег обима, штрајкови), императивне одлуке власти (забрана промета увоза и извоза) и сл.</w:t>
      </w:r>
    </w:p>
    <w:p w:rsidR="004D2765" w:rsidRPr="00F06612" w:rsidRDefault="004D2765" w:rsidP="0043726F">
      <w:pPr>
        <w:ind w:firstLine="720"/>
        <w:jc w:val="both"/>
        <w:rPr>
          <w:lang w:val="sr-Cyrl-CS"/>
        </w:rPr>
      </w:pPr>
      <w:r w:rsidRPr="00F06612">
        <w:rPr>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4D2765" w:rsidRPr="009C5857" w:rsidRDefault="004D2765" w:rsidP="0043726F">
      <w:pPr>
        <w:autoSpaceDE w:val="0"/>
        <w:autoSpaceDN w:val="0"/>
        <w:adjustRightInd w:val="0"/>
        <w:jc w:val="both"/>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ПОСЕБНЕ И ЗАВРШНЕ ОДРЕДБЕ</w:t>
      </w:r>
    </w:p>
    <w:p w:rsidR="004D2765" w:rsidRPr="009C5857" w:rsidRDefault="004D2765" w:rsidP="0043726F">
      <w:pPr>
        <w:autoSpaceDE w:val="0"/>
        <w:autoSpaceDN w:val="0"/>
        <w:adjustRightInd w:val="0"/>
        <w:jc w:val="both"/>
        <w:rPr>
          <w:b/>
          <w:bCs/>
          <w:lang w:val="sr-Cyrl-CS"/>
        </w:rPr>
      </w:pPr>
    </w:p>
    <w:p w:rsidR="004D2765" w:rsidRPr="009C5857" w:rsidRDefault="004D2765" w:rsidP="0043726F">
      <w:pPr>
        <w:ind w:firstLine="425"/>
        <w:jc w:val="center"/>
        <w:rPr>
          <w:b/>
          <w:bCs/>
          <w:lang w:val="sr-Cyrl-CS"/>
        </w:rPr>
      </w:pPr>
      <w:r w:rsidRPr="009C5857">
        <w:rPr>
          <w:b/>
          <w:bCs/>
          <w:lang w:val="sr-Cyrl-CS"/>
        </w:rPr>
        <w:t>Члан 13.</w:t>
      </w:r>
    </w:p>
    <w:p w:rsidR="004D2765" w:rsidRPr="009C5857" w:rsidRDefault="004D2765" w:rsidP="0043726F">
      <w:pPr>
        <w:ind w:firstLine="720"/>
        <w:jc w:val="both"/>
        <w:rPr>
          <w:lang w:val="sr-Cyrl-CS"/>
        </w:rPr>
      </w:pPr>
      <w:r w:rsidRPr="009C5857">
        <w:rPr>
          <w:lang w:val="sr-Cyrl-C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4D2765" w:rsidRPr="009C5857" w:rsidRDefault="004D2765" w:rsidP="0043726F">
      <w:pPr>
        <w:ind w:firstLine="425"/>
        <w:jc w:val="both"/>
        <w:rPr>
          <w:lang w:val="sr-Cyrl-CS"/>
        </w:rPr>
      </w:pPr>
    </w:p>
    <w:p w:rsidR="004D2765" w:rsidRPr="009C5857" w:rsidRDefault="004D2765" w:rsidP="0043726F">
      <w:pPr>
        <w:ind w:firstLine="425"/>
        <w:jc w:val="center"/>
        <w:rPr>
          <w:b/>
          <w:bCs/>
          <w:lang w:val="sr-Cyrl-CS"/>
        </w:rPr>
      </w:pPr>
      <w:r w:rsidRPr="009C5857">
        <w:rPr>
          <w:b/>
          <w:bCs/>
          <w:lang w:val="sr-Cyrl-CS"/>
        </w:rPr>
        <w:t>Члан 14.</w:t>
      </w:r>
    </w:p>
    <w:p w:rsidR="004D2765" w:rsidRPr="009C5857" w:rsidRDefault="004D2765" w:rsidP="0043726F">
      <w:pPr>
        <w:pStyle w:val="BodyTextIndent3"/>
        <w:ind w:left="0" w:firstLine="720"/>
        <w:jc w:val="both"/>
        <w:rPr>
          <w:sz w:val="24"/>
          <w:szCs w:val="24"/>
          <w:lang w:val="sr-Cyrl-CS"/>
        </w:rPr>
      </w:pPr>
      <w:r w:rsidRPr="009C5857">
        <w:rPr>
          <w:sz w:val="24"/>
          <w:szCs w:val="24"/>
          <w:lang w:val="sr-Cyrl-C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у Новом Саду.</w:t>
      </w:r>
    </w:p>
    <w:p w:rsidR="004D2765" w:rsidRPr="009C5857" w:rsidRDefault="004D2765" w:rsidP="0043726F">
      <w:pPr>
        <w:jc w:val="both"/>
        <w:rPr>
          <w:lang w:val="sr-Cyrl-CS"/>
        </w:rPr>
      </w:pPr>
      <w:r w:rsidRPr="009C5857">
        <w:rPr>
          <w:lang w:val="sr-Cyrl-CS"/>
        </w:rPr>
        <w:t xml:space="preserve"> </w:t>
      </w:r>
    </w:p>
    <w:p w:rsidR="004D2765" w:rsidRPr="009C5857" w:rsidRDefault="004D2765" w:rsidP="0043726F">
      <w:pPr>
        <w:ind w:firstLine="425"/>
        <w:jc w:val="center"/>
        <w:rPr>
          <w:b/>
          <w:bCs/>
          <w:lang w:val="sr-Cyrl-CS"/>
        </w:rPr>
      </w:pPr>
      <w:r w:rsidRPr="009C5857">
        <w:rPr>
          <w:b/>
          <w:bCs/>
          <w:lang w:val="sr-Cyrl-CS"/>
        </w:rPr>
        <w:t>Члан 15.</w:t>
      </w:r>
    </w:p>
    <w:p w:rsidR="004D2765" w:rsidRPr="009C5857" w:rsidRDefault="004D2765" w:rsidP="0043726F">
      <w:pPr>
        <w:ind w:firstLine="720"/>
        <w:jc w:val="both"/>
        <w:rPr>
          <w:noProof/>
          <w:lang w:val="sr-Cyrl-CS"/>
        </w:rPr>
      </w:pPr>
      <w:r w:rsidRPr="009C5857">
        <w:rPr>
          <w:noProof/>
          <w:lang w:val="sr-Cyrl-CS"/>
        </w:rPr>
        <w:t>Овај оквирни споразум  је сачињен у шест (6) истоветних примерака од којих Наручилац задржава четири (4), а Добављач два (2) примерка.</w:t>
      </w: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ind w:firstLine="425"/>
        <w:jc w:val="both"/>
        <w:rPr>
          <w:lang w:val="sr-Cyrl-CS"/>
        </w:rPr>
      </w:pPr>
    </w:p>
    <w:tbl>
      <w:tblPr>
        <w:tblW w:w="0" w:type="auto"/>
        <w:tblInd w:w="2" w:type="dxa"/>
        <w:tblLook w:val="00A0" w:firstRow="1" w:lastRow="0" w:firstColumn="1" w:lastColumn="0" w:noHBand="0" w:noVBand="0"/>
      </w:tblPr>
      <w:tblGrid>
        <w:gridCol w:w="3120"/>
        <w:gridCol w:w="3050"/>
        <w:gridCol w:w="3114"/>
      </w:tblGrid>
      <w:tr w:rsidR="004D2765" w:rsidRPr="00F06612">
        <w:tc>
          <w:tcPr>
            <w:tcW w:w="3190" w:type="dxa"/>
            <w:vAlign w:val="center"/>
          </w:tcPr>
          <w:p w:rsidR="004D2765" w:rsidRPr="00F06612" w:rsidRDefault="004D2765" w:rsidP="00FE1A6D">
            <w:pPr>
              <w:pStyle w:val="BodyText2"/>
              <w:jc w:val="center"/>
              <w:rPr>
                <w:b w:val="0"/>
                <w:bCs w:val="0"/>
              </w:rPr>
            </w:pPr>
            <w:r w:rsidRPr="00F06612">
              <w:rPr>
                <w:b w:val="0"/>
                <w:bCs w:val="0"/>
              </w:rPr>
              <w:t>НАРУЧИЛАЦ</w:t>
            </w:r>
          </w:p>
        </w:tc>
        <w:tc>
          <w:tcPr>
            <w:tcW w:w="3190" w:type="dxa"/>
            <w:vAlign w:val="center"/>
          </w:tcPr>
          <w:p w:rsidR="004D2765" w:rsidRPr="00F06612" w:rsidRDefault="004D2765" w:rsidP="00FE1A6D">
            <w:pPr>
              <w:pStyle w:val="BodyText2"/>
              <w:jc w:val="center"/>
              <w:rPr>
                <w:b w:val="0"/>
                <w:bCs w:val="0"/>
              </w:rPr>
            </w:pPr>
          </w:p>
        </w:tc>
        <w:tc>
          <w:tcPr>
            <w:tcW w:w="3191" w:type="dxa"/>
            <w:vAlign w:val="center"/>
          </w:tcPr>
          <w:p w:rsidR="004D2765" w:rsidRPr="00F06612" w:rsidRDefault="004D2765" w:rsidP="00FE1A6D">
            <w:pPr>
              <w:pStyle w:val="BodyText2"/>
              <w:jc w:val="center"/>
              <w:rPr>
                <w:b w:val="0"/>
                <w:bCs w:val="0"/>
              </w:rPr>
            </w:pPr>
            <w:r w:rsidRPr="00F06612">
              <w:rPr>
                <w:b w:val="0"/>
                <w:bCs w:val="0"/>
              </w:rPr>
              <w:t>ДОБАВЉАЧ</w:t>
            </w:r>
          </w:p>
        </w:tc>
      </w:tr>
      <w:tr w:rsidR="004D2765" w:rsidRPr="00F06612">
        <w:tc>
          <w:tcPr>
            <w:tcW w:w="3190" w:type="dxa"/>
            <w:tcBorders>
              <w:bottom w:val="dotted" w:sz="4" w:space="0" w:color="auto"/>
            </w:tcBorders>
          </w:tcPr>
          <w:p w:rsidR="004D2765" w:rsidRPr="00F06612" w:rsidRDefault="004D2765" w:rsidP="00FE1A6D">
            <w:pPr>
              <w:pStyle w:val="BodyText2"/>
              <w:rPr>
                <w:b w:val="0"/>
                <w:bCs w:val="0"/>
              </w:rPr>
            </w:pPr>
          </w:p>
        </w:tc>
        <w:tc>
          <w:tcPr>
            <w:tcW w:w="3190" w:type="dxa"/>
          </w:tcPr>
          <w:p w:rsidR="004D2765" w:rsidRPr="00F06612" w:rsidRDefault="004D2765" w:rsidP="00FE1A6D">
            <w:pPr>
              <w:pStyle w:val="BodyText2"/>
              <w:rPr>
                <w:b w:val="0"/>
                <w:bCs w:val="0"/>
              </w:rPr>
            </w:pPr>
          </w:p>
        </w:tc>
        <w:tc>
          <w:tcPr>
            <w:tcW w:w="3191" w:type="dxa"/>
            <w:tcBorders>
              <w:bottom w:val="dotted" w:sz="4" w:space="0" w:color="auto"/>
            </w:tcBorders>
          </w:tcPr>
          <w:p w:rsidR="004D2765" w:rsidRPr="00F06612" w:rsidRDefault="004D2765" w:rsidP="00FE1A6D">
            <w:pPr>
              <w:pStyle w:val="BodyText2"/>
              <w:rPr>
                <w:b w:val="0"/>
                <w:bCs w:val="0"/>
              </w:rPr>
            </w:pPr>
          </w:p>
        </w:tc>
      </w:tr>
    </w:tbl>
    <w:p w:rsidR="004D2765" w:rsidRPr="004617AA" w:rsidRDefault="004D2765" w:rsidP="007B663B">
      <w:pPr>
        <w:rPr>
          <w:noProof/>
        </w:rPr>
      </w:pPr>
    </w:p>
    <w:p w:rsidR="004D2765" w:rsidRDefault="004D2765" w:rsidP="007B663B">
      <w:pPr>
        <w:rPr>
          <w:noProof/>
        </w:rPr>
      </w:pPr>
    </w:p>
    <w:p w:rsidR="004D2765" w:rsidRDefault="004D2765"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Pr="0018138F" w:rsidRDefault="0018138F" w:rsidP="007B663B">
      <w:pPr>
        <w:rPr>
          <w:noProof/>
          <w:lang w:val="sr-Cyrl-RS"/>
        </w:rPr>
      </w:pPr>
    </w:p>
    <w:p w:rsidR="004D2765" w:rsidRDefault="004D2765" w:rsidP="007B663B">
      <w:pPr>
        <w:rPr>
          <w:noProof/>
        </w:rPr>
      </w:pPr>
    </w:p>
    <w:p w:rsidR="004D2765" w:rsidRPr="002735A4" w:rsidRDefault="004D2765" w:rsidP="00387378">
      <w:pPr>
        <w:pStyle w:val="Heading1"/>
        <w:jc w:val="center"/>
        <w:rPr>
          <w:sz w:val="28"/>
          <w:szCs w:val="28"/>
        </w:rPr>
      </w:pPr>
      <w:bookmarkStart w:id="49" w:name="_Toc448222241"/>
      <w:bookmarkStart w:id="50" w:name="_Toc448222708"/>
      <w:r>
        <w:rPr>
          <w:sz w:val="28"/>
          <w:szCs w:val="28"/>
          <w:lang w:val="sr-Cyrl-CS"/>
        </w:rPr>
        <w:lastRenderedPageBreak/>
        <w:t>8.</w:t>
      </w:r>
      <w:r w:rsidRPr="002735A4">
        <w:rPr>
          <w:sz w:val="28"/>
          <w:szCs w:val="28"/>
        </w:rPr>
        <w:t>ИЗЈАВА О НЕЗАВИСНОЈ ПОНУДИ</w:t>
      </w:r>
      <w:bookmarkEnd w:id="47"/>
      <w:bookmarkEnd w:id="48"/>
      <w:bookmarkEnd w:id="49"/>
      <w:bookmarkEnd w:id="50"/>
    </w:p>
    <w:p w:rsidR="004D2765" w:rsidRPr="00AE1407" w:rsidRDefault="004D2765" w:rsidP="00AA413D">
      <w:pPr>
        <w:jc w:val="center"/>
        <w:rPr>
          <w:b/>
          <w:bCs/>
          <w:noProof/>
        </w:rPr>
      </w:pPr>
    </w:p>
    <w:p w:rsidR="004D2765" w:rsidRPr="00AE1407" w:rsidRDefault="004D2765" w:rsidP="00EA647C">
      <w:pPr>
        <w:jc w:val="both"/>
        <w:rPr>
          <w:noProof/>
        </w:rPr>
      </w:pPr>
    </w:p>
    <w:p w:rsidR="004D2765" w:rsidRPr="00AE1407" w:rsidRDefault="004D2765"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EA647C">
      <w:pPr>
        <w:tabs>
          <w:tab w:val="left" w:pos="6028"/>
        </w:tabs>
        <w:autoSpaceDE w:val="0"/>
        <w:ind w:left="360"/>
        <w:jc w:val="center"/>
        <w:rPr>
          <w:b/>
          <w:bCs/>
        </w:rPr>
      </w:pPr>
      <w:r w:rsidRPr="00AE1407">
        <w:rPr>
          <w:b/>
          <w:bCs/>
        </w:rPr>
        <w:t>ИЗЈАВУ</w:t>
      </w:r>
    </w:p>
    <w:p w:rsidR="004D2765" w:rsidRPr="00AE1407" w:rsidRDefault="004D2765" w:rsidP="00EA647C">
      <w:pPr>
        <w:tabs>
          <w:tab w:val="left" w:pos="6028"/>
        </w:tabs>
        <w:autoSpaceDE w:val="0"/>
        <w:ind w:left="360"/>
        <w:jc w:val="center"/>
        <w:rPr>
          <w:b/>
          <w:bCs/>
        </w:rPr>
      </w:pPr>
      <w:r w:rsidRPr="00AE1407">
        <w:rPr>
          <w:b/>
          <w:bCs/>
        </w:rPr>
        <w:t>О НЕЗАВИСНОЈ ПОНУДИ</w:t>
      </w:r>
    </w:p>
    <w:p w:rsidR="004D2765" w:rsidRDefault="004D2765" w:rsidP="004F1B65">
      <w:pPr>
        <w:rPr>
          <w:b/>
          <w:bCs/>
          <w:lang w:val="sr-Cyrl-CS"/>
        </w:rPr>
      </w:pPr>
    </w:p>
    <w:p w:rsidR="004D2765" w:rsidRDefault="004D2765" w:rsidP="004F1B65">
      <w:pPr>
        <w:rPr>
          <w:noProof/>
          <w:lang w:val="sr-Cyrl-CS"/>
        </w:rPr>
      </w:pPr>
    </w:p>
    <w:p w:rsidR="004D2765" w:rsidRDefault="004D2765" w:rsidP="004F1B65">
      <w:pPr>
        <w:rPr>
          <w:lang w:val="sr-Cyrl-CS"/>
        </w:rPr>
      </w:pPr>
      <w:r w:rsidRPr="00AE1407">
        <w:rPr>
          <w:noProof/>
        </w:rPr>
        <w:t xml:space="preserve">Понуђач </w:t>
      </w:r>
      <w:r w:rsidRPr="00AE1407">
        <w:t>.....................................................................................</w:t>
      </w:r>
      <w:r>
        <w:rPr>
          <w:lang w:val="sr-Cyrl-CS"/>
        </w:rPr>
        <w:t>..................................................</w:t>
      </w:r>
    </w:p>
    <w:p w:rsidR="004D2765" w:rsidRDefault="004D2765" w:rsidP="004F1B65">
      <w:pPr>
        <w:jc w:val="center"/>
        <w:rPr>
          <w:i/>
          <w:iCs/>
          <w:lang w:val="sr-Cyrl-CS"/>
        </w:rPr>
      </w:pPr>
      <w:r w:rsidRPr="009272F6">
        <w:rPr>
          <w:i/>
          <w:iCs/>
          <w:lang w:val="sr-Cyrl-CS"/>
        </w:rPr>
        <w:t>[навести назив понуђача]</w:t>
      </w:r>
    </w:p>
    <w:p w:rsidR="004D2765" w:rsidRDefault="004D2765" w:rsidP="00F733FB">
      <w:pPr>
        <w:ind w:firstLine="720"/>
        <w:jc w:val="both"/>
        <w:rPr>
          <w:lang w:val="sr-Cyrl-CS"/>
        </w:rPr>
      </w:pPr>
    </w:p>
    <w:p w:rsidR="004D2765" w:rsidRDefault="004D2765" w:rsidP="004F1B65">
      <w:pPr>
        <w:jc w:val="both"/>
        <w:rPr>
          <w:lang w:val="sr-Cyrl-CS"/>
        </w:rPr>
      </w:pPr>
    </w:p>
    <w:p w:rsidR="004D2765" w:rsidRDefault="004D2765" w:rsidP="004F1B65">
      <w:pPr>
        <w:jc w:val="both"/>
        <w:rPr>
          <w:lang w:val="sr-Cyrl-CS"/>
        </w:rPr>
      </w:pPr>
      <w:r w:rsidRPr="009272F6">
        <w:rPr>
          <w:lang w:val="sr-Cyrl-CS"/>
        </w:rPr>
        <w:t xml:space="preserve">у поступку јавне набавке </w:t>
      </w:r>
    </w:p>
    <w:p w:rsidR="004D2765" w:rsidRDefault="004D2765" w:rsidP="004F1B65">
      <w:pPr>
        <w:jc w:val="both"/>
        <w:rPr>
          <w:lang w:val="sr-Cyrl-CS"/>
        </w:rPr>
      </w:pPr>
    </w:p>
    <w:p w:rsidR="004D2765" w:rsidRDefault="004D2765" w:rsidP="004F1B65">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4D2765" w:rsidRDefault="004D2765" w:rsidP="004F1B65">
      <w:pPr>
        <w:jc w:val="both"/>
        <w:rPr>
          <w:i/>
          <w:iCs/>
          <w:lang w:val="sr-Cyrl-CS"/>
        </w:rPr>
      </w:pPr>
    </w:p>
    <w:p w:rsidR="004D2765" w:rsidRDefault="004D2765" w:rsidP="004F1B65">
      <w:pPr>
        <w:jc w:val="both"/>
        <w:rPr>
          <w:lang w:val="sr-Cyrl-CS"/>
        </w:rPr>
      </w:pPr>
    </w:p>
    <w:p w:rsidR="004D2765" w:rsidRPr="009272F6" w:rsidRDefault="004D2765" w:rsidP="004F1B65">
      <w:pPr>
        <w:jc w:val="both"/>
        <w:rPr>
          <w:noProof/>
          <w:lang w:val="sr-Cyrl-CS"/>
        </w:rPr>
      </w:pPr>
      <w:r w:rsidRPr="009272F6">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D2765" w:rsidRPr="009272F6" w:rsidRDefault="004D2765" w:rsidP="00A23F31">
      <w:pPr>
        <w:tabs>
          <w:tab w:val="left" w:pos="6028"/>
        </w:tabs>
        <w:autoSpaceDE w:val="0"/>
        <w:ind w:left="360"/>
        <w:rPr>
          <w:lang w:val="sr-Cyrl-CS"/>
        </w:rPr>
      </w:pPr>
    </w:p>
    <w:p w:rsidR="004D2765" w:rsidRPr="009272F6" w:rsidRDefault="004D2765" w:rsidP="00E564C8">
      <w:pPr>
        <w:tabs>
          <w:tab w:val="left" w:pos="6028"/>
        </w:tabs>
        <w:autoSpaceDE w:val="0"/>
        <w:rPr>
          <w:lang w:val="sr-Cyrl-CS"/>
        </w:rPr>
      </w:pPr>
    </w:p>
    <w:p w:rsidR="004D2765" w:rsidRPr="009272F6" w:rsidRDefault="004D2765" w:rsidP="00A23F31">
      <w:pPr>
        <w:tabs>
          <w:tab w:val="left" w:pos="6028"/>
        </w:tabs>
        <w:autoSpaceDE w:val="0"/>
        <w:ind w:left="360"/>
        <w:rPr>
          <w:lang w:val="sr-Cyrl-CS"/>
        </w:rPr>
      </w:pPr>
    </w:p>
    <w:p w:rsidR="004D2765" w:rsidRPr="009272F6" w:rsidRDefault="004D2765" w:rsidP="00A23F31">
      <w:pPr>
        <w:tabs>
          <w:tab w:val="left" w:pos="6028"/>
        </w:tabs>
        <w:autoSpaceDE w:val="0"/>
        <w:ind w:left="360"/>
        <w:rPr>
          <w:lang w:val="sr-Cyrl-CS"/>
        </w:rPr>
      </w:pPr>
    </w:p>
    <w:p w:rsidR="004D2765" w:rsidRPr="009272F6" w:rsidRDefault="004D2765" w:rsidP="00A23F31">
      <w:pPr>
        <w:tabs>
          <w:tab w:val="left" w:pos="6028"/>
        </w:tabs>
        <w:autoSpaceDE w:val="0"/>
        <w:ind w:left="360"/>
        <w:rPr>
          <w:lang w:val="sr-Cyrl-CS"/>
        </w:rPr>
      </w:pPr>
    </w:p>
    <w:p w:rsidR="004D2765" w:rsidRPr="009272F6" w:rsidRDefault="004D2765" w:rsidP="00A23F31">
      <w:pPr>
        <w:jc w:val="both"/>
        <w:rPr>
          <w:b/>
          <w:bCs/>
          <w:noProof/>
          <w:lang w:val="sr-Cyrl-CS"/>
        </w:rPr>
      </w:pPr>
    </w:p>
    <w:p w:rsidR="004D2765" w:rsidRPr="009272F6" w:rsidRDefault="0018138F" w:rsidP="00A23F31">
      <w:pPr>
        <w:jc w:val="both"/>
        <w:rPr>
          <w:noProof/>
          <w:lang w:val="sr-Cyrl-C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8240;visibility:visible;mso-wrap-distance-top:-3e-5mm;mso-wrap-distance-bottom:-3e-5mm"/>
        </w:pict>
      </w:r>
      <w:r>
        <w:rPr>
          <w:noProof/>
          <w:lang w:val="en-US"/>
        </w:rPr>
        <w:pict>
          <v:shape id="_x0000_s1027" type="#_x0000_t32" style="position:absolute;left:0;text-align:left;margin-left:-4.9pt;margin-top:12.9pt;width:115.5pt;height:0;z-index:251659264;visibility:visible;mso-wrap-distance-top:-3e-5mm;mso-wrap-distance-bottom:-3e-5mm"/>
        </w:pict>
      </w:r>
    </w:p>
    <w:p w:rsidR="004D2765" w:rsidRPr="009272F6" w:rsidRDefault="004D2765" w:rsidP="00A23F31">
      <w:pPr>
        <w:ind w:firstLine="720"/>
        <w:jc w:val="both"/>
        <w:rPr>
          <w:noProof/>
          <w:lang w:val="sr-Cyrl-CS"/>
        </w:rPr>
      </w:pPr>
      <w:r w:rsidRPr="009272F6">
        <w:rPr>
          <w:noProof/>
          <w:lang w:val="sr-Cyrl-CS"/>
        </w:rPr>
        <w:t>ДАТУМ</w:t>
      </w:r>
      <w:r w:rsidRPr="009272F6">
        <w:rPr>
          <w:noProof/>
          <w:lang w:val="sr-Cyrl-CS"/>
        </w:rPr>
        <w:tab/>
      </w:r>
      <w:r w:rsidRPr="009272F6">
        <w:rPr>
          <w:noProof/>
          <w:lang w:val="sr-Cyrl-CS"/>
        </w:rPr>
        <w:tab/>
      </w:r>
      <w:r w:rsidRPr="009272F6">
        <w:rPr>
          <w:noProof/>
          <w:lang w:val="sr-Cyrl-CS"/>
        </w:rPr>
        <w:tab/>
      </w:r>
      <w:r w:rsidRPr="009272F6">
        <w:rPr>
          <w:noProof/>
          <w:lang w:val="sr-Cyrl-CS"/>
        </w:rPr>
        <w:tab/>
        <w:t>М.П.</w:t>
      </w:r>
      <w:r w:rsidRPr="009272F6">
        <w:rPr>
          <w:noProof/>
          <w:lang w:val="sr-Cyrl-CS"/>
        </w:rPr>
        <w:tab/>
      </w:r>
      <w:r w:rsidRPr="009272F6">
        <w:rPr>
          <w:noProof/>
          <w:lang w:val="sr-Cyrl-CS"/>
        </w:rPr>
        <w:tab/>
      </w:r>
      <w:r w:rsidRPr="009272F6">
        <w:rPr>
          <w:noProof/>
          <w:lang w:val="sr-Cyrl-CS"/>
        </w:rPr>
        <w:tab/>
      </w:r>
      <w:r w:rsidRPr="009272F6">
        <w:rPr>
          <w:noProof/>
          <w:lang w:val="sr-Cyrl-CS"/>
        </w:rPr>
        <w:tab/>
        <w:t>ПОНУЂАЧ</w:t>
      </w:r>
    </w:p>
    <w:p w:rsidR="004D2765" w:rsidRPr="009272F6" w:rsidRDefault="004D2765" w:rsidP="00A23F31">
      <w:pPr>
        <w:jc w:val="both"/>
        <w:rPr>
          <w:noProof/>
          <w:lang w:val="sr-Cyrl-CS"/>
        </w:rPr>
      </w:pP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___________________</w:t>
      </w: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ПОТПИС</w:t>
      </w:r>
    </w:p>
    <w:p w:rsidR="004D2765" w:rsidRPr="009272F6" w:rsidRDefault="004D2765">
      <w:pPr>
        <w:rPr>
          <w:noProof/>
          <w:lang w:val="sr-Cyrl-CS"/>
        </w:rPr>
      </w:pPr>
    </w:p>
    <w:p w:rsidR="004D2765" w:rsidRPr="009272F6" w:rsidRDefault="004D2765">
      <w:pPr>
        <w:rPr>
          <w:noProof/>
          <w:lang w:val="sr-Cyrl-CS"/>
        </w:rPr>
      </w:pPr>
    </w:p>
    <w:p w:rsidR="004D2765" w:rsidRPr="009272F6" w:rsidRDefault="004D2765">
      <w:pPr>
        <w:rPr>
          <w:noProof/>
          <w:lang w:val="sr-Cyrl-CS"/>
        </w:rPr>
      </w:pPr>
    </w:p>
    <w:p w:rsidR="004D2765" w:rsidRPr="009272F6" w:rsidRDefault="004D2765" w:rsidP="00576ADF">
      <w:pPr>
        <w:jc w:val="both"/>
        <w:rPr>
          <w:noProof/>
          <w:lang w:val="sr-Cyrl-CS"/>
        </w:rPr>
      </w:pPr>
      <w:r w:rsidRPr="009272F6">
        <w:rPr>
          <w:noProof/>
          <w:lang w:val="sr-Cyrl-CS"/>
        </w:rPr>
        <w:t xml:space="preserve">НАПОМЕНА: </w:t>
      </w:r>
    </w:p>
    <w:p w:rsidR="004D2765" w:rsidRPr="009272F6" w:rsidRDefault="004D2765" w:rsidP="002E4DBC">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ове изјаве има и сваки понуђач из групе понуђача.</w:t>
      </w:r>
      <w:bookmarkStart w:id="51" w:name="_Toc375826011"/>
      <w:bookmarkStart w:id="52" w:name="_Toc389030818"/>
      <w:bookmarkStart w:id="53" w:name="_Toc448222242"/>
    </w:p>
    <w:p w:rsidR="004D2765" w:rsidRPr="009272F6" w:rsidRDefault="004D2765">
      <w:pPr>
        <w:rPr>
          <w:i/>
          <w:iCs/>
          <w:noProof/>
          <w:lang w:val="sr-Cyrl-CS"/>
        </w:rPr>
      </w:pPr>
      <w:r w:rsidRPr="009272F6">
        <w:rPr>
          <w:i/>
          <w:iCs/>
          <w:noProof/>
          <w:lang w:val="sr-Cyrl-CS"/>
        </w:rPr>
        <w:br w:type="page"/>
      </w:r>
    </w:p>
    <w:p w:rsidR="004D2765" w:rsidRPr="00E45F1F" w:rsidRDefault="004D2765" w:rsidP="00387378">
      <w:pPr>
        <w:pStyle w:val="Heading1"/>
        <w:jc w:val="center"/>
        <w:rPr>
          <w:sz w:val="28"/>
          <w:szCs w:val="28"/>
        </w:rPr>
      </w:pPr>
      <w:bookmarkStart w:id="54" w:name="_Toc448222709"/>
      <w:r>
        <w:rPr>
          <w:sz w:val="28"/>
          <w:szCs w:val="28"/>
          <w:lang w:val="sr-Cyrl-CS"/>
        </w:rPr>
        <w:t>9.</w:t>
      </w:r>
      <w:r w:rsidRPr="002E4DBC">
        <w:rPr>
          <w:sz w:val="28"/>
          <w:szCs w:val="28"/>
        </w:rPr>
        <w:t>ОБРАЗАЦ ИЗЈАВЕ О ПОШТОВАЊУ ОБАВЕЗА</w:t>
      </w:r>
      <w:bookmarkEnd w:id="51"/>
      <w:bookmarkEnd w:id="52"/>
      <w:bookmarkEnd w:id="54"/>
    </w:p>
    <w:bookmarkEnd w:id="53"/>
    <w:p w:rsidR="004D2765" w:rsidRPr="00AE1407" w:rsidRDefault="004D2765" w:rsidP="0072089F">
      <w:pPr>
        <w:tabs>
          <w:tab w:val="left" w:pos="6028"/>
        </w:tabs>
        <w:autoSpaceDE w:val="0"/>
        <w:ind w:left="360"/>
        <w:rPr>
          <w:b/>
          <w:bCs/>
          <w:lang w:val="ru-RU"/>
        </w:rPr>
      </w:pPr>
    </w:p>
    <w:p w:rsidR="004D2765" w:rsidRPr="00AE1407" w:rsidRDefault="004D2765" w:rsidP="0072089F">
      <w:pPr>
        <w:tabs>
          <w:tab w:val="left" w:pos="6028"/>
        </w:tabs>
        <w:autoSpaceDE w:val="0"/>
        <w:ind w:left="360"/>
        <w:rPr>
          <w:lang w:val="ru-RU"/>
        </w:rPr>
      </w:pPr>
    </w:p>
    <w:p w:rsidR="004D2765" w:rsidRPr="009272F6" w:rsidRDefault="004D2765" w:rsidP="00EA647C">
      <w:pPr>
        <w:tabs>
          <w:tab w:val="left" w:pos="709"/>
        </w:tabs>
        <w:autoSpaceDE w:val="0"/>
        <w:jc w:val="both"/>
        <w:rPr>
          <w:lang w:val="sr-Cyrl-CS"/>
        </w:rPr>
      </w:pPr>
      <w:r w:rsidRPr="009272F6">
        <w:rPr>
          <w:lang w:val="sr-Cyrl-CS"/>
        </w:rPr>
        <w:tab/>
        <w:t>У</w:t>
      </w:r>
      <w:r w:rsidRPr="009272F6">
        <w:rPr>
          <w:noProof/>
          <w:lang w:val="sr-Cyrl-CS"/>
        </w:rPr>
        <w:t>складу</w:t>
      </w:r>
      <w:r w:rsidRPr="009272F6">
        <w:rPr>
          <w:lang w:val="sr-Cyrl-CS"/>
        </w:rPr>
        <w:t>са чланом 75. став 2. Закона о јавним набавкама („Сл. гласник РС” бр. 124/12, 14/15 и 68/15), као заступник понуђача дајем:</w:t>
      </w: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jc w:val="center"/>
        <w:rPr>
          <w:b/>
          <w:bCs/>
          <w:lang w:val="sr-Cyrl-CS"/>
        </w:rPr>
      </w:pPr>
      <w:r w:rsidRPr="009272F6">
        <w:rPr>
          <w:b/>
          <w:bCs/>
          <w:lang w:val="sr-Cyrl-CS"/>
        </w:rPr>
        <w:t>ИЗЈАВУ</w:t>
      </w:r>
    </w:p>
    <w:p w:rsidR="004D2765" w:rsidRPr="009272F6" w:rsidRDefault="004D2765" w:rsidP="0072089F">
      <w:pPr>
        <w:tabs>
          <w:tab w:val="left" w:pos="6028"/>
        </w:tabs>
        <w:autoSpaceDE w:val="0"/>
        <w:ind w:left="360"/>
        <w:jc w:val="center"/>
        <w:rPr>
          <w:lang w:val="sr-Cyrl-CS"/>
        </w:rPr>
      </w:pPr>
    </w:p>
    <w:p w:rsidR="004D2765" w:rsidRPr="009272F6" w:rsidRDefault="004D2765" w:rsidP="0072089F">
      <w:pPr>
        <w:tabs>
          <w:tab w:val="left" w:pos="6028"/>
        </w:tabs>
        <w:autoSpaceDE w:val="0"/>
        <w:ind w:left="360"/>
        <w:jc w:val="center"/>
        <w:rPr>
          <w:lang w:val="sr-Cyrl-CS"/>
        </w:rPr>
      </w:pPr>
    </w:p>
    <w:p w:rsidR="004D2765" w:rsidRPr="009272F6" w:rsidRDefault="004D2765" w:rsidP="0072089F">
      <w:pPr>
        <w:tabs>
          <w:tab w:val="left" w:pos="6028"/>
        </w:tabs>
        <w:autoSpaceDE w:val="0"/>
        <w:ind w:left="360"/>
        <w:jc w:val="center"/>
        <w:rPr>
          <w:lang w:val="sr-Cyrl-CS"/>
        </w:rPr>
      </w:pPr>
    </w:p>
    <w:p w:rsidR="004D2765" w:rsidRDefault="004D2765" w:rsidP="00F42F3B">
      <w:pPr>
        <w:rPr>
          <w:lang w:val="sr-Cyrl-CS"/>
        </w:rPr>
      </w:pPr>
      <w:r w:rsidRPr="009272F6">
        <w:rPr>
          <w:noProof/>
          <w:lang w:val="sr-Cyrl-CS"/>
        </w:rPr>
        <w:t xml:space="preserve">Понуђач </w:t>
      </w:r>
      <w:r w:rsidRPr="009272F6">
        <w:rPr>
          <w:lang w:val="sr-Cyrl-CS"/>
        </w:rPr>
        <w:t>.....................................................................................</w:t>
      </w:r>
      <w:r>
        <w:rPr>
          <w:lang w:val="sr-Cyrl-CS"/>
        </w:rPr>
        <w:t>..................................................</w:t>
      </w:r>
    </w:p>
    <w:p w:rsidR="004D2765" w:rsidRDefault="004D2765" w:rsidP="00F42F3B">
      <w:pPr>
        <w:jc w:val="center"/>
        <w:rPr>
          <w:i/>
          <w:iCs/>
          <w:lang w:val="sr-Cyrl-CS"/>
        </w:rPr>
      </w:pPr>
      <w:r w:rsidRPr="009272F6">
        <w:rPr>
          <w:i/>
          <w:iCs/>
          <w:lang w:val="sr-Cyrl-CS"/>
        </w:rPr>
        <w:t>[навести назив понуђача]</w:t>
      </w:r>
    </w:p>
    <w:p w:rsidR="004D2765" w:rsidRDefault="004D2765" w:rsidP="00F42F3B">
      <w:pPr>
        <w:ind w:firstLine="720"/>
        <w:jc w:val="both"/>
        <w:rPr>
          <w:lang w:val="sr-Cyrl-CS"/>
        </w:rPr>
      </w:pPr>
    </w:p>
    <w:p w:rsidR="004D2765" w:rsidRDefault="004D2765" w:rsidP="00F42F3B">
      <w:pPr>
        <w:jc w:val="both"/>
        <w:rPr>
          <w:lang w:val="sr-Cyrl-CS"/>
        </w:rPr>
      </w:pPr>
    </w:p>
    <w:p w:rsidR="004D2765" w:rsidRDefault="004D2765" w:rsidP="00F42F3B">
      <w:pPr>
        <w:jc w:val="both"/>
        <w:rPr>
          <w:lang w:val="sr-Cyrl-CS"/>
        </w:rPr>
      </w:pPr>
      <w:r w:rsidRPr="009272F6">
        <w:rPr>
          <w:lang w:val="sr-Cyrl-CS"/>
        </w:rPr>
        <w:t xml:space="preserve">у поступку јавне набавке </w:t>
      </w:r>
    </w:p>
    <w:p w:rsidR="004D2765" w:rsidRDefault="004D2765" w:rsidP="00F42F3B">
      <w:pPr>
        <w:jc w:val="both"/>
        <w:rPr>
          <w:lang w:val="sr-Cyrl-CS"/>
        </w:rPr>
      </w:pPr>
    </w:p>
    <w:p w:rsidR="004D2765" w:rsidRDefault="004D2765" w:rsidP="00F42F3B">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4D2765" w:rsidRDefault="004D2765" w:rsidP="00F42F3B">
      <w:pPr>
        <w:jc w:val="both"/>
        <w:rPr>
          <w:i/>
          <w:iCs/>
          <w:lang w:val="sr-Cyrl-CS"/>
        </w:rPr>
      </w:pPr>
    </w:p>
    <w:p w:rsidR="004D2765" w:rsidRDefault="004D2765" w:rsidP="00F42F3B">
      <w:pPr>
        <w:tabs>
          <w:tab w:val="left" w:pos="6028"/>
        </w:tabs>
        <w:autoSpaceDE w:val="0"/>
        <w:jc w:val="both"/>
        <w:rPr>
          <w:lang w:val="sr-Cyrl-CS"/>
        </w:rPr>
      </w:pPr>
    </w:p>
    <w:p w:rsidR="004D2765" w:rsidRPr="009272F6" w:rsidRDefault="004D2765" w:rsidP="00F42F3B">
      <w:pPr>
        <w:tabs>
          <w:tab w:val="left" w:pos="6028"/>
        </w:tabs>
        <w:autoSpaceDE w:val="0"/>
        <w:jc w:val="both"/>
        <w:rPr>
          <w:lang w:val="sr-Cyrl-CS"/>
        </w:rPr>
      </w:pPr>
      <w:r w:rsidRPr="009272F6">
        <w:rPr>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576ADF">
      <w:pPr>
        <w:tabs>
          <w:tab w:val="left" w:pos="6028"/>
        </w:tabs>
        <w:autoSpaceDE w:val="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A23F31">
      <w:pPr>
        <w:jc w:val="both"/>
        <w:rPr>
          <w:b/>
          <w:bCs/>
          <w:noProof/>
          <w:lang w:val="sr-Cyrl-CS"/>
        </w:rPr>
      </w:pPr>
    </w:p>
    <w:p w:rsidR="004D2765" w:rsidRPr="009272F6" w:rsidRDefault="0018138F" w:rsidP="00A23F31">
      <w:pPr>
        <w:jc w:val="both"/>
        <w:rPr>
          <w:noProof/>
          <w:lang w:val="sr-Cyrl-CS"/>
        </w:rPr>
      </w:pPr>
      <w:r>
        <w:rPr>
          <w:noProof/>
          <w:lang w:val="en-US"/>
        </w:rPr>
        <w:pict>
          <v:shape id="Straight Arrow Connector 3" o:spid="_x0000_s1028" type="#_x0000_t32" style="position:absolute;left:0;text-align:left;margin-left:323.6pt;margin-top:12.9pt;width:115.5pt;height:0;z-index:251656192;visibility:visible;mso-wrap-distance-top:-3e-5mm;mso-wrap-distance-bottom:-3e-5mm"/>
        </w:pict>
      </w:r>
      <w:r>
        <w:rPr>
          <w:noProof/>
          <w:lang w:val="en-US"/>
        </w:rPr>
        <w:pict>
          <v:shape id="Straight Arrow Connector 2" o:spid="_x0000_s1029" type="#_x0000_t32" style="position:absolute;left:0;text-align:left;margin-left:-4.9pt;margin-top:12.9pt;width:115.5pt;height:0;z-index:251657216;visibility:visible;mso-wrap-distance-top:-3e-5mm;mso-wrap-distance-bottom:-3e-5mm"/>
        </w:pict>
      </w:r>
    </w:p>
    <w:p w:rsidR="004D2765" w:rsidRPr="009272F6" w:rsidRDefault="004D2765" w:rsidP="00A23F31">
      <w:pPr>
        <w:ind w:firstLine="720"/>
        <w:jc w:val="both"/>
        <w:rPr>
          <w:noProof/>
          <w:lang w:val="sr-Cyrl-CS"/>
        </w:rPr>
      </w:pPr>
      <w:r w:rsidRPr="009272F6">
        <w:rPr>
          <w:noProof/>
          <w:lang w:val="sr-Cyrl-CS"/>
        </w:rPr>
        <w:t>ДАТУМ</w:t>
      </w:r>
      <w:r w:rsidRPr="009272F6">
        <w:rPr>
          <w:noProof/>
          <w:lang w:val="sr-Cyrl-CS"/>
        </w:rPr>
        <w:tab/>
      </w:r>
      <w:r w:rsidRPr="009272F6">
        <w:rPr>
          <w:noProof/>
          <w:lang w:val="sr-Cyrl-CS"/>
        </w:rPr>
        <w:tab/>
      </w:r>
      <w:r w:rsidRPr="009272F6">
        <w:rPr>
          <w:noProof/>
          <w:lang w:val="sr-Cyrl-CS"/>
        </w:rPr>
        <w:tab/>
      </w:r>
      <w:r w:rsidRPr="009272F6">
        <w:rPr>
          <w:noProof/>
          <w:lang w:val="sr-Cyrl-CS"/>
        </w:rPr>
        <w:tab/>
        <w:t>М.П.</w:t>
      </w:r>
      <w:r w:rsidRPr="009272F6">
        <w:rPr>
          <w:noProof/>
          <w:lang w:val="sr-Cyrl-CS"/>
        </w:rPr>
        <w:tab/>
      </w:r>
      <w:r w:rsidRPr="009272F6">
        <w:rPr>
          <w:noProof/>
          <w:lang w:val="sr-Cyrl-CS"/>
        </w:rPr>
        <w:tab/>
      </w:r>
      <w:r w:rsidRPr="009272F6">
        <w:rPr>
          <w:noProof/>
          <w:lang w:val="sr-Cyrl-CS"/>
        </w:rPr>
        <w:tab/>
      </w:r>
      <w:r w:rsidRPr="009272F6">
        <w:rPr>
          <w:noProof/>
          <w:lang w:val="sr-Cyrl-CS"/>
        </w:rPr>
        <w:tab/>
        <w:t>ПОНУЂАЧ</w:t>
      </w:r>
    </w:p>
    <w:p w:rsidR="004D2765" w:rsidRPr="009272F6" w:rsidRDefault="004D2765" w:rsidP="00A23F31">
      <w:pPr>
        <w:jc w:val="both"/>
        <w:rPr>
          <w:noProof/>
          <w:lang w:val="sr-Cyrl-CS"/>
        </w:rPr>
      </w:pP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___________________</w:t>
      </w: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ПОТПИС</w:t>
      </w:r>
    </w:p>
    <w:p w:rsidR="004D2765" w:rsidRPr="009272F6" w:rsidRDefault="004D2765">
      <w:pPr>
        <w:rPr>
          <w:lang w:val="sr-Cyrl-CS"/>
        </w:rPr>
      </w:pPr>
    </w:p>
    <w:p w:rsidR="004D2765" w:rsidRPr="009272F6" w:rsidRDefault="004D2765" w:rsidP="00576ADF">
      <w:pPr>
        <w:jc w:val="both"/>
        <w:rPr>
          <w:noProof/>
          <w:lang w:val="sr-Cyrl-CS"/>
        </w:rPr>
      </w:pPr>
      <w:r w:rsidRPr="009272F6">
        <w:rPr>
          <w:noProof/>
          <w:lang w:val="sr-Cyrl-CS"/>
        </w:rPr>
        <w:t xml:space="preserve">НАПОМЕНА: </w:t>
      </w:r>
    </w:p>
    <w:p w:rsidR="004D2765" w:rsidRPr="009272F6" w:rsidRDefault="004D2765" w:rsidP="00576ADF">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овог обрасца има и сваки понуђач из групе понуђача.</w:t>
      </w:r>
    </w:p>
    <w:p w:rsidR="004D2765" w:rsidRPr="009272F6" w:rsidRDefault="004D2765">
      <w:pPr>
        <w:rPr>
          <w:lang w:val="sr-Cyrl-CS"/>
        </w:rPr>
      </w:pPr>
      <w:r w:rsidRPr="009272F6">
        <w:rPr>
          <w:lang w:val="sr-Cyrl-CS"/>
        </w:rPr>
        <w:br w:type="page"/>
      </w:r>
    </w:p>
    <w:p w:rsidR="004D2765" w:rsidRPr="002735A4" w:rsidRDefault="004D2765" w:rsidP="00387378">
      <w:pPr>
        <w:pStyle w:val="Heading1"/>
        <w:jc w:val="center"/>
        <w:rPr>
          <w:sz w:val="28"/>
          <w:szCs w:val="28"/>
        </w:rPr>
      </w:pPr>
      <w:bookmarkStart w:id="55" w:name="_Toc375826012"/>
      <w:bookmarkStart w:id="56" w:name="_Toc389030819"/>
      <w:bookmarkStart w:id="57" w:name="_Toc448222243"/>
      <w:bookmarkStart w:id="58" w:name="_Toc448222710"/>
      <w:r>
        <w:rPr>
          <w:sz w:val="28"/>
          <w:szCs w:val="28"/>
          <w:lang w:val="sr-Cyrl-CS"/>
        </w:rPr>
        <w:t>10.</w:t>
      </w:r>
      <w:r w:rsidRPr="002735A4">
        <w:rPr>
          <w:sz w:val="28"/>
          <w:szCs w:val="28"/>
        </w:rPr>
        <w:t>ОБРАЗАЦ СТРУКТУРЕ ПОНУЂЕНЕ ЦЕНЕ</w:t>
      </w:r>
      <w:bookmarkEnd w:id="55"/>
      <w:bookmarkEnd w:id="56"/>
      <w:bookmarkEnd w:id="57"/>
      <w:bookmarkEnd w:id="58"/>
    </w:p>
    <w:p w:rsidR="004D2765" w:rsidRPr="009272F6" w:rsidRDefault="004D2765" w:rsidP="00B819C7">
      <w:pPr>
        <w:jc w:val="center"/>
        <w:rPr>
          <w:b/>
          <w:bCs/>
          <w:noProof/>
          <w:lang w:val="sr-Cyrl-CS"/>
        </w:rPr>
      </w:pPr>
      <w:r w:rsidRPr="009272F6">
        <w:rPr>
          <w:b/>
          <w:bCs/>
          <w:noProof/>
          <w:lang w:val="sr-Cyrl-CS"/>
        </w:rPr>
        <w:t xml:space="preserve">(са упутством </w:t>
      </w:r>
      <w:r>
        <w:rPr>
          <w:b/>
          <w:bCs/>
          <w:noProof/>
          <w:lang w:val="sr-Cyrl-CS"/>
        </w:rPr>
        <w:t>како да се понуди</w:t>
      </w:r>
      <w:r w:rsidRPr="009272F6">
        <w:rPr>
          <w:b/>
          <w:bCs/>
          <w:noProof/>
          <w:lang w:val="sr-Cyrl-CS"/>
        </w:rPr>
        <w:t>)</w:t>
      </w:r>
    </w:p>
    <w:p w:rsidR="004D2765" w:rsidRPr="009272F6" w:rsidRDefault="004D2765" w:rsidP="00B819C7">
      <w:pPr>
        <w:rPr>
          <w:b/>
          <w:bCs/>
          <w:noProof/>
          <w:lang w:val="sr-Cyrl-CS"/>
        </w:rPr>
      </w:pPr>
    </w:p>
    <w:p w:rsidR="004D2765" w:rsidRPr="009272F6" w:rsidRDefault="004D2765" w:rsidP="00B819C7">
      <w:pPr>
        <w:jc w:val="center"/>
        <w:rPr>
          <w:b/>
          <w:bCs/>
          <w:noProof/>
          <w:lang w:val="sr-Cyrl-CS"/>
        </w:rPr>
      </w:pPr>
    </w:p>
    <w:p w:rsidR="004D2765" w:rsidRPr="009272F6" w:rsidRDefault="004D2765" w:rsidP="00E12E5B">
      <w:pPr>
        <w:rPr>
          <w:b/>
          <w:bCs/>
          <w:noProof/>
          <w:lang w:val="sr-Cyrl-CS"/>
        </w:rPr>
      </w:pPr>
    </w:p>
    <w:tbl>
      <w:tblPr>
        <w:tblW w:w="11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4D2765" w:rsidRPr="00C35CDB">
        <w:tc>
          <w:tcPr>
            <w:tcW w:w="496" w:type="dxa"/>
            <w:vAlign w:val="center"/>
          </w:tcPr>
          <w:p w:rsidR="004D2765" w:rsidRPr="006456AB" w:rsidRDefault="004D2765" w:rsidP="006456AB">
            <w:pPr>
              <w:jc w:val="center"/>
              <w:rPr>
                <w:b/>
                <w:bCs/>
                <w:noProof/>
              </w:rPr>
            </w:pPr>
            <w:r w:rsidRPr="006456AB">
              <w:rPr>
                <w:b/>
                <w:bCs/>
                <w:noProof/>
                <w:sz w:val="22"/>
                <w:szCs w:val="22"/>
              </w:rPr>
              <w:t>РБ</w:t>
            </w:r>
          </w:p>
        </w:tc>
        <w:tc>
          <w:tcPr>
            <w:tcW w:w="1773" w:type="dxa"/>
            <w:vAlign w:val="center"/>
          </w:tcPr>
          <w:p w:rsidR="004D2765" w:rsidRPr="006456AB" w:rsidRDefault="004D2765" w:rsidP="006456AB">
            <w:pPr>
              <w:jc w:val="center"/>
              <w:rPr>
                <w:b/>
                <w:bCs/>
                <w:noProof/>
              </w:rPr>
            </w:pPr>
            <w:r w:rsidRPr="006456AB">
              <w:rPr>
                <w:b/>
                <w:bCs/>
                <w:noProof/>
                <w:sz w:val="22"/>
                <w:szCs w:val="22"/>
              </w:rPr>
              <w:t>Јединична цена без ПДВ-а</w:t>
            </w:r>
          </w:p>
        </w:tc>
        <w:tc>
          <w:tcPr>
            <w:tcW w:w="1843" w:type="dxa"/>
            <w:vAlign w:val="center"/>
          </w:tcPr>
          <w:p w:rsidR="004D2765" w:rsidRPr="006456AB" w:rsidRDefault="004D2765" w:rsidP="006456AB">
            <w:pPr>
              <w:jc w:val="center"/>
              <w:rPr>
                <w:b/>
                <w:bCs/>
                <w:noProof/>
              </w:rPr>
            </w:pPr>
            <w:r w:rsidRPr="006456AB">
              <w:rPr>
                <w:b/>
                <w:bCs/>
                <w:noProof/>
                <w:sz w:val="22"/>
                <w:szCs w:val="22"/>
              </w:rPr>
              <w:t>Јединична цена са ПДВ-ом</w:t>
            </w:r>
          </w:p>
        </w:tc>
        <w:tc>
          <w:tcPr>
            <w:tcW w:w="1843" w:type="dxa"/>
            <w:vAlign w:val="center"/>
          </w:tcPr>
          <w:p w:rsidR="004D2765" w:rsidRPr="006456AB" w:rsidRDefault="004D2765" w:rsidP="006456AB">
            <w:pPr>
              <w:jc w:val="center"/>
              <w:rPr>
                <w:b/>
                <w:bCs/>
                <w:noProof/>
              </w:rPr>
            </w:pPr>
            <w:r w:rsidRPr="006456AB">
              <w:rPr>
                <w:b/>
                <w:bCs/>
                <w:noProof/>
                <w:sz w:val="22"/>
                <w:szCs w:val="22"/>
              </w:rPr>
              <w:t>Укупна цена без ПДВ-а</w:t>
            </w:r>
          </w:p>
        </w:tc>
        <w:tc>
          <w:tcPr>
            <w:tcW w:w="1842" w:type="dxa"/>
            <w:vAlign w:val="center"/>
          </w:tcPr>
          <w:p w:rsidR="004D2765" w:rsidRPr="006456AB" w:rsidRDefault="004D2765" w:rsidP="006456AB">
            <w:pPr>
              <w:jc w:val="center"/>
              <w:rPr>
                <w:b/>
                <w:bCs/>
                <w:noProof/>
              </w:rPr>
            </w:pPr>
            <w:r w:rsidRPr="006456AB">
              <w:rPr>
                <w:b/>
                <w:bCs/>
                <w:noProof/>
                <w:sz w:val="22"/>
                <w:szCs w:val="22"/>
              </w:rPr>
              <w:t>Укупна цена са ПДВ-ом</w:t>
            </w:r>
          </w:p>
        </w:tc>
        <w:tc>
          <w:tcPr>
            <w:tcW w:w="3261" w:type="dxa"/>
            <w:vAlign w:val="center"/>
          </w:tcPr>
          <w:p w:rsidR="004D2765" w:rsidRPr="006456AB" w:rsidRDefault="004D2765" w:rsidP="006456AB">
            <w:pPr>
              <w:jc w:val="center"/>
              <w:rPr>
                <w:b/>
                <w:bCs/>
                <w:noProof/>
              </w:rPr>
            </w:pPr>
            <w:r w:rsidRPr="006456AB">
              <w:rPr>
                <w:b/>
                <w:bCs/>
                <w:noProof/>
                <w:sz w:val="22"/>
                <w:szCs w:val="22"/>
              </w:rPr>
              <w:t>Остали трошкови</w:t>
            </w:r>
          </w:p>
          <w:p w:rsidR="004D2765" w:rsidRPr="006456AB" w:rsidRDefault="004D2765" w:rsidP="006456AB">
            <w:pPr>
              <w:jc w:val="center"/>
              <w:rPr>
                <w:b/>
                <w:bCs/>
                <w:noProof/>
              </w:rPr>
            </w:pPr>
            <w:r w:rsidRPr="006456AB">
              <w:rPr>
                <w:b/>
                <w:bCs/>
                <w:noProof/>
                <w:sz w:val="22"/>
                <w:szCs w:val="22"/>
              </w:rPr>
              <w:t xml:space="preserve">(понуђач наводи, </w:t>
            </w:r>
          </w:p>
          <w:p w:rsidR="004D2765" w:rsidRPr="006456AB" w:rsidRDefault="004D2765" w:rsidP="006456AB">
            <w:pPr>
              <w:jc w:val="center"/>
              <w:rPr>
                <w:b/>
                <w:bCs/>
                <w:noProof/>
              </w:rPr>
            </w:pPr>
            <w:r w:rsidRPr="006456AB">
              <w:rPr>
                <w:b/>
                <w:bCs/>
                <w:noProof/>
                <w:sz w:val="22"/>
                <w:szCs w:val="22"/>
              </w:rPr>
              <w:t>уколико их има)</w:t>
            </w:r>
          </w:p>
        </w:tc>
      </w:tr>
      <w:tr w:rsidR="004D2765" w:rsidRPr="00C35CDB">
        <w:tc>
          <w:tcPr>
            <w:tcW w:w="496" w:type="dxa"/>
            <w:vAlign w:val="center"/>
          </w:tcPr>
          <w:p w:rsidR="004D2765" w:rsidRPr="006456AB" w:rsidRDefault="004D2765" w:rsidP="006456AB">
            <w:pPr>
              <w:jc w:val="center"/>
              <w:rPr>
                <w:b/>
                <w:bCs/>
                <w:noProof/>
              </w:rPr>
            </w:pPr>
            <w:r w:rsidRPr="006456AB">
              <w:rPr>
                <w:b/>
                <w:bCs/>
                <w:noProof/>
                <w:sz w:val="22"/>
                <w:szCs w:val="22"/>
              </w:rPr>
              <w:t>1.</w:t>
            </w:r>
          </w:p>
        </w:tc>
        <w:tc>
          <w:tcPr>
            <w:tcW w:w="1773" w:type="dxa"/>
            <w:vAlign w:val="center"/>
          </w:tcPr>
          <w:p w:rsidR="004D2765" w:rsidRPr="006456AB" w:rsidRDefault="004D2765" w:rsidP="006456AB">
            <w:pPr>
              <w:jc w:val="center"/>
              <w:rPr>
                <w:b/>
                <w:bCs/>
                <w:noProof/>
              </w:rPr>
            </w:pPr>
          </w:p>
        </w:tc>
        <w:tc>
          <w:tcPr>
            <w:tcW w:w="1843" w:type="dxa"/>
            <w:vAlign w:val="center"/>
          </w:tcPr>
          <w:p w:rsidR="004D2765" w:rsidRPr="006456AB" w:rsidRDefault="004D2765" w:rsidP="006456AB">
            <w:pPr>
              <w:jc w:val="center"/>
              <w:rPr>
                <w:b/>
                <w:bCs/>
                <w:noProof/>
              </w:rPr>
            </w:pPr>
          </w:p>
        </w:tc>
        <w:tc>
          <w:tcPr>
            <w:tcW w:w="1843" w:type="dxa"/>
            <w:vAlign w:val="center"/>
          </w:tcPr>
          <w:p w:rsidR="004D2765" w:rsidRPr="006456AB" w:rsidRDefault="004D2765" w:rsidP="006456AB">
            <w:pPr>
              <w:jc w:val="center"/>
              <w:rPr>
                <w:b/>
                <w:bCs/>
                <w:noProof/>
              </w:rPr>
            </w:pPr>
          </w:p>
        </w:tc>
        <w:tc>
          <w:tcPr>
            <w:tcW w:w="1842" w:type="dxa"/>
            <w:vAlign w:val="center"/>
          </w:tcPr>
          <w:p w:rsidR="004D2765" w:rsidRPr="006456AB" w:rsidRDefault="004D2765" w:rsidP="006456AB">
            <w:pPr>
              <w:jc w:val="center"/>
              <w:rPr>
                <w:b/>
                <w:bCs/>
                <w:noProof/>
              </w:rPr>
            </w:pPr>
          </w:p>
        </w:tc>
        <w:tc>
          <w:tcPr>
            <w:tcW w:w="3261" w:type="dxa"/>
            <w:vAlign w:val="center"/>
          </w:tcPr>
          <w:p w:rsidR="004D2765" w:rsidRPr="006456AB" w:rsidRDefault="004D2765" w:rsidP="006456AB">
            <w:pPr>
              <w:jc w:val="center"/>
              <w:rPr>
                <w:b/>
                <w:bCs/>
                <w:noProof/>
                <w:highlight w:val="yellow"/>
              </w:rPr>
            </w:pPr>
          </w:p>
        </w:tc>
      </w:tr>
    </w:tbl>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both"/>
        <w:rPr>
          <w:noProof/>
          <w:u w:val="single"/>
        </w:rPr>
      </w:pPr>
      <w:r w:rsidRPr="00C35CDB">
        <w:rPr>
          <w:noProof/>
          <w:u w:val="single"/>
        </w:rPr>
        <w:t>Напомене:</w:t>
      </w:r>
    </w:p>
    <w:p w:rsidR="004D2765" w:rsidRPr="00C35CDB" w:rsidRDefault="004D2765" w:rsidP="00E12E5B">
      <w:pPr>
        <w:jc w:val="both"/>
        <w:rPr>
          <w:noProof/>
          <w:u w:val="single"/>
        </w:rPr>
      </w:pPr>
    </w:p>
    <w:p w:rsidR="004D2765" w:rsidRPr="0057639D" w:rsidRDefault="004D2765" w:rsidP="00E12E5B">
      <w:pPr>
        <w:numPr>
          <w:ilvl w:val="0"/>
          <w:numId w:val="2"/>
        </w:numPr>
        <w:jc w:val="both"/>
        <w:rPr>
          <w:noProof/>
        </w:rPr>
      </w:pPr>
      <w:r w:rsidRPr="00F475F3">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F475F3">
        <w:rPr>
          <w:noProof/>
          <w:lang w:val="sr-Cyrl-CS"/>
        </w:rPr>
        <w:t xml:space="preserve"> и др.</w:t>
      </w:r>
      <w:r w:rsidRPr="00F475F3">
        <w:rPr>
          <w:noProof/>
        </w:rPr>
        <w:t>). Служи да би се пратило на који део цене утиче одређена врста трошка, а која је параметар за промену цене.</w:t>
      </w:r>
    </w:p>
    <w:p w:rsidR="004D2765" w:rsidRPr="0049395D" w:rsidRDefault="004D2765" w:rsidP="0057639D">
      <w:pPr>
        <w:numPr>
          <w:ilvl w:val="0"/>
          <w:numId w:val="2"/>
        </w:numPr>
        <w:jc w:val="both"/>
        <w:rPr>
          <w:noProof/>
        </w:rPr>
      </w:pPr>
      <w:r>
        <w:rPr>
          <w:noProof/>
        </w:rPr>
        <w:t>Достављање овог обрасца није неопходно уколико су попуњени сви елементи у обрасцу понуде.</w:t>
      </w: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Pr="00F475F3" w:rsidRDefault="004D2765" w:rsidP="0057639D">
      <w:pPr>
        <w:ind w:left="360"/>
        <w:jc w:val="both"/>
        <w:rPr>
          <w:noProof/>
        </w:rPr>
      </w:pPr>
    </w:p>
    <w:p w:rsidR="004D2765" w:rsidRPr="00C35CDB" w:rsidRDefault="004D2765" w:rsidP="00B65538">
      <w:pPr>
        <w:jc w:val="both"/>
        <w:rPr>
          <w:noProof/>
          <w:color w:val="FF0000"/>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Pr="00CC1883" w:rsidRDefault="004D2765" w:rsidP="00E12E5B">
      <w:pPr>
        <w:pStyle w:val="Default"/>
        <w:jc w:val="both"/>
        <w:rPr>
          <w:rFonts w:ascii="Times New Roman" w:hAnsi="Times New Roman" w:cs="Times New Roman"/>
          <w:i/>
          <w:iCs/>
          <w:color w:val="FF0000"/>
          <w:sz w:val="23"/>
          <w:szCs w:val="23"/>
          <w:lang w:val="sr-Cyrl-CS"/>
        </w:rPr>
      </w:pPr>
    </w:p>
    <w:p w:rsidR="004D2765" w:rsidRPr="00E12E5B" w:rsidRDefault="004D2765" w:rsidP="00E12E5B">
      <w:pPr>
        <w:pStyle w:val="Default"/>
        <w:jc w:val="both"/>
        <w:rPr>
          <w:rFonts w:ascii="Times New Roman" w:hAnsi="Times New Roman" w:cs="Times New Roman"/>
          <w:i/>
          <w:iCs/>
          <w:color w:val="FF0000"/>
          <w:sz w:val="23"/>
          <w:szCs w:val="23"/>
          <w:lang w:val="sr-Cyrl-CS"/>
        </w:rPr>
      </w:pPr>
    </w:p>
    <w:tbl>
      <w:tblPr>
        <w:tblW w:w="9465" w:type="dxa"/>
        <w:tblInd w:w="2" w:type="dxa"/>
        <w:tblLayout w:type="fixed"/>
        <w:tblLook w:val="00A0" w:firstRow="1" w:lastRow="0" w:firstColumn="1" w:lastColumn="0" w:noHBand="0" w:noVBand="0"/>
      </w:tblPr>
      <w:tblGrid>
        <w:gridCol w:w="3383"/>
        <w:gridCol w:w="3104"/>
        <w:gridCol w:w="2978"/>
      </w:tblGrid>
      <w:tr w:rsidR="004D2765" w:rsidRPr="00E12E5B">
        <w:trPr>
          <w:trHeight w:val="312"/>
        </w:trPr>
        <w:tc>
          <w:tcPr>
            <w:tcW w:w="3383" w:type="dxa"/>
            <w:tcBorders>
              <w:top w:val="nil"/>
              <w:left w:val="nil"/>
              <w:bottom w:val="single" w:sz="4" w:space="0" w:color="auto"/>
              <w:right w:val="nil"/>
            </w:tcBorders>
          </w:tcPr>
          <w:p w:rsidR="004D2765" w:rsidRPr="006456AB" w:rsidRDefault="004D2765" w:rsidP="00CF619E">
            <w:pPr>
              <w:rPr>
                <w:b/>
                <w:bCs/>
                <w:noProof/>
              </w:rPr>
            </w:pPr>
          </w:p>
        </w:tc>
        <w:tc>
          <w:tcPr>
            <w:tcW w:w="3104" w:type="dxa"/>
          </w:tcPr>
          <w:p w:rsidR="004D2765" w:rsidRPr="006456AB" w:rsidRDefault="004D2765" w:rsidP="00CF619E">
            <w:pPr>
              <w:rPr>
                <w:b/>
                <w:bCs/>
                <w:noProof/>
              </w:rPr>
            </w:pPr>
          </w:p>
        </w:tc>
        <w:tc>
          <w:tcPr>
            <w:tcW w:w="2978" w:type="dxa"/>
            <w:tcBorders>
              <w:top w:val="nil"/>
              <w:left w:val="nil"/>
              <w:bottom w:val="single" w:sz="4" w:space="0" w:color="auto"/>
              <w:right w:val="nil"/>
            </w:tcBorders>
          </w:tcPr>
          <w:p w:rsidR="004D2765" w:rsidRPr="006456AB" w:rsidRDefault="004D2765" w:rsidP="00CF619E">
            <w:pPr>
              <w:rPr>
                <w:b/>
                <w:bCs/>
                <w:noProof/>
              </w:rPr>
            </w:pPr>
          </w:p>
        </w:tc>
      </w:tr>
      <w:tr w:rsidR="004D2765" w:rsidRPr="00CF619E">
        <w:trPr>
          <w:trHeight w:val="293"/>
        </w:trPr>
        <w:tc>
          <w:tcPr>
            <w:tcW w:w="3383" w:type="dxa"/>
            <w:tcBorders>
              <w:top w:val="single" w:sz="4" w:space="0" w:color="auto"/>
              <w:left w:val="nil"/>
              <w:bottom w:val="nil"/>
              <w:right w:val="nil"/>
            </w:tcBorders>
          </w:tcPr>
          <w:p w:rsidR="004D2765" w:rsidRPr="00CF619E" w:rsidRDefault="004D2765" w:rsidP="006456AB">
            <w:pPr>
              <w:jc w:val="center"/>
              <w:rPr>
                <w:noProof/>
              </w:rPr>
            </w:pPr>
            <w:r w:rsidRPr="00CF619E">
              <w:rPr>
                <w:noProof/>
              </w:rPr>
              <w:t>НАЗИВ ПОНУЂАЧА</w:t>
            </w:r>
          </w:p>
        </w:tc>
        <w:tc>
          <w:tcPr>
            <w:tcW w:w="3104" w:type="dxa"/>
          </w:tcPr>
          <w:p w:rsidR="004D2765" w:rsidRPr="00CF619E" w:rsidRDefault="004D2765" w:rsidP="006456AB">
            <w:pPr>
              <w:jc w:val="center"/>
              <w:rPr>
                <w:noProof/>
              </w:rPr>
            </w:pPr>
            <w:r w:rsidRPr="00CF619E">
              <w:rPr>
                <w:noProof/>
              </w:rPr>
              <w:t>М.П.</w:t>
            </w:r>
          </w:p>
        </w:tc>
        <w:tc>
          <w:tcPr>
            <w:tcW w:w="2978" w:type="dxa"/>
            <w:tcBorders>
              <w:top w:val="single" w:sz="4" w:space="0" w:color="auto"/>
              <w:left w:val="nil"/>
              <w:bottom w:val="nil"/>
              <w:right w:val="nil"/>
            </w:tcBorders>
          </w:tcPr>
          <w:p w:rsidR="004D2765" w:rsidRPr="00CF619E" w:rsidRDefault="004D2765" w:rsidP="006456AB">
            <w:pPr>
              <w:jc w:val="center"/>
              <w:rPr>
                <w:noProof/>
              </w:rPr>
            </w:pPr>
            <w:r w:rsidRPr="00CF619E">
              <w:rPr>
                <w:noProof/>
              </w:rPr>
              <w:t>ПОТПИС ПОНУЂАЧА</w:t>
            </w:r>
          </w:p>
        </w:tc>
      </w:tr>
    </w:tbl>
    <w:p w:rsidR="004D2765" w:rsidRPr="00AE1407" w:rsidRDefault="004D2765" w:rsidP="00B819C7">
      <w:pPr>
        <w:rPr>
          <w:b/>
          <w:bCs/>
          <w:noProof/>
        </w:rPr>
      </w:pPr>
    </w:p>
    <w:p w:rsidR="004D2765" w:rsidRPr="002735A4" w:rsidRDefault="004D2765" w:rsidP="00387378">
      <w:pPr>
        <w:pStyle w:val="Heading1"/>
        <w:jc w:val="center"/>
        <w:rPr>
          <w:sz w:val="28"/>
          <w:szCs w:val="28"/>
        </w:rPr>
      </w:pPr>
      <w:bookmarkStart w:id="59" w:name="_Toc375826013"/>
      <w:bookmarkStart w:id="60" w:name="_Toc389030820"/>
      <w:bookmarkStart w:id="61" w:name="_Toc448222244"/>
      <w:bookmarkStart w:id="62" w:name="_Toc448222711"/>
      <w:r>
        <w:rPr>
          <w:sz w:val="28"/>
          <w:szCs w:val="28"/>
          <w:lang w:val="sr-Cyrl-CS"/>
        </w:rPr>
        <w:t>11.</w:t>
      </w:r>
      <w:r w:rsidRPr="002735A4">
        <w:rPr>
          <w:sz w:val="28"/>
          <w:szCs w:val="28"/>
        </w:rPr>
        <w:t>ОБРАЗАЦ ТРОШКОВА ПРИПРЕМЕ ПОНУДЕ</w:t>
      </w:r>
      <w:bookmarkEnd w:id="59"/>
      <w:bookmarkEnd w:id="60"/>
      <w:bookmarkEnd w:id="61"/>
      <w:bookmarkEnd w:id="62"/>
    </w:p>
    <w:p w:rsidR="004D2765" w:rsidRPr="009272F6" w:rsidRDefault="004D2765" w:rsidP="00B819C7">
      <w:pPr>
        <w:spacing w:before="100" w:beforeAutospacing="1" w:line="210" w:lineRule="atLeast"/>
        <w:ind w:left="360"/>
        <w:jc w:val="both"/>
        <w:rPr>
          <w:noProof/>
          <w:lang w:val="hr-HR"/>
        </w:rPr>
      </w:pPr>
      <w:r w:rsidRPr="009272F6">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D2765" w:rsidRPr="009272F6" w:rsidRDefault="004D2765" w:rsidP="00B819C7">
      <w:pPr>
        <w:spacing w:before="100" w:beforeAutospacing="1" w:line="210" w:lineRule="atLeast"/>
        <w:ind w:left="360"/>
        <w:jc w:val="both"/>
        <w:rPr>
          <w:noProof/>
          <w:lang w:val="hr-HR"/>
        </w:rPr>
      </w:pPr>
    </w:p>
    <w:tbl>
      <w:tblPr>
        <w:tblW w:w="0" w:type="auto"/>
        <w:tblInd w:w="2" w:type="dxa"/>
        <w:tblLayout w:type="fixed"/>
        <w:tblLook w:val="0000" w:firstRow="0" w:lastRow="0" w:firstColumn="0" w:lastColumn="0" w:noHBand="0" w:noVBand="0"/>
      </w:tblPr>
      <w:tblGrid>
        <w:gridCol w:w="5752"/>
        <w:gridCol w:w="3300"/>
      </w:tblGrid>
      <w:tr w:rsidR="004D2765" w:rsidRPr="00CF619E">
        <w:tc>
          <w:tcPr>
            <w:tcW w:w="5752" w:type="dxa"/>
            <w:tcBorders>
              <w:top w:val="single" w:sz="4" w:space="0" w:color="000000"/>
              <w:left w:val="single" w:sz="4" w:space="0" w:color="000000"/>
              <w:bottom w:val="single" w:sz="4" w:space="0" w:color="000000"/>
            </w:tcBorders>
            <w:vAlign w:val="center"/>
          </w:tcPr>
          <w:p w:rsidR="004D2765" w:rsidRPr="00CF619E" w:rsidRDefault="004D2765" w:rsidP="00CF619E">
            <w:pPr>
              <w:spacing w:before="100" w:beforeAutospacing="1" w:line="210" w:lineRule="atLeast"/>
              <w:ind w:left="360"/>
              <w:jc w:val="center"/>
              <w:rPr>
                <w:b/>
                <w:bCs/>
                <w:noProof/>
              </w:rPr>
            </w:pPr>
            <w:r w:rsidRPr="00CF619E">
              <w:rPr>
                <w:b/>
                <w:bCs/>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4D2765" w:rsidRPr="00CF619E" w:rsidRDefault="004D2765" w:rsidP="00CF619E">
            <w:pPr>
              <w:spacing w:before="100" w:beforeAutospacing="1" w:line="210" w:lineRule="atLeast"/>
              <w:ind w:left="360"/>
              <w:jc w:val="center"/>
              <w:rPr>
                <w:b/>
                <w:bCs/>
                <w:noProof/>
              </w:rPr>
            </w:pPr>
            <w:r w:rsidRPr="00CF619E">
              <w:rPr>
                <w:b/>
                <w:bCs/>
                <w:noProof/>
              </w:rPr>
              <w:t>ИЗНОС ТРОШКА У РСД без ПДВ-а</w:t>
            </w:r>
          </w:p>
        </w:tc>
      </w:tr>
      <w:tr w:rsidR="004D2765" w:rsidRPr="00CF619E">
        <w:trPr>
          <w:trHeight w:val="558"/>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66"/>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61"/>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55"/>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49"/>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56"/>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jc w:val="both"/>
              <w:rPr>
                <w:b/>
                <w:bCs/>
                <w:noProof/>
              </w:rPr>
            </w:pPr>
            <w:r w:rsidRPr="00CF619E">
              <w:rPr>
                <w:b/>
                <w:bCs/>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bl>
    <w:p w:rsidR="004D2765" w:rsidRPr="00AE1407" w:rsidRDefault="004D2765" w:rsidP="00B819C7">
      <w:pPr>
        <w:spacing w:before="100" w:beforeAutospacing="1" w:line="210" w:lineRule="atLeast"/>
        <w:ind w:left="360"/>
        <w:jc w:val="both"/>
        <w:rPr>
          <w:b/>
          <w:bCs/>
          <w:noProof/>
        </w:rPr>
      </w:pPr>
    </w:p>
    <w:p w:rsidR="004D2765" w:rsidRPr="00CF619E" w:rsidRDefault="004D2765" w:rsidP="00CF619E">
      <w:pPr>
        <w:rPr>
          <w:b/>
          <w:bCs/>
          <w:noProof/>
        </w:rPr>
      </w:pPr>
      <w:r w:rsidRPr="00CF619E">
        <w:rPr>
          <w:b/>
          <w:bCs/>
          <w:noProof/>
        </w:rPr>
        <w:t xml:space="preserve">Напомена: </w:t>
      </w:r>
    </w:p>
    <w:p w:rsidR="004D2765" w:rsidRDefault="004D2765" w:rsidP="00CF619E">
      <w:pPr>
        <w:rPr>
          <w:noProof/>
        </w:rPr>
      </w:pPr>
      <w:r w:rsidRPr="00CF619E">
        <w:rPr>
          <w:noProof/>
        </w:rPr>
        <w:t>Достављање овог обрасца није обавезно.</w:t>
      </w: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Pr="00497BC6" w:rsidRDefault="004D2765" w:rsidP="00CF619E">
      <w:pPr>
        <w:rPr>
          <w:noProof/>
          <w:lang w:val="sr-Cyrl-CS"/>
        </w:rPr>
      </w:pPr>
    </w:p>
    <w:p w:rsidR="004D2765" w:rsidRPr="00CF619E" w:rsidRDefault="004D2765" w:rsidP="00CF619E">
      <w:pPr>
        <w:rPr>
          <w:noProof/>
        </w:rPr>
      </w:pPr>
    </w:p>
    <w:p w:rsidR="004D2765" w:rsidRDefault="004D2765" w:rsidP="00B819C7">
      <w:pPr>
        <w:rPr>
          <w:b/>
          <w:bCs/>
          <w:noProof/>
        </w:rPr>
      </w:pPr>
    </w:p>
    <w:tbl>
      <w:tblPr>
        <w:tblW w:w="0" w:type="auto"/>
        <w:tblInd w:w="2" w:type="dxa"/>
        <w:tblLook w:val="00A0" w:firstRow="1" w:lastRow="0" w:firstColumn="1" w:lastColumn="0" w:noHBand="0" w:noVBand="0"/>
      </w:tblPr>
      <w:tblGrid>
        <w:gridCol w:w="3095"/>
        <w:gridCol w:w="3094"/>
        <w:gridCol w:w="3095"/>
      </w:tblGrid>
      <w:tr w:rsidR="004D2765" w:rsidRPr="00CF619E">
        <w:tc>
          <w:tcPr>
            <w:tcW w:w="3095" w:type="dxa"/>
            <w:tcBorders>
              <w:bottom w:val="single" w:sz="4" w:space="0" w:color="auto"/>
            </w:tcBorders>
          </w:tcPr>
          <w:p w:rsidR="004D2765" w:rsidRPr="006456AB" w:rsidRDefault="004D2765" w:rsidP="00CF619E">
            <w:pPr>
              <w:rPr>
                <w:noProof/>
                <w:lang w:val="sr-Cyrl-CS"/>
              </w:rPr>
            </w:pPr>
          </w:p>
        </w:tc>
        <w:tc>
          <w:tcPr>
            <w:tcW w:w="3095" w:type="dxa"/>
          </w:tcPr>
          <w:p w:rsidR="004D2765" w:rsidRPr="006456AB" w:rsidRDefault="004D2765" w:rsidP="00CF619E">
            <w:pPr>
              <w:rPr>
                <w:noProof/>
                <w:lang w:val="sr-Cyrl-CS"/>
              </w:rPr>
            </w:pPr>
          </w:p>
        </w:tc>
        <w:tc>
          <w:tcPr>
            <w:tcW w:w="3096" w:type="dxa"/>
            <w:tcBorders>
              <w:bottom w:val="single" w:sz="4" w:space="0" w:color="auto"/>
            </w:tcBorders>
          </w:tcPr>
          <w:p w:rsidR="004D2765" w:rsidRPr="006456AB" w:rsidRDefault="004D2765" w:rsidP="00CF619E">
            <w:pPr>
              <w:rPr>
                <w:noProof/>
                <w:lang w:val="sr-Cyrl-CS"/>
              </w:rPr>
            </w:pPr>
          </w:p>
        </w:tc>
      </w:tr>
      <w:tr w:rsidR="004D2765" w:rsidRPr="00CF619E">
        <w:tc>
          <w:tcPr>
            <w:tcW w:w="3095" w:type="dxa"/>
            <w:tcBorders>
              <w:top w:val="single" w:sz="4" w:space="0" w:color="auto"/>
            </w:tcBorders>
          </w:tcPr>
          <w:p w:rsidR="004D2765" w:rsidRPr="006456AB" w:rsidRDefault="004D2765" w:rsidP="006456AB">
            <w:pPr>
              <w:jc w:val="center"/>
              <w:rPr>
                <w:noProof/>
                <w:lang w:val="sr-Cyrl-CS"/>
              </w:rPr>
            </w:pPr>
            <w:r w:rsidRPr="006456AB">
              <w:rPr>
                <w:noProof/>
                <w:lang w:val="hr-HR"/>
              </w:rPr>
              <w:t>ДАТУМ</w:t>
            </w:r>
          </w:p>
        </w:tc>
        <w:tc>
          <w:tcPr>
            <w:tcW w:w="3095" w:type="dxa"/>
          </w:tcPr>
          <w:p w:rsidR="004D2765" w:rsidRPr="006456AB" w:rsidRDefault="004D2765" w:rsidP="006456AB">
            <w:pPr>
              <w:jc w:val="center"/>
              <w:rPr>
                <w:noProof/>
                <w:lang w:val="sr-Cyrl-CS"/>
              </w:rPr>
            </w:pPr>
            <w:r w:rsidRPr="006456AB">
              <w:rPr>
                <w:noProof/>
                <w:lang w:val="hr-HR"/>
              </w:rPr>
              <w:t>М.П.</w:t>
            </w:r>
          </w:p>
        </w:tc>
        <w:tc>
          <w:tcPr>
            <w:tcW w:w="3096" w:type="dxa"/>
            <w:tcBorders>
              <w:top w:val="single" w:sz="4" w:space="0" w:color="auto"/>
            </w:tcBorders>
          </w:tcPr>
          <w:p w:rsidR="004D2765" w:rsidRPr="006456AB" w:rsidRDefault="004D2765" w:rsidP="006456AB">
            <w:pPr>
              <w:jc w:val="center"/>
              <w:rPr>
                <w:noProof/>
                <w:lang w:val="sr-Cyrl-CS"/>
              </w:rPr>
            </w:pPr>
            <w:r w:rsidRPr="006456AB">
              <w:rPr>
                <w:noProof/>
                <w:lang w:val="sr-Cyrl-CS"/>
              </w:rPr>
              <w:t>ПОНУЂАЧ</w:t>
            </w:r>
          </w:p>
        </w:tc>
      </w:tr>
      <w:tr w:rsidR="004D2765" w:rsidRPr="00CF619E">
        <w:tc>
          <w:tcPr>
            <w:tcW w:w="3095" w:type="dxa"/>
          </w:tcPr>
          <w:p w:rsidR="004D2765" w:rsidRPr="006456AB" w:rsidRDefault="004D2765" w:rsidP="00CF619E">
            <w:pPr>
              <w:rPr>
                <w:noProof/>
                <w:lang w:val="hr-HR"/>
              </w:rPr>
            </w:pPr>
          </w:p>
        </w:tc>
        <w:tc>
          <w:tcPr>
            <w:tcW w:w="3095" w:type="dxa"/>
          </w:tcPr>
          <w:p w:rsidR="004D2765" w:rsidRPr="006456AB" w:rsidRDefault="004D2765" w:rsidP="00CF619E">
            <w:pPr>
              <w:rPr>
                <w:noProof/>
                <w:lang w:val="hr-HR"/>
              </w:rPr>
            </w:pPr>
          </w:p>
        </w:tc>
        <w:tc>
          <w:tcPr>
            <w:tcW w:w="3096" w:type="dxa"/>
            <w:tcBorders>
              <w:bottom w:val="single" w:sz="4" w:space="0" w:color="auto"/>
            </w:tcBorders>
          </w:tcPr>
          <w:p w:rsidR="004D2765" w:rsidRPr="006456AB" w:rsidRDefault="004D2765" w:rsidP="00CF619E">
            <w:pPr>
              <w:rPr>
                <w:noProof/>
                <w:lang w:val="sr-Cyrl-CS"/>
              </w:rPr>
            </w:pPr>
          </w:p>
          <w:p w:rsidR="004D2765" w:rsidRPr="006456AB" w:rsidRDefault="004D2765" w:rsidP="00CF619E">
            <w:pPr>
              <w:rPr>
                <w:noProof/>
                <w:lang w:val="sr-Cyrl-CS"/>
              </w:rPr>
            </w:pPr>
          </w:p>
        </w:tc>
      </w:tr>
      <w:tr w:rsidR="004D2765" w:rsidRPr="00CF619E">
        <w:tc>
          <w:tcPr>
            <w:tcW w:w="3095" w:type="dxa"/>
          </w:tcPr>
          <w:p w:rsidR="004D2765" w:rsidRPr="006456AB" w:rsidRDefault="004D2765" w:rsidP="00CF619E">
            <w:pPr>
              <w:rPr>
                <w:noProof/>
                <w:lang w:val="hr-HR"/>
              </w:rPr>
            </w:pPr>
          </w:p>
        </w:tc>
        <w:tc>
          <w:tcPr>
            <w:tcW w:w="3095" w:type="dxa"/>
          </w:tcPr>
          <w:p w:rsidR="004D2765" w:rsidRPr="006456AB" w:rsidRDefault="004D2765" w:rsidP="00CF619E">
            <w:pPr>
              <w:rPr>
                <w:noProof/>
                <w:lang w:val="hr-HR"/>
              </w:rPr>
            </w:pPr>
          </w:p>
        </w:tc>
        <w:tc>
          <w:tcPr>
            <w:tcW w:w="3096" w:type="dxa"/>
            <w:tcBorders>
              <w:top w:val="single" w:sz="4" w:space="0" w:color="auto"/>
            </w:tcBorders>
          </w:tcPr>
          <w:p w:rsidR="004D2765" w:rsidRPr="006456AB" w:rsidRDefault="004D2765" w:rsidP="006456AB">
            <w:pPr>
              <w:jc w:val="center"/>
              <w:rPr>
                <w:noProof/>
                <w:lang w:val="sr-Cyrl-CS"/>
              </w:rPr>
            </w:pPr>
            <w:r w:rsidRPr="006456AB">
              <w:rPr>
                <w:noProof/>
              </w:rPr>
              <w:t>ПОТПИС</w:t>
            </w:r>
          </w:p>
        </w:tc>
      </w:tr>
    </w:tbl>
    <w:p w:rsidR="004D2765" w:rsidRPr="00AE1407" w:rsidRDefault="004D2765" w:rsidP="00B819C7">
      <w:pPr>
        <w:rPr>
          <w:b/>
          <w:bCs/>
          <w:noProof/>
        </w:rPr>
      </w:pPr>
    </w:p>
    <w:p w:rsidR="004D2765" w:rsidRPr="0018138F" w:rsidRDefault="004D2765" w:rsidP="00B819C7">
      <w:pPr>
        <w:tabs>
          <w:tab w:val="left" w:pos="6028"/>
        </w:tabs>
        <w:autoSpaceDE w:val="0"/>
        <w:ind w:left="360"/>
        <w:jc w:val="center"/>
        <w:rPr>
          <w:lang w:val="sr-Cyrl-RS"/>
        </w:rPr>
      </w:pPr>
    </w:p>
    <w:p w:rsidR="004D2765" w:rsidRPr="00AE1407" w:rsidRDefault="004D2765" w:rsidP="00BD619D">
      <w:pPr>
        <w:pStyle w:val="Heading2"/>
        <w:numPr>
          <w:ilvl w:val="0"/>
          <w:numId w:val="4"/>
        </w:numPr>
        <w:rPr>
          <w:noProof/>
        </w:rPr>
        <w:sectPr w:rsidR="004D2765" w:rsidRPr="00AE1407" w:rsidSect="00EC6771">
          <w:headerReference w:type="default" r:id="rId13"/>
          <w:footerReference w:type="default" r:id="rId14"/>
          <w:pgSz w:w="11906" w:h="16838"/>
          <w:pgMar w:top="1276" w:right="1418" w:bottom="1418" w:left="1418" w:header="709" w:footer="709" w:gutter="0"/>
          <w:cols w:space="708"/>
          <w:docGrid w:linePitch="360"/>
        </w:sectPr>
      </w:pPr>
    </w:p>
    <w:p w:rsidR="004D2765" w:rsidRPr="002735A4" w:rsidRDefault="004D2765" w:rsidP="00387378">
      <w:pPr>
        <w:pStyle w:val="Heading1"/>
        <w:jc w:val="center"/>
        <w:rPr>
          <w:sz w:val="28"/>
          <w:szCs w:val="28"/>
        </w:rPr>
      </w:pPr>
      <w:bookmarkStart w:id="63" w:name="_Toc375826014"/>
      <w:bookmarkStart w:id="64" w:name="_Toc389030821"/>
      <w:bookmarkStart w:id="65" w:name="_Toc448222245"/>
      <w:bookmarkStart w:id="66" w:name="_Toc448222712"/>
      <w:r>
        <w:rPr>
          <w:sz w:val="28"/>
          <w:szCs w:val="28"/>
          <w:lang w:val="sr-Cyrl-CS"/>
        </w:rPr>
        <w:lastRenderedPageBreak/>
        <w:t>12.</w:t>
      </w:r>
      <w:r w:rsidRPr="002735A4">
        <w:rPr>
          <w:sz w:val="28"/>
          <w:szCs w:val="28"/>
        </w:rPr>
        <w:t>ОБРАЗАЦ ПОНУДЕ</w:t>
      </w:r>
      <w:bookmarkEnd w:id="63"/>
      <w:bookmarkEnd w:id="64"/>
      <w:bookmarkEnd w:id="65"/>
      <w:bookmarkEnd w:id="66"/>
    </w:p>
    <w:p w:rsidR="004D2765" w:rsidRPr="00AE1407" w:rsidRDefault="004D2765" w:rsidP="002D5B2C">
      <w:pPr>
        <w:pStyle w:val="BodyText"/>
        <w:rPr>
          <w:b/>
          <w:bCs/>
          <w:noProof/>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4D2765" w:rsidRPr="00AE1407">
        <w:trPr>
          <w:trHeight w:val="229"/>
        </w:trPr>
        <w:tc>
          <w:tcPr>
            <w:tcW w:w="5245" w:type="dxa"/>
            <w:vAlign w:val="center"/>
          </w:tcPr>
          <w:p w:rsidR="004D2765" w:rsidRPr="00F475F3" w:rsidRDefault="004D2765" w:rsidP="006456AB">
            <w:pPr>
              <w:jc w:val="right"/>
              <w:rPr>
                <w:noProof/>
              </w:rPr>
            </w:pPr>
            <w:r w:rsidRPr="00F475F3">
              <w:rPr>
                <w:noProof/>
              </w:rPr>
              <w:t>Предмет јавне набавке</w:t>
            </w:r>
          </w:p>
        </w:tc>
        <w:tc>
          <w:tcPr>
            <w:tcW w:w="10065" w:type="dxa"/>
            <w:gridSpan w:val="5"/>
            <w:tcBorders>
              <w:top w:val="inset" w:sz="6" w:space="0" w:color="auto"/>
              <w:right w:val="inset" w:sz="6" w:space="0" w:color="auto"/>
            </w:tcBorders>
          </w:tcPr>
          <w:p w:rsidR="004D2765" w:rsidRPr="0000242D" w:rsidRDefault="004D2765" w:rsidP="0057639D">
            <w:pPr>
              <w:pStyle w:val="Footer"/>
            </w:pPr>
            <w:r w:rsidRPr="0000242D">
              <w:rPr>
                <w:noProof/>
              </w:rPr>
              <w:t xml:space="preserve">Набавка </w:t>
            </w:r>
            <w:r w:rsidRPr="006456AB">
              <w:rPr>
                <w:noProof/>
                <w:lang w:val="sr-Cyrl-CS"/>
              </w:rPr>
              <w:t>електро</w:t>
            </w:r>
            <w:r w:rsidRPr="0000242D">
              <w:rPr>
                <w:noProof/>
              </w:rPr>
              <w:t>материјала за потребе Клиничког центра Војводине</w:t>
            </w:r>
            <w:r w:rsidRPr="0000242D">
              <w:t xml:space="preserve"> ЈН бр. </w:t>
            </w:r>
            <w:r w:rsidRPr="006456AB">
              <w:rPr>
                <w:lang w:val="sr-Cyrl-CS"/>
              </w:rPr>
              <w:t>154</w:t>
            </w:r>
            <w:r w:rsidRPr="0000242D">
              <w:t>-16-О</w:t>
            </w:r>
          </w:p>
        </w:tc>
      </w:tr>
      <w:tr w:rsidR="004D2765" w:rsidRPr="00AE1407">
        <w:tc>
          <w:tcPr>
            <w:tcW w:w="5245" w:type="dxa"/>
          </w:tcPr>
          <w:p w:rsidR="004D2765" w:rsidRPr="00AE1407" w:rsidRDefault="004D2765" w:rsidP="006456AB">
            <w:pPr>
              <w:jc w:val="right"/>
              <w:rPr>
                <w:noProof/>
              </w:rPr>
            </w:pPr>
            <w:r w:rsidRPr="00AE1407">
              <w:rPr>
                <w:noProof/>
              </w:rPr>
              <w:t>Број понуде</w:t>
            </w:r>
          </w:p>
        </w:tc>
        <w:tc>
          <w:tcPr>
            <w:tcW w:w="3402" w:type="dxa"/>
            <w:gridSpan w:val="2"/>
            <w:tcBorders>
              <w:top w:val="inset" w:sz="6" w:space="0" w:color="auto"/>
            </w:tcBorders>
          </w:tcPr>
          <w:p w:rsidR="004D2765" w:rsidRPr="00AE1407" w:rsidRDefault="004D2765" w:rsidP="006456AB">
            <w:pPr>
              <w:jc w:val="right"/>
              <w:rPr>
                <w:noProof/>
              </w:rPr>
            </w:pPr>
          </w:p>
        </w:tc>
        <w:tc>
          <w:tcPr>
            <w:tcW w:w="2977" w:type="dxa"/>
            <w:tcBorders>
              <w:top w:val="inset" w:sz="6" w:space="0" w:color="auto"/>
            </w:tcBorders>
          </w:tcPr>
          <w:p w:rsidR="004D2765" w:rsidRPr="00AE1407" w:rsidRDefault="004D2765" w:rsidP="006456AB">
            <w:pPr>
              <w:jc w:val="right"/>
              <w:rPr>
                <w:noProof/>
              </w:rPr>
            </w:pPr>
            <w:r w:rsidRPr="00AE1407">
              <w:rPr>
                <w:noProof/>
              </w:rPr>
              <w:t>Датум понуде</w:t>
            </w:r>
          </w:p>
        </w:tc>
        <w:tc>
          <w:tcPr>
            <w:tcW w:w="3686" w:type="dxa"/>
            <w:gridSpan w:val="2"/>
            <w:tcBorders>
              <w:top w:val="inset" w:sz="6" w:space="0" w:color="auto"/>
            </w:tcBorders>
          </w:tcPr>
          <w:p w:rsidR="004D2765" w:rsidRPr="006456AB" w:rsidRDefault="004D2765" w:rsidP="006456AB">
            <w:pPr>
              <w:jc w:val="right"/>
              <w:rPr>
                <w:b/>
                <w:bCs/>
                <w:noProof/>
              </w:rPr>
            </w:pPr>
          </w:p>
        </w:tc>
      </w:tr>
      <w:tr w:rsidR="004D2765" w:rsidRPr="00AE1407">
        <w:tc>
          <w:tcPr>
            <w:tcW w:w="15310" w:type="dxa"/>
            <w:gridSpan w:val="6"/>
          </w:tcPr>
          <w:p w:rsidR="004D2765" w:rsidRPr="006456AB" w:rsidRDefault="004D2765" w:rsidP="006456AB">
            <w:pPr>
              <w:jc w:val="center"/>
              <w:rPr>
                <w:b/>
                <w:bCs/>
                <w:noProof/>
              </w:rPr>
            </w:pPr>
            <w:r w:rsidRPr="006456AB">
              <w:rPr>
                <w:b/>
                <w:bCs/>
                <w:noProof/>
              </w:rPr>
              <w:br w:type="page"/>
              <w:t>Општи подаци о понуђачу</w:t>
            </w:r>
          </w:p>
        </w:tc>
      </w:tr>
      <w:tr w:rsidR="004D2765" w:rsidRPr="00AE1407">
        <w:tc>
          <w:tcPr>
            <w:tcW w:w="5245" w:type="dxa"/>
            <w:vAlign w:val="center"/>
          </w:tcPr>
          <w:p w:rsidR="004D2765" w:rsidRPr="006456AB" w:rsidRDefault="004D2765" w:rsidP="00EB6B00">
            <w:pPr>
              <w:rPr>
                <w:b/>
                <w:bCs/>
                <w:noProof/>
              </w:rPr>
            </w:pPr>
            <w:r w:rsidRPr="00AE1407">
              <w:rPr>
                <w:noProof/>
              </w:rPr>
              <w:t>Пословно име или скраћени назив из одговарајућег регистра</w:t>
            </w:r>
          </w:p>
        </w:tc>
        <w:tc>
          <w:tcPr>
            <w:tcW w:w="10065" w:type="dxa"/>
            <w:gridSpan w:val="5"/>
          </w:tcPr>
          <w:p w:rsidR="004D2765" w:rsidRPr="006456AB" w:rsidRDefault="004D2765" w:rsidP="005E2923">
            <w:pPr>
              <w:rPr>
                <w:b/>
                <w:bCs/>
                <w:noProof/>
              </w:rPr>
            </w:pPr>
          </w:p>
        </w:tc>
      </w:tr>
      <w:tr w:rsidR="004D2765" w:rsidRPr="00AE1407">
        <w:tc>
          <w:tcPr>
            <w:tcW w:w="5245" w:type="dxa"/>
            <w:vAlign w:val="center"/>
          </w:tcPr>
          <w:p w:rsidR="004D2765" w:rsidRPr="006456AB" w:rsidRDefault="004D2765" w:rsidP="00EB6B00">
            <w:pPr>
              <w:rPr>
                <w:b/>
                <w:bCs/>
                <w:noProof/>
              </w:rPr>
            </w:pPr>
            <w:r w:rsidRPr="00AE1407">
              <w:rPr>
                <w:noProof/>
              </w:rPr>
              <w:t>Адреса седишта</w:t>
            </w:r>
          </w:p>
        </w:tc>
        <w:tc>
          <w:tcPr>
            <w:tcW w:w="10065" w:type="dxa"/>
            <w:gridSpan w:val="5"/>
          </w:tcPr>
          <w:p w:rsidR="004D2765" w:rsidRPr="006456AB" w:rsidRDefault="004D2765" w:rsidP="005E2923">
            <w:pPr>
              <w:rPr>
                <w:b/>
                <w:bCs/>
                <w:noProof/>
              </w:rPr>
            </w:pPr>
          </w:p>
        </w:tc>
      </w:tr>
      <w:tr w:rsidR="004D2765" w:rsidRPr="00AE1407">
        <w:tc>
          <w:tcPr>
            <w:tcW w:w="5245" w:type="dxa"/>
            <w:vAlign w:val="center"/>
          </w:tcPr>
          <w:p w:rsidR="004D2765" w:rsidRPr="00AE1407" w:rsidRDefault="004D2765" w:rsidP="00EB6B00">
            <w:pPr>
              <w:rPr>
                <w:noProof/>
              </w:rPr>
            </w:pPr>
            <w:r w:rsidRPr="00AE1407">
              <w:rPr>
                <w:noProof/>
              </w:rPr>
              <w:t>Име особе за контакт</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6456AB" w:rsidRDefault="004D2765" w:rsidP="006456AB">
            <w:pPr>
              <w:jc w:val="right"/>
              <w:rPr>
                <w:b/>
                <w:bCs/>
                <w:noProof/>
              </w:rPr>
            </w:pPr>
            <w:r w:rsidRPr="00AE1407">
              <w:rPr>
                <w:noProof/>
              </w:rPr>
              <w:t xml:space="preserve">Матични број </w:t>
            </w:r>
          </w:p>
        </w:tc>
        <w:tc>
          <w:tcPr>
            <w:tcW w:w="3155" w:type="dxa"/>
          </w:tcPr>
          <w:p w:rsidR="004D2765" w:rsidRPr="006456AB" w:rsidRDefault="004D2765" w:rsidP="006456AB">
            <w:pPr>
              <w:jc w:val="right"/>
              <w:rPr>
                <w:b/>
                <w:bCs/>
                <w:noProof/>
              </w:rPr>
            </w:pPr>
          </w:p>
        </w:tc>
      </w:tr>
      <w:tr w:rsidR="004D2765" w:rsidRPr="00AE1407">
        <w:tc>
          <w:tcPr>
            <w:tcW w:w="5245" w:type="dxa"/>
            <w:vAlign w:val="center"/>
          </w:tcPr>
          <w:p w:rsidR="004D2765" w:rsidRPr="006456AB" w:rsidRDefault="004D2765" w:rsidP="00EB6B00">
            <w:pPr>
              <w:rPr>
                <w:b/>
                <w:bCs/>
                <w:noProof/>
              </w:rPr>
            </w:pPr>
            <w:r w:rsidRPr="00AE1407">
              <w:rPr>
                <w:noProof/>
              </w:rPr>
              <w:t>Телефон/факс</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6456AB" w:rsidRDefault="004D2765" w:rsidP="006456AB">
            <w:pPr>
              <w:jc w:val="right"/>
              <w:rPr>
                <w:b/>
                <w:bCs/>
                <w:noProof/>
              </w:rPr>
            </w:pPr>
            <w:r w:rsidRPr="00AE1407">
              <w:rPr>
                <w:noProof/>
              </w:rPr>
              <w:t>Порески идентификациони број</w:t>
            </w:r>
          </w:p>
        </w:tc>
        <w:tc>
          <w:tcPr>
            <w:tcW w:w="3155" w:type="dxa"/>
          </w:tcPr>
          <w:p w:rsidR="004D2765" w:rsidRPr="006456AB" w:rsidRDefault="004D2765" w:rsidP="006456AB">
            <w:pPr>
              <w:jc w:val="right"/>
              <w:rPr>
                <w:b/>
                <w:bCs/>
                <w:noProof/>
              </w:rPr>
            </w:pPr>
          </w:p>
        </w:tc>
      </w:tr>
      <w:tr w:rsidR="004D2765" w:rsidRPr="00AE1407">
        <w:tc>
          <w:tcPr>
            <w:tcW w:w="5245" w:type="dxa"/>
            <w:vAlign w:val="center"/>
          </w:tcPr>
          <w:p w:rsidR="004D2765" w:rsidRPr="006456AB" w:rsidRDefault="004D2765" w:rsidP="00EB6B00">
            <w:pPr>
              <w:rPr>
                <w:b/>
                <w:bCs/>
                <w:noProof/>
              </w:rPr>
            </w:pPr>
            <w:r>
              <w:rPr>
                <w:noProof/>
              </w:rPr>
              <w:t>Е-мејл</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AE1407" w:rsidRDefault="004D2765" w:rsidP="006456AB">
            <w:pPr>
              <w:jc w:val="right"/>
              <w:rPr>
                <w:noProof/>
              </w:rPr>
            </w:pPr>
            <w:r w:rsidRPr="00AE1407">
              <w:rPr>
                <w:noProof/>
              </w:rPr>
              <w:t>Регистарски број</w:t>
            </w:r>
          </w:p>
        </w:tc>
        <w:tc>
          <w:tcPr>
            <w:tcW w:w="3155" w:type="dxa"/>
          </w:tcPr>
          <w:p w:rsidR="004D2765" w:rsidRPr="006456AB" w:rsidRDefault="004D2765" w:rsidP="006456AB">
            <w:pPr>
              <w:jc w:val="right"/>
              <w:rPr>
                <w:b/>
                <w:bCs/>
                <w:noProof/>
              </w:rPr>
            </w:pPr>
          </w:p>
        </w:tc>
      </w:tr>
      <w:tr w:rsidR="004D2765" w:rsidRPr="00AE1407">
        <w:tc>
          <w:tcPr>
            <w:tcW w:w="5245" w:type="dxa"/>
            <w:vAlign w:val="center"/>
          </w:tcPr>
          <w:p w:rsidR="004D2765" w:rsidRPr="00AE1407" w:rsidRDefault="004D2765" w:rsidP="00EB6B00">
            <w:pPr>
              <w:rPr>
                <w:noProof/>
              </w:rPr>
            </w:pPr>
            <w:r w:rsidRPr="00AE1407">
              <w:rPr>
                <w:noProof/>
              </w:rPr>
              <w:t>Овлашћено лице, које ће потписати Уговор</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AE1407" w:rsidRDefault="004D2765" w:rsidP="006456AB">
            <w:pPr>
              <w:jc w:val="right"/>
              <w:rPr>
                <w:noProof/>
              </w:rPr>
            </w:pPr>
            <w:r w:rsidRPr="00AE1407">
              <w:rPr>
                <w:noProof/>
              </w:rPr>
              <w:t>Шифра делатности</w:t>
            </w:r>
          </w:p>
        </w:tc>
        <w:tc>
          <w:tcPr>
            <w:tcW w:w="3155" w:type="dxa"/>
          </w:tcPr>
          <w:p w:rsidR="004D2765" w:rsidRPr="006456AB" w:rsidRDefault="004D2765" w:rsidP="006456AB">
            <w:pPr>
              <w:jc w:val="right"/>
              <w:rPr>
                <w:b/>
                <w:bCs/>
                <w:noProof/>
              </w:rPr>
            </w:pPr>
          </w:p>
        </w:tc>
      </w:tr>
      <w:tr w:rsidR="004D2765" w:rsidRPr="00AE1407">
        <w:trPr>
          <w:trHeight w:val="345"/>
        </w:trPr>
        <w:tc>
          <w:tcPr>
            <w:tcW w:w="5245" w:type="dxa"/>
            <w:vMerge w:val="restart"/>
            <w:vAlign w:val="center"/>
          </w:tcPr>
          <w:p w:rsidR="004D2765" w:rsidRPr="006456AB" w:rsidRDefault="004D2765" w:rsidP="00EB6B00">
            <w:pPr>
              <w:rPr>
                <w:b/>
                <w:bCs/>
                <w:noProof/>
              </w:rPr>
            </w:pPr>
            <w:r w:rsidRPr="006456AB">
              <w:rPr>
                <w:b/>
                <w:bCs/>
                <w:noProof/>
              </w:rPr>
              <w:br w:type="page"/>
            </w:r>
            <w:r w:rsidRPr="00AE1407">
              <w:rPr>
                <w:noProof/>
              </w:rPr>
              <w:t xml:space="preserve">Рок важења понуде изражен у броју дана од </w:t>
            </w:r>
            <w:r w:rsidRPr="00F475F3">
              <w:rPr>
                <w:noProof/>
              </w:rPr>
              <w:t>дана отварања понуда, који не може бити краћи од 60 дана</w:t>
            </w:r>
          </w:p>
        </w:tc>
        <w:tc>
          <w:tcPr>
            <w:tcW w:w="3402" w:type="dxa"/>
            <w:gridSpan w:val="2"/>
            <w:vMerge w:val="restart"/>
          </w:tcPr>
          <w:p w:rsidR="004D2765" w:rsidRPr="006456AB" w:rsidRDefault="004D2765" w:rsidP="005E2923">
            <w:pPr>
              <w:rPr>
                <w:b/>
                <w:bCs/>
                <w:noProof/>
              </w:rPr>
            </w:pPr>
          </w:p>
        </w:tc>
        <w:tc>
          <w:tcPr>
            <w:tcW w:w="3508" w:type="dxa"/>
            <w:gridSpan w:val="2"/>
            <w:vAlign w:val="center"/>
          </w:tcPr>
          <w:p w:rsidR="004D2765" w:rsidRPr="006456AB" w:rsidRDefault="004D2765" w:rsidP="006456AB">
            <w:pPr>
              <w:jc w:val="right"/>
              <w:rPr>
                <w:noProof/>
                <w:lang w:val="sr-Cyrl-CS"/>
              </w:rPr>
            </w:pPr>
            <w:r>
              <w:rPr>
                <w:noProof/>
              </w:rPr>
              <w:t>Величина обвезника</w:t>
            </w:r>
          </w:p>
        </w:tc>
        <w:tc>
          <w:tcPr>
            <w:tcW w:w="3155" w:type="dxa"/>
            <w:vAlign w:val="center"/>
          </w:tcPr>
          <w:p w:rsidR="004D2765" w:rsidRPr="006456AB" w:rsidRDefault="004D2765" w:rsidP="00EB6B00">
            <w:pPr>
              <w:rPr>
                <w:b/>
                <w:bCs/>
                <w:noProof/>
              </w:rPr>
            </w:pPr>
          </w:p>
        </w:tc>
      </w:tr>
      <w:tr w:rsidR="004D2765" w:rsidRPr="00AE1407">
        <w:trPr>
          <w:trHeight w:val="344"/>
        </w:trPr>
        <w:tc>
          <w:tcPr>
            <w:tcW w:w="5245" w:type="dxa"/>
            <w:vMerge/>
          </w:tcPr>
          <w:p w:rsidR="004D2765" w:rsidRPr="006456AB" w:rsidRDefault="004D2765" w:rsidP="005E2923">
            <w:pPr>
              <w:rPr>
                <w:b/>
                <w:bCs/>
                <w:noProof/>
              </w:rPr>
            </w:pPr>
          </w:p>
        </w:tc>
        <w:tc>
          <w:tcPr>
            <w:tcW w:w="3402" w:type="dxa"/>
            <w:gridSpan w:val="2"/>
            <w:vMerge/>
          </w:tcPr>
          <w:p w:rsidR="004D2765" w:rsidRPr="006456AB" w:rsidRDefault="004D2765" w:rsidP="005E2923">
            <w:pPr>
              <w:rPr>
                <w:b/>
                <w:bCs/>
                <w:noProof/>
              </w:rPr>
            </w:pPr>
          </w:p>
        </w:tc>
        <w:tc>
          <w:tcPr>
            <w:tcW w:w="3508" w:type="dxa"/>
            <w:gridSpan w:val="2"/>
            <w:vAlign w:val="center"/>
          </w:tcPr>
          <w:p w:rsidR="004D2765" w:rsidRPr="00AE1407" w:rsidRDefault="004D2765" w:rsidP="006456AB">
            <w:pPr>
              <w:jc w:val="right"/>
              <w:rPr>
                <w:noProof/>
              </w:rPr>
            </w:pPr>
            <w:r w:rsidRPr="00AE1407">
              <w:rPr>
                <w:noProof/>
              </w:rPr>
              <w:t>Жиро рачун и назив банке</w:t>
            </w:r>
          </w:p>
        </w:tc>
        <w:tc>
          <w:tcPr>
            <w:tcW w:w="3155" w:type="dxa"/>
          </w:tcPr>
          <w:p w:rsidR="004D2765" w:rsidRPr="006456AB" w:rsidRDefault="004D2765" w:rsidP="006456AB">
            <w:pPr>
              <w:jc w:val="right"/>
              <w:rPr>
                <w:b/>
                <w:bCs/>
                <w:noProof/>
              </w:rPr>
            </w:pPr>
          </w:p>
        </w:tc>
      </w:tr>
      <w:tr w:rsidR="004D2765" w:rsidRPr="00AE1407">
        <w:tc>
          <w:tcPr>
            <w:tcW w:w="15310" w:type="dxa"/>
            <w:gridSpan w:val="6"/>
          </w:tcPr>
          <w:p w:rsidR="004D2765" w:rsidRPr="006456AB" w:rsidRDefault="004D2765" w:rsidP="006456AB">
            <w:pPr>
              <w:jc w:val="center"/>
              <w:rPr>
                <w:b/>
                <w:bCs/>
                <w:noProof/>
              </w:rPr>
            </w:pPr>
            <w:r w:rsidRPr="006456AB">
              <w:rPr>
                <w:b/>
                <w:bCs/>
                <w:noProof/>
              </w:rPr>
              <w:t>Остали подаци које наручилац сматра релевантним за закључење уговора</w:t>
            </w:r>
          </w:p>
        </w:tc>
      </w:tr>
      <w:tr w:rsidR="004D2765" w:rsidRPr="00AE1407">
        <w:tc>
          <w:tcPr>
            <w:tcW w:w="5245" w:type="dxa"/>
            <w:vMerge w:val="restart"/>
            <w:vAlign w:val="center"/>
          </w:tcPr>
          <w:p w:rsidR="004D2765" w:rsidRPr="00AE1407" w:rsidRDefault="004D2765" w:rsidP="00202B65">
            <w:pPr>
              <w:rPr>
                <w:noProof/>
              </w:rPr>
            </w:pPr>
            <w:r w:rsidRPr="00AE1407">
              <w:rPr>
                <w:noProof/>
              </w:rPr>
              <w:t>Начин подношења понуде (заокружити)</w:t>
            </w:r>
          </w:p>
        </w:tc>
        <w:tc>
          <w:tcPr>
            <w:tcW w:w="426" w:type="dxa"/>
          </w:tcPr>
          <w:p w:rsidR="004D2765" w:rsidRPr="00AE1407" w:rsidRDefault="004D2765" w:rsidP="005E2923">
            <w:pPr>
              <w:rPr>
                <w:noProof/>
              </w:rPr>
            </w:pPr>
            <w:r w:rsidRPr="00AE1407">
              <w:rPr>
                <w:noProof/>
              </w:rPr>
              <w:t>а</w:t>
            </w:r>
          </w:p>
        </w:tc>
        <w:tc>
          <w:tcPr>
            <w:tcW w:w="9639" w:type="dxa"/>
            <w:gridSpan w:val="4"/>
          </w:tcPr>
          <w:p w:rsidR="004D2765" w:rsidRPr="00AE1407" w:rsidRDefault="004D2765" w:rsidP="00E920B5">
            <w:pPr>
              <w:rPr>
                <w:noProof/>
              </w:rPr>
            </w:pPr>
            <w:r w:rsidRPr="00AE1407">
              <w:rPr>
                <w:noProof/>
              </w:rPr>
              <w:t>Самостална понуда</w:t>
            </w:r>
          </w:p>
        </w:tc>
      </w:tr>
      <w:tr w:rsidR="004D2765" w:rsidRPr="00AE1407">
        <w:tc>
          <w:tcPr>
            <w:tcW w:w="5245" w:type="dxa"/>
            <w:vMerge/>
          </w:tcPr>
          <w:p w:rsidR="004D2765" w:rsidRPr="006456AB" w:rsidRDefault="004D2765" w:rsidP="005E2923">
            <w:pPr>
              <w:rPr>
                <w:b/>
                <w:bCs/>
                <w:noProof/>
              </w:rPr>
            </w:pPr>
          </w:p>
        </w:tc>
        <w:tc>
          <w:tcPr>
            <w:tcW w:w="426" w:type="dxa"/>
          </w:tcPr>
          <w:p w:rsidR="004D2765" w:rsidRPr="00AE1407" w:rsidRDefault="004D2765" w:rsidP="005E2923">
            <w:pPr>
              <w:rPr>
                <w:noProof/>
              </w:rPr>
            </w:pPr>
            <w:r w:rsidRPr="00AE1407">
              <w:rPr>
                <w:noProof/>
              </w:rPr>
              <w:t>б</w:t>
            </w:r>
          </w:p>
        </w:tc>
        <w:tc>
          <w:tcPr>
            <w:tcW w:w="9639" w:type="dxa"/>
            <w:gridSpan w:val="4"/>
          </w:tcPr>
          <w:p w:rsidR="004D2765" w:rsidRPr="00AE1407" w:rsidRDefault="004D2765" w:rsidP="00E920B5">
            <w:pPr>
              <w:rPr>
                <w:noProof/>
              </w:rPr>
            </w:pPr>
            <w:r w:rsidRPr="00AE1407">
              <w:rPr>
                <w:noProof/>
              </w:rPr>
              <w:t>Заједничка понуда</w:t>
            </w:r>
          </w:p>
        </w:tc>
      </w:tr>
      <w:tr w:rsidR="004D2765" w:rsidRPr="00AE1407">
        <w:tc>
          <w:tcPr>
            <w:tcW w:w="5245" w:type="dxa"/>
            <w:vMerge/>
          </w:tcPr>
          <w:p w:rsidR="004D2765" w:rsidRPr="006456AB" w:rsidRDefault="004D2765" w:rsidP="005E2923">
            <w:pPr>
              <w:rPr>
                <w:b/>
                <w:bCs/>
                <w:noProof/>
              </w:rPr>
            </w:pPr>
          </w:p>
        </w:tc>
        <w:tc>
          <w:tcPr>
            <w:tcW w:w="426" w:type="dxa"/>
          </w:tcPr>
          <w:p w:rsidR="004D2765" w:rsidRPr="00AE1407" w:rsidRDefault="004D2765" w:rsidP="005E2923">
            <w:pPr>
              <w:rPr>
                <w:noProof/>
              </w:rPr>
            </w:pPr>
            <w:r w:rsidRPr="00AE1407">
              <w:rPr>
                <w:noProof/>
              </w:rPr>
              <w:t>в</w:t>
            </w:r>
          </w:p>
        </w:tc>
        <w:tc>
          <w:tcPr>
            <w:tcW w:w="9639" w:type="dxa"/>
            <w:gridSpan w:val="4"/>
          </w:tcPr>
          <w:p w:rsidR="004D2765" w:rsidRPr="00AE1407" w:rsidRDefault="004D2765" w:rsidP="00E920B5">
            <w:pPr>
              <w:rPr>
                <w:noProof/>
              </w:rPr>
            </w:pPr>
            <w:r w:rsidRPr="00AE1407">
              <w:rPr>
                <w:noProof/>
              </w:rPr>
              <w:t>Понуда са подизвођачем</w:t>
            </w:r>
          </w:p>
        </w:tc>
      </w:tr>
      <w:tr w:rsidR="004D2765" w:rsidRPr="00AE1407">
        <w:trPr>
          <w:trHeight w:val="293"/>
        </w:trPr>
        <w:tc>
          <w:tcPr>
            <w:tcW w:w="5245" w:type="dxa"/>
          </w:tcPr>
          <w:p w:rsidR="004D2765" w:rsidRPr="006456AB" w:rsidRDefault="004D2765" w:rsidP="005E2923">
            <w:pPr>
              <w:rPr>
                <w:noProof/>
                <w:highlight w:val="yellow"/>
              </w:rPr>
            </w:pPr>
            <w:r w:rsidRPr="00F475F3">
              <w:rPr>
                <w:noProof/>
              </w:rPr>
              <w:t>Начин, рок и услови плаћања</w:t>
            </w:r>
          </w:p>
        </w:tc>
        <w:tc>
          <w:tcPr>
            <w:tcW w:w="10065" w:type="dxa"/>
            <w:gridSpan w:val="5"/>
          </w:tcPr>
          <w:p w:rsidR="004D2765" w:rsidRPr="006456AB" w:rsidRDefault="004D2765" w:rsidP="005E2923">
            <w:pPr>
              <w:rPr>
                <w:b/>
                <w:bCs/>
                <w:noProof/>
              </w:rPr>
            </w:pPr>
          </w:p>
        </w:tc>
      </w:tr>
      <w:tr w:rsidR="004D2765" w:rsidRPr="00AE1407">
        <w:trPr>
          <w:trHeight w:val="283"/>
        </w:trPr>
        <w:tc>
          <w:tcPr>
            <w:tcW w:w="5245" w:type="dxa"/>
          </w:tcPr>
          <w:p w:rsidR="004D2765" w:rsidRPr="00F475F3" w:rsidRDefault="004D2765" w:rsidP="005E2923">
            <w:pPr>
              <w:rPr>
                <w:noProof/>
              </w:rPr>
            </w:pPr>
            <w:r w:rsidRPr="00F475F3">
              <w:rPr>
                <w:noProof/>
              </w:rPr>
              <w:t>Рок испоруке</w:t>
            </w:r>
          </w:p>
        </w:tc>
        <w:tc>
          <w:tcPr>
            <w:tcW w:w="10065" w:type="dxa"/>
            <w:gridSpan w:val="5"/>
          </w:tcPr>
          <w:p w:rsidR="004D2765" w:rsidRPr="006456AB" w:rsidRDefault="004D2765" w:rsidP="005E2923">
            <w:pPr>
              <w:rPr>
                <w:b/>
                <w:bCs/>
                <w:noProof/>
              </w:rPr>
            </w:pPr>
          </w:p>
        </w:tc>
      </w:tr>
      <w:tr w:rsidR="004D2765" w:rsidRPr="00AE1407">
        <w:trPr>
          <w:trHeight w:val="283"/>
        </w:trPr>
        <w:tc>
          <w:tcPr>
            <w:tcW w:w="5245" w:type="dxa"/>
          </w:tcPr>
          <w:p w:rsidR="004D2765" w:rsidRPr="00F475F3" w:rsidRDefault="004D2765" w:rsidP="00F475F3">
            <w:pPr>
              <w:rPr>
                <w:noProof/>
              </w:rPr>
            </w:pPr>
            <w:r w:rsidRPr="00F475F3">
              <w:rPr>
                <w:noProof/>
              </w:rPr>
              <w:t xml:space="preserve">Друго </w:t>
            </w:r>
          </w:p>
        </w:tc>
        <w:tc>
          <w:tcPr>
            <w:tcW w:w="10065" w:type="dxa"/>
            <w:gridSpan w:val="5"/>
          </w:tcPr>
          <w:p w:rsidR="004D2765" w:rsidRPr="006456AB" w:rsidRDefault="004D2765" w:rsidP="005E2923">
            <w:pPr>
              <w:rPr>
                <w:b/>
                <w:bCs/>
                <w:noProof/>
              </w:rPr>
            </w:pPr>
          </w:p>
        </w:tc>
      </w:tr>
    </w:tbl>
    <w:p w:rsidR="004D2765" w:rsidRPr="00AE1407" w:rsidRDefault="004D2765" w:rsidP="002D5B2C">
      <w:pPr>
        <w:pStyle w:val="BodyText"/>
        <w:rPr>
          <w:noProof/>
        </w:rPr>
      </w:pPr>
    </w:p>
    <w:p w:rsidR="004D2765" w:rsidRPr="00AE1407" w:rsidRDefault="004D2765" w:rsidP="002D5B2C">
      <w:pPr>
        <w:pStyle w:val="BodyText"/>
        <w:rPr>
          <w:noProof/>
        </w:rPr>
      </w:pPr>
    </w:p>
    <w:p w:rsidR="004D2765" w:rsidRPr="00AE1407" w:rsidRDefault="004D2765" w:rsidP="002D5B2C">
      <w:pPr>
        <w:pStyle w:val="BodyText"/>
        <w:rPr>
          <w:noProof/>
        </w:rPr>
      </w:pPr>
    </w:p>
    <w:p w:rsidR="004D2765" w:rsidRDefault="004D2765">
      <w:r>
        <w:br w:type="page"/>
      </w:r>
    </w:p>
    <w:tbl>
      <w:tblPr>
        <w:tblW w:w="1533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D2765" w:rsidRPr="00AE1407">
        <w:trPr>
          <w:trHeight w:val="262"/>
        </w:trPr>
        <w:tc>
          <w:tcPr>
            <w:tcW w:w="569" w:type="dxa"/>
            <w:vAlign w:val="center"/>
          </w:tcPr>
          <w:p w:rsidR="004D2765" w:rsidRPr="0075356A" w:rsidRDefault="004D2765" w:rsidP="0075356A">
            <w:pPr>
              <w:autoSpaceDE w:val="0"/>
              <w:autoSpaceDN w:val="0"/>
              <w:adjustRightInd w:val="0"/>
              <w:jc w:val="center"/>
              <w:rPr>
                <w:noProof/>
                <w:lang w:val="en-US"/>
              </w:rPr>
            </w:pPr>
            <w:r w:rsidRPr="0075356A">
              <w:rPr>
                <w:noProof/>
                <w:sz w:val="22"/>
                <w:szCs w:val="22"/>
              </w:rPr>
              <w:t>Р.БР</w:t>
            </w:r>
          </w:p>
        </w:tc>
        <w:tc>
          <w:tcPr>
            <w:tcW w:w="3005"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Назив</w:t>
            </w:r>
          </w:p>
        </w:tc>
        <w:tc>
          <w:tcPr>
            <w:tcW w:w="1134"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Јединица мере</w:t>
            </w:r>
          </w:p>
        </w:tc>
        <w:tc>
          <w:tcPr>
            <w:tcW w:w="1227"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Количина</w:t>
            </w:r>
          </w:p>
        </w:tc>
        <w:tc>
          <w:tcPr>
            <w:tcW w:w="2410"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Јединична цена без ПДВ-а</w:t>
            </w:r>
          </w:p>
        </w:tc>
        <w:tc>
          <w:tcPr>
            <w:tcW w:w="1417" w:type="dxa"/>
            <w:vAlign w:val="center"/>
          </w:tcPr>
          <w:p w:rsidR="004D2765" w:rsidRPr="000504BD" w:rsidRDefault="004D2765" w:rsidP="005E2923">
            <w:pPr>
              <w:pStyle w:val="BodyText"/>
              <w:jc w:val="center"/>
              <w:rPr>
                <w:noProof/>
              </w:rPr>
            </w:pPr>
            <w:r>
              <w:rPr>
                <w:noProof/>
                <w:sz w:val="22"/>
                <w:szCs w:val="22"/>
              </w:rPr>
              <w:t>Стопа</w:t>
            </w:r>
          </w:p>
          <w:p w:rsidR="004D2765" w:rsidRPr="00AE1407" w:rsidRDefault="004D2765" w:rsidP="005E2923">
            <w:pPr>
              <w:autoSpaceDE w:val="0"/>
              <w:autoSpaceDN w:val="0"/>
              <w:adjustRightInd w:val="0"/>
              <w:jc w:val="center"/>
              <w:rPr>
                <w:noProof/>
                <w:lang w:val="en-US"/>
              </w:rPr>
            </w:pPr>
            <w:r w:rsidRPr="00AE1407">
              <w:rPr>
                <w:noProof/>
                <w:sz w:val="22"/>
                <w:szCs w:val="22"/>
              </w:rPr>
              <w:t>ПДВ-а</w:t>
            </w:r>
          </w:p>
        </w:tc>
        <w:tc>
          <w:tcPr>
            <w:tcW w:w="1608" w:type="dxa"/>
            <w:vAlign w:val="center"/>
          </w:tcPr>
          <w:p w:rsidR="004D2765" w:rsidRPr="00AE1407" w:rsidRDefault="004D2765"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D2765" w:rsidRPr="0094708B" w:rsidRDefault="004D2765">
            <w:pPr>
              <w:autoSpaceDE w:val="0"/>
              <w:autoSpaceDN w:val="0"/>
              <w:adjustRightInd w:val="0"/>
              <w:jc w:val="center"/>
              <w:rPr>
                <w:noProof/>
              </w:rPr>
            </w:pPr>
            <w:r w:rsidRPr="0094708B">
              <w:rPr>
                <w:noProof/>
              </w:rPr>
              <w:t>Произвођач</w:t>
            </w:r>
          </w:p>
          <w:p w:rsidR="004D2765" w:rsidRPr="0094708B" w:rsidRDefault="004D2765">
            <w:pPr>
              <w:autoSpaceDE w:val="0"/>
              <w:autoSpaceDN w:val="0"/>
              <w:adjustRightInd w:val="0"/>
              <w:jc w:val="center"/>
              <w:rPr>
                <w:noProof/>
              </w:rPr>
            </w:pPr>
          </w:p>
        </w:tc>
        <w:tc>
          <w:tcPr>
            <w:tcW w:w="1984" w:type="dxa"/>
            <w:vAlign w:val="center"/>
          </w:tcPr>
          <w:p w:rsidR="004D2765" w:rsidRPr="0094708B" w:rsidRDefault="004D2765">
            <w:pPr>
              <w:autoSpaceDE w:val="0"/>
              <w:autoSpaceDN w:val="0"/>
              <w:adjustRightInd w:val="0"/>
              <w:jc w:val="center"/>
              <w:rPr>
                <w:noProof/>
              </w:rPr>
            </w:pPr>
            <w:r w:rsidRPr="0094708B">
              <w:rPr>
                <w:noProof/>
              </w:rPr>
              <w:t>Напомена</w:t>
            </w:r>
          </w:p>
          <w:p w:rsidR="004D2765" w:rsidRPr="0094708B" w:rsidRDefault="004D2765">
            <w:pPr>
              <w:autoSpaceDE w:val="0"/>
              <w:autoSpaceDN w:val="0"/>
              <w:adjustRightInd w:val="0"/>
              <w:jc w:val="center"/>
              <w:rPr>
                <w:noProof/>
              </w:rPr>
            </w:pPr>
            <w:r w:rsidRPr="0094708B">
              <w:rPr>
                <w:noProof/>
              </w:rPr>
              <w:t>(уколико их понуђач има за одређене ставке)</w:t>
            </w:r>
          </w:p>
        </w:tc>
      </w:tr>
      <w:tr w:rsidR="004D2765" w:rsidRPr="00F85647">
        <w:trPr>
          <w:trHeight w:val="288"/>
        </w:trPr>
        <w:tc>
          <w:tcPr>
            <w:tcW w:w="569" w:type="dxa"/>
          </w:tcPr>
          <w:p w:rsidR="004D2765" w:rsidRPr="0075356A" w:rsidRDefault="004D2765" w:rsidP="0075356A">
            <w:pPr>
              <w:autoSpaceDE w:val="0"/>
              <w:autoSpaceDN w:val="0"/>
              <w:adjustRightInd w:val="0"/>
              <w:jc w:val="center"/>
              <w:rPr>
                <w:noProof/>
              </w:rPr>
            </w:pPr>
            <w:r w:rsidRPr="0075356A">
              <w:rPr>
                <w:noProof/>
              </w:rPr>
              <w:t>1</w:t>
            </w:r>
          </w:p>
        </w:tc>
        <w:tc>
          <w:tcPr>
            <w:tcW w:w="3005" w:type="dxa"/>
          </w:tcPr>
          <w:p w:rsidR="004D2765" w:rsidRPr="00F85647" w:rsidRDefault="004D2765" w:rsidP="005E2923">
            <w:pPr>
              <w:autoSpaceDE w:val="0"/>
              <w:autoSpaceDN w:val="0"/>
              <w:adjustRightInd w:val="0"/>
              <w:jc w:val="center"/>
              <w:rPr>
                <w:noProof/>
                <w:lang w:val="en-US"/>
              </w:rPr>
            </w:pPr>
            <w:r w:rsidRPr="00F85647">
              <w:rPr>
                <w:noProof/>
                <w:lang w:val="en-US"/>
              </w:rPr>
              <w:t>2</w:t>
            </w:r>
          </w:p>
        </w:tc>
        <w:tc>
          <w:tcPr>
            <w:tcW w:w="1134" w:type="dxa"/>
          </w:tcPr>
          <w:p w:rsidR="004D2765" w:rsidRPr="00F85647" w:rsidRDefault="004D2765" w:rsidP="005E2923">
            <w:pPr>
              <w:autoSpaceDE w:val="0"/>
              <w:autoSpaceDN w:val="0"/>
              <w:adjustRightInd w:val="0"/>
              <w:jc w:val="center"/>
              <w:rPr>
                <w:noProof/>
                <w:lang w:val="en-US"/>
              </w:rPr>
            </w:pPr>
            <w:r w:rsidRPr="00F85647">
              <w:rPr>
                <w:noProof/>
                <w:lang w:val="en-US"/>
              </w:rPr>
              <w:t>3</w:t>
            </w:r>
          </w:p>
        </w:tc>
        <w:tc>
          <w:tcPr>
            <w:tcW w:w="1227" w:type="dxa"/>
          </w:tcPr>
          <w:p w:rsidR="004D2765" w:rsidRPr="00F85647" w:rsidRDefault="004D2765" w:rsidP="005E2923">
            <w:pPr>
              <w:autoSpaceDE w:val="0"/>
              <w:autoSpaceDN w:val="0"/>
              <w:adjustRightInd w:val="0"/>
              <w:jc w:val="center"/>
              <w:rPr>
                <w:noProof/>
                <w:lang w:val="en-US"/>
              </w:rPr>
            </w:pPr>
            <w:r w:rsidRPr="00F85647">
              <w:rPr>
                <w:noProof/>
                <w:lang w:val="en-US"/>
              </w:rPr>
              <w:t>4</w:t>
            </w:r>
          </w:p>
        </w:tc>
        <w:tc>
          <w:tcPr>
            <w:tcW w:w="2410" w:type="dxa"/>
          </w:tcPr>
          <w:p w:rsidR="004D2765" w:rsidRPr="00F85647" w:rsidRDefault="004D2765" w:rsidP="005E2923">
            <w:pPr>
              <w:autoSpaceDE w:val="0"/>
              <w:autoSpaceDN w:val="0"/>
              <w:adjustRightInd w:val="0"/>
              <w:jc w:val="center"/>
              <w:rPr>
                <w:noProof/>
                <w:lang w:val="en-US"/>
              </w:rPr>
            </w:pPr>
            <w:r w:rsidRPr="00F85647">
              <w:rPr>
                <w:noProof/>
                <w:lang w:val="en-US"/>
              </w:rPr>
              <w:t>5</w:t>
            </w:r>
          </w:p>
        </w:tc>
        <w:tc>
          <w:tcPr>
            <w:tcW w:w="1417" w:type="dxa"/>
          </w:tcPr>
          <w:p w:rsidR="004D2765" w:rsidRPr="00F85647" w:rsidRDefault="004D2765" w:rsidP="005E2923">
            <w:pPr>
              <w:autoSpaceDE w:val="0"/>
              <w:autoSpaceDN w:val="0"/>
              <w:adjustRightInd w:val="0"/>
              <w:jc w:val="center"/>
              <w:rPr>
                <w:noProof/>
                <w:lang w:val="en-US"/>
              </w:rPr>
            </w:pPr>
            <w:r w:rsidRPr="00F85647">
              <w:rPr>
                <w:noProof/>
                <w:lang w:val="en-US"/>
              </w:rPr>
              <w:t>6</w:t>
            </w:r>
          </w:p>
        </w:tc>
        <w:tc>
          <w:tcPr>
            <w:tcW w:w="1608" w:type="dxa"/>
          </w:tcPr>
          <w:p w:rsidR="004D2765" w:rsidRPr="00F85647" w:rsidRDefault="004D2765" w:rsidP="005E2923">
            <w:pPr>
              <w:autoSpaceDE w:val="0"/>
              <w:autoSpaceDN w:val="0"/>
              <w:adjustRightInd w:val="0"/>
              <w:jc w:val="center"/>
              <w:rPr>
                <w:noProof/>
                <w:lang w:val="en-US"/>
              </w:rPr>
            </w:pPr>
            <w:r w:rsidRPr="00F85647">
              <w:rPr>
                <w:noProof/>
                <w:lang w:val="en-US"/>
              </w:rPr>
              <w:t>7</w:t>
            </w:r>
          </w:p>
        </w:tc>
        <w:tc>
          <w:tcPr>
            <w:tcW w:w="1984" w:type="dxa"/>
          </w:tcPr>
          <w:p w:rsidR="004D2765" w:rsidRPr="0094708B" w:rsidRDefault="004D2765" w:rsidP="005E2923">
            <w:pPr>
              <w:autoSpaceDE w:val="0"/>
              <w:autoSpaceDN w:val="0"/>
              <w:adjustRightInd w:val="0"/>
              <w:jc w:val="center"/>
              <w:rPr>
                <w:noProof/>
              </w:rPr>
            </w:pPr>
            <w:r w:rsidRPr="0094708B">
              <w:rPr>
                <w:noProof/>
              </w:rPr>
              <w:t>8</w:t>
            </w:r>
          </w:p>
        </w:tc>
        <w:tc>
          <w:tcPr>
            <w:tcW w:w="1984" w:type="dxa"/>
          </w:tcPr>
          <w:p w:rsidR="004D2765" w:rsidRPr="0094708B" w:rsidRDefault="004D2765" w:rsidP="005E2923">
            <w:pPr>
              <w:autoSpaceDE w:val="0"/>
              <w:autoSpaceDN w:val="0"/>
              <w:adjustRightInd w:val="0"/>
              <w:jc w:val="center"/>
              <w:rPr>
                <w:noProof/>
              </w:rPr>
            </w:pPr>
            <w:r w:rsidRPr="0094708B">
              <w:rPr>
                <w:noProof/>
              </w:rPr>
              <w:t>9</w:t>
            </w: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w:t>
            </w:r>
          </w:p>
        </w:tc>
        <w:tc>
          <w:tcPr>
            <w:tcW w:w="3005" w:type="dxa"/>
            <w:vAlign w:val="bottom"/>
          </w:tcPr>
          <w:p w:rsidR="004D2765" w:rsidRPr="00AE1407" w:rsidRDefault="004D2765" w:rsidP="005E2923">
            <w:pPr>
              <w:autoSpaceDE w:val="0"/>
              <w:autoSpaceDN w:val="0"/>
              <w:adjustRightInd w:val="0"/>
              <w:rPr>
                <w:noProof/>
                <w:lang w:val="en-US"/>
              </w:rPr>
            </w:pPr>
            <w:r>
              <w:t>Sijalica E-27 60W, 230V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w:t>
            </w:r>
          </w:p>
        </w:tc>
        <w:tc>
          <w:tcPr>
            <w:tcW w:w="3005" w:type="dxa"/>
            <w:vAlign w:val="bottom"/>
          </w:tcPr>
          <w:p w:rsidR="004D2765" w:rsidRPr="00AE1407" w:rsidRDefault="004D2765" w:rsidP="005E2923">
            <w:pPr>
              <w:autoSpaceDE w:val="0"/>
              <w:autoSpaceDN w:val="0"/>
              <w:adjustRightInd w:val="0"/>
              <w:rPr>
                <w:noProof/>
                <w:lang w:val="en-US"/>
              </w:rPr>
            </w:pPr>
            <w:r>
              <w:t>Sijalica e 27 100w 230v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Sijalica e-14 25w, 230v te45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w:t>
            </w:r>
          </w:p>
        </w:tc>
        <w:tc>
          <w:tcPr>
            <w:tcW w:w="3005" w:type="dxa"/>
            <w:vAlign w:val="bottom"/>
          </w:tcPr>
          <w:p w:rsidR="004D2765" w:rsidRPr="00AE1407" w:rsidRDefault="004D2765" w:rsidP="005E2923">
            <w:pPr>
              <w:autoSpaceDE w:val="0"/>
              <w:autoSpaceDN w:val="0"/>
              <w:adjustRightInd w:val="0"/>
              <w:rPr>
                <w:noProof/>
                <w:lang w:val="en-US"/>
              </w:rPr>
            </w:pPr>
            <w:r>
              <w:t>Sijalica 40w,230v e14 bela t45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w:t>
            </w:r>
          </w:p>
        </w:tc>
        <w:tc>
          <w:tcPr>
            <w:tcW w:w="3005" w:type="dxa"/>
            <w:vAlign w:val="bottom"/>
          </w:tcPr>
          <w:p w:rsidR="004D2765" w:rsidRPr="00AE1407" w:rsidRDefault="004D2765" w:rsidP="005E2923">
            <w:pPr>
              <w:autoSpaceDE w:val="0"/>
              <w:autoSpaceDN w:val="0"/>
              <w:adjustRightInd w:val="0"/>
              <w:rPr>
                <w:noProof/>
                <w:lang w:val="en-US"/>
              </w:rPr>
            </w:pPr>
            <w:r>
              <w:t>Sijalica 60w 24v e27 Philps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w:t>
            </w:r>
          </w:p>
        </w:tc>
        <w:tc>
          <w:tcPr>
            <w:tcW w:w="3005" w:type="dxa"/>
            <w:vAlign w:val="bottom"/>
          </w:tcPr>
          <w:p w:rsidR="004D2765" w:rsidRPr="00AE1407" w:rsidRDefault="004D2765" w:rsidP="005E2923">
            <w:pPr>
              <w:autoSpaceDE w:val="0"/>
              <w:autoSpaceDN w:val="0"/>
              <w:adjustRightInd w:val="0"/>
              <w:rPr>
                <w:noProof/>
                <w:lang w:val="en-US"/>
              </w:rPr>
            </w:pPr>
            <w:r>
              <w:t>Signalna sijalica 2w 230v crvena sa kontra maticom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w:t>
            </w:r>
          </w:p>
        </w:tc>
        <w:tc>
          <w:tcPr>
            <w:tcW w:w="3005" w:type="dxa"/>
            <w:vAlign w:val="bottom"/>
          </w:tcPr>
          <w:p w:rsidR="004D2765" w:rsidRPr="00AE1407" w:rsidRDefault="004D2765" w:rsidP="005E2923">
            <w:pPr>
              <w:autoSpaceDE w:val="0"/>
              <w:autoSpaceDN w:val="0"/>
              <w:adjustRightInd w:val="0"/>
              <w:rPr>
                <w:noProof/>
                <w:lang w:val="en-US"/>
              </w:rPr>
            </w:pPr>
            <w:r>
              <w:t>Cev fluo 58w t8 lumilux l58w/860 plus eco g13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1650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w:t>
            </w:r>
          </w:p>
        </w:tc>
        <w:tc>
          <w:tcPr>
            <w:tcW w:w="3005" w:type="dxa"/>
            <w:vAlign w:val="bottom"/>
          </w:tcPr>
          <w:p w:rsidR="004D2765" w:rsidRPr="00AE1407" w:rsidRDefault="004D2765" w:rsidP="005E2923">
            <w:pPr>
              <w:autoSpaceDE w:val="0"/>
              <w:autoSpaceDN w:val="0"/>
              <w:adjustRightInd w:val="0"/>
              <w:rPr>
                <w:noProof/>
                <w:lang w:val="en-US"/>
              </w:rPr>
            </w:pPr>
            <w:r>
              <w:t>Cev fluo 18w t8 lumilux l18w/860 plus eco g13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w:t>
            </w:r>
          </w:p>
        </w:tc>
        <w:tc>
          <w:tcPr>
            <w:tcW w:w="3005" w:type="dxa"/>
            <w:vAlign w:val="bottom"/>
          </w:tcPr>
          <w:p w:rsidR="004D2765" w:rsidRPr="00AE1407" w:rsidRDefault="004D2765" w:rsidP="005E2923">
            <w:pPr>
              <w:autoSpaceDE w:val="0"/>
              <w:autoSpaceDN w:val="0"/>
              <w:adjustRightInd w:val="0"/>
              <w:rPr>
                <w:noProof/>
                <w:lang w:val="en-US"/>
              </w:rPr>
            </w:pPr>
            <w:r>
              <w:t>Cev fluo 36w t8 lumilux l36w/860 plus eco g13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Fluo komplet cevi 28w 2d/835 sa 4 kontakta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w:t>
            </w:r>
          </w:p>
        </w:tc>
        <w:tc>
          <w:tcPr>
            <w:tcW w:w="3005" w:type="dxa"/>
            <w:vAlign w:val="bottom"/>
          </w:tcPr>
          <w:p w:rsidR="004D2765" w:rsidRPr="00AE1407" w:rsidRDefault="004D2765" w:rsidP="005E2923">
            <w:pPr>
              <w:autoSpaceDE w:val="0"/>
              <w:autoSpaceDN w:val="0"/>
              <w:adjustRightInd w:val="0"/>
              <w:rPr>
                <w:noProof/>
                <w:lang w:val="en-US"/>
              </w:rPr>
            </w:pPr>
            <w:r>
              <w:t>Starter 4-22w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2700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12</w:t>
            </w:r>
          </w:p>
        </w:tc>
        <w:tc>
          <w:tcPr>
            <w:tcW w:w="3005" w:type="dxa"/>
            <w:vAlign w:val="bottom"/>
          </w:tcPr>
          <w:p w:rsidR="004D2765" w:rsidRPr="00AE1407" w:rsidRDefault="004D2765" w:rsidP="005E2923">
            <w:pPr>
              <w:autoSpaceDE w:val="0"/>
              <w:autoSpaceDN w:val="0"/>
              <w:adjustRightInd w:val="0"/>
              <w:rPr>
                <w:noProof/>
                <w:lang w:val="en-US"/>
              </w:rPr>
            </w:pPr>
            <w:r>
              <w:t>Starter 65w (36-65w)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w:t>
            </w:r>
          </w:p>
        </w:tc>
        <w:tc>
          <w:tcPr>
            <w:tcW w:w="3005" w:type="dxa"/>
            <w:vAlign w:val="bottom"/>
          </w:tcPr>
          <w:p w:rsidR="004D2765" w:rsidRPr="00AE1407" w:rsidRDefault="004D2765" w:rsidP="005E2923">
            <w:pPr>
              <w:autoSpaceDE w:val="0"/>
              <w:autoSpaceDN w:val="0"/>
              <w:adjustRightInd w:val="0"/>
              <w:rPr>
                <w:noProof/>
                <w:lang w:val="en-US"/>
              </w:rPr>
            </w:pPr>
            <w:r>
              <w:t>Prigušnica 20w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w:t>
            </w:r>
          </w:p>
        </w:tc>
        <w:tc>
          <w:tcPr>
            <w:tcW w:w="3005" w:type="dxa"/>
            <w:vAlign w:val="bottom"/>
          </w:tcPr>
          <w:p w:rsidR="004D2765" w:rsidRPr="00AE1407" w:rsidRDefault="004D2765" w:rsidP="005E2923">
            <w:pPr>
              <w:autoSpaceDE w:val="0"/>
              <w:autoSpaceDN w:val="0"/>
              <w:adjustRightInd w:val="0"/>
              <w:rPr>
                <w:noProof/>
                <w:lang w:val="en-US"/>
              </w:rPr>
            </w:pPr>
            <w:r>
              <w:t>Prigušnica 40w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w:t>
            </w:r>
          </w:p>
        </w:tc>
        <w:tc>
          <w:tcPr>
            <w:tcW w:w="3005" w:type="dxa"/>
            <w:vAlign w:val="bottom"/>
          </w:tcPr>
          <w:p w:rsidR="004D2765" w:rsidRPr="00AE1407" w:rsidRDefault="004D2765" w:rsidP="005E2923">
            <w:pPr>
              <w:autoSpaceDE w:val="0"/>
              <w:autoSpaceDN w:val="0"/>
              <w:adjustRightInd w:val="0"/>
              <w:rPr>
                <w:noProof/>
                <w:lang w:val="en-US"/>
              </w:rPr>
            </w:pPr>
            <w:r>
              <w:t>Prigušnica 65w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w:t>
            </w:r>
          </w:p>
        </w:tc>
        <w:tc>
          <w:tcPr>
            <w:tcW w:w="3005" w:type="dxa"/>
            <w:vAlign w:val="bottom"/>
          </w:tcPr>
          <w:p w:rsidR="004D2765" w:rsidRPr="00AE1407" w:rsidRDefault="004D2765" w:rsidP="005E2923">
            <w:pPr>
              <w:autoSpaceDE w:val="0"/>
              <w:autoSpaceDN w:val="0"/>
              <w:adjustRightInd w:val="0"/>
              <w:rPr>
                <w:noProof/>
                <w:lang w:val="en-US"/>
              </w:rPr>
            </w:pPr>
            <w:r>
              <w:t>Prigušnica za živinu sijalicu 125w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Elektronska prigušnica eei=a2 20w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2x20w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Elektronska prigušnica eei=a2 40w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2x40w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Elektronska prigušnica eei=a2 58w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2x58w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4x20w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w:t>
            </w:r>
          </w:p>
        </w:tc>
        <w:tc>
          <w:tcPr>
            <w:tcW w:w="3005" w:type="dxa"/>
            <w:vAlign w:val="bottom"/>
          </w:tcPr>
          <w:p w:rsidR="004D2765" w:rsidRPr="00AE1407" w:rsidRDefault="004D2765" w:rsidP="005E2923">
            <w:pPr>
              <w:autoSpaceDE w:val="0"/>
              <w:autoSpaceDN w:val="0"/>
              <w:adjustRightInd w:val="0"/>
              <w:rPr>
                <w:noProof/>
                <w:lang w:val="en-US"/>
              </w:rPr>
            </w:pPr>
            <w:r>
              <w:t>Sijalica živina 125w e-27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w:t>
            </w:r>
          </w:p>
        </w:tc>
        <w:tc>
          <w:tcPr>
            <w:tcW w:w="3005" w:type="dxa"/>
            <w:vAlign w:val="bottom"/>
          </w:tcPr>
          <w:p w:rsidR="004D2765" w:rsidRPr="00AE1407" w:rsidRDefault="004D2765" w:rsidP="005E2923">
            <w:pPr>
              <w:autoSpaceDE w:val="0"/>
              <w:autoSpaceDN w:val="0"/>
              <w:adjustRightInd w:val="0"/>
              <w:rPr>
                <w:noProof/>
                <w:lang w:val="en-US"/>
              </w:rPr>
            </w:pPr>
            <w:r>
              <w:t>Halogena sijalica 150w 78mm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w:t>
            </w:r>
          </w:p>
        </w:tc>
        <w:tc>
          <w:tcPr>
            <w:tcW w:w="3005" w:type="dxa"/>
            <w:vAlign w:val="bottom"/>
          </w:tcPr>
          <w:p w:rsidR="004D2765" w:rsidRPr="00AE1407" w:rsidRDefault="004D2765" w:rsidP="005E2923">
            <w:pPr>
              <w:autoSpaceDE w:val="0"/>
              <w:autoSpaceDN w:val="0"/>
              <w:adjustRightInd w:val="0"/>
              <w:rPr>
                <w:noProof/>
                <w:lang w:val="en-US"/>
              </w:rPr>
            </w:pPr>
            <w:r>
              <w:t>Prigušnica vse 15/23 -c2-a1</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w:t>
            </w:r>
          </w:p>
        </w:tc>
        <w:tc>
          <w:tcPr>
            <w:tcW w:w="3005" w:type="dxa"/>
            <w:vAlign w:val="bottom"/>
          </w:tcPr>
          <w:p w:rsidR="004D2765" w:rsidRPr="00AE1407" w:rsidRDefault="004D2765" w:rsidP="005E2923">
            <w:pPr>
              <w:autoSpaceDE w:val="0"/>
              <w:autoSpaceDN w:val="0"/>
              <w:adjustRightInd w:val="0"/>
              <w:rPr>
                <w:noProof/>
                <w:lang w:val="en-US"/>
              </w:rPr>
            </w:pPr>
            <w:r>
              <w:t>Štedljiva fluo sijalica 26w g24g-3 sa 4 pina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28</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Štedljiva sijalica sa grlom e27 mini twist 18w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29</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Štedljiva sijalica tip f18 tbx/827/a/2p sa 2 pina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30</w:t>
            </w:r>
          </w:p>
        </w:tc>
        <w:tc>
          <w:tcPr>
            <w:tcW w:w="3005" w:type="dxa"/>
            <w:vAlign w:val="bottom"/>
          </w:tcPr>
          <w:p w:rsidR="004D2765" w:rsidRPr="00AE1407" w:rsidRDefault="004D2765" w:rsidP="005E2923">
            <w:pPr>
              <w:autoSpaceDE w:val="0"/>
              <w:autoSpaceDN w:val="0"/>
              <w:adjustRightInd w:val="0"/>
              <w:rPr>
                <w:noProof/>
                <w:lang w:val="en-US"/>
              </w:rPr>
            </w:pPr>
            <w:r>
              <w:t>Halogena sijalica sa 2 pina 12v, 50w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31</w:t>
            </w:r>
          </w:p>
        </w:tc>
        <w:tc>
          <w:tcPr>
            <w:tcW w:w="3005" w:type="dxa"/>
            <w:vAlign w:val="bottom"/>
          </w:tcPr>
          <w:p w:rsidR="004D2765" w:rsidRPr="00AE1407" w:rsidRDefault="004D2765" w:rsidP="005E2923">
            <w:pPr>
              <w:autoSpaceDE w:val="0"/>
              <w:autoSpaceDN w:val="0"/>
              <w:adjustRightInd w:val="0"/>
              <w:rPr>
                <w:noProof/>
                <w:lang w:val="en-US"/>
              </w:rPr>
            </w:pPr>
            <w:r>
              <w:t>Halogena sijalica sa 2 pina 12v 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Štedljiva sijalica kompakt fluo 9w (11w) sa 4 pina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33</w:t>
            </w:r>
          </w:p>
        </w:tc>
        <w:tc>
          <w:tcPr>
            <w:tcW w:w="3005" w:type="dxa"/>
            <w:vAlign w:val="bottom"/>
          </w:tcPr>
          <w:p w:rsidR="004D2765" w:rsidRPr="00AE1407" w:rsidRDefault="004D2765" w:rsidP="005E2923">
            <w:pPr>
              <w:autoSpaceDE w:val="0"/>
              <w:autoSpaceDN w:val="0"/>
              <w:adjustRightInd w:val="0"/>
              <w:rPr>
                <w:noProof/>
                <w:lang w:val="en-US"/>
              </w:rPr>
            </w:pPr>
            <w:r>
              <w:t>Prigušnica za svetiljke 418 tip btlt 414/b (back)</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Metal halogena sijalica 150w 3000*k sa keramičkim  postoljem i grlom g12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Metal halogena refelektorska sijalica 70w sa grlom rx7s</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Upaljač za metal halogenu sijalicu od 150w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37</w:t>
            </w:r>
          </w:p>
        </w:tc>
        <w:tc>
          <w:tcPr>
            <w:tcW w:w="3005" w:type="dxa"/>
            <w:vAlign w:val="bottom"/>
          </w:tcPr>
          <w:p w:rsidR="004D2765" w:rsidRPr="00AE1407" w:rsidRDefault="004D2765" w:rsidP="005E2923">
            <w:pPr>
              <w:autoSpaceDE w:val="0"/>
              <w:autoSpaceDN w:val="0"/>
              <w:adjustRightInd w:val="0"/>
              <w:rPr>
                <w:noProof/>
                <w:lang w:val="en-US"/>
              </w:rPr>
            </w:pPr>
            <w:r>
              <w:t>PANIK SVETILJKA 230V, 2x8w/T5, fluo cev 50-60Hz, hermetički zatvorena, punjiva baterija  16-20h, materijal ABS, sa zaštitom od preteranog punjenja i pražnjenja, IP20, autonomija rada min 2h</w:t>
            </w:r>
          </w:p>
        </w:tc>
        <w:tc>
          <w:tcPr>
            <w:tcW w:w="1134" w:type="dxa"/>
            <w:vAlign w:val="bottom"/>
          </w:tcPr>
          <w:p w:rsidR="004D2765" w:rsidRPr="00AE1407" w:rsidRDefault="004D2765" w:rsidP="00321A38">
            <w:pPr>
              <w:autoSpaceDE w:val="0"/>
              <w:autoSpaceDN w:val="0"/>
              <w:adjustRightInd w:val="0"/>
              <w:jc w:val="center"/>
              <w:rPr>
                <w:noProof/>
                <w:highlight w:val="yellow"/>
                <w:lang w:val="en-US"/>
              </w:rPr>
            </w:pPr>
            <w:r>
              <w:t>ком </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38</w:t>
            </w:r>
          </w:p>
        </w:tc>
        <w:tc>
          <w:tcPr>
            <w:tcW w:w="3005" w:type="dxa"/>
            <w:vAlign w:val="bottom"/>
          </w:tcPr>
          <w:p w:rsidR="004D2765" w:rsidRPr="00AE1407" w:rsidRDefault="004D2765" w:rsidP="005E2923">
            <w:pPr>
              <w:autoSpaceDE w:val="0"/>
              <w:autoSpaceDN w:val="0"/>
              <w:adjustRightInd w:val="0"/>
              <w:rPr>
                <w:noProof/>
                <w:lang w:val="en-US"/>
              </w:rPr>
            </w:pPr>
            <w:r w:rsidRPr="00641587">
              <w:rPr>
                <w:lang w:val="it-IT"/>
              </w:rPr>
              <w:t xml:space="preserve">Fluo nadgradna dihtovana armatura od polikarbonata sa priz. difuz. sa el. prig. </w:t>
            </w:r>
            <w:r>
              <w:t>Tip fsn 9804 236eei=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39</w:t>
            </w:r>
          </w:p>
        </w:tc>
        <w:tc>
          <w:tcPr>
            <w:tcW w:w="3005" w:type="dxa"/>
            <w:vAlign w:val="bottom"/>
          </w:tcPr>
          <w:p w:rsidR="004D2765" w:rsidRPr="00AE1407" w:rsidRDefault="004D2765" w:rsidP="005E2923">
            <w:pPr>
              <w:autoSpaceDE w:val="0"/>
              <w:autoSpaceDN w:val="0"/>
              <w:adjustRightInd w:val="0"/>
              <w:rPr>
                <w:noProof/>
                <w:lang w:val="en-US"/>
              </w:rPr>
            </w:pPr>
            <w:r>
              <w:t>Fluo nadgradna dihtovana armatura od polikarbonata sa prizm. difuzorom sa feromag. prig. Fsn 9804 218 eei=a2,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40</w:t>
            </w:r>
          </w:p>
        </w:tc>
        <w:tc>
          <w:tcPr>
            <w:tcW w:w="3005" w:type="dxa"/>
            <w:vAlign w:val="bottom"/>
          </w:tcPr>
          <w:p w:rsidR="004D2765" w:rsidRPr="00AE1407" w:rsidRDefault="004D2765" w:rsidP="005E2923">
            <w:pPr>
              <w:autoSpaceDE w:val="0"/>
              <w:autoSpaceDN w:val="0"/>
              <w:adjustRightInd w:val="0"/>
              <w:rPr>
                <w:noProof/>
                <w:lang w:val="en-US"/>
              </w:rPr>
            </w:pPr>
            <w:r>
              <w:t>Fluo nadgradna dihtovana armatura od polikarbonata sa priz. difuz. el prig. fsn 9804 118 eei=a2, ip65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41</w:t>
            </w:r>
          </w:p>
        </w:tc>
        <w:tc>
          <w:tcPr>
            <w:tcW w:w="3005" w:type="dxa"/>
            <w:vAlign w:val="bottom"/>
          </w:tcPr>
          <w:p w:rsidR="004D2765" w:rsidRPr="00AE1407" w:rsidRDefault="004D2765" w:rsidP="005E2923">
            <w:pPr>
              <w:autoSpaceDE w:val="0"/>
              <w:autoSpaceDN w:val="0"/>
              <w:adjustRightInd w:val="0"/>
              <w:rPr>
                <w:noProof/>
                <w:lang w:val="en-US"/>
              </w:rPr>
            </w:pPr>
            <w:r w:rsidRPr="00641587">
              <w:rPr>
                <w:lang w:val="it-IT"/>
              </w:rPr>
              <w:t xml:space="preserve">Fluo nadgradna dihtovana armatura od polikarbonata sa prizma. dif. sa el. priguš. </w:t>
            </w:r>
            <w:r>
              <w:t xml:space="preserve">Fsn 9804 136=a2, ip65 ili odgovarajuće </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Fluo armatura za na zid sa usmerenim svetlom na dole, sa prekidačem 1x18w eei=a2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43</w:t>
            </w:r>
          </w:p>
        </w:tc>
        <w:tc>
          <w:tcPr>
            <w:tcW w:w="3005" w:type="dxa"/>
            <w:vAlign w:val="bottom"/>
          </w:tcPr>
          <w:p w:rsidR="004D2765" w:rsidRPr="00AE1407" w:rsidRDefault="004D2765" w:rsidP="005E2923">
            <w:pPr>
              <w:autoSpaceDE w:val="0"/>
              <w:autoSpaceDN w:val="0"/>
              <w:adjustRightInd w:val="0"/>
              <w:rPr>
                <w:noProof/>
                <w:lang w:val="en-US"/>
              </w:rPr>
            </w:pPr>
            <w:r>
              <w:t>Fluo nadgradna dihtovana armature od polikarbonata sa prizmat. difuzor. sa elek. prig. Fsn 9804 258 eei=a2, ip65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44</w:t>
            </w:r>
          </w:p>
        </w:tc>
        <w:tc>
          <w:tcPr>
            <w:tcW w:w="3005" w:type="dxa"/>
            <w:vAlign w:val="bottom"/>
          </w:tcPr>
          <w:p w:rsidR="004D2765" w:rsidRPr="00AE1407" w:rsidRDefault="004D2765" w:rsidP="005E2923">
            <w:pPr>
              <w:autoSpaceDE w:val="0"/>
              <w:autoSpaceDN w:val="0"/>
              <w:adjustRightInd w:val="0"/>
              <w:rPr>
                <w:noProof/>
                <w:lang w:val="en-US"/>
              </w:rPr>
            </w:pPr>
            <w:r w:rsidRPr="00AB658A">
              <w:rPr>
                <w:lang w:val="pl-PL"/>
              </w:rPr>
              <w:t xml:space="preserve">Fluo nadgradna armatura sa sjajnim aluminijumskim rasterom 4x18w sa elek. </w:t>
            </w:r>
            <w:r>
              <w:t>Prigušn. Eei=a2 2165-4a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Kompletna živina armat. Ravna sa staklenim balonom i sijalicom 125w eei=b2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46</w:t>
            </w:r>
          </w:p>
        </w:tc>
        <w:tc>
          <w:tcPr>
            <w:tcW w:w="3005" w:type="dxa"/>
            <w:vAlign w:val="bottom"/>
          </w:tcPr>
          <w:p w:rsidR="004D2765" w:rsidRPr="00AE1407" w:rsidRDefault="004D2765" w:rsidP="005E2923">
            <w:pPr>
              <w:autoSpaceDE w:val="0"/>
              <w:autoSpaceDN w:val="0"/>
              <w:adjustRightInd w:val="0"/>
              <w:rPr>
                <w:noProof/>
                <w:lang w:val="en-US"/>
              </w:rPr>
            </w:pPr>
            <w:r>
              <w:t xml:space="preserve">Fluo ugradna armatura, zaptivna sa sjajnim aluminijumskim rasterom i sa </w:t>
            </w:r>
            <w:r>
              <w:lastRenderedPageBreak/>
              <w:t>zašt. difuzor. sa elek. priguš. 4x18w, eei=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lastRenderedPageBreak/>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47</w:t>
            </w:r>
          </w:p>
        </w:tc>
        <w:tc>
          <w:tcPr>
            <w:tcW w:w="3005" w:type="dxa"/>
            <w:vAlign w:val="bottom"/>
          </w:tcPr>
          <w:p w:rsidR="004D2765" w:rsidRPr="00AE1407" w:rsidRDefault="004D2765" w:rsidP="005E2923">
            <w:pPr>
              <w:autoSpaceDE w:val="0"/>
              <w:autoSpaceDN w:val="0"/>
              <w:adjustRightInd w:val="0"/>
              <w:rPr>
                <w:noProof/>
                <w:lang w:val="en-US"/>
              </w:rPr>
            </w:pPr>
            <w:r>
              <w:t>Žica silikon 1.5 do 300c</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48</w:t>
            </w:r>
          </w:p>
        </w:tc>
        <w:tc>
          <w:tcPr>
            <w:tcW w:w="3005" w:type="dxa"/>
            <w:vAlign w:val="bottom"/>
          </w:tcPr>
          <w:p w:rsidR="004D2765" w:rsidRPr="00AE1407" w:rsidRDefault="004D2765" w:rsidP="005E2923">
            <w:pPr>
              <w:autoSpaceDE w:val="0"/>
              <w:autoSpaceDN w:val="0"/>
              <w:adjustRightInd w:val="0"/>
              <w:rPr>
                <w:noProof/>
                <w:lang w:val="en-US"/>
              </w:rPr>
            </w:pPr>
            <w:r>
              <w:t>Žica silikonska si/f 2.5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w:t>
            </w:r>
            <w:r w:rsidR="004D2765">
              <w:t>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49</w:t>
            </w:r>
          </w:p>
        </w:tc>
        <w:tc>
          <w:tcPr>
            <w:tcW w:w="3005" w:type="dxa"/>
            <w:vAlign w:val="bottom"/>
          </w:tcPr>
          <w:p w:rsidR="004D2765" w:rsidRPr="009272F6" w:rsidRDefault="004D2765" w:rsidP="005E2923">
            <w:pPr>
              <w:autoSpaceDE w:val="0"/>
              <w:autoSpaceDN w:val="0"/>
              <w:adjustRightInd w:val="0"/>
              <w:rPr>
                <w:noProof/>
                <w:lang w:val="es-MX"/>
              </w:rPr>
            </w:pPr>
            <w:r w:rsidRPr="00AB658A">
              <w:rPr>
                <w:lang w:val="es-MX"/>
              </w:rPr>
              <w:t>Kabel pp-y 3x1.5 50fo145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50</w:t>
            </w:r>
          </w:p>
        </w:tc>
        <w:tc>
          <w:tcPr>
            <w:tcW w:w="3005" w:type="dxa"/>
            <w:vAlign w:val="bottom"/>
          </w:tcPr>
          <w:p w:rsidR="004D2765" w:rsidRPr="009272F6" w:rsidRDefault="004D2765" w:rsidP="005E2923">
            <w:pPr>
              <w:autoSpaceDE w:val="0"/>
              <w:autoSpaceDN w:val="0"/>
              <w:adjustRightInd w:val="0"/>
              <w:rPr>
                <w:noProof/>
                <w:lang w:val="es-MX"/>
              </w:rPr>
            </w:pPr>
            <w:r w:rsidRPr="00AB658A">
              <w:rPr>
                <w:lang w:val="es-MX"/>
              </w:rPr>
              <w:t>Kabel pp-y 3x2.5 50fo134</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600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51</w:t>
            </w:r>
          </w:p>
        </w:tc>
        <w:tc>
          <w:tcPr>
            <w:tcW w:w="3005" w:type="dxa"/>
            <w:vAlign w:val="bottom"/>
          </w:tcPr>
          <w:p w:rsidR="004D2765" w:rsidRPr="009272F6" w:rsidRDefault="004D2765" w:rsidP="005E2923">
            <w:pPr>
              <w:autoSpaceDE w:val="0"/>
              <w:autoSpaceDN w:val="0"/>
              <w:adjustRightInd w:val="0"/>
              <w:rPr>
                <w:noProof/>
                <w:lang w:val="es-MX"/>
              </w:rPr>
            </w:pPr>
            <w:r w:rsidRPr="00AB658A">
              <w:rPr>
                <w:lang w:val="es-MX"/>
              </w:rPr>
              <w:t>Kabel pp-y 5x2.5 50fo142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52</w:t>
            </w:r>
          </w:p>
        </w:tc>
        <w:tc>
          <w:tcPr>
            <w:tcW w:w="3005" w:type="dxa"/>
            <w:vAlign w:val="bottom"/>
          </w:tcPr>
          <w:p w:rsidR="004D2765" w:rsidRPr="00AE1407" w:rsidRDefault="004D2765" w:rsidP="005E2923">
            <w:pPr>
              <w:autoSpaceDE w:val="0"/>
              <w:autoSpaceDN w:val="0"/>
              <w:adjustRightInd w:val="0"/>
              <w:rPr>
                <w:noProof/>
                <w:lang w:val="en-US"/>
              </w:rPr>
            </w:pPr>
            <w:r>
              <w:t>Gumeni kabel 3x2.5mm2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53</w:t>
            </w:r>
          </w:p>
        </w:tc>
        <w:tc>
          <w:tcPr>
            <w:tcW w:w="3005" w:type="dxa"/>
            <w:vAlign w:val="bottom"/>
          </w:tcPr>
          <w:p w:rsidR="004D2765" w:rsidRPr="00AE1407" w:rsidRDefault="004D2765" w:rsidP="005E2923">
            <w:pPr>
              <w:autoSpaceDE w:val="0"/>
              <w:autoSpaceDN w:val="0"/>
              <w:adjustRightInd w:val="0"/>
              <w:rPr>
                <w:noProof/>
                <w:lang w:val="en-US"/>
              </w:rPr>
            </w:pPr>
            <w:r>
              <w:t>Gumeni kabel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pp/l 3x1.5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55</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Provodnik pp/l 3x2.5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56</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Provodnik pp/l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pp/l 3x0.75mm3</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58</w:t>
            </w:r>
          </w:p>
        </w:tc>
        <w:tc>
          <w:tcPr>
            <w:tcW w:w="3005" w:type="dxa"/>
            <w:vAlign w:val="bottom"/>
          </w:tcPr>
          <w:p w:rsidR="004D2765" w:rsidRPr="00AE1407" w:rsidRDefault="004D2765" w:rsidP="005E2923">
            <w:pPr>
              <w:autoSpaceDE w:val="0"/>
              <w:autoSpaceDN w:val="0"/>
              <w:adjustRightInd w:val="0"/>
              <w:rPr>
                <w:noProof/>
                <w:lang w:val="en-US"/>
              </w:rPr>
            </w:pPr>
            <w:r>
              <w:t>Gajtan 4g/3m pre nap. zaštita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59</w:t>
            </w:r>
          </w:p>
        </w:tc>
        <w:tc>
          <w:tcPr>
            <w:tcW w:w="3005" w:type="dxa"/>
            <w:vAlign w:val="bottom"/>
          </w:tcPr>
          <w:p w:rsidR="004D2765" w:rsidRPr="00AE1407" w:rsidRDefault="004D2765" w:rsidP="005E2923">
            <w:pPr>
              <w:autoSpaceDE w:val="0"/>
              <w:autoSpaceDN w:val="0"/>
              <w:adjustRightInd w:val="0"/>
              <w:rPr>
                <w:noProof/>
                <w:lang w:val="en-US"/>
              </w:rPr>
            </w:pPr>
            <w:r>
              <w:t>Gajtan 4g/5m pre nap zaštita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60</w:t>
            </w:r>
          </w:p>
        </w:tc>
        <w:tc>
          <w:tcPr>
            <w:tcW w:w="3005" w:type="dxa"/>
            <w:vAlign w:val="bottom"/>
          </w:tcPr>
          <w:p w:rsidR="004D2765" w:rsidRPr="00AE1407" w:rsidRDefault="004D2765" w:rsidP="005E2923">
            <w:pPr>
              <w:autoSpaceDE w:val="0"/>
              <w:autoSpaceDN w:val="0"/>
              <w:adjustRightInd w:val="0"/>
              <w:rPr>
                <w:noProof/>
                <w:lang w:val="en-US"/>
              </w:rPr>
            </w:pPr>
            <w:r>
              <w:t>Gajtan 6g/3m sa prenaponskom zaštitom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61</w:t>
            </w:r>
          </w:p>
        </w:tc>
        <w:tc>
          <w:tcPr>
            <w:tcW w:w="3005" w:type="dxa"/>
            <w:vAlign w:val="bottom"/>
          </w:tcPr>
          <w:p w:rsidR="004D2765" w:rsidRPr="00AE1407" w:rsidRDefault="004D2765" w:rsidP="005E2923">
            <w:pPr>
              <w:autoSpaceDE w:val="0"/>
              <w:autoSpaceDN w:val="0"/>
              <w:adjustRightInd w:val="0"/>
              <w:rPr>
                <w:noProof/>
                <w:lang w:val="en-US"/>
              </w:rPr>
            </w:pPr>
            <w:r>
              <w:t>Izolir traka 20m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62</w:t>
            </w:r>
          </w:p>
        </w:tc>
        <w:tc>
          <w:tcPr>
            <w:tcW w:w="3005" w:type="dxa"/>
            <w:vAlign w:val="bottom"/>
          </w:tcPr>
          <w:p w:rsidR="004D2765" w:rsidRPr="00AE1407" w:rsidRDefault="004D2765" w:rsidP="005E2923">
            <w:pPr>
              <w:autoSpaceDE w:val="0"/>
              <w:autoSpaceDN w:val="0"/>
              <w:adjustRightInd w:val="0"/>
              <w:rPr>
                <w:noProof/>
                <w:lang w:val="en-US"/>
              </w:rPr>
            </w:pPr>
            <w:r>
              <w:t>Luster klemna 1.5mm2 xii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63</w:t>
            </w:r>
          </w:p>
        </w:tc>
        <w:tc>
          <w:tcPr>
            <w:tcW w:w="3005" w:type="dxa"/>
            <w:vAlign w:val="bottom"/>
          </w:tcPr>
          <w:p w:rsidR="004D2765" w:rsidRPr="00AE1407" w:rsidRDefault="004D2765" w:rsidP="005E2923">
            <w:pPr>
              <w:autoSpaceDE w:val="0"/>
              <w:autoSpaceDN w:val="0"/>
              <w:adjustRightInd w:val="0"/>
              <w:rPr>
                <w:noProof/>
                <w:lang w:val="en-US"/>
              </w:rPr>
            </w:pPr>
            <w:r>
              <w:t>Klemna luster 2.5mm2 xii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64</w:t>
            </w:r>
          </w:p>
        </w:tc>
        <w:tc>
          <w:tcPr>
            <w:tcW w:w="3005" w:type="dxa"/>
            <w:vAlign w:val="bottom"/>
          </w:tcPr>
          <w:p w:rsidR="004D2765" w:rsidRPr="00AE1407" w:rsidRDefault="004D2765" w:rsidP="005E2923">
            <w:pPr>
              <w:autoSpaceDE w:val="0"/>
              <w:autoSpaceDN w:val="0"/>
              <w:adjustRightInd w:val="0"/>
              <w:rPr>
                <w:noProof/>
                <w:lang w:val="en-US"/>
              </w:rPr>
            </w:pPr>
            <w:r>
              <w:t>Klemna luster 4mm2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65</w:t>
            </w:r>
          </w:p>
        </w:tc>
        <w:tc>
          <w:tcPr>
            <w:tcW w:w="3005" w:type="dxa"/>
            <w:vAlign w:val="bottom"/>
          </w:tcPr>
          <w:p w:rsidR="004D2765" w:rsidRPr="00AE1407" w:rsidRDefault="004D2765" w:rsidP="005E2923">
            <w:pPr>
              <w:autoSpaceDE w:val="0"/>
              <w:autoSpaceDN w:val="0"/>
              <w:adjustRightInd w:val="0"/>
              <w:rPr>
                <w:noProof/>
                <w:lang w:val="en-US"/>
              </w:rPr>
            </w:pPr>
            <w:r>
              <w:t>Luster klemna 6mm2, xiip</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66</w:t>
            </w:r>
          </w:p>
        </w:tc>
        <w:tc>
          <w:tcPr>
            <w:tcW w:w="3005" w:type="dxa"/>
            <w:vAlign w:val="bottom"/>
          </w:tcPr>
          <w:p w:rsidR="004D2765" w:rsidRPr="00AE1407" w:rsidRDefault="004D2765" w:rsidP="005E2923">
            <w:pPr>
              <w:autoSpaceDE w:val="0"/>
              <w:autoSpaceDN w:val="0"/>
              <w:adjustRightInd w:val="0"/>
              <w:rPr>
                <w:noProof/>
                <w:lang w:val="en-US"/>
              </w:rPr>
            </w:pPr>
            <w:r>
              <w:t>Luster klemna 10mm2, xiip</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67</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Faston papučica preseka 2,5 mm 2 -250 (ženska)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68</w:t>
            </w:r>
          </w:p>
        </w:tc>
        <w:tc>
          <w:tcPr>
            <w:tcW w:w="3005" w:type="dxa"/>
            <w:vAlign w:val="bottom"/>
          </w:tcPr>
          <w:p w:rsidR="004D2765" w:rsidRPr="00AE1407" w:rsidRDefault="004D2765" w:rsidP="005E2923">
            <w:pPr>
              <w:autoSpaceDE w:val="0"/>
              <w:autoSpaceDN w:val="0"/>
              <w:adjustRightInd w:val="0"/>
              <w:rPr>
                <w:noProof/>
                <w:lang w:val="en-US"/>
              </w:rPr>
            </w:pPr>
            <w:r>
              <w:t>Klizna faston papučica preseka 1.5mm 2-250(ženska)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69</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Ubodna papučica preseka 2.5mm2-250(muška)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70</w:t>
            </w:r>
          </w:p>
        </w:tc>
        <w:tc>
          <w:tcPr>
            <w:tcW w:w="3005" w:type="dxa"/>
            <w:vAlign w:val="bottom"/>
          </w:tcPr>
          <w:p w:rsidR="004D2765" w:rsidRPr="00AE1407" w:rsidRDefault="004D2765" w:rsidP="005E2923">
            <w:pPr>
              <w:autoSpaceDE w:val="0"/>
              <w:autoSpaceDN w:val="0"/>
              <w:adjustRightInd w:val="0"/>
              <w:rPr>
                <w:noProof/>
                <w:lang w:val="en-US"/>
              </w:rPr>
            </w:pPr>
            <w:r>
              <w:t>Mrežni kabel za kompjuter 3met.230v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nh xhx-j 3x1.5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nh xhx-j 3x2.5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73</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nh xhx-j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74</w:t>
            </w:r>
          </w:p>
        </w:tc>
        <w:tc>
          <w:tcPr>
            <w:tcW w:w="3005" w:type="dxa"/>
            <w:vAlign w:val="bottom"/>
          </w:tcPr>
          <w:p w:rsidR="004D2765" w:rsidRPr="00AE1407" w:rsidRDefault="004D2765" w:rsidP="005E2923">
            <w:pPr>
              <w:autoSpaceDE w:val="0"/>
              <w:autoSpaceDN w:val="0"/>
              <w:adjustRightInd w:val="0"/>
              <w:rPr>
                <w:noProof/>
                <w:lang w:val="en-US"/>
              </w:rPr>
            </w:pPr>
            <w:r>
              <w:t>Provodni kabel n2 xh-j 4x150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3x1,5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3x2,5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5x6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79</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5x10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300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80</w:t>
            </w:r>
          </w:p>
        </w:tc>
        <w:tc>
          <w:tcPr>
            <w:tcW w:w="3005" w:type="dxa"/>
            <w:vAlign w:val="bottom"/>
          </w:tcPr>
          <w:p w:rsidR="004D2765" w:rsidRPr="00AE1407" w:rsidRDefault="004D2765" w:rsidP="005E2923">
            <w:pPr>
              <w:autoSpaceDE w:val="0"/>
              <w:autoSpaceDN w:val="0"/>
              <w:adjustRightInd w:val="0"/>
              <w:rPr>
                <w:noProof/>
                <w:lang w:val="en-US"/>
              </w:rPr>
            </w:pPr>
            <w:r>
              <w:t>Kabel lihch 4x2x0.75mm2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81</w:t>
            </w:r>
          </w:p>
        </w:tc>
        <w:tc>
          <w:tcPr>
            <w:tcW w:w="3005" w:type="dxa"/>
            <w:vAlign w:val="bottom"/>
          </w:tcPr>
          <w:p w:rsidR="004D2765" w:rsidRPr="00AE1407" w:rsidRDefault="004D2765" w:rsidP="005E2923">
            <w:pPr>
              <w:autoSpaceDE w:val="0"/>
              <w:autoSpaceDN w:val="0"/>
              <w:adjustRightInd w:val="0"/>
              <w:rPr>
                <w:noProof/>
                <w:lang w:val="en-US"/>
              </w:rPr>
            </w:pPr>
            <w:r>
              <w:t>J-h(st)h 3x2x0.8mm2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82</w:t>
            </w:r>
          </w:p>
        </w:tc>
        <w:tc>
          <w:tcPr>
            <w:tcW w:w="3005" w:type="dxa"/>
            <w:vAlign w:val="bottom"/>
          </w:tcPr>
          <w:p w:rsidR="004D2765" w:rsidRPr="00AE1407" w:rsidRDefault="004D2765" w:rsidP="005E2923">
            <w:pPr>
              <w:autoSpaceDE w:val="0"/>
              <w:autoSpaceDN w:val="0"/>
              <w:adjustRightInd w:val="0"/>
              <w:rPr>
                <w:noProof/>
                <w:lang w:val="en-US"/>
              </w:rPr>
            </w:pPr>
            <w:r>
              <w:t>Žica p- 1.5mm2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500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83</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Tipla fi 8 mm sa vijkom 4x50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84</w:t>
            </w:r>
          </w:p>
        </w:tc>
        <w:tc>
          <w:tcPr>
            <w:tcW w:w="3005" w:type="dxa"/>
            <w:vAlign w:val="bottom"/>
          </w:tcPr>
          <w:p w:rsidR="004D2765" w:rsidRPr="00AE1407" w:rsidRDefault="004D2765" w:rsidP="005E2923">
            <w:pPr>
              <w:autoSpaceDE w:val="0"/>
              <w:autoSpaceDN w:val="0"/>
              <w:adjustRightInd w:val="0"/>
              <w:rPr>
                <w:noProof/>
                <w:lang w:val="en-US"/>
              </w:rPr>
            </w:pPr>
            <w:r>
              <w:t>Plastični “padobran” tipl  fi 10 mm, za podloge sa šupljinama, sa vijkom 5x60 mm  Wurth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85</w:t>
            </w:r>
          </w:p>
        </w:tc>
        <w:tc>
          <w:tcPr>
            <w:tcW w:w="3005" w:type="dxa"/>
            <w:vAlign w:val="bottom"/>
          </w:tcPr>
          <w:p w:rsidR="004D2765" w:rsidRPr="00AE1407" w:rsidRDefault="004D2765" w:rsidP="005E2923">
            <w:pPr>
              <w:autoSpaceDE w:val="0"/>
              <w:autoSpaceDN w:val="0"/>
              <w:adjustRightInd w:val="0"/>
              <w:rPr>
                <w:noProof/>
                <w:lang w:val="en-US"/>
              </w:rPr>
            </w:pPr>
            <w:r>
              <w:t>Gips tipla sa vijkom Wurth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1900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Čelični vijak za gipsane ploče 40x3mm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Vezice plastične, za zatezivanje 4mm 30cm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88</w:t>
            </w:r>
          </w:p>
        </w:tc>
        <w:tc>
          <w:tcPr>
            <w:tcW w:w="3005" w:type="dxa"/>
            <w:vAlign w:val="bottom"/>
          </w:tcPr>
          <w:p w:rsidR="004D2765" w:rsidRPr="00AE1407" w:rsidRDefault="004D2765" w:rsidP="005E2923">
            <w:pPr>
              <w:autoSpaceDE w:val="0"/>
              <w:autoSpaceDN w:val="0"/>
              <w:adjustRightInd w:val="0"/>
              <w:rPr>
                <w:noProof/>
                <w:lang w:val="en-US"/>
              </w:rPr>
            </w:pPr>
            <w:r>
              <w:t>Pok kanal 30x20 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89</w:t>
            </w:r>
          </w:p>
        </w:tc>
        <w:tc>
          <w:tcPr>
            <w:tcW w:w="3005" w:type="dxa"/>
            <w:vAlign w:val="bottom"/>
          </w:tcPr>
          <w:p w:rsidR="004D2765" w:rsidRPr="00AE1407" w:rsidRDefault="004D2765" w:rsidP="005E2923">
            <w:pPr>
              <w:autoSpaceDE w:val="0"/>
              <w:autoSpaceDN w:val="0"/>
              <w:adjustRightInd w:val="0"/>
              <w:rPr>
                <w:noProof/>
                <w:lang w:val="en-US"/>
              </w:rPr>
            </w:pPr>
            <w:r>
              <w:t>Pok kanal20x20x2000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90</w:t>
            </w:r>
          </w:p>
        </w:tc>
        <w:tc>
          <w:tcPr>
            <w:tcW w:w="3005" w:type="dxa"/>
            <w:vAlign w:val="bottom"/>
          </w:tcPr>
          <w:p w:rsidR="004D2765" w:rsidRPr="00AE1407" w:rsidRDefault="004D2765" w:rsidP="005E2923">
            <w:pPr>
              <w:autoSpaceDE w:val="0"/>
              <w:autoSpaceDN w:val="0"/>
              <w:adjustRightInd w:val="0"/>
              <w:rPr>
                <w:noProof/>
                <w:lang w:val="en-US"/>
              </w:rPr>
            </w:pPr>
            <w:r>
              <w:t>Pok kanal 50x40x2000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91</w:t>
            </w:r>
          </w:p>
        </w:tc>
        <w:tc>
          <w:tcPr>
            <w:tcW w:w="3005" w:type="dxa"/>
            <w:vAlign w:val="bottom"/>
          </w:tcPr>
          <w:p w:rsidR="004D2765" w:rsidRPr="00AE1407" w:rsidRDefault="004D2765" w:rsidP="005E2923">
            <w:pPr>
              <w:autoSpaceDE w:val="0"/>
              <w:autoSpaceDN w:val="0"/>
              <w:adjustRightInd w:val="0"/>
              <w:rPr>
                <w:noProof/>
                <w:lang w:val="en-US"/>
              </w:rPr>
            </w:pPr>
            <w:r>
              <w:t>Pok kanal 30 x30 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92</w:t>
            </w:r>
          </w:p>
        </w:tc>
        <w:tc>
          <w:tcPr>
            <w:tcW w:w="3005" w:type="dxa"/>
            <w:vAlign w:val="bottom"/>
          </w:tcPr>
          <w:p w:rsidR="004D2765" w:rsidRPr="00AE1407" w:rsidRDefault="004D2765" w:rsidP="005E2923">
            <w:pPr>
              <w:autoSpaceDE w:val="0"/>
              <w:autoSpaceDN w:val="0"/>
              <w:adjustRightInd w:val="0"/>
              <w:rPr>
                <w:noProof/>
                <w:lang w:val="en-US"/>
              </w:rPr>
            </w:pPr>
            <w:r>
              <w:t>Utikač šuko gumeni ii 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93</w:t>
            </w:r>
          </w:p>
        </w:tc>
        <w:tc>
          <w:tcPr>
            <w:tcW w:w="3005" w:type="dxa"/>
            <w:vAlign w:val="bottom"/>
          </w:tcPr>
          <w:p w:rsidR="004D2765" w:rsidRPr="00AE1407" w:rsidRDefault="004D2765" w:rsidP="005E2923">
            <w:pPr>
              <w:autoSpaceDE w:val="0"/>
              <w:autoSpaceDN w:val="0"/>
              <w:adjustRightInd w:val="0"/>
              <w:rPr>
                <w:noProof/>
                <w:lang w:val="en-US"/>
              </w:rPr>
            </w:pPr>
            <w:r>
              <w:t>Utikač šuko monofazni 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94</w:t>
            </w:r>
          </w:p>
        </w:tc>
        <w:tc>
          <w:tcPr>
            <w:tcW w:w="3005" w:type="dxa"/>
            <w:vAlign w:val="bottom"/>
          </w:tcPr>
          <w:p w:rsidR="004D2765" w:rsidRPr="00AE1407" w:rsidRDefault="004D2765" w:rsidP="005E2923">
            <w:pPr>
              <w:autoSpaceDE w:val="0"/>
              <w:autoSpaceDN w:val="0"/>
              <w:adjustRightInd w:val="0"/>
              <w:rPr>
                <w:noProof/>
                <w:lang w:val="en-US"/>
              </w:rPr>
            </w:pPr>
            <w:r>
              <w:t>Utikač trofazni-prav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jednopolni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serijski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naizmenični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Razvodna kutija fi 78mm u malter sa poklopcem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99</w:t>
            </w:r>
          </w:p>
        </w:tc>
        <w:tc>
          <w:tcPr>
            <w:tcW w:w="3005" w:type="dxa"/>
            <w:vAlign w:val="bottom"/>
          </w:tcPr>
          <w:p w:rsidR="004D2765" w:rsidRPr="00AE1407" w:rsidRDefault="004D2765" w:rsidP="005E2923">
            <w:pPr>
              <w:autoSpaceDE w:val="0"/>
              <w:autoSpaceDN w:val="0"/>
              <w:adjustRightInd w:val="0"/>
              <w:rPr>
                <w:noProof/>
                <w:lang w:val="en-US"/>
              </w:rPr>
            </w:pPr>
            <w:r>
              <w:t>Razvodna kutija fi 60mm u malter</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100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Konektor šuko monofazni (585) 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101</w:t>
            </w:r>
          </w:p>
        </w:tc>
        <w:tc>
          <w:tcPr>
            <w:tcW w:w="3005" w:type="dxa"/>
            <w:vAlign w:val="bottom"/>
          </w:tcPr>
          <w:p w:rsidR="004D2765" w:rsidRPr="00AE1407" w:rsidRDefault="004D2765" w:rsidP="005E2923">
            <w:pPr>
              <w:autoSpaceDE w:val="0"/>
              <w:autoSpaceDN w:val="0"/>
              <w:adjustRightInd w:val="0"/>
              <w:rPr>
                <w:noProof/>
                <w:lang w:val="en-US"/>
              </w:rPr>
            </w:pPr>
            <w:r>
              <w:t>Utičnica šuko  dupla16A,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102</w:t>
            </w:r>
          </w:p>
        </w:tc>
        <w:tc>
          <w:tcPr>
            <w:tcW w:w="3005" w:type="dxa"/>
            <w:vAlign w:val="bottom"/>
          </w:tcPr>
          <w:p w:rsidR="004D2765" w:rsidRPr="00AE1407" w:rsidRDefault="004D2765" w:rsidP="005E2923">
            <w:pPr>
              <w:autoSpaceDE w:val="0"/>
              <w:autoSpaceDN w:val="0"/>
              <w:adjustRightInd w:val="0"/>
              <w:rPr>
                <w:noProof/>
                <w:lang w:val="en-US"/>
              </w:rPr>
            </w:pPr>
            <w:r>
              <w:t>Utičnica šuko trofazna 16A, 380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103</w:t>
            </w:r>
          </w:p>
        </w:tc>
        <w:tc>
          <w:tcPr>
            <w:tcW w:w="3005" w:type="dxa"/>
            <w:vAlign w:val="bottom"/>
          </w:tcPr>
          <w:p w:rsidR="004D2765" w:rsidRPr="00AE1407" w:rsidRDefault="004D2765" w:rsidP="005E2923">
            <w:pPr>
              <w:autoSpaceDE w:val="0"/>
              <w:autoSpaceDN w:val="0"/>
              <w:adjustRightInd w:val="0"/>
              <w:rPr>
                <w:noProof/>
                <w:lang w:val="en-US"/>
              </w:rPr>
            </w:pPr>
            <w:r>
              <w:t>Prekidač za bojler 16a sa ker. jezgrom sa tinjalicom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Taster za zvono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Konektor pvc og monofazni 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106</w:t>
            </w:r>
          </w:p>
        </w:tc>
        <w:tc>
          <w:tcPr>
            <w:tcW w:w="3005" w:type="dxa"/>
            <w:vAlign w:val="bottom"/>
          </w:tcPr>
          <w:p w:rsidR="004D2765" w:rsidRPr="00AE1407" w:rsidRDefault="004D2765" w:rsidP="005E2923">
            <w:pPr>
              <w:autoSpaceDE w:val="0"/>
              <w:autoSpaceDN w:val="0"/>
              <w:adjustRightInd w:val="0"/>
              <w:rPr>
                <w:noProof/>
                <w:lang w:val="en-US"/>
              </w:rPr>
            </w:pPr>
            <w:r>
              <w:t>Konektor šuko OG dupli plastični sa poklopcem 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107</w:t>
            </w:r>
          </w:p>
        </w:tc>
        <w:tc>
          <w:tcPr>
            <w:tcW w:w="3005" w:type="dxa"/>
            <w:vAlign w:val="bottom"/>
          </w:tcPr>
          <w:p w:rsidR="004D2765" w:rsidRPr="00AE1407" w:rsidRDefault="004D2765" w:rsidP="005E2923">
            <w:pPr>
              <w:autoSpaceDE w:val="0"/>
              <w:autoSpaceDN w:val="0"/>
              <w:adjustRightInd w:val="0"/>
              <w:rPr>
                <w:noProof/>
                <w:lang w:val="en-US"/>
              </w:rPr>
            </w:pPr>
            <w:r>
              <w:t>Priključnica trofazna og, 16 A 380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108</w:t>
            </w:r>
          </w:p>
        </w:tc>
        <w:tc>
          <w:tcPr>
            <w:tcW w:w="3005" w:type="dxa"/>
            <w:vAlign w:val="bottom"/>
          </w:tcPr>
          <w:p w:rsidR="004D2765" w:rsidRPr="00AE1407" w:rsidRDefault="004D2765" w:rsidP="005E2923">
            <w:pPr>
              <w:autoSpaceDE w:val="0"/>
              <w:autoSpaceDN w:val="0"/>
              <w:adjustRightInd w:val="0"/>
              <w:rPr>
                <w:noProof/>
                <w:lang w:val="en-US"/>
              </w:rPr>
            </w:pPr>
            <w:r>
              <w:t>Prekidač og obični plastični Aling ili odgovarajuće10A,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109</w:t>
            </w:r>
          </w:p>
        </w:tc>
        <w:tc>
          <w:tcPr>
            <w:tcW w:w="3005" w:type="dxa"/>
            <w:vAlign w:val="bottom"/>
          </w:tcPr>
          <w:p w:rsidR="004D2765" w:rsidRPr="00AE1407" w:rsidRDefault="004D2765" w:rsidP="005E2923">
            <w:pPr>
              <w:autoSpaceDE w:val="0"/>
              <w:autoSpaceDN w:val="0"/>
              <w:adjustRightInd w:val="0"/>
              <w:rPr>
                <w:noProof/>
                <w:lang w:val="en-US"/>
              </w:rPr>
            </w:pPr>
            <w:r>
              <w:t>Prekidač og serijski plastični Aling ili odgovarajuće10A,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110</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OG plastični taster Aling ili odgovarajuće10A,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111</w:t>
            </w:r>
          </w:p>
        </w:tc>
        <w:tc>
          <w:tcPr>
            <w:tcW w:w="3005" w:type="dxa"/>
            <w:vAlign w:val="bottom"/>
          </w:tcPr>
          <w:p w:rsidR="004D2765" w:rsidRPr="00AE1407" w:rsidRDefault="004D2765" w:rsidP="005E2923">
            <w:pPr>
              <w:autoSpaceDE w:val="0"/>
              <w:autoSpaceDN w:val="0"/>
              <w:adjustRightInd w:val="0"/>
              <w:rPr>
                <w:noProof/>
                <w:lang w:val="en-US"/>
              </w:rPr>
            </w:pPr>
            <w:r>
              <w:t>Kutija razvodna og plastična 4 uvoda, Aling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112</w:t>
            </w:r>
          </w:p>
        </w:tc>
        <w:tc>
          <w:tcPr>
            <w:tcW w:w="3005" w:type="dxa"/>
            <w:vAlign w:val="bottom"/>
          </w:tcPr>
          <w:p w:rsidR="004D2765" w:rsidRPr="00AE1407" w:rsidRDefault="004D2765" w:rsidP="005E2923">
            <w:pPr>
              <w:autoSpaceDE w:val="0"/>
              <w:autoSpaceDN w:val="0"/>
              <w:adjustRightInd w:val="0"/>
              <w:rPr>
                <w:noProof/>
                <w:lang w:val="en-US"/>
              </w:rPr>
            </w:pPr>
            <w:r>
              <w:t>Šuko monof. gum. Kuplung</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113</w:t>
            </w:r>
          </w:p>
        </w:tc>
        <w:tc>
          <w:tcPr>
            <w:tcW w:w="3005" w:type="dxa"/>
            <w:vAlign w:val="bottom"/>
          </w:tcPr>
          <w:p w:rsidR="004D2765" w:rsidRPr="00AE1407" w:rsidRDefault="004D2765" w:rsidP="005E2923">
            <w:pPr>
              <w:autoSpaceDE w:val="0"/>
              <w:autoSpaceDN w:val="0"/>
              <w:adjustRightInd w:val="0"/>
              <w:rPr>
                <w:noProof/>
                <w:lang w:val="en-US"/>
              </w:rPr>
            </w:pPr>
            <w:r>
              <w:t>Taster međugajtanski 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114</w:t>
            </w:r>
          </w:p>
        </w:tc>
        <w:tc>
          <w:tcPr>
            <w:tcW w:w="3005" w:type="dxa"/>
            <w:vAlign w:val="bottom"/>
          </w:tcPr>
          <w:p w:rsidR="004D2765" w:rsidRPr="00AE1407" w:rsidRDefault="004D2765" w:rsidP="005E2923">
            <w:pPr>
              <w:autoSpaceDE w:val="0"/>
              <w:autoSpaceDN w:val="0"/>
              <w:adjustRightInd w:val="0"/>
              <w:rPr>
                <w:noProof/>
                <w:lang w:val="en-US"/>
              </w:rPr>
            </w:pPr>
            <w:r>
              <w:t xml:space="preserve">Prekidač međugajtanski 10A, </w:t>
            </w:r>
            <w:r>
              <w:lastRenderedPageBreak/>
              <w:t>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lastRenderedPageBreak/>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115</w:t>
            </w:r>
          </w:p>
        </w:tc>
        <w:tc>
          <w:tcPr>
            <w:tcW w:w="3005" w:type="dxa"/>
            <w:vAlign w:val="bottom"/>
          </w:tcPr>
          <w:p w:rsidR="004D2765" w:rsidRPr="00AE1407" w:rsidRDefault="004D2765" w:rsidP="005E2923">
            <w:pPr>
              <w:autoSpaceDE w:val="0"/>
              <w:autoSpaceDN w:val="0"/>
              <w:adjustRightInd w:val="0"/>
              <w:rPr>
                <w:noProof/>
                <w:lang w:val="en-US"/>
              </w:rPr>
            </w:pPr>
            <w:r>
              <w:t>Zvono el. 220v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116</w:t>
            </w:r>
          </w:p>
        </w:tc>
        <w:tc>
          <w:tcPr>
            <w:tcW w:w="3005" w:type="dxa"/>
            <w:vAlign w:val="bottom"/>
          </w:tcPr>
          <w:p w:rsidR="004D2765" w:rsidRPr="00AE1407" w:rsidRDefault="004D2765" w:rsidP="005E2923">
            <w:pPr>
              <w:autoSpaceDE w:val="0"/>
              <w:autoSpaceDN w:val="0"/>
              <w:adjustRightInd w:val="0"/>
              <w:rPr>
                <w:noProof/>
                <w:lang w:val="en-US"/>
              </w:rPr>
            </w:pPr>
            <w:r>
              <w:t>Patron za osigurač 10 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117</w:t>
            </w:r>
          </w:p>
        </w:tc>
        <w:tc>
          <w:tcPr>
            <w:tcW w:w="3005" w:type="dxa"/>
            <w:vAlign w:val="bottom"/>
          </w:tcPr>
          <w:p w:rsidR="004D2765" w:rsidRPr="00AE1407" w:rsidRDefault="004D2765" w:rsidP="005E2923">
            <w:pPr>
              <w:autoSpaceDE w:val="0"/>
              <w:autoSpaceDN w:val="0"/>
              <w:adjustRightInd w:val="0"/>
              <w:rPr>
                <w:noProof/>
                <w:lang w:val="en-US"/>
              </w:rPr>
            </w:pPr>
            <w:r>
              <w:t>Patron za osigurač 16 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118</w:t>
            </w:r>
          </w:p>
        </w:tc>
        <w:tc>
          <w:tcPr>
            <w:tcW w:w="3005" w:type="dxa"/>
            <w:vAlign w:val="bottom"/>
          </w:tcPr>
          <w:p w:rsidR="004D2765" w:rsidRPr="00AE1407" w:rsidRDefault="004D2765" w:rsidP="005E2923">
            <w:pPr>
              <w:autoSpaceDE w:val="0"/>
              <w:autoSpaceDN w:val="0"/>
              <w:adjustRightInd w:val="0"/>
              <w:rPr>
                <w:noProof/>
                <w:lang w:val="en-US"/>
              </w:rPr>
            </w:pPr>
            <w:r>
              <w:t>Patron za osigurač 20 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119</w:t>
            </w:r>
          </w:p>
        </w:tc>
        <w:tc>
          <w:tcPr>
            <w:tcW w:w="3005" w:type="dxa"/>
            <w:vAlign w:val="bottom"/>
          </w:tcPr>
          <w:p w:rsidR="004D2765" w:rsidRPr="00AE1407" w:rsidRDefault="004D2765" w:rsidP="005E2923">
            <w:pPr>
              <w:autoSpaceDE w:val="0"/>
              <w:autoSpaceDN w:val="0"/>
              <w:adjustRightInd w:val="0"/>
              <w:rPr>
                <w:noProof/>
                <w:lang w:val="en-US"/>
              </w:rPr>
            </w:pPr>
            <w:r>
              <w:t>Patron za osigurač 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120</w:t>
            </w:r>
          </w:p>
        </w:tc>
        <w:tc>
          <w:tcPr>
            <w:tcW w:w="3005" w:type="dxa"/>
            <w:vAlign w:val="bottom"/>
          </w:tcPr>
          <w:p w:rsidR="004D2765" w:rsidRPr="00AE1407" w:rsidRDefault="004D2765" w:rsidP="005E2923">
            <w:pPr>
              <w:autoSpaceDE w:val="0"/>
              <w:autoSpaceDN w:val="0"/>
              <w:adjustRightInd w:val="0"/>
              <w:rPr>
                <w:noProof/>
                <w:lang w:val="en-US"/>
              </w:rPr>
            </w:pPr>
            <w:r>
              <w:t>Patron za osigurač 35a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121</w:t>
            </w:r>
          </w:p>
        </w:tc>
        <w:tc>
          <w:tcPr>
            <w:tcW w:w="3005" w:type="dxa"/>
            <w:vAlign w:val="bottom"/>
          </w:tcPr>
          <w:p w:rsidR="004D2765" w:rsidRPr="00AE1407" w:rsidRDefault="004D2765" w:rsidP="005E2923">
            <w:pPr>
              <w:autoSpaceDE w:val="0"/>
              <w:autoSpaceDN w:val="0"/>
              <w:adjustRightInd w:val="0"/>
              <w:rPr>
                <w:noProof/>
                <w:lang w:val="en-US"/>
              </w:rPr>
            </w:pPr>
            <w:r>
              <w:t>Patron za osigurač 50a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122</w:t>
            </w:r>
          </w:p>
        </w:tc>
        <w:tc>
          <w:tcPr>
            <w:tcW w:w="3005" w:type="dxa"/>
            <w:vAlign w:val="bottom"/>
          </w:tcPr>
          <w:p w:rsidR="004D2765" w:rsidRPr="00AE1407" w:rsidRDefault="004D2765" w:rsidP="005E2923">
            <w:pPr>
              <w:autoSpaceDE w:val="0"/>
              <w:autoSpaceDN w:val="0"/>
              <w:adjustRightInd w:val="0"/>
              <w:rPr>
                <w:noProof/>
                <w:lang w:val="en-US"/>
              </w:rPr>
            </w:pPr>
            <w:r>
              <w:t>Patron za osigurač 63a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123</w:t>
            </w:r>
          </w:p>
        </w:tc>
        <w:tc>
          <w:tcPr>
            <w:tcW w:w="3005" w:type="dxa"/>
            <w:vAlign w:val="bottom"/>
          </w:tcPr>
          <w:p w:rsidR="004D2765" w:rsidRPr="00AE1407" w:rsidRDefault="004D2765" w:rsidP="005E2923">
            <w:pPr>
              <w:autoSpaceDE w:val="0"/>
              <w:autoSpaceDN w:val="0"/>
              <w:adjustRightInd w:val="0"/>
              <w:rPr>
                <w:noProof/>
                <w:lang w:val="en-US"/>
              </w:rPr>
            </w:pPr>
            <w:r>
              <w:t>Ulošci osigurača nvo  0016 A, tromi El-co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124</w:t>
            </w:r>
          </w:p>
        </w:tc>
        <w:tc>
          <w:tcPr>
            <w:tcW w:w="3005" w:type="dxa"/>
            <w:vAlign w:val="bottom"/>
          </w:tcPr>
          <w:p w:rsidR="004D2765" w:rsidRPr="00AE1407" w:rsidRDefault="004D2765" w:rsidP="005E2923">
            <w:pPr>
              <w:autoSpaceDE w:val="0"/>
              <w:autoSpaceDN w:val="0"/>
              <w:adjustRightInd w:val="0"/>
              <w:rPr>
                <w:noProof/>
                <w:lang w:val="en-US"/>
              </w:rPr>
            </w:pPr>
            <w:r>
              <w:t>Uložak osigurača nvo 00 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125</w:t>
            </w:r>
          </w:p>
        </w:tc>
        <w:tc>
          <w:tcPr>
            <w:tcW w:w="3005" w:type="dxa"/>
            <w:vAlign w:val="bottom"/>
          </w:tcPr>
          <w:p w:rsidR="004D2765" w:rsidRPr="00AE1407" w:rsidRDefault="004D2765" w:rsidP="005E2923">
            <w:pPr>
              <w:autoSpaceDE w:val="0"/>
              <w:autoSpaceDN w:val="0"/>
              <w:adjustRightInd w:val="0"/>
              <w:rPr>
                <w:noProof/>
                <w:lang w:val="en-US"/>
              </w:rPr>
            </w:pPr>
            <w:r>
              <w:t xml:space="preserve">Ulošci osigurača nvo 0036a </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126</w:t>
            </w:r>
          </w:p>
        </w:tc>
        <w:tc>
          <w:tcPr>
            <w:tcW w:w="3005" w:type="dxa"/>
            <w:vAlign w:val="bottom"/>
          </w:tcPr>
          <w:p w:rsidR="004D2765" w:rsidRPr="00AE1407" w:rsidRDefault="004D2765" w:rsidP="005E2923">
            <w:pPr>
              <w:autoSpaceDE w:val="0"/>
              <w:autoSpaceDN w:val="0"/>
              <w:adjustRightInd w:val="0"/>
              <w:rPr>
                <w:noProof/>
                <w:lang w:val="en-US"/>
              </w:rPr>
            </w:pPr>
            <w:r>
              <w:t>Uložak osigurača nvo 00 50a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127</w:t>
            </w:r>
          </w:p>
        </w:tc>
        <w:tc>
          <w:tcPr>
            <w:tcW w:w="3005" w:type="dxa"/>
            <w:vAlign w:val="bottom"/>
          </w:tcPr>
          <w:p w:rsidR="004D2765" w:rsidRPr="00AE1407" w:rsidRDefault="004D2765" w:rsidP="005E2923">
            <w:pPr>
              <w:autoSpaceDE w:val="0"/>
              <w:autoSpaceDN w:val="0"/>
              <w:adjustRightInd w:val="0"/>
              <w:rPr>
                <w:noProof/>
                <w:lang w:val="en-US"/>
              </w:rPr>
            </w:pPr>
            <w:r>
              <w:t>Uložak osigurača nvo 00 63a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128</w:t>
            </w:r>
          </w:p>
        </w:tc>
        <w:tc>
          <w:tcPr>
            <w:tcW w:w="3005" w:type="dxa"/>
            <w:vAlign w:val="bottom"/>
          </w:tcPr>
          <w:p w:rsidR="004D2765" w:rsidRPr="00AE1407" w:rsidRDefault="004D2765" w:rsidP="005E2923">
            <w:pPr>
              <w:autoSpaceDE w:val="0"/>
              <w:autoSpaceDN w:val="0"/>
              <w:adjustRightInd w:val="0"/>
              <w:rPr>
                <w:noProof/>
                <w:lang w:val="en-US"/>
              </w:rPr>
            </w:pPr>
            <w:r>
              <w:t>Osigurač nožasti nvt 00 80 a (4432)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129</w:t>
            </w:r>
          </w:p>
        </w:tc>
        <w:tc>
          <w:tcPr>
            <w:tcW w:w="3005" w:type="dxa"/>
            <w:vAlign w:val="bottom"/>
          </w:tcPr>
          <w:p w:rsidR="004D2765" w:rsidRPr="00AE1407" w:rsidRDefault="004D2765" w:rsidP="005E2923">
            <w:pPr>
              <w:autoSpaceDE w:val="0"/>
              <w:autoSpaceDN w:val="0"/>
              <w:adjustRightInd w:val="0"/>
              <w:rPr>
                <w:noProof/>
                <w:lang w:val="en-US"/>
              </w:rPr>
            </w:pPr>
            <w:r>
              <w:t>Uložak osigurača nvo 00 100a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130</w:t>
            </w:r>
          </w:p>
        </w:tc>
        <w:tc>
          <w:tcPr>
            <w:tcW w:w="3005" w:type="dxa"/>
            <w:vAlign w:val="bottom"/>
          </w:tcPr>
          <w:p w:rsidR="004D2765" w:rsidRPr="00AE1407" w:rsidRDefault="004D2765" w:rsidP="005E2923">
            <w:pPr>
              <w:autoSpaceDE w:val="0"/>
              <w:autoSpaceDN w:val="0"/>
              <w:adjustRightInd w:val="0"/>
              <w:rPr>
                <w:noProof/>
                <w:lang w:val="en-US"/>
              </w:rPr>
            </w:pPr>
            <w:r>
              <w:t>Uložak osigurača nvo 00 125a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131</w:t>
            </w:r>
          </w:p>
        </w:tc>
        <w:tc>
          <w:tcPr>
            <w:tcW w:w="3005" w:type="dxa"/>
            <w:vAlign w:val="bottom"/>
          </w:tcPr>
          <w:p w:rsidR="004D2765" w:rsidRPr="00AE1407" w:rsidRDefault="004D2765" w:rsidP="005E2923">
            <w:pPr>
              <w:autoSpaceDE w:val="0"/>
              <w:autoSpaceDN w:val="0"/>
              <w:adjustRightInd w:val="0"/>
              <w:rPr>
                <w:noProof/>
                <w:lang w:val="en-US"/>
              </w:rPr>
            </w:pPr>
            <w:r>
              <w:rPr>
                <w:sz w:val="20"/>
                <w:szCs w:val="20"/>
              </w:rPr>
              <w:t>O</w:t>
            </w:r>
            <w:r>
              <w:t>sigurač nožasti NVO OO 160A, 500V/120 kA gG Končar ili ekvivalent</w:t>
            </w:r>
          </w:p>
        </w:tc>
        <w:tc>
          <w:tcPr>
            <w:tcW w:w="1134" w:type="dxa"/>
            <w:vAlign w:val="bottom"/>
          </w:tcPr>
          <w:p w:rsidR="004D2765" w:rsidRPr="0018138F" w:rsidRDefault="0018138F" w:rsidP="00321A38">
            <w:pPr>
              <w:autoSpaceDE w:val="0"/>
              <w:autoSpaceDN w:val="0"/>
              <w:adjustRightInd w:val="0"/>
              <w:jc w:val="center"/>
              <w:rPr>
                <w:noProof/>
                <w:highlight w:val="yellow"/>
                <w:lang w:val="en-US"/>
              </w:rPr>
            </w:pPr>
            <w:r w:rsidRPr="0018138F">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132</w:t>
            </w:r>
          </w:p>
        </w:tc>
        <w:tc>
          <w:tcPr>
            <w:tcW w:w="3005" w:type="dxa"/>
            <w:vAlign w:val="bottom"/>
          </w:tcPr>
          <w:p w:rsidR="004D2765" w:rsidRPr="00AE1407" w:rsidRDefault="004D2765" w:rsidP="005E2923">
            <w:pPr>
              <w:autoSpaceDE w:val="0"/>
              <w:autoSpaceDN w:val="0"/>
              <w:adjustRightInd w:val="0"/>
              <w:rPr>
                <w:noProof/>
                <w:lang w:val="en-US"/>
              </w:rPr>
            </w:pPr>
            <w:r>
              <w:t>Uložak osigurača nvo 2 200a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133</w:t>
            </w:r>
          </w:p>
        </w:tc>
        <w:tc>
          <w:tcPr>
            <w:tcW w:w="3005" w:type="dxa"/>
            <w:vAlign w:val="bottom"/>
          </w:tcPr>
          <w:p w:rsidR="004D2765" w:rsidRPr="00AE1407" w:rsidRDefault="004D2765" w:rsidP="005E2923">
            <w:pPr>
              <w:autoSpaceDE w:val="0"/>
              <w:autoSpaceDN w:val="0"/>
              <w:adjustRightInd w:val="0"/>
              <w:rPr>
                <w:noProof/>
                <w:lang w:val="en-US"/>
              </w:rPr>
            </w:pPr>
            <w:r>
              <w:t>Uložak osigurača nvo 2 250a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134</w:t>
            </w:r>
          </w:p>
        </w:tc>
        <w:tc>
          <w:tcPr>
            <w:tcW w:w="3005" w:type="dxa"/>
            <w:vAlign w:val="bottom"/>
          </w:tcPr>
          <w:p w:rsidR="004D2765" w:rsidRPr="00AE1407" w:rsidRDefault="004D2765" w:rsidP="005E2923">
            <w:pPr>
              <w:autoSpaceDE w:val="0"/>
              <w:autoSpaceDN w:val="0"/>
              <w:adjustRightInd w:val="0"/>
              <w:rPr>
                <w:noProof/>
                <w:lang w:val="en-US"/>
              </w:rPr>
            </w:pPr>
            <w:r>
              <w:t>Uložak osigurača nvo 2 315a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135</w:t>
            </w:r>
          </w:p>
        </w:tc>
        <w:tc>
          <w:tcPr>
            <w:tcW w:w="3005" w:type="dxa"/>
            <w:vAlign w:val="bottom"/>
          </w:tcPr>
          <w:p w:rsidR="004D2765" w:rsidRPr="00AE1407" w:rsidRDefault="004D2765" w:rsidP="005E2923">
            <w:pPr>
              <w:autoSpaceDE w:val="0"/>
              <w:autoSpaceDN w:val="0"/>
              <w:adjustRightInd w:val="0"/>
              <w:rPr>
                <w:noProof/>
                <w:lang w:val="en-US"/>
              </w:rPr>
            </w:pPr>
            <w:r>
              <w:t>Uložak osigurača nvo 2 400a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136</w:t>
            </w:r>
          </w:p>
        </w:tc>
        <w:tc>
          <w:tcPr>
            <w:tcW w:w="3005" w:type="dxa"/>
            <w:vAlign w:val="bottom"/>
          </w:tcPr>
          <w:p w:rsidR="004D2765" w:rsidRPr="00AE1407" w:rsidRDefault="004D2765" w:rsidP="005E2923">
            <w:pPr>
              <w:autoSpaceDE w:val="0"/>
              <w:autoSpaceDN w:val="0"/>
              <w:adjustRightInd w:val="0"/>
              <w:rPr>
                <w:noProof/>
                <w:lang w:val="en-US"/>
              </w:rPr>
            </w:pPr>
            <w:r>
              <w:t>Kalibracioni prsten 10a; 16a; 20a; 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137</w:t>
            </w:r>
          </w:p>
        </w:tc>
        <w:tc>
          <w:tcPr>
            <w:tcW w:w="3005" w:type="dxa"/>
            <w:vAlign w:val="bottom"/>
          </w:tcPr>
          <w:p w:rsidR="004D2765" w:rsidRPr="00AE1407" w:rsidRDefault="004D2765" w:rsidP="005E2923">
            <w:pPr>
              <w:autoSpaceDE w:val="0"/>
              <w:autoSpaceDN w:val="0"/>
              <w:adjustRightInd w:val="0"/>
              <w:rPr>
                <w:noProof/>
                <w:lang w:val="en-US"/>
              </w:rPr>
            </w:pPr>
            <w:r>
              <w:t>Prsten kalibracioni 35a; 63a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138</w:t>
            </w:r>
          </w:p>
        </w:tc>
        <w:tc>
          <w:tcPr>
            <w:tcW w:w="3005" w:type="dxa"/>
            <w:vAlign w:val="bottom"/>
          </w:tcPr>
          <w:p w:rsidR="004D2765" w:rsidRPr="00AE1407" w:rsidRDefault="004D2765" w:rsidP="005E2923">
            <w:pPr>
              <w:autoSpaceDE w:val="0"/>
              <w:autoSpaceDN w:val="0"/>
              <w:adjustRightInd w:val="0"/>
              <w:rPr>
                <w:noProof/>
                <w:lang w:val="en-US"/>
              </w:rPr>
            </w:pPr>
            <w:r>
              <w:t>Kapa  k2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139</w:t>
            </w:r>
          </w:p>
        </w:tc>
        <w:tc>
          <w:tcPr>
            <w:tcW w:w="3005" w:type="dxa"/>
            <w:vAlign w:val="bottom"/>
          </w:tcPr>
          <w:p w:rsidR="004D2765" w:rsidRPr="00AE1407" w:rsidRDefault="004D2765" w:rsidP="005E2923">
            <w:pPr>
              <w:autoSpaceDE w:val="0"/>
              <w:autoSpaceDN w:val="0"/>
              <w:adjustRightInd w:val="0"/>
              <w:rPr>
                <w:noProof/>
                <w:lang w:val="en-US"/>
              </w:rPr>
            </w:pPr>
            <w:r>
              <w:t>Kapa za  k3</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Kapa za do 10,16,20,25a eti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Kapa za do 35 i 63a eti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142</w:t>
            </w:r>
          </w:p>
        </w:tc>
        <w:tc>
          <w:tcPr>
            <w:tcW w:w="3005" w:type="dxa"/>
            <w:vAlign w:val="bottom"/>
          </w:tcPr>
          <w:p w:rsidR="004D2765" w:rsidRPr="00AE1407" w:rsidRDefault="004D2765" w:rsidP="005E2923">
            <w:pPr>
              <w:autoSpaceDE w:val="0"/>
              <w:autoSpaceDN w:val="0"/>
              <w:adjustRightInd w:val="0"/>
              <w:rPr>
                <w:noProof/>
                <w:lang w:val="en-US"/>
              </w:rPr>
            </w:pPr>
            <w:r>
              <w:t>Podnožje osigurača nvo 00/1pol</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143</w:t>
            </w:r>
          </w:p>
        </w:tc>
        <w:tc>
          <w:tcPr>
            <w:tcW w:w="3005" w:type="dxa"/>
            <w:vAlign w:val="bottom"/>
          </w:tcPr>
          <w:p w:rsidR="004D2765" w:rsidRPr="00AE1407" w:rsidRDefault="004D2765" w:rsidP="005E2923">
            <w:pPr>
              <w:autoSpaceDE w:val="0"/>
              <w:autoSpaceDN w:val="0"/>
              <w:adjustRightInd w:val="0"/>
              <w:rPr>
                <w:noProof/>
                <w:lang w:val="en-US"/>
              </w:rPr>
            </w:pPr>
            <w:r>
              <w:t>Podnožje osigurača 1/1pol</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Ulozak osigurača 10a;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Ulošci osigurača 16a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Ulošci osigurača 20a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Ulošci osigurača 25a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Uložak osigurača 35a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149</w:t>
            </w:r>
          </w:p>
        </w:tc>
        <w:tc>
          <w:tcPr>
            <w:tcW w:w="3005" w:type="dxa"/>
            <w:vAlign w:val="bottom"/>
          </w:tcPr>
          <w:p w:rsidR="004D2765" w:rsidRPr="00AE1407" w:rsidRDefault="004D2765" w:rsidP="005E2923">
            <w:pPr>
              <w:autoSpaceDE w:val="0"/>
              <w:autoSpaceDN w:val="0"/>
              <w:adjustRightInd w:val="0"/>
              <w:rPr>
                <w:noProof/>
                <w:lang w:val="en-US"/>
              </w:rPr>
            </w:pPr>
            <w:r>
              <w:t>Autom.osigurači po tipu odobrenom od ev 2a tip c Iton  ili odgovarajuće,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150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Automatski osigurači po tipu odobrenom od ev 6a tip c Iton ili odgovarajuće,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Automatski osigurači po tipu odobrenom od ev 10.16.20.25a tipa c Iton ili odgovarajuće,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Automatski osigurač po tipu odobrenom od ev 16a tipa d,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153</w:t>
            </w:r>
          </w:p>
        </w:tc>
        <w:tc>
          <w:tcPr>
            <w:tcW w:w="3005" w:type="dxa"/>
            <w:vAlign w:val="bottom"/>
          </w:tcPr>
          <w:p w:rsidR="004D2765" w:rsidRPr="00AE1407" w:rsidRDefault="004D2765" w:rsidP="005E2923">
            <w:pPr>
              <w:autoSpaceDE w:val="0"/>
              <w:autoSpaceDN w:val="0"/>
              <w:adjustRightInd w:val="0"/>
              <w:rPr>
                <w:noProof/>
                <w:lang w:val="en-US"/>
              </w:rPr>
            </w:pPr>
            <w:r>
              <w:t>Fid sklopka 16/0.03A monofazna, Iton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Izvor dc napajanja 24v,30w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Impulsni rele jednopolni 250vac, 10a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Podnožje za rele rxze2s114m 10a 250v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157</w:t>
            </w:r>
          </w:p>
        </w:tc>
        <w:tc>
          <w:tcPr>
            <w:tcW w:w="3005" w:type="dxa"/>
            <w:vAlign w:val="bottom"/>
          </w:tcPr>
          <w:p w:rsidR="004D2765" w:rsidRPr="00AE1407" w:rsidRDefault="004D2765" w:rsidP="005E2923">
            <w:pPr>
              <w:autoSpaceDE w:val="0"/>
              <w:autoSpaceDN w:val="0"/>
              <w:adjustRightInd w:val="0"/>
              <w:rPr>
                <w:noProof/>
                <w:lang w:val="en-US"/>
              </w:rPr>
            </w:pPr>
            <w:r>
              <w:t>Rele 24vac rxm4ab1b7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158</w:t>
            </w:r>
          </w:p>
        </w:tc>
        <w:tc>
          <w:tcPr>
            <w:tcW w:w="3005" w:type="dxa"/>
            <w:vAlign w:val="bottom"/>
          </w:tcPr>
          <w:p w:rsidR="004D2765" w:rsidRPr="00AE1407" w:rsidRDefault="004D2765" w:rsidP="005E2923">
            <w:pPr>
              <w:autoSpaceDE w:val="0"/>
              <w:autoSpaceDN w:val="0"/>
              <w:adjustRightInd w:val="0"/>
              <w:rPr>
                <w:noProof/>
                <w:lang w:val="en-US"/>
              </w:rPr>
            </w:pPr>
            <w:r>
              <w:t>Rele 230vac rxm4ab1p7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159</w:t>
            </w:r>
          </w:p>
        </w:tc>
        <w:tc>
          <w:tcPr>
            <w:tcW w:w="3005" w:type="dxa"/>
            <w:vAlign w:val="bottom"/>
          </w:tcPr>
          <w:p w:rsidR="004D2765" w:rsidRPr="00AE1407" w:rsidRDefault="004D2765" w:rsidP="005E2923">
            <w:pPr>
              <w:autoSpaceDE w:val="0"/>
              <w:autoSpaceDN w:val="0"/>
              <w:adjustRightInd w:val="0"/>
              <w:rPr>
                <w:noProof/>
                <w:lang w:val="en-US"/>
              </w:rPr>
            </w:pPr>
            <w:r>
              <w:t>Pomoćni rele ladn22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160</w:t>
            </w:r>
          </w:p>
        </w:tc>
        <w:tc>
          <w:tcPr>
            <w:tcW w:w="3005" w:type="dxa"/>
            <w:vAlign w:val="bottom"/>
          </w:tcPr>
          <w:p w:rsidR="004D2765" w:rsidRPr="00AE1407" w:rsidRDefault="004D2765" w:rsidP="005E2923">
            <w:pPr>
              <w:autoSpaceDE w:val="0"/>
              <w:autoSpaceDN w:val="0"/>
              <w:adjustRightInd w:val="0"/>
              <w:rPr>
                <w:noProof/>
                <w:lang w:val="en-US"/>
              </w:rPr>
            </w:pPr>
            <w:r>
              <w:t>Pomoćni rele ca2kn22p7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161</w:t>
            </w:r>
          </w:p>
        </w:tc>
        <w:tc>
          <w:tcPr>
            <w:tcW w:w="3005" w:type="dxa"/>
            <w:vAlign w:val="bottom"/>
          </w:tcPr>
          <w:p w:rsidR="004D2765" w:rsidRPr="00AE1407" w:rsidRDefault="004D2765" w:rsidP="005E2923">
            <w:pPr>
              <w:autoSpaceDE w:val="0"/>
              <w:autoSpaceDN w:val="0"/>
              <w:adjustRightInd w:val="0"/>
              <w:rPr>
                <w:noProof/>
                <w:lang w:val="en-US"/>
              </w:rPr>
            </w:pPr>
            <w:r>
              <w:t>Rele asimetrije faza rm4ta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162</w:t>
            </w:r>
          </w:p>
        </w:tc>
        <w:tc>
          <w:tcPr>
            <w:tcW w:w="3005" w:type="dxa"/>
            <w:vAlign w:val="bottom"/>
          </w:tcPr>
          <w:p w:rsidR="004D2765" w:rsidRPr="00AE1407" w:rsidRDefault="004D2765" w:rsidP="005E2923">
            <w:pPr>
              <w:autoSpaceDE w:val="0"/>
              <w:autoSpaceDN w:val="0"/>
              <w:adjustRightInd w:val="0"/>
              <w:rPr>
                <w:noProof/>
                <w:lang w:val="en-US"/>
              </w:rPr>
            </w:pPr>
            <w:r>
              <w:t>Tajmer re7tl</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163</w:t>
            </w:r>
          </w:p>
        </w:tc>
        <w:tc>
          <w:tcPr>
            <w:tcW w:w="3005" w:type="dxa"/>
            <w:vAlign w:val="bottom"/>
          </w:tcPr>
          <w:p w:rsidR="004D2765" w:rsidRPr="00AE1407" w:rsidRDefault="004D2765" w:rsidP="005E2923">
            <w:pPr>
              <w:autoSpaceDE w:val="0"/>
              <w:autoSpaceDN w:val="0"/>
              <w:adjustRightInd w:val="0"/>
              <w:rPr>
                <w:noProof/>
                <w:lang w:val="en-US"/>
              </w:rPr>
            </w:pPr>
            <w:r>
              <w:t>Kontaktor lc1d09, 230V/50Hz</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164</w:t>
            </w:r>
          </w:p>
        </w:tc>
        <w:tc>
          <w:tcPr>
            <w:tcW w:w="3005" w:type="dxa"/>
            <w:vAlign w:val="bottom"/>
          </w:tcPr>
          <w:p w:rsidR="004D2765" w:rsidRPr="00AE1407" w:rsidRDefault="004D2765" w:rsidP="005E2923">
            <w:pPr>
              <w:autoSpaceDE w:val="0"/>
              <w:autoSpaceDN w:val="0"/>
              <w:adjustRightInd w:val="0"/>
              <w:rPr>
                <w:noProof/>
                <w:lang w:val="en-US"/>
              </w:rPr>
            </w:pPr>
            <w:r>
              <w:t>Kontaktor lc1d12, 230V/50Hz</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165</w:t>
            </w:r>
          </w:p>
        </w:tc>
        <w:tc>
          <w:tcPr>
            <w:tcW w:w="3005" w:type="dxa"/>
            <w:vAlign w:val="bottom"/>
          </w:tcPr>
          <w:p w:rsidR="004D2765" w:rsidRPr="00AE1407" w:rsidRDefault="004D2765" w:rsidP="005E2923">
            <w:pPr>
              <w:autoSpaceDE w:val="0"/>
              <w:autoSpaceDN w:val="0"/>
              <w:adjustRightInd w:val="0"/>
              <w:rPr>
                <w:noProof/>
                <w:lang w:val="en-US"/>
              </w:rPr>
            </w:pPr>
            <w:r>
              <w:t>Kontaktor lc1d18, 230V/50Hz</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166</w:t>
            </w:r>
          </w:p>
        </w:tc>
        <w:tc>
          <w:tcPr>
            <w:tcW w:w="3005" w:type="dxa"/>
            <w:vAlign w:val="bottom"/>
          </w:tcPr>
          <w:p w:rsidR="004D2765" w:rsidRPr="00AE1407" w:rsidRDefault="004D2765" w:rsidP="005E2923">
            <w:pPr>
              <w:autoSpaceDE w:val="0"/>
              <w:autoSpaceDN w:val="0"/>
              <w:adjustRightInd w:val="0"/>
              <w:rPr>
                <w:noProof/>
                <w:lang w:val="en-US"/>
              </w:rPr>
            </w:pPr>
            <w:r>
              <w:t>Bimetal lrd3(LRD03,0,25-0,4A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167</w:t>
            </w:r>
          </w:p>
        </w:tc>
        <w:tc>
          <w:tcPr>
            <w:tcW w:w="3005" w:type="dxa"/>
            <w:vAlign w:val="bottom"/>
          </w:tcPr>
          <w:p w:rsidR="004D2765" w:rsidRPr="00AE1407" w:rsidRDefault="004D2765" w:rsidP="005E2923">
            <w:pPr>
              <w:autoSpaceDE w:val="0"/>
              <w:autoSpaceDN w:val="0"/>
              <w:adjustRightInd w:val="0"/>
              <w:rPr>
                <w:noProof/>
                <w:lang w:val="en-US"/>
              </w:rPr>
            </w:pPr>
            <w:r>
              <w:t>Bimetal lrd4</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168</w:t>
            </w:r>
          </w:p>
        </w:tc>
        <w:tc>
          <w:tcPr>
            <w:tcW w:w="3005" w:type="dxa"/>
            <w:vAlign w:val="bottom"/>
          </w:tcPr>
          <w:p w:rsidR="004D2765" w:rsidRPr="00AE1407" w:rsidRDefault="004D2765" w:rsidP="005E2923">
            <w:pPr>
              <w:autoSpaceDE w:val="0"/>
              <w:autoSpaceDN w:val="0"/>
              <w:adjustRightInd w:val="0"/>
              <w:rPr>
                <w:noProof/>
                <w:lang w:val="en-US"/>
              </w:rPr>
            </w:pPr>
            <w:r>
              <w:t>Bimetal lrd5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169</w:t>
            </w:r>
          </w:p>
        </w:tc>
        <w:tc>
          <w:tcPr>
            <w:tcW w:w="3005" w:type="dxa"/>
            <w:vAlign w:val="bottom"/>
          </w:tcPr>
          <w:p w:rsidR="004D2765" w:rsidRPr="00AE1407" w:rsidRDefault="004D2765" w:rsidP="005E2923">
            <w:pPr>
              <w:autoSpaceDE w:val="0"/>
              <w:autoSpaceDN w:val="0"/>
              <w:adjustRightInd w:val="0"/>
              <w:rPr>
                <w:noProof/>
                <w:lang w:val="en-US"/>
              </w:rPr>
            </w:pPr>
            <w:r>
              <w:t>Bimetl lrd6</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170</w:t>
            </w:r>
          </w:p>
        </w:tc>
        <w:tc>
          <w:tcPr>
            <w:tcW w:w="3005" w:type="dxa"/>
            <w:vAlign w:val="bottom"/>
          </w:tcPr>
          <w:p w:rsidR="004D2765" w:rsidRPr="00AE1407" w:rsidRDefault="004D2765" w:rsidP="005E2923">
            <w:pPr>
              <w:autoSpaceDE w:val="0"/>
              <w:autoSpaceDN w:val="0"/>
              <w:adjustRightInd w:val="0"/>
              <w:rPr>
                <w:noProof/>
                <w:lang w:val="en-US"/>
              </w:rPr>
            </w:pPr>
            <w:r>
              <w:t>Bimetal lrd7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171</w:t>
            </w:r>
          </w:p>
        </w:tc>
        <w:tc>
          <w:tcPr>
            <w:tcW w:w="3005" w:type="dxa"/>
            <w:vAlign w:val="bottom"/>
          </w:tcPr>
          <w:p w:rsidR="004D2765" w:rsidRPr="00AE1407" w:rsidRDefault="004D2765" w:rsidP="005E2923">
            <w:pPr>
              <w:autoSpaceDE w:val="0"/>
              <w:autoSpaceDN w:val="0"/>
              <w:adjustRightInd w:val="0"/>
              <w:rPr>
                <w:noProof/>
                <w:lang w:val="en-US"/>
              </w:rPr>
            </w:pPr>
            <w:r>
              <w:t>Bimetal lrd8</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172</w:t>
            </w:r>
          </w:p>
        </w:tc>
        <w:tc>
          <w:tcPr>
            <w:tcW w:w="3005" w:type="dxa"/>
            <w:vAlign w:val="bottom"/>
          </w:tcPr>
          <w:p w:rsidR="004D2765" w:rsidRPr="00AE1407" w:rsidRDefault="004D2765" w:rsidP="005E2923">
            <w:pPr>
              <w:autoSpaceDE w:val="0"/>
              <w:autoSpaceDN w:val="0"/>
              <w:adjustRightInd w:val="0"/>
              <w:rPr>
                <w:noProof/>
                <w:lang w:val="en-US"/>
              </w:rPr>
            </w:pPr>
            <w:r>
              <w:t>Bimetal lrd16</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173</w:t>
            </w:r>
          </w:p>
        </w:tc>
        <w:tc>
          <w:tcPr>
            <w:tcW w:w="3005" w:type="dxa"/>
            <w:vAlign w:val="bottom"/>
          </w:tcPr>
          <w:p w:rsidR="004D2765" w:rsidRPr="00AE1407" w:rsidRDefault="004D2765" w:rsidP="005E2923">
            <w:pPr>
              <w:autoSpaceDE w:val="0"/>
              <w:autoSpaceDN w:val="0"/>
              <w:adjustRightInd w:val="0"/>
              <w:rPr>
                <w:noProof/>
                <w:lang w:val="en-US"/>
              </w:rPr>
            </w:pPr>
            <w:r>
              <w:t>Bimetal lrd22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Redne stezaljke 2.5mm2 za montažu na šinu</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Redne stezaljke 4mm2 za montažu na šinu</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Šina za nošenje rednih stezaljki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Šina za nošenje a/t osigurača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178</w:t>
            </w:r>
          </w:p>
        </w:tc>
        <w:tc>
          <w:tcPr>
            <w:tcW w:w="3005" w:type="dxa"/>
            <w:vAlign w:val="bottom"/>
          </w:tcPr>
          <w:p w:rsidR="004D2765" w:rsidRPr="00AE1407" w:rsidRDefault="004D2765" w:rsidP="005E2923">
            <w:pPr>
              <w:autoSpaceDE w:val="0"/>
              <w:autoSpaceDN w:val="0"/>
              <w:adjustRightInd w:val="0"/>
              <w:rPr>
                <w:noProof/>
                <w:lang w:val="en-US"/>
              </w:rPr>
            </w:pPr>
            <w:r>
              <w:t>Bakarni češalj rst za automatske osigurače Iton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179</w:t>
            </w:r>
          </w:p>
        </w:tc>
        <w:tc>
          <w:tcPr>
            <w:tcW w:w="3005" w:type="dxa"/>
            <w:vAlign w:val="bottom"/>
          </w:tcPr>
          <w:p w:rsidR="004D2765" w:rsidRPr="00AE1407" w:rsidRDefault="004D2765" w:rsidP="005E2923">
            <w:pPr>
              <w:autoSpaceDE w:val="0"/>
              <w:autoSpaceDN w:val="0"/>
              <w:adjustRightInd w:val="0"/>
              <w:rPr>
                <w:noProof/>
                <w:lang w:val="en-US"/>
              </w:rPr>
            </w:pPr>
            <w:r>
              <w:t>Bakarni češalj monofazni za automatske osigurače Iton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180</w:t>
            </w:r>
          </w:p>
        </w:tc>
        <w:tc>
          <w:tcPr>
            <w:tcW w:w="3005" w:type="dxa"/>
            <w:vAlign w:val="bottom"/>
          </w:tcPr>
          <w:p w:rsidR="004D2765" w:rsidRPr="00AE1407" w:rsidRDefault="004D2765" w:rsidP="005E2923">
            <w:pPr>
              <w:autoSpaceDE w:val="0"/>
              <w:autoSpaceDN w:val="0"/>
              <w:adjustRightInd w:val="0"/>
              <w:rPr>
                <w:noProof/>
                <w:lang w:val="en-US"/>
              </w:rPr>
            </w:pPr>
            <w:r>
              <w:t>Kontaktor cn 16/220v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181</w:t>
            </w:r>
          </w:p>
        </w:tc>
        <w:tc>
          <w:tcPr>
            <w:tcW w:w="3005" w:type="dxa"/>
            <w:vAlign w:val="bottom"/>
          </w:tcPr>
          <w:p w:rsidR="004D2765" w:rsidRPr="00AE1407" w:rsidRDefault="004D2765" w:rsidP="005E2923">
            <w:pPr>
              <w:autoSpaceDE w:val="0"/>
              <w:autoSpaceDN w:val="0"/>
              <w:adjustRightInd w:val="0"/>
              <w:rPr>
                <w:noProof/>
                <w:lang w:val="en-US"/>
              </w:rPr>
            </w:pPr>
            <w:r>
              <w:t>Kontaktor cn 25/220v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182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Kontaktor k-100 Iskra ili odgovarajuće, 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183</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Kontaktor k-160 Iskra ili odgovarajuće,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Bimetal 6-10a, montaža je na šinu.</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185</w:t>
            </w:r>
          </w:p>
        </w:tc>
        <w:tc>
          <w:tcPr>
            <w:tcW w:w="3005" w:type="dxa"/>
            <w:vAlign w:val="bottom"/>
          </w:tcPr>
          <w:p w:rsidR="004D2765" w:rsidRPr="00AE1407" w:rsidRDefault="004D2765" w:rsidP="005E2923">
            <w:pPr>
              <w:autoSpaceDE w:val="0"/>
              <w:autoSpaceDN w:val="0"/>
              <w:adjustRightInd w:val="0"/>
              <w:rPr>
                <w:noProof/>
                <w:lang w:val="en-US"/>
              </w:rPr>
            </w:pPr>
            <w:r>
              <w:t>Bimetal 10a-16a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186</w:t>
            </w:r>
          </w:p>
        </w:tc>
        <w:tc>
          <w:tcPr>
            <w:tcW w:w="3005" w:type="dxa"/>
            <w:vAlign w:val="bottom"/>
          </w:tcPr>
          <w:p w:rsidR="004D2765" w:rsidRPr="00AE1407" w:rsidRDefault="004D2765" w:rsidP="005E2923">
            <w:pPr>
              <w:autoSpaceDE w:val="0"/>
              <w:autoSpaceDN w:val="0"/>
              <w:adjustRightInd w:val="0"/>
              <w:rPr>
                <w:noProof/>
                <w:lang w:val="en-US"/>
              </w:rPr>
            </w:pPr>
            <w:r>
              <w:t>Bimetal 2a-4a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187</w:t>
            </w:r>
          </w:p>
        </w:tc>
        <w:tc>
          <w:tcPr>
            <w:tcW w:w="3005" w:type="dxa"/>
            <w:vAlign w:val="bottom"/>
          </w:tcPr>
          <w:p w:rsidR="004D2765" w:rsidRPr="00AE1407" w:rsidRDefault="004D2765" w:rsidP="005E2923">
            <w:pPr>
              <w:autoSpaceDE w:val="0"/>
              <w:autoSpaceDN w:val="0"/>
              <w:adjustRightInd w:val="0"/>
              <w:rPr>
                <w:noProof/>
                <w:lang w:val="en-US"/>
              </w:rPr>
            </w:pPr>
            <w:r>
              <w:t>Bimetal 4-8a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188</w:t>
            </w:r>
          </w:p>
        </w:tc>
        <w:tc>
          <w:tcPr>
            <w:tcW w:w="3005" w:type="dxa"/>
            <w:vAlign w:val="bottom"/>
          </w:tcPr>
          <w:p w:rsidR="004D2765" w:rsidRPr="00AE1407" w:rsidRDefault="004D2765" w:rsidP="005E2923">
            <w:pPr>
              <w:autoSpaceDE w:val="0"/>
              <w:autoSpaceDN w:val="0"/>
              <w:adjustRightInd w:val="0"/>
              <w:rPr>
                <w:noProof/>
                <w:lang w:val="en-US"/>
              </w:rPr>
            </w:pPr>
            <w:r>
              <w:t>Bimetal 05a-1a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189</w:t>
            </w:r>
          </w:p>
        </w:tc>
        <w:tc>
          <w:tcPr>
            <w:tcW w:w="3005" w:type="dxa"/>
            <w:vAlign w:val="bottom"/>
          </w:tcPr>
          <w:p w:rsidR="004D2765" w:rsidRPr="00AE1407" w:rsidRDefault="004D2765" w:rsidP="005E2923">
            <w:pPr>
              <w:autoSpaceDE w:val="0"/>
              <w:autoSpaceDN w:val="0"/>
              <w:adjustRightInd w:val="0"/>
              <w:rPr>
                <w:noProof/>
                <w:lang w:val="en-US"/>
              </w:rPr>
            </w:pPr>
            <w:r>
              <w:t>Bimetal 1a-2a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190</w:t>
            </w:r>
          </w:p>
        </w:tc>
        <w:tc>
          <w:tcPr>
            <w:tcW w:w="3005" w:type="dxa"/>
            <w:vAlign w:val="bottom"/>
          </w:tcPr>
          <w:p w:rsidR="004D2765" w:rsidRPr="00AE1407" w:rsidRDefault="004D2765" w:rsidP="005E2923">
            <w:pPr>
              <w:autoSpaceDE w:val="0"/>
              <w:autoSpaceDN w:val="0"/>
              <w:adjustRightInd w:val="0"/>
              <w:rPr>
                <w:noProof/>
                <w:lang w:val="en-US"/>
              </w:rPr>
            </w:pPr>
            <w:r>
              <w:t>Relej pomoćni pr 59c/220v sa post.</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191</w:t>
            </w:r>
          </w:p>
        </w:tc>
        <w:tc>
          <w:tcPr>
            <w:tcW w:w="3005" w:type="dxa"/>
            <w:vAlign w:val="bottom"/>
          </w:tcPr>
          <w:p w:rsidR="004D2765" w:rsidRPr="00AE1407" w:rsidRDefault="004D2765" w:rsidP="005E2923">
            <w:pPr>
              <w:autoSpaceDE w:val="0"/>
              <w:autoSpaceDN w:val="0"/>
              <w:adjustRightInd w:val="0"/>
              <w:rPr>
                <w:noProof/>
                <w:lang w:val="en-US"/>
              </w:rPr>
            </w:pPr>
            <w:r>
              <w:t>Grlo porcelansko e-27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192</w:t>
            </w:r>
          </w:p>
        </w:tc>
        <w:tc>
          <w:tcPr>
            <w:tcW w:w="3005" w:type="dxa"/>
            <w:vAlign w:val="bottom"/>
          </w:tcPr>
          <w:p w:rsidR="004D2765" w:rsidRPr="00AE1407" w:rsidRDefault="004D2765" w:rsidP="005E2923">
            <w:pPr>
              <w:autoSpaceDE w:val="0"/>
              <w:autoSpaceDN w:val="0"/>
              <w:adjustRightInd w:val="0"/>
              <w:rPr>
                <w:noProof/>
                <w:lang w:val="en-US"/>
              </w:rPr>
            </w:pPr>
            <w:r>
              <w:t>Porcelansko sijalično grlo e-40</w:t>
            </w:r>
          </w:p>
        </w:tc>
        <w:tc>
          <w:tcPr>
            <w:tcW w:w="1134" w:type="dxa"/>
            <w:vAlign w:val="bottom"/>
          </w:tcPr>
          <w:p w:rsidR="004D2765" w:rsidRPr="00560755" w:rsidRDefault="00560755" w:rsidP="00321A38">
            <w:pPr>
              <w:autoSpaceDE w:val="0"/>
              <w:autoSpaceDN w:val="0"/>
              <w:adjustRightInd w:val="0"/>
              <w:jc w:val="center"/>
              <w:rPr>
                <w:noProof/>
                <w:highlight w:val="yellow"/>
                <w:lang w:val="en-US"/>
              </w:rPr>
            </w:pPr>
            <w:r w:rsidRPr="00560755">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193</w:t>
            </w:r>
          </w:p>
        </w:tc>
        <w:tc>
          <w:tcPr>
            <w:tcW w:w="3005" w:type="dxa"/>
            <w:vAlign w:val="bottom"/>
          </w:tcPr>
          <w:p w:rsidR="004D2765" w:rsidRPr="00AE1407" w:rsidRDefault="004D2765" w:rsidP="005E2923">
            <w:pPr>
              <w:autoSpaceDE w:val="0"/>
              <w:autoSpaceDN w:val="0"/>
              <w:adjustRightInd w:val="0"/>
              <w:rPr>
                <w:noProof/>
                <w:lang w:val="en-US"/>
              </w:rPr>
            </w:pPr>
            <w:r>
              <w:t>Porcelansko sijalično grlo e-27 sa limom za plafonjere Nopal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194</w:t>
            </w:r>
          </w:p>
        </w:tc>
        <w:tc>
          <w:tcPr>
            <w:tcW w:w="3005" w:type="dxa"/>
            <w:vAlign w:val="bottom"/>
          </w:tcPr>
          <w:p w:rsidR="004D2765" w:rsidRPr="00AE1407" w:rsidRDefault="004D2765" w:rsidP="005E2923">
            <w:pPr>
              <w:autoSpaceDE w:val="0"/>
              <w:autoSpaceDN w:val="0"/>
              <w:adjustRightInd w:val="0"/>
              <w:rPr>
                <w:noProof/>
                <w:lang w:val="en-US"/>
              </w:rPr>
            </w:pPr>
            <w:r>
              <w:t>Sijalično bakelitno grlo e-27 Nopal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195</w:t>
            </w:r>
          </w:p>
        </w:tc>
        <w:tc>
          <w:tcPr>
            <w:tcW w:w="3005" w:type="dxa"/>
            <w:vAlign w:val="bottom"/>
          </w:tcPr>
          <w:p w:rsidR="004D2765" w:rsidRPr="00AE1407" w:rsidRDefault="004D2765" w:rsidP="005E2923">
            <w:pPr>
              <w:autoSpaceDE w:val="0"/>
              <w:autoSpaceDN w:val="0"/>
              <w:adjustRightInd w:val="0"/>
              <w:rPr>
                <w:noProof/>
                <w:lang w:val="en-US"/>
              </w:rPr>
            </w:pPr>
            <w:r>
              <w:t xml:space="preserve">Lepilo moment expres fix kvalitet Henkel ili odgovarajuće </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196</w:t>
            </w:r>
          </w:p>
        </w:tc>
        <w:tc>
          <w:tcPr>
            <w:tcW w:w="3005" w:type="dxa"/>
            <w:vAlign w:val="bottom"/>
          </w:tcPr>
          <w:p w:rsidR="004D2765" w:rsidRPr="009272F6" w:rsidRDefault="004D2765" w:rsidP="005E2923">
            <w:pPr>
              <w:autoSpaceDE w:val="0"/>
              <w:autoSpaceDN w:val="0"/>
              <w:adjustRightInd w:val="0"/>
              <w:rPr>
                <w:noProof/>
                <w:lang w:val="fi-FI"/>
              </w:rPr>
            </w:pPr>
            <w:r w:rsidRPr="00641587">
              <w:rPr>
                <w:lang w:val="fi-FI"/>
              </w:rPr>
              <w:t>Silikonski lepak proziran Henkel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197</w:t>
            </w:r>
          </w:p>
        </w:tc>
        <w:tc>
          <w:tcPr>
            <w:tcW w:w="3005" w:type="dxa"/>
            <w:vAlign w:val="bottom"/>
          </w:tcPr>
          <w:p w:rsidR="004D2765" w:rsidRPr="00AE1407" w:rsidRDefault="004D2765" w:rsidP="005E2923">
            <w:pPr>
              <w:autoSpaceDE w:val="0"/>
              <w:autoSpaceDN w:val="0"/>
              <w:adjustRightInd w:val="0"/>
              <w:rPr>
                <w:noProof/>
                <w:lang w:val="en-US"/>
              </w:rPr>
            </w:pPr>
            <w:r>
              <w:t>Prekidač za kvarcnu grejalicu</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198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za aspirator, kvadratni oblik</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199</w:t>
            </w:r>
          </w:p>
        </w:tc>
        <w:tc>
          <w:tcPr>
            <w:tcW w:w="3005" w:type="dxa"/>
            <w:vAlign w:val="bottom"/>
          </w:tcPr>
          <w:p w:rsidR="004D2765" w:rsidRPr="00AE1407" w:rsidRDefault="004D2765" w:rsidP="005E2923">
            <w:pPr>
              <w:autoSpaceDE w:val="0"/>
              <w:autoSpaceDN w:val="0"/>
              <w:adjustRightInd w:val="0"/>
              <w:rPr>
                <w:noProof/>
                <w:lang w:val="en-US"/>
              </w:rPr>
            </w:pPr>
            <w:r>
              <w:t>Prekidač za šporet 0+6 položaja sa ručicom</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za rernu sa ubadanjem za termostat</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201</w:t>
            </w:r>
          </w:p>
        </w:tc>
        <w:tc>
          <w:tcPr>
            <w:tcW w:w="3005" w:type="dxa"/>
            <w:vAlign w:val="bottom"/>
          </w:tcPr>
          <w:p w:rsidR="004D2765" w:rsidRPr="00AE1407" w:rsidRDefault="004D2765" w:rsidP="005E2923">
            <w:pPr>
              <w:autoSpaceDE w:val="0"/>
              <w:autoSpaceDN w:val="0"/>
              <w:adjustRightInd w:val="0"/>
              <w:rPr>
                <w:noProof/>
                <w:lang w:val="en-US"/>
              </w:rPr>
            </w:pPr>
            <w:r>
              <w:t>Ringla za šporet fi 145</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202</w:t>
            </w:r>
          </w:p>
        </w:tc>
        <w:tc>
          <w:tcPr>
            <w:tcW w:w="3005" w:type="dxa"/>
            <w:vAlign w:val="bottom"/>
          </w:tcPr>
          <w:p w:rsidR="004D2765" w:rsidRPr="00AE1407" w:rsidRDefault="004D2765" w:rsidP="005E2923">
            <w:pPr>
              <w:autoSpaceDE w:val="0"/>
              <w:autoSpaceDN w:val="0"/>
              <w:adjustRightInd w:val="0"/>
              <w:rPr>
                <w:noProof/>
                <w:lang w:val="en-US"/>
              </w:rPr>
            </w:pPr>
            <w:r>
              <w:t>Termostat za rernu 300 c</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203</w:t>
            </w:r>
          </w:p>
        </w:tc>
        <w:tc>
          <w:tcPr>
            <w:tcW w:w="3005" w:type="dxa"/>
            <w:vAlign w:val="bottom"/>
          </w:tcPr>
          <w:p w:rsidR="004D2765" w:rsidRPr="00AE1407" w:rsidRDefault="004D2765" w:rsidP="005E2923">
            <w:pPr>
              <w:autoSpaceDE w:val="0"/>
              <w:autoSpaceDN w:val="0"/>
              <w:adjustRightInd w:val="0"/>
              <w:rPr>
                <w:noProof/>
                <w:lang w:val="en-US"/>
              </w:rPr>
            </w:pPr>
            <w:r>
              <w:t>Termostat za rernu 150 c</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204</w:t>
            </w:r>
          </w:p>
        </w:tc>
        <w:tc>
          <w:tcPr>
            <w:tcW w:w="3005" w:type="dxa"/>
            <w:vAlign w:val="bottom"/>
          </w:tcPr>
          <w:p w:rsidR="004D2765" w:rsidRPr="00AE1407" w:rsidRDefault="004D2765" w:rsidP="005E2923">
            <w:pPr>
              <w:autoSpaceDE w:val="0"/>
              <w:autoSpaceDN w:val="0"/>
              <w:adjustRightInd w:val="0"/>
              <w:rPr>
                <w:noProof/>
                <w:lang w:val="en-US"/>
              </w:rPr>
            </w:pPr>
            <w:r>
              <w:t>Ringla za šporet fi 180</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205</w:t>
            </w:r>
          </w:p>
        </w:tc>
        <w:tc>
          <w:tcPr>
            <w:tcW w:w="3005" w:type="dxa"/>
            <w:vAlign w:val="bottom"/>
          </w:tcPr>
          <w:p w:rsidR="004D2765" w:rsidRPr="00AE1407" w:rsidRDefault="004D2765" w:rsidP="005E2923">
            <w:pPr>
              <w:autoSpaceDE w:val="0"/>
              <w:autoSpaceDN w:val="0"/>
              <w:adjustRightInd w:val="0"/>
              <w:rPr>
                <w:noProof/>
                <w:lang w:val="en-US"/>
              </w:rPr>
            </w:pPr>
            <w:r>
              <w:t>Ringla za šporet fi 220</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206</w:t>
            </w:r>
          </w:p>
        </w:tc>
        <w:tc>
          <w:tcPr>
            <w:tcW w:w="3005" w:type="dxa"/>
            <w:vAlign w:val="bottom"/>
          </w:tcPr>
          <w:p w:rsidR="004D2765" w:rsidRPr="00AE1407" w:rsidRDefault="004D2765" w:rsidP="005E2923">
            <w:pPr>
              <w:autoSpaceDE w:val="0"/>
              <w:autoSpaceDN w:val="0"/>
              <w:adjustRightInd w:val="0"/>
              <w:rPr>
                <w:noProof/>
                <w:lang w:val="en-US"/>
              </w:rPr>
            </w:pPr>
            <w:r>
              <w:t>Ringla za šporet fi 100</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Grejač za kvarcnu grejalicu 800w 58cm</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208</w:t>
            </w:r>
          </w:p>
        </w:tc>
        <w:tc>
          <w:tcPr>
            <w:tcW w:w="3005" w:type="dxa"/>
            <w:vAlign w:val="bottom"/>
          </w:tcPr>
          <w:p w:rsidR="004D2765" w:rsidRPr="00AE1407" w:rsidRDefault="004D2765" w:rsidP="005E2923">
            <w:pPr>
              <w:autoSpaceDE w:val="0"/>
              <w:autoSpaceDN w:val="0"/>
              <w:adjustRightInd w:val="0"/>
              <w:rPr>
                <w:noProof/>
                <w:lang w:val="en-US"/>
              </w:rPr>
            </w:pPr>
            <w:r>
              <w:t>Kapilarni termostat za bojler</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209</w:t>
            </w:r>
          </w:p>
        </w:tc>
        <w:tc>
          <w:tcPr>
            <w:tcW w:w="3005" w:type="dxa"/>
            <w:vAlign w:val="bottom"/>
          </w:tcPr>
          <w:p w:rsidR="004D2765" w:rsidRPr="00AE1407" w:rsidRDefault="004D2765" w:rsidP="005E2923">
            <w:pPr>
              <w:autoSpaceDE w:val="0"/>
              <w:autoSpaceDN w:val="0"/>
              <w:adjustRightInd w:val="0"/>
              <w:rPr>
                <w:noProof/>
                <w:lang w:val="en-US"/>
              </w:rPr>
            </w:pPr>
            <w:r>
              <w:t xml:space="preserve"> Zaštitni termostat za bojler</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210</w:t>
            </w:r>
          </w:p>
        </w:tc>
        <w:tc>
          <w:tcPr>
            <w:tcW w:w="3005" w:type="dxa"/>
            <w:vAlign w:val="bottom"/>
          </w:tcPr>
          <w:p w:rsidR="004D2765" w:rsidRPr="00AE1407" w:rsidRDefault="004D2765" w:rsidP="005E2923">
            <w:pPr>
              <w:autoSpaceDE w:val="0"/>
              <w:autoSpaceDN w:val="0"/>
              <w:adjustRightInd w:val="0"/>
              <w:rPr>
                <w:noProof/>
                <w:lang w:val="en-US"/>
              </w:rPr>
            </w:pPr>
            <w:r>
              <w:t>Bizon lepak 0,75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туб</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Grejač za bojler po uzorku 2000w</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212</w:t>
            </w:r>
          </w:p>
        </w:tc>
        <w:tc>
          <w:tcPr>
            <w:tcW w:w="3005" w:type="dxa"/>
            <w:vAlign w:val="bottom"/>
          </w:tcPr>
          <w:p w:rsidR="004D2765" w:rsidRPr="00AE1407" w:rsidRDefault="004D2765" w:rsidP="005E2923">
            <w:pPr>
              <w:autoSpaceDE w:val="0"/>
              <w:autoSpaceDN w:val="0"/>
              <w:adjustRightInd w:val="0"/>
              <w:rPr>
                <w:noProof/>
                <w:lang w:val="en-US"/>
              </w:rPr>
            </w:pPr>
            <w:r>
              <w:t>Grejač cevni "u" 600w</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213</w:t>
            </w:r>
          </w:p>
        </w:tc>
        <w:tc>
          <w:tcPr>
            <w:tcW w:w="3005" w:type="dxa"/>
            <w:vAlign w:val="bottom"/>
          </w:tcPr>
          <w:p w:rsidR="004D2765" w:rsidRPr="00AE1407" w:rsidRDefault="004D2765" w:rsidP="005E2923">
            <w:pPr>
              <w:autoSpaceDE w:val="0"/>
              <w:autoSpaceDN w:val="0"/>
              <w:adjustRightInd w:val="0"/>
              <w:rPr>
                <w:noProof/>
                <w:lang w:val="en-US"/>
              </w:rPr>
            </w:pPr>
            <w:r>
              <w:t>Baterija alkalna 9v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214</w:t>
            </w:r>
          </w:p>
        </w:tc>
        <w:tc>
          <w:tcPr>
            <w:tcW w:w="3005" w:type="dxa"/>
            <w:vAlign w:val="bottom"/>
          </w:tcPr>
          <w:p w:rsidR="004D2765" w:rsidRPr="00AE1407" w:rsidRDefault="004D2765" w:rsidP="005E2923">
            <w:pPr>
              <w:autoSpaceDE w:val="0"/>
              <w:autoSpaceDN w:val="0"/>
              <w:adjustRightInd w:val="0"/>
              <w:rPr>
                <w:noProof/>
                <w:lang w:val="en-US"/>
              </w:rPr>
            </w:pPr>
            <w:r>
              <w:t>Baterija alkalna 1.5v r03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1470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215</w:t>
            </w:r>
          </w:p>
        </w:tc>
        <w:tc>
          <w:tcPr>
            <w:tcW w:w="3005" w:type="dxa"/>
            <w:vAlign w:val="bottom"/>
          </w:tcPr>
          <w:p w:rsidR="004D2765" w:rsidRPr="00AE1407" w:rsidRDefault="004D2765" w:rsidP="005E2923">
            <w:pPr>
              <w:autoSpaceDE w:val="0"/>
              <w:autoSpaceDN w:val="0"/>
              <w:adjustRightInd w:val="0"/>
              <w:rPr>
                <w:noProof/>
                <w:lang w:val="en-US"/>
              </w:rPr>
            </w:pPr>
            <w:r>
              <w:t xml:space="preserve">Baterija alkalna 1.5v r06 </w:t>
            </w:r>
            <w:r>
              <w:lastRenderedPageBreak/>
              <w:t>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lastRenderedPageBreak/>
              <w:t>ком</w:t>
            </w:r>
          </w:p>
        </w:tc>
        <w:tc>
          <w:tcPr>
            <w:tcW w:w="1227" w:type="dxa"/>
            <w:vAlign w:val="bottom"/>
          </w:tcPr>
          <w:p w:rsidR="004D2765" w:rsidRPr="00AE1407" w:rsidRDefault="004D2765" w:rsidP="005E2923">
            <w:pPr>
              <w:autoSpaceDE w:val="0"/>
              <w:autoSpaceDN w:val="0"/>
              <w:adjustRightInd w:val="0"/>
              <w:jc w:val="center"/>
              <w:rPr>
                <w:noProof/>
                <w:lang w:val="en-US"/>
              </w:rPr>
            </w:pPr>
            <w:r>
              <w:t>2950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216</w:t>
            </w:r>
          </w:p>
        </w:tc>
        <w:tc>
          <w:tcPr>
            <w:tcW w:w="3005" w:type="dxa"/>
            <w:vAlign w:val="bottom"/>
          </w:tcPr>
          <w:p w:rsidR="004D2765" w:rsidRPr="00AE1407" w:rsidRDefault="004D2765" w:rsidP="005E2923">
            <w:pPr>
              <w:autoSpaceDE w:val="0"/>
              <w:autoSpaceDN w:val="0"/>
              <w:adjustRightInd w:val="0"/>
              <w:rPr>
                <w:noProof/>
                <w:lang w:val="en-US"/>
              </w:rPr>
            </w:pPr>
            <w:r>
              <w:t>Baterija alkalna 1.5v r14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Baterija za Panasonik bežični kx-a36, 3.6v 600mah</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Baterija za Panasonic bežični kx-a63a, 3.6v 300mah</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219</w:t>
            </w:r>
          </w:p>
        </w:tc>
        <w:tc>
          <w:tcPr>
            <w:tcW w:w="3005" w:type="dxa"/>
            <w:vAlign w:val="bottom"/>
          </w:tcPr>
          <w:p w:rsidR="004D2765" w:rsidRPr="00AE1407" w:rsidRDefault="004D2765" w:rsidP="005E2923">
            <w:pPr>
              <w:autoSpaceDE w:val="0"/>
              <w:autoSpaceDN w:val="0"/>
              <w:adjustRightInd w:val="0"/>
              <w:rPr>
                <w:noProof/>
                <w:lang w:val="en-US"/>
              </w:rPr>
            </w:pPr>
            <w:r>
              <w:t>Baterija lr 44 Sanyo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220</w:t>
            </w:r>
          </w:p>
        </w:tc>
        <w:tc>
          <w:tcPr>
            <w:tcW w:w="3005" w:type="dxa"/>
            <w:vAlign w:val="bottom"/>
          </w:tcPr>
          <w:p w:rsidR="004D2765" w:rsidRPr="00AE1407" w:rsidRDefault="004D2765" w:rsidP="005E2923">
            <w:pPr>
              <w:autoSpaceDE w:val="0"/>
              <w:autoSpaceDN w:val="0"/>
              <w:adjustRightInd w:val="0"/>
              <w:rPr>
                <w:noProof/>
                <w:lang w:val="en-US"/>
              </w:rPr>
            </w:pPr>
            <w:r>
              <w:t>Aku baterija ni mh 1.2v 4ah r20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221</w:t>
            </w:r>
          </w:p>
        </w:tc>
        <w:tc>
          <w:tcPr>
            <w:tcW w:w="3005" w:type="dxa"/>
            <w:vAlign w:val="bottom"/>
          </w:tcPr>
          <w:p w:rsidR="004D2765" w:rsidRDefault="004D2765" w:rsidP="005E2923">
            <w:pPr>
              <w:autoSpaceDE w:val="0"/>
              <w:autoSpaceDN w:val="0"/>
              <w:adjustRightInd w:val="0"/>
            </w:pPr>
            <w:r>
              <w:t>Aku baterija ni mh 1.2v 1.8ah r14 Duracell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222</w:t>
            </w:r>
          </w:p>
        </w:tc>
        <w:tc>
          <w:tcPr>
            <w:tcW w:w="3005" w:type="dxa"/>
            <w:vAlign w:val="bottom"/>
          </w:tcPr>
          <w:p w:rsidR="004D2765" w:rsidRDefault="004D2765" w:rsidP="005E2923">
            <w:pPr>
              <w:autoSpaceDE w:val="0"/>
              <w:autoSpaceDN w:val="0"/>
              <w:adjustRightInd w:val="0"/>
            </w:pPr>
            <w:r>
              <w:t>Ak. Baterija ni mh 1.2v 1.8ah r6 Duracell illi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223</w:t>
            </w:r>
          </w:p>
        </w:tc>
        <w:tc>
          <w:tcPr>
            <w:tcW w:w="3005" w:type="dxa"/>
            <w:vAlign w:val="bottom"/>
          </w:tcPr>
          <w:p w:rsidR="004D2765" w:rsidRDefault="004D2765" w:rsidP="005E2923">
            <w:pPr>
              <w:autoSpaceDE w:val="0"/>
              <w:autoSpaceDN w:val="0"/>
              <w:adjustRightInd w:val="0"/>
            </w:pPr>
            <w:r>
              <w:t>Sijalica HTI 250W/32C</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224</w:t>
            </w:r>
          </w:p>
        </w:tc>
        <w:tc>
          <w:tcPr>
            <w:tcW w:w="3005" w:type="dxa"/>
            <w:vAlign w:val="bottom"/>
          </w:tcPr>
          <w:p w:rsidR="004D2765" w:rsidRDefault="004D2765" w:rsidP="005E2923">
            <w:pPr>
              <w:autoSpaceDE w:val="0"/>
              <w:autoSpaceDN w:val="0"/>
              <w:adjustRightInd w:val="0"/>
            </w:pPr>
            <w:r>
              <w:t>Sijalica - GENERAL ELECTRIC ARC 70/UVC/TD/742/RX7S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225</w:t>
            </w:r>
          </w:p>
        </w:tc>
        <w:tc>
          <w:tcPr>
            <w:tcW w:w="3005" w:type="dxa"/>
            <w:vAlign w:val="bottom"/>
          </w:tcPr>
          <w:p w:rsidR="004D2765" w:rsidRDefault="004D2765" w:rsidP="005E2923">
            <w:pPr>
              <w:autoSpaceDE w:val="0"/>
              <w:autoSpaceDN w:val="0"/>
              <w:adjustRightInd w:val="0"/>
            </w:pPr>
            <w:r>
              <w:t>Sijalica - GENERAL ELECTRIC CMH150/t/UVC/UVC/U/830/G12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226</w:t>
            </w:r>
          </w:p>
        </w:tc>
        <w:tc>
          <w:tcPr>
            <w:tcW w:w="3005" w:type="dxa"/>
            <w:vAlign w:val="bottom"/>
          </w:tcPr>
          <w:p w:rsidR="004D2765" w:rsidRDefault="004D2765" w:rsidP="005E2923">
            <w:pPr>
              <w:autoSpaceDE w:val="0"/>
              <w:autoSpaceDN w:val="0"/>
              <w:adjustRightInd w:val="0"/>
            </w:pPr>
            <w:r>
              <w:t>Sijalica - Radium HRI 150W NDLNeutral white, 2 pina, 3000K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227</w:t>
            </w:r>
          </w:p>
        </w:tc>
        <w:tc>
          <w:tcPr>
            <w:tcW w:w="3005" w:type="dxa"/>
            <w:vAlign w:val="bottom"/>
          </w:tcPr>
          <w:p w:rsidR="004D2765" w:rsidRDefault="004D2765" w:rsidP="005E2923">
            <w:pPr>
              <w:autoSpaceDE w:val="0"/>
              <w:autoSpaceDN w:val="0"/>
              <w:adjustRightInd w:val="0"/>
            </w:pPr>
            <w:r>
              <w:t xml:space="preserve">Sijalica - GENERAL ELECTRIC FLE 20 TBX/T3/827/E27 6Y ili </w:t>
            </w:r>
            <w:r>
              <w:lastRenderedPageBreak/>
              <w:t>odgovarajuće</w:t>
            </w:r>
          </w:p>
        </w:tc>
        <w:tc>
          <w:tcPr>
            <w:tcW w:w="1134" w:type="dxa"/>
            <w:vAlign w:val="bottom"/>
          </w:tcPr>
          <w:p w:rsidR="004D2765" w:rsidRDefault="00560755" w:rsidP="00321A38">
            <w:pPr>
              <w:autoSpaceDE w:val="0"/>
              <w:autoSpaceDN w:val="0"/>
              <w:adjustRightInd w:val="0"/>
              <w:jc w:val="center"/>
            </w:pPr>
            <w:r>
              <w:lastRenderedPageBreak/>
              <w:t>ком</w:t>
            </w:r>
          </w:p>
        </w:tc>
        <w:tc>
          <w:tcPr>
            <w:tcW w:w="1227" w:type="dxa"/>
            <w:vAlign w:val="bottom"/>
          </w:tcPr>
          <w:p w:rsidR="004D2765" w:rsidRDefault="004D2765" w:rsidP="005E2923">
            <w:pPr>
              <w:autoSpaceDE w:val="0"/>
              <w:autoSpaceDN w:val="0"/>
              <w:adjustRightInd w:val="0"/>
              <w:jc w:val="center"/>
            </w:pPr>
            <w:r>
              <w:t>14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228</w:t>
            </w:r>
          </w:p>
        </w:tc>
        <w:tc>
          <w:tcPr>
            <w:tcW w:w="3005" w:type="dxa"/>
            <w:vAlign w:val="bottom"/>
          </w:tcPr>
          <w:p w:rsidR="004D2765" w:rsidRDefault="004D2765" w:rsidP="005E2923">
            <w:pPr>
              <w:autoSpaceDE w:val="0"/>
              <w:autoSpaceDN w:val="0"/>
              <w:adjustRightInd w:val="0"/>
            </w:pPr>
            <w:r>
              <w:t>Sijalica - TUNGSRAM MR 16 HALOGEN 12V/50W  GU 5.3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229</w:t>
            </w:r>
          </w:p>
        </w:tc>
        <w:tc>
          <w:tcPr>
            <w:tcW w:w="3005" w:type="dxa"/>
            <w:vAlign w:val="bottom"/>
          </w:tcPr>
          <w:p w:rsidR="004D2765" w:rsidRDefault="004D2765" w:rsidP="005E2923">
            <w:pPr>
              <w:autoSpaceDE w:val="0"/>
              <w:autoSpaceDN w:val="0"/>
              <w:adjustRightInd w:val="0"/>
            </w:pPr>
            <w:r>
              <w:t>Sijalica - PHILIPS MASTER PL-C 26W/840/4P(G24q-3 4pin 26W boja 840)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230</w:t>
            </w:r>
          </w:p>
        </w:tc>
        <w:tc>
          <w:tcPr>
            <w:tcW w:w="3005" w:type="dxa"/>
            <w:vAlign w:val="bottom"/>
          </w:tcPr>
          <w:p w:rsidR="004D2765" w:rsidRDefault="004D2765" w:rsidP="005E2923">
            <w:pPr>
              <w:autoSpaceDE w:val="0"/>
              <w:autoSpaceDN w:val="0"/>
              <w:adjustRightInd w:val="0"/>
            </w:pPr>
            <w:r>
              <w:t>Sijalica - GX24d-2 2pin PL-T 18W boja 827 kratka sa 3 U cevi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231</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Sijalica - 11W/840, 4 pina, PL-S 4P</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232</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Sijalica XBO R 300W/60 C OFR</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233</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Sijalica - za OP lampe 22.8V 40W(50W) G6.35</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234</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Sijalica - za OP lampe 24 V 100W G6.35</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235</w:t>
            </w:r>
          </w:p>
        </w:tc>
        <w:tc>
          <w:tcPr>
            <w:tcW w:w="3005" w:type="dxa"/>
            <w:vAlign w:val="bottom"/>
          </w:tcPr>
          <w:p w:rsidR="004D2765" w:rsidRPr="009272F6" w:rsidRDefault="004D2765" w:rsidP="005E2923">
            <w:pPr>
              <w:autoSpaceDE w:val="0"/>
              <w:autoSpaceDN w:val="0"/>
              <w:adjustRightInd w:val="0"/>
            </w:pPr>
            <w:r>
              <w:t>Sijalica - OSRAM DULUXSTAR Mini Twist 23W/825 220V 50Hz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236</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Sijalica - za orjentaciono svetlo u OP salama (jedna U cev) CF-S 7W/840</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237</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Halogena sijalica 48870 WFL, 12V, 50W, 36°</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238</w:t>
            </w:r>
          </w:p>
        </w:tc>
        <w:tc>
          <w:tcPr>
            <w:tcW w:w="3005" w:type="dxa"/>
            <w:vAlign w:val="bottom"/>
          </w:tcPr>
          <w:p w:rsidR="004D2765" w:rsidRPr="009272F6" w:rsidRDefault="004D2765" w:rsidP="005E2923">
            <w:pPr>
              <w:autoSpaceDE w:val="0"/>
              <w:autoSpaceDN w:val="0"/>
              <w:adjustRightInd w:val="0"/>
            </w:pPr>
            <w:r>
              <w:t>Cev fluo 14w t8 lumilux l14w/865 plus eco g13 Osram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239</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Elektromagnetni predspojni uređaj za MHI sijalice (prigušnica za bandere)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240</w:t>
            </w:r>
          </w:p>
        </w:tc>
        <w:tc>
          <w:tcPr>
            <w:tcW w:w="3005" w:type="dxa"/>
            <w:vAlign w:val="bottom"/>
          </w:tcPr>
          <w:p w:rsidR="004D2765" w:rsidRPr="00641587" w:rsidRDefault="004D2765" w:rsidP="005E2923">
            <w:pPr>
              <w:autoSpaceDE w:val="0"/>
              <w:autoSpaceDN w:val="0"/>
              <w:adjustRightInd w:val="0"/>
              <w:rPr>
                <w:lang w:val="pl-PL"/>
              </w:rPr>
            </w:pPr>
            <w:r>
              <w:t xml:space="preserve">Štedljiva fluo sijalica 9w e14 865 </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241</w:t>
            </w:r>
          </w:p>
        </w:tc>
        <w:tc>
          <w:tcPr>
            <w:tcW w:w="3005" w:type="dxa"/>
            <w:vAlign w:val="bottom"/>
          </w:tcPr>
          <w:p w:rsidR="004D2765" w:rsidRDefault="004D2765" w:rsidP="005E2923">
            <w:pPr>
              <w:autoSpaceDE w:val="0"/>
              <w:autoSpaceDN w:val="0"/>
              <w:adjustRightInd w:val="0"/>
            </w:pPr>
            <w:r>
              <w:t>ŠTEDLJIVA FLUO SIJALICA g24d-3 2pin 26W boja 840 sa 2 U cevi</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242</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SIJALICA JM-T 250W E40 20500lm 4500K Ra 2b</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243</w:t>
            </w:r>
          </w:p>
        </w:tc>
        <w:tc>
          <w:tcPr>
            <w:tcW w:w="3005" w:type="dxa"/>
            <w:vAlign w:val="bottom"/>
          </w:tcPr>
          <w:p w:rsidR="004D2765" w:rsidRPr="00641587" w:rsidRDefault="004D2765" w:rsidP="005E2923">
            <w:pPr>
              <w:autoSpaceDE w:val="0"/>
              <w:autoSpaceDN w:val="0"/>
              <w:adjustRightInd w:val="0"/>
              <w:rPr>
                <w:lang w:val="pl-PL"/>
              </w:rPr>
            </w:pPr>
            <w:r>
              <w:t>Sijalica HTI 180W/32C</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244</w:t>
            </w:r>
          </w:p>
        </w:tc>
        <w:tc>
          <w:tcPr>
            <w:tcW w:w="3005" w:type="dxa"/>
            <w:vAlign w:val="bottom"/>
          </w:tcPr>
          <w:p w:rsidR="004D2765" w:rsidRDefault="004D2765" w:rsidP="005E2923">
            <w:pPr>
              <w:autoSpaceDE w:val="0"/>
              <w:autoSpaceDN w:val="0"/>
              <w:adjustRightInd w:val="0"/>
            </w:pPr>
            <w:r>
              <w:t>Kišobran tipla sa vijkom za dupli gipsani zid Wurth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245</w:t>
            </w:r>
          </w:p>
        </w:tc>
        <w:tc>
          <w:tcPr>
            <w:tcW w:w="3005" w:type="dxa"/>
            <w:vAlign w:val="bottom"/>
          </w:tcPr>
          <w:p w:rsidR="004D2765" w:rsidRDefault="004D2765" w:rsidP="005E2923">
            <w:pPr>
              <w:autoSpaceDE w:val="0"/>
              <w:autoSpaceDN w:val="0"/>
              <w:adjustRightInd w:val="0"/>
            </w:pPr>
            <w:r>
              <w:t>Kišobran  tipla sa vijkom za jednostruki gipsani zid Wurth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246</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Razvodna kutija fi 78mm za gipsani zid sa poklopcem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247</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Razvodna kutija fi 60mm za gipsani zid</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248</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Prekidač za šporet o+6 položaja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249</w:t>
            </w:r>
          </w:p>
        </w:tc>
        <w:tc>
          <w:tcPr>
            <w:tcW w:w="3005" w:type="dxa"/>
            <w:vAlign w:val="bottom"/>
          </w:tcPr>
          <w:p w:rsidR="004D2765" w:rsidRPr="00641587" w:rsidRDefault="004D2765" w:rsidP="005E2923">
            <w:pPr>
              <w:autoSpaceDE w:val="0"/>
              <w:autoSpaceDN w:val="0"/>
              <w:adjustRightInd w:val="0"/>
              <w:rPr>
                <w:lang w:val="pl-PL"/>
              </w:rPr>
            </w:pPr>
            <w:r>
              <w:t>Prekidač sa termostatom za šporet</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250</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Pomoćni kontakt za automatski osigurač</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251</w:t>
            </w:r>
          </w:p>
        </w:tc>
        <w:tc>
          <w:tcPr>
            <w:tcW w:w="3005" w:type="dxa"/>
            <w:vAlign w:val="bottom"/>
          </w:tcPr>
          <w:p w:rsidR="004D2765" w:rsidRPr="009272F6" w:rsidRDefault="004D2765" w:rsidP="005E2923">
            <w:pPr>
              <w:autoSpaceDE w:val="0"/>
              <w:autoSpaceDN w:val="0"/>
              <w:adjustRightInd w:val="0"/>
            </w:pPr>
            <w:r>
              <w:t>Fid sklopka 25a,0,03a monofazna Iton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252</w:t>
            </w:r>
          </w:p>
        </w:tc>
        <w:tc>
          <w:tcPr>
            <w:tcW w:w="3005" w:type="dxa"/>
            <w:vAlign w:val="bottom"/>
          </w:tcPr>
          <w:p w:rsidR="004D2765" w:rsidRDefault="004D2765" w:rsidP="005E2923">
            <w:pPr>
              <w:autoSpaceDE w:val="0"/>
              <w:autoSpaceDN w:val="0"/>
              <w:adjustRightInd w:val="0"/>
            </w:pPr>
            <w:r>
              <w:t>Fid sklopka 25a,0,5a monofazna Iton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253</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Podnožje za rele rxz e2m114m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254</w:t>
            </w:r>
          </w:p>
        </w:tc>
        <w:tc>
          <w:tcPr>
            <w:tcW w:w="3005" w:type="dxa"/>
            <w:vAlign w:val="bottom"/>
          </w:tcPr>
          <w:p w:rsidR="004D2765" w:rsidRPr="00641587" w:rsidRDefault="004D2765" w:rsidP="005E2923">
            <w:pPr>
              <w:autoSpaceDE w:val="0"/>
              <w:autoSpaceDN w:val="0"/>
              <w:adjustRightInd w:val="0"/>
              <w:rPr>
                <w:lang w:val="pl-PL"/>
              </w:rPr>
            </w:pPr>
            <w:r>
              <w:t>Rele 24vac rxm4ab1b7</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255</w:t>
            </w:r>
          </w:p>
        </w:tc>
        <w:tc>
          <w:tcPr>
            <w:tcW w:w="3005" w:type="dxa"/>
            <w:vAlign w:val="bottom"/>
          </w:tcPr>
          <w:p w:rsidR="004D2765" w:rsidRDefault="004D2765" w:rsidP="005E2923">
            <w:pPr>
              <w:autoSpaceDE w:val="0"/>
              <w:autoSpaceDN w:val="0"/>
              <w:adjustRightInd w:val="0"/>
            </w:pPr>
            <w:r>
              <w:t>Forel 6a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256</w:t>
            </w:r>
          </w:p>
        </w:tc>
        <w:tc>
          <w:tcPr>
            <w:tcW w:w="3005" w:type="dxa"/>
            <w:vAlign w:val="bottom"/>
          </w:tcPr>
          <w:p w:rsidR="004D2765" w:rsidRDefault="004D2765" w:rsidP="005E2923">
            <w:pPr>
              <w:autoSpaceDE w:val="0"/>
              <w:autoSpaceDN w:val="0"/>
              <w:adjustRightInd w:val="0"/>
            </w:pPr>
            <w:r>
              <w:t>Kontaktor cn 40/220v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257</w:t>
            </w:r>
          </w:p>
        </w:tc>
        <w:tc>
          <w:tcPr>
            <w:tcW w:w="3005" w:type="dxa"/>
            <w:vAlign w:val="bottom"/>
          </w:tcPr>
          <w:p w:rsidR="004D2765" w:rsidRDefault="004D2765" w:rsidP="005E2923">
            <w:pPr>
              <w:autoSpaceDE w:val="0"/>
              <w:autoSpaceDN w:val="0"/>
              <w:adjustRightInd w:val="0"/>
            </w:pPr>
            <w:r>
              <w:t>Kontaktor cn 63/220v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258</w:t>
            </w:r>
          </w:p>
        </w:tc>
        <w:tc>
          <w:tcPr>
            <w:tcW w:w="3005" w:type="dxa"/>
            <w:vAlign w:val="bottom"/>
          </w:tcPr>
          <w:p w:rsidR="004D2765" w:rsidRDefault="004D2765" w:rsidP="005E2923">
            <w:pPr>
              <w:autoSpaceDE w:val="0"/>
              <w:autoSpaceDN w:val="0"/>
              <w:adjustRightInd w:val="0"/>
            </w:pPr>
            <w:r>
              <w:t>Bimetal 12-24a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259</w:t>
            </w:r>
          </w:p>
        </w:tc>
        <w:tc>
          <w:tcPr>
            <w:tcW w:w="3005" w:type="dxa"/>
            <w:vAlign w:val="bottom"/>
          </w:tcPr>
          <w:p w:rsidR="004D2765" w:rsidRDefault="004D2765" w:rsidP="005E2923">
            <w:pPr>
              <w:autoSpaceDE w:val="0"/>
              <w:autoSpaceDN w:val="0"/>
              <w:adjustRightInd w:val="0"/>
            </w:pPr>
            <w:r>
              <w:t>Bimetal 16-32a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260</w:t>
            </w:r>
          </w:p>
        </w:tc>
        <w:tc>
          <w:tcPr>
            <w:tcW w:w="3005" w:type="dxa"/>
            <w:vAlign w:val="bottom"/>
          </w:tcPr>
          <w:p w:rsidR="004D2765" w:rsidRPr="009272F6" w:rsidRDefault="004D2765" w:rsidP="005E2923">
            <w:pPr>
              <w:autoSpaceDE w:val="0"/>
              <w:autoSpaceDN w:val="0"/>
              <w:adjustRightInd w:val="0"/>
              <w:rPr>
                <w:lang w:val="fi-FI"/>
              </w:rPr>
            </w:pPr>
            <w:r w:rsidRPr="00641587">
              <w:rPr>
                <w:lang w:val="fi-FI"/>
              </w:rPr>
              <w:t>Baterija FIAMM FG10121 6V 1.2Ah</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261</w:t>
            </w:r>
          </w:p>
        </w:tc>
        <w:tc>
          <w:tcPr>
            <w:tcW w:w="3005" w:type="dxa"/>
            <w:vAlign w:val="bottom"/>
          </w:tcPr>
          <w:p w:rsidR="004D2765" w:rsidRPr="009272F6" w:rsidRDefault="004D2765" w:rsidP="005E2923">
            <w:pPr>
              <w:autoSpaceDE w:val="0"/>
              <w:autoSpaceDN w:val="0"/>
              <w:adjustRightInd w:val="0"/>
            </w:pPr>
            <w:r>
              <w:t>Baterija - Beghelli 7,2V 2,2Ah NiCd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262</w:t>
            </w:r>
          </w:p>
        </w:tc>
        <w:tc>
          <w:tcPr>
            <w:tcW w:w="3005" w:type="dxa"/>
            <w:vAlign w:val="bottom"/>
          </w:tcPr>
          <w:p w:rsidR="004D2765" w:rsidRDefault="004D2765" w:rsidP="005E2923">
            <w:pPr>
              <w:autoSpaceDE w:val="0"/>
              <w:autoSpaceDN w:val="0"/>
              <w:adjustRightInd w:val="0"/>
            </w:pPr>
            <w:r>
              <w:t>Baterija - Beghelli 6V, 4Ah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263</w:t>
            </w:r>
          </w:p>
        </w:tc>
        <w:tc>
          <w:tcPr>
            <w:tcW w:w="3005" w:type="dxa"/>
            <w:vAlign w:val="bottom"/>
          </w:tcPr>
          <w:p w:rsidR="004D2765" w:rsidRDefault="004D2765" w:rsidP="005E2923">
            <w:pPr>
              <w:autoSpaceDE w:val="0"/>
              <w:autoSpaceDN w:val="0"/>
              <w:adjustRightInd w:val="0"/>
            </w:pPr>
            <w:r>
              <w:t>Baterija - AG-27A 12V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264</w:t>
            </w:r>
          </w:p>
        </w:tc>
        <w:tc>
          <w:tcPr>
            <w:tcW w:w="3005" w:type="dxa"/>
            <w:vAlign w:val="bottom"/>
          </w:tcPr>
          <w:p w:rsidR="004D2765" w:rsidRDefault="004D2765" w:rsidP="005E2923">
            <w:pPr>
              <w:autoSpaceDE w:val="0"/>
              <w:autoSpaceDN w:val="0"/>
              <w:adjustRightInd w:val="0"/>
            </w:pPr>
            <w:r>
              <w:t>Baterija - 23AE 12V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265</w:t>
            </w:r>
          </w:p>
        </w:tc>
        <w:tc>
          <w:tcPr>
            <w:tcW w:w="3005" w:type="dxa"/>
            <w:vAlign w:val="bottom"/>
          </w:tcPr>
          <w:p w:rsidR="004D2765" w:rsidRDefault="004D2765" w:rsidP="005E2923">
            <w:pPr>
              <w:autoSpaceDE w:val="0"/>
              <w:autoSpaceDN w:val="0"/>
              <w:adjustRightInd w:val="0"/>
            </w:pPr>
            <w:r>
              <w:t>Baterija - CR2016 3V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266</w:t>
            </w:r>
          </w:p>
        </w:tc>
        <w:tc>
          <w:tcPr>
            <w:tcW w:w="3005" w:type="dxa"/>
            <w:vAlign w:val="bottom"/>
          </w:tcPr>
          <w:p w:rsidR="004D2765" w:rsidRDefault="004D2765" w:rsidP="005E2923">
            <w:pPr>
              <w:autoSpaceDE w:val="0"/>
              <w:autoSpaceDN w:val="0"/>
              <w:adjustRightInd w:val="0"/>
            </w:pPr>
            <w:r>
              <w:t>Baterija - 6V 232Ah US 2200XC</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267</w:t>
            </w:r>
          </w:p>
        </w:tc>
        <w:tc>
          <w:tcPr>
            <w:tcW w:w="3005" w:type="dxa"/>
            <w:vAlign w:val="bottom"/>
          </w:tcPr>
          <w:p w:rsidR="004D2765" w:rsidRDefault="004D2765" w:rsidP="005E2923">
            <w:pPr>
              <w:autoSpaceDE w:val="0"/>
              <w:autoSpaceDN w:val="0"/>
              <w:adjustRightInd w:val="0"/>
            </w:pPr>
            <w:r>
              <w:t>V-metar TIP 3F/AC/PANEL digitalni za montažu na vratima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268</w:t>
            </w:r>
          </w:p>
        </w:tc>
        <w:tc>
          <w:tcPr>
            <w:tcW w:w="3005" w:type="dxa"/>
            <w:vAlign w:val="bottom"/>
          </w:tcPr>
          <w:p w:rsidR="004D2765" w:rsidRDefault="004D2765" w:rsidP="005E2923">
            <w:pPr>
              <w:autoSpaceDE w:val="0"/>
              <w:autoSpaceDN w:val="0"/>
              <w:adjustRightInd w:val="0"/>
            </w:pPr>
            <w:r>
              <w:t>Ventilator  220V Fi 110</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269</w:t>
            </w:r>
          </w:p>
        </w:tc>
        <w:tc>
          <w:tcPr>
            <w:tcW w:w="3005" w:type="dxa"/>
            <w:vAlign w:val="bottom"/>
          </w:tcPr>
          <w:p w:rsidR="004D2765" w:rsidRDefault="004D2765" w:rsidP="005E2923">
            <w:pPr>
              <w:autoSpaceDE w:val="0"/>
              <w:autoSpaceDN w:val="0"/>
              <w:adjustRightInd w:val="0"/>
            </w:pPr>
            <w:r>
              <w:t xml:space="preserve">Obujmica za kablove </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1500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270</w:t>
            </w:r>
          </w:p>
        </w:tc>
        <w:tc>
          <w:tcPr>
            <w:tcW w:w="3005" w:type="dxa"/>
            <w:vAlign w:val="bottom"/>
          </w:tcPr>
          <w:p w:rsidR="004D2765" w:rsidRDefault="004D2765" w:rsidP="005E2923">
            <w:pPr>
              <w:autoSpaceDE w:val="0"/>
              <w:autoSpaceDN w:val="0"/>
              <w:adjustRightInd w:val="0"/>
            </w:pPr>
            <w:r>
              <w:t>Razvodna kutija 100x100 mm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271</w:t>
            </w:r>
          </w:p>
        </w:tc>
        <w:tc>
          <w:tcPr>
            <w:tcW w:w="3005" w:type="dxa"/>
            <w:vAlign w:val="bottom"/>
          </w:tcPr>
          <w:p w:rsidR="004D2765" w:rsidRDefault="004D2765" w:rsidP="005E2923">
            <w:pPr>
              <w:autoSpaceDE w:val="0"/>
              <w:autoSpaceDN w:val="0"/>
              <w:adjustRightInd w:val="0"/>
            </w:pPr>
            <w:r>
              <w:t>Rebrasta plastificirana "SAPA"  cev Fi 16 mm</w:t>
            </w:r>
          </w:p>
        </w:tc>
        <w:tc>
          <w:tcPr>
            <w:tcW w:w="1134" w:type="dxa"/>
            <w:vAlign w:val="bottom"/>
          </w:tcPr>
          <w:p w:rsidR="004D2765" w:rsidRDefault="00560755" w:rsidP="00321A38">
            <w:pPr>
              <w:autoSpaceDE w:val="0"/>
              <w:autoSpaceDN w:val="0"/>
              <w:adjustRightInd w:val="0"/>
              <w:jc w:val="center"/>
            </w:pPr>
            <w:r>
              <w:t>мет</w:t>
            </w:r>
          </w:p>
        </w:tc>
        <w:tc>
          <w:tcPr>
            <w:tcW w:w="1227" w:type="dxa"/>
            <w:vAlign w:val="bottom"/>
          </w:tcPr>
          <w:p w:rsidR="004D2765" w:rsidRDefault="004D2765" w:rsidP="005E2923">
            <w:pPr>
              <w:autoSpaceDE w:val="0"/>
              <w:autoSpaceDN w:val="0"/>
              <w:adjustRightInd w:val="0"/>
              <w:jc w:val="cente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272</w:t>
            </w:r>
          </w:p>
        </w:tc>
        <w:tc>
          <w:tcPr>
            <w:tcW w:w="3005" w:type="dxa"/>
            <w:vAlign w:val="bottom"/>
          </w:tcPr>
          <w:p w:rsidR="004D2765" w:rsidRDefault="004D2765" w:rsidP="005E2923">
            <w:pPr>
              <w:autoSpaceDE w:val="0"/>
              <w:autoSpaceDN w:val="0"/>
              <w:adjustRightInd w:val="0"/>
            </w:pPr>
            <w:r>
              <w:t>Rebrasta plastificirana "SAPA"  cev Fi 23 mm</w:t>
            </w:r>
          </w:p>
        </w:tc>
        <w:tc>
          <w:tcPr>
            <w:tcW w:w="1134" w:type="dxa"/>
            <w:vAlign w:val="bottom"/>
          </w:tcPr>
          <w:p w:rsidR="004D2765" w:rsidRDefault="00560755" w:rsidP="00321A38">
            <w:pPr>
              <w:autoSpaceDE w:val="0"/>
              <w:autoSpaceDN w:val="0"/>
              <w:adjustRightInd w:val="0"/>
              <w:jc w:val="center"/>
            </w:pPr>
            <w:r>
              <w:t>мет</w:t>
            </w:r>
          </w:p>
        </w:tc>
        <w:tc>
          <w:tcPr>
            <w:tcW w:w="1227" w:type="dxa"/>
            <w:vAlign w:val="bottom"/>
          </w:tcPr>
          <w:p w:rsidR="004D2765" w:rsidRDefault="004D2765" w:rsidP="005E2923">
            <w:pPr>
              <w:autoSpaceDE w:val="0"/>
              <w:autoSpaceDN w:val="0"/>
              <w:adjustRightInd w:val="0"/>
              <w:jc w:val="cente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273</w:t>
            </w:r>
          </w:p>
        </w:tc>
        <w:tc>
          <w:tcPr>
            <w:tcW w:w="3005" w:type="dxa"/>
            <w:vAlign w:val="bottom"/>
          </w:tcPr>
          <w:p w:rsidR="004D2765" w:rsidRDefault="004D2765" w:rsidP="005E2923">
            <w:pPr>
              <w:autoSpaceDE w:val="0"/>
              <w:autoSpaceDN w:val="0"/>
              <w:adjustRightInd w:val="0"/>
            </w:pPr>
            <w:r>
              <w:t>Instalaciona monofazna utičnica 230 V, 16 A za parpetni kanal</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274</w:t>
            </w:r>
          </w:p>
        </w:tc>
        <w:tc>
          <w:tcPr>
            <w:tcW w:w="3005" w:type="dxa"/>
            <w:vAlign w:val="bottom"/>
          </w:tcPr>
          <w:p w:rsidR="004D2765" w:rsidRDefault="004D2765" w:rsidP="005E2923">
            <w:pPr>
              <w:autoSpaceDE w:val="0"/>
              <w:autoSpaceDN w:val="0"/>
              <w:adjustRightInd w:val="0"/>
            </w:pPr>
            <w:r>
              <w:t>Metal halogena sijalica 250 W,  sa sijaličnim grlom E-40 tip HPI-T Philips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275</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Obujmica za kablove sa ekserom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276</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Živina sijalica bez prigušnice 125 W -FLUO SOL</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trPr>
          <w:trHeight w:val="274"/>
        </w:trPr>
        <w:tc>
          <w:tcPr>
            <w:tcW w:w="569" w:type="dxa"/>
          </w:tcPr>
          <w:p w:rsidR="004D2765" w:rsidRPr="0075356A" w:rsidRDefault="004D2765" w:rsidP="0075356A">
            <w:pPr>
              <w:autoSpaceDE w:val="0"/>
              <w:autoSpaceDN w:val="0"/>
              <w:adjustRightInd w:val="0"/>
              <w:jc w:val="center"/>
              <w:rPr>
                <w:b/>
                <w:bCs/>
                <w:noProof/>
              </w:rPr>
            </w:pPr>
            <w:r w:rsidRPr="0075356A">
              <w:rPr>
                <w:b/>
                <w:bCs/>
                <w:noProof/>
              </w:rPr>
              <w:t>I</w:t>
            </w:r>
          </w:p>
        </w:tc>
        <w:tc>
          <w:tcPr>
            <w:tcW w:w="9193" w:type="dxa"/>
            <w:gridSpan w:val="5"/>
          </w:tcPr>
          <w:p w:rsidR="004D2765" w:rsidRPr="00AE1407" w:rsidRDefault="004D2765"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rsidR="004D2765" w:rsidRPr="00AE1407" w:rsidRDefault="004D2765" w:rsidP="005E2923">
            <w:pPr>
              <w:autoSpaceDE w:val="0"/>
              <w:autoSpaceDN w:val="0"/>
              <w:adjustRightInd w:val="0"/>
              <w:jc w:val="right"/>
              <w:rPr>
                <w:b/>
                <w:bCs/>
                <w:noProof/>
                <w:lang w:val="en-US"/>
              </w:rPr>
            </w:pPr>
          </w:p>
        </w:tc>
      </w:tr>
      <w:tr w:rsidR="004D2765" w:rsidRPr="00AE1407">
        <w:trPr>
          <w:trHeight w:val="274"/>
        </w:trPr>
        <w:tc>
          <w:tcPr>
            <w:tcW w:w="569" w:type="dxa"/>
          </w:tcPr>
          <w:p w:rsidR="004D2765" w:rsidRPr="0075356A" w:rsidRDefault="004D2765" w:rsidP="0075356A">
            <w:pPr>
              <w:autoSpaceDE w:val="0"/>
              <w:autoSpaceDN w:val="0"/>
              <w:adjustRightInd w:val="0"/>
              <w:jc w:val="center"/>
              <w:rPr>
                <w:b/>
                <w:bCs/>
                <w:noProof/>
                <w:lang w:val="en-US"/>
              </w:rPr>
            </w:pPr>
            <w:r w:rsidRPr="0075356A">
              <w:rPr>
                <w:b/>
                <w:bCs/>
                <w:noProof/>
                <w:lang w:val="en-US"/>
              </w:rPr>
              <w:t>II</w:t>
            </w:r>
          </w:p>
        </w:tc>
        <w:tc>
          <w:tcPr>
            <w:tcW w:w="9193" w:type="dxa"/>
            <w:gridSpan w:val="5"/>
          </w:tcPr>
          <w:p w:rsidR="004D2765" w:rsidRPr="00AE1407" w:rsidRDefault="004D2765"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rsidR="004D2765" w:rsidRPr="00AE1407" w:rsidRDefault="004D2765" w:rsidP="005E2923">
            <w:pPr>
              <w:autoSpaceDE w:val="0"/>
              <w:autoSpaceDN w:val="0"/>
              <w:adjustRightInd w:val="0"/>
              <w:jc w:val="right"/>
              <w:rPr>
                <w:b/>
                <w:bCs/>
                <w:noProof/>
                <w:lang w:val="en-US"/>
              </w:rPr>
            </w:pPr>
          </w:p>
        </w:tc>
      </w:tr>
      <w:tr w:rsidR="004D2765" w:rsidRPr="00AE1407">
        <w:trPr>
          <w:trHeight w:val="274"/>
        </w:trPr>
        <w:tc>
          <w:tcPr>
            <w:tcW w:w="569" w:type="dxa"/>
          </w:tcPr>
          <w:p w:rsidR="004D2765" w:rsidRPr="0075356A" w:rsidRDefault="004D2765" w:rsidP="0075356A">
            <w:pPr>
              <w:autoSpaceDE w:val="0"/>
              <w:autoSpaceDN w:val="0"/>
              <w:adjustRightInd w:val="0"/>
              <w:jc w:val="center"/>
              <w:rPr>
                <w:b/>
                <w:bCs/>
                <w:noProof/>
                <w:lang w:val="en-US"/>
              </w:rPr>
            </w:pPr>
            <w:r w:rsidRPr="0075356A">
              <w:rPr>
                <w:b/>
                <w:bCs/>
                <w:noProof/>
                <w:lang w:val="en-US"/>
              </w:rPr>
              <w:t>III</w:t>
            </w:r>
          </w:p>
        </w:tc>
        <w:tc>
          <w:tcPr>
            <w:tcW w:w="9193" w:type="dxa"/>
            <w:gridSpan w:val="5"/>
          </w:tcPr>
          <w:p w:rsidR="004D2765" w:rsidRPr="00AE1407" w:rsidRDefault="004D2765"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rsidR="004D2765" w:rsidRPr="00AE1407" w:rsidRDefault="004D2765" w:rsidP="005E2923">
            <w:pPr>
              <w:autoSpaceDE w:val="0"/>
              <w:autoSpaceDN w:val="0"/>
              <w:adjustRightInd w:val="0"/>
              <w:jc w:val="right"/>
              <w:rPr>
                <w:b/>
                <w:bCs/>
                <w:noProof/>
                <w:lang w:val="en-US"/>
              </w:rPr>
            </w:pPr>
          </w:p>
        </w:tc>
      </w:tr>
    </w:tbl>
    <w:p w:rsidR="004D2765" w:rsidRPr="00AE1407" w:rsidRDefault="004D2765" w:rsidP="00531A8A">
      <w:pPr>
        <w:pStyle w:val="BodyText"/>
        <w:ind w:left="6480"/>
        <w:rPr>
          <w:noProof/>
        </w:rPr>
      </w:pPr>
    </w:p>
    <w:p w:rsidR="004D2765" w:rsidRPr="00AE1407" w:rsidRDefault="004D2765" w:rsidP="00531A8A">
      <w:pPr>
        <w:pStyle w:val="BodyText"/>
        <w:ind w:left="6480"/>
        <w:rPr>
          <w:noProof/>
        </w:rPr>
      </w:pPr>
      <w:r w:rsidRPr="00AE1407">
        <w:rPr>
          <w:noProof/>
        </w:rPr>
        <w:t xml:space="preserve">М.П.  </w:t>
      </w:r>
      <w:r w:rsidRPr="00AE1407">
        <w:rPr>
          <w:noProof/>
        </w:rPr>
        <w:tab/>
      </w:r>
      <w:r w:rsidRPr="00AE1407">
        <w:rPr>
          <w:noProof/>
        </w:rPr>
        <w:tab/>
      </w:r>
    </w:p>
    <w:p w:rsidR="004D2765" w:rsidRPr="00AE1407" w:rsidRDefault="004D2765" w:rsidP="00531A8A">
      <w:pPr>
        <w:pStyle w:val="BodyText"/>
        <w:rPr>
          <w:noProof/>
        </w:rPr>
      </w:pPr>
    </w:p>
    <w:p w:rsidR="004D2765" w:rsidRPr="00AE1407" w:rsidRDefault="004D2765" w:rsidP="00531A8A">
      <w:pPr>
        <w:pStyle w:val="BodyText"/>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rsidR="004D2765" w:rsidRDefault="004D2765" w:rsidP="00BD619D">
      <w:pPr>
        <w:pStyle w:val="Heading1"/>
        <w:numPr>
          <w:ilvl w:val="0"/>
          <w:numId w:val="14"/>
        </w:numPr>
        <w:jc w:val="center"/>
        <w:rPr>
          <w:noProof/>
        </w:rPr>
        <w:sectPr w:rsidR="004D2765" w:rsidSect="0006401C">
          <w:pgSz w:w="16838" w:h="11906" w:orient="landscape"/>
          <w:pgMar w:top="1418" w:right="1418" w:bottom="1418" w:left="1418" w:header="709" w:footer="709" w:gutter="0"/>
          <w:cols w:space="708"/>
          <w:docGrid w:linePitch="360"/>
        </w:sectPr>
      </w:pPr>
      <w:bookmarkStart w:id="67" w:name="_Toc401143642"/>
    </w:p>
    <w:p w:rsidR="004D2765" w:rsidRPr="009272F6" w:rsidRDefault="004D2765" w:rsidP="00360D95">
      <w:pPr>
        <w:jc w:val="center"/>
        <w:rPr>
          <w:b/>
          <w:bCs/>
          <w:lang w:val="hr-HR"/>
        </w:rPr>
      </w:pPr>
      <w:bookmarkStart w:id="68" w:name="_Toc440629954"/>
      <w:r w:rsidRPr="009272F6">
        <w:rPr>
          <w:b/>
          <w:bCs/>
          <w:lang w:val="hr-HR"/>
        </w:rPr>
        <w:lastRenderedPageBreak/>
        <w:t>ОПШТИ ПОДАЦИ О ПОНУЂАЧУ ИЗ ГРУПЕ ПОНУЂАЧА</w:t>
      </w:r>
      <w:bookmarkEnd w:id="67"/>
      <w:bookmarkEnd w:id="68"/>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9272F6" w:rsidRDefault="004D2765" w:rsidP="00223DF2">
            <w:pPr>
              <w:snapToGrid w:val="0"/>
              <w:jc w:val="both"/>
              <w:rPr>
                <w:lang w:val="hr-HR"/>
              </w:rPr>
            </w:pPr>
          </w:p>
          <w:p w:rsidR="004D2765" w:rsidRPr="00C35CDB" w:rsidRDefault="004D2765" w:rsidP="00223DF2">
            <w:pPr>
              <w:jc w:val="both"/>
              <w:rPr>
                <w:i/>
                <w:iCs/>
                <w:lang w:val="en-US"/>
              </w:rPr>
            </w:pPr>
            <w:r w:rsidRPr="00C35CDB">
              <w:rPr>
                <w:i/>
                <w:iCs/>
                <w:lang w:val="en-US"/>
              </w:rPr>
              <w:t>1)</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26"/>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lang w:val="hr-HR"/>
        </w:rPr>
      </w:pPr>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2)</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74"/>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lang w:val="hr-HR"/>
        </w:rPr>
      </w:pPr>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3)</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55"/>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lang w:val="hr-HR"/>
        </w:rPr>
      </w:pPr>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4)</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49"/>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noProof/>
        </w:rPr>
      </w:pPr>
    </w:p>
    <w:p w:rsidR="004D2765" w:rsidRPr="00C35CDB" w:rsidRDefault="004D2765" w:rsidP="00E05332">
      <w:pPr>
        <w:rPr>
          <w:b/>
          <w:bCs/>
          <w:noProof/>
        </w:rPr>
      </w:pPr>
      <w:r w:rsidRPr="00C35CDB">
        <w:rPr>
          <w:b/>
          <w:bCs/>
          <w:noProof/>
        </w:rPr>
        <w:t>НАПОМЕНЕ:</w:t>
      </w:r>
    </w:p>
    <w:p w:rsidR="004D2765" w:rsidRPr="00C35CDB" w:rsidRDefault="004D2765" w:rsidP="00E05332">
      <w:pPr>
        <w:rPr>
          <w:noProof/>
        </w:rPr>
      </w:pPr>
      <w:r w:rsidRPr="00C35CDB">
        <w:rPr>
          <w:noProof/>
        </w:rPr>
        <w:t xml:space="preserve">Понуђач доставља уколико је у Обрасцу понуде заокружио </w:t>
      </w:r>
      <w:r w:rsidRPr="00C35CDB">
        <w:rPr>
          <w:b/>
          <w:bCs/>
          <w:noProof/>
        </w:rPr>
        <w:t>“б”.</w:t>
      </w:r>
    </w:p>
    <w:p w:rsidR="004D2765" w:rsidRPr="00C35CDB" w:rsidRDefault="004D2765" w:rsidP="00E05332">
      <w:pPr>
        <w:rPr>
          <w:noProof/>
        </w:rPr>
      </w:pPr>
      <w:r w:rsidRPr="00C35CDB">
        <w:rPr>
          <w:noProof/>
        </w:rPr>
        <w:t>Образац копирати, уколико има више понуђача</w:t>
      </w:r>
    </w:p>
    <w:p w:rsidR="004D2765" w:rsidRPr="00C35CDB" w:rsidRDefault="004D2765" w:rsidP="00E05332">
      <w:pPr>
        <w:rPr>
          <w:noProof/>
        </w:rPr>
      </w:pPr>
    </w:p>
    <w:p w:rsidR="004D2765" w:rsidRPr="00C35CDB" w:rsidRDefault="004D2765" w:rsidP="00E05332">
      <w:pPr>
        <w:rPr>
          <w:noProof/>
        </w:rPr>
      </w:pPr>
    </w:p>
    <w:p w:rsidR="004D2765" w:rsidRPr="00C35CDB" w:rsidRDefault="004D2765" w:rsidP="00E05332">
      <w:pPr>
        <w:rPr>
          <w:noProof/>
        </w:rPr>
      </w:pPr>
    </w:p>
    <w:p w:rsidR="004D2765" w:rsidRPr="00C35CDB" w:rsidRDefault="004D2765" w:rsidP="00E05332">
      <w:pPr>
        <w:rPr>
          <w:noProof/>
        </w:rPr>
      </w:pPr>
    </w:p>
    <w:p w:rsidR="004D2765" w:rsidRPr="00C35CDB" w:rsidRDefault="004D2765" w:rsidP="00E05332">
      <w:pPr>
        <w:ind w:firstLine="720"/>
        <w:rPr>
          <w:b/>
          <w:bCs/>
          <w:noProof/>
        </w:rPr>
      </w:pPr>
    </w:p>
    <w:tbl>
      <w:tblPr>
        <w:tblW w:w="0" w:type="auto"/>
        <w:tblInd w:w="2" w:type="dxa"/>
        <w:tblLook w:val="00A0" w:firstRow="1" w:lastRow="0" w:firstColumn="1" w:lastColumn="0" w:noHBand="0" w:noVBand="0"/>
      </w:tblPr>
      <w:tblGrid>
        <w:gridCol w:w="1203"/>
        <w:gridCol w:w="3975"/>
      </w:tblGrid>
      <w:tr w:rsidR="004D2765" w:rsidRPr="00C35CDB">
        <w:trPr>
          <w:trHeight w:val="307"/>
        </w:trPr>
        <w:tc>
          <w:tcPr>
            <w:tcW w:w="1203" w:type="dxa"/>
          </w:tcPr>
          <w:p w:rsidR="004D2765" w:rsidRPr="00C35CDB" w:rsidRDefault="004D2765" w:rsidP="006456AB">
            <w:pPr>
              <w:jc w:val="center"/>
              <w:rPr>
                <w:noProof/>
              </w:rPr>
            </w:pPr>
            <w:r w:rsidRPr="00C35CDB">
              <w:rPr>
                <w:noProof/>
              </w:rPr>
              <w:t>М.П.</w:t>
            </w:r>
          </w:p>
        </w:tc>
        <w:tc>
          <w:tcPr>
            <w:tcW w:w="3975" w:type="dxa"/>
            <w:tcBorders>
              <w:bottom w:val="single" w:sz="4" w:space="0" w:color="auto"/>
            </w:tcBorders>
          </w:tcPr>
          <w:p w:rsidR="004D2765" w:rsidRPr="006456AB" w:rsidRDefault="004D2765" w:rsidP="00223DF2">
            <w:pPr>
              <w:rPr>
                <w:b/>
                <w:bCs/>
                <w:noProof/>
              </w:rPr>
            </w:pPr>
          </w:p>
        </w:tc>
      </w:tr>
      <w:tr w:rsidR="004D2765" w:rsidRPr="00C35CDB">
        <w:trPr>
          <w:trHeight w:val="292"/>
        </w:trPr>
        <w:tc>
          <w:tcPr>
            <w:tcW w:w="1203" w:type="dxa"/>
          </w:tcPr>
          <w:p w:rsidR="004D2765" w:rsidRPr="006456AB" w:rsidRDefault="004D2765" w:rsidP="00223DF2">
            <w:pPr>
              <w:rPr>
                <w:b/>
                <w:bCs/>
                <w:noProof/>
              </w:rPr>
            </w:pPr>
          </w:p>
        </w:tc>
        <w:tc>
          <w:tcPr>
            <w:tcW w:w="3975" w:type="dxa"/>
            <w:tcBorders>
              <w:top w:val="single" w:sz="4" w:space="0" w:color="auto"/>
            </w:tcBorders>
          </w:tcPr>
          <w:p w:rsidR="004D2765" w:rsidRPr="00C35CDB" w:rsidRDefault="004D2765" w:rsidP="006456AB">
            <w:pPr>
              <w:jc w:val="center"/>
              <w:rPr>
                <w:noProof/>
              </w:rPr>
            </w:pPr>
            <w:r w:rsidRPr="00C35CDB">
              <w:rPr>
                <w:noProof/>
              </w:rPr>
              <w:t>ПОТПИС</w:t>
            </w:r>
          </w:p>
        </w:tc>
      </w:tr>
    </w:tbl>
    <w:p w:rsidR="004D2765" w:rsidRPr="00C35CDB" w:rsidRDefault="004D2765" w:rsidP="00E05332">
      <w:pPr>
        <w:rPr>
          <w:noProof/>
        </w:rPr>
      </w:pPr>
    </w:p>
    <w:p w:rsidR="004D2765" w:rsidRPr="00C35CDB" w:rsidRDefault="004D2765" w:rsidP="00E05332">
      <w:pPr>
        <w:rPr>
          <w:b/>
          <w:bCs/>
          <w:noProof/>
        </w:rPr>
      </w:pPr>
      <w:r w:rsidRPr="00C35CDB">
        <w:rPr>
          <w:b/>
          <w:bCs/>
          <w:noProof/>
        </w:rPr>
        <w:br w:type="page"/>
      </w:r>
    </w:p>
    <w:p w:rsidR="004D2765" w:rsidRPr="00360D95" w:rsidRDefault="004D2765" w:rsidP="00360D95">
      <w:pPr>
        <w:jc w:val="center"/>
        <w:rPr>
          <w:b/>
          <w:bCs/>
        </w:rPr>
      </w:pPr>
      <w:bookmarkStart w:id="69" w:name="_Toc375826016"/>
      <w:bookmarkStart w:id="70" w:name="_Toc389030823"/>
      <w:bookmarkStart w:id="71" w:name="_Toc401143643"/>
      <w:bookmarkStart w:id="72" w:name="_Toc440629955"/>
      <w:r w:rsidRPr="00360D95">
        <w:rPr>
          <w:b/>
          <w:bCs/>
        </w:rPr>
        <w:t>ОПШТИ ПОДАЦИ О ПОДИЗВОЂАЧИМА</w:t>
      </w:r>
      <w:bookmarkEnd w:id="69"/>
      <w:bookmarkEnd w:id="70"/>
      <w:bookmarkEnd w:id="71"/>
      <w:bookmarkEnd w:id="72"/>
    </w:p>
    <w:p w:rsidR="004D2765" w:rsidRPr="00C35CDB" w:rsidRDefault="004D2765" w:rsidP="00E05332">
      <w:pPr>
        <w:rPr>
          <w:b/>
          <w:bCs/>
          <w:noProof/>
        </w:rPr>
      </w:pPr>
    </w:p>
    <w:tbl>
      <w:tblPr>
        <w:tblW w:w="0" w:type="auto"/>
        <w:tblInd w:w="2" w:type="dxa"/>
        <w:tblLayout w:type="fixed"/>
        <w:tblLook w:val="0000" w:firstRow="0" w:lastRow="0" w:firstColumn="0" w:lastColumn="0" w:noHBand="0" w:noVBand="0"/>
      </w:tblPr>
      <w:tblGrid>
        <w:gridCol w:w="567"/>
        <w:gridCol w:w="3989"/>
        <w:gridCol w:w="4598"/>
      </w:tblGrid>
      <w:tr w:rsidR="004D2765" w:rsidRPr="00C35CDB">
        <w:tc>
          <w:tcPr>
            <w:tcW w:w="567" w:type="dxa"/>
            <w:vMerge w:val="restart"/>
            <w:tcBorders>
              <w:top w:val="single" w:sz="4" w:space="0" w:color="000000"/>
              <w:left w:val="single" w:sz="4" w:space="0" w:color="000000"/>
            </w:tcBorders>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1)</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4D2765" w:rsidRPr="00C35CDB" w:rsidRDefault="004D2765" w:rsidP="00223DF2">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ru-RU"/>
              </w:rPr>
            </w:pPr>
          </w:p>
        </w:tc>
      </w:tr>
      <w:tr w:rsidR="004D2765" w:rsidRPr="009272F6">
        <w:trPr>
          <w:trHeight w:val="1376"/>
        </w:trPr>
        <w:tc>
          <w:tcPr>
            <w:tcW w:w="567" w:type="dxa"/>
            <w:vMerge/>
            <w:tcBorders>
              <w:left w:val="single" w:sz="4" w:space="0" w:color="000000"/>
              <w:bottom w:val="single" w:sz="4" w:space="0" w:color="000000"/>
            </w:tcBorders>
          </w:tcPr>
          <w:p w:rsidR="004D2765" w:rsidRPr="00C35CDB" w:rsidRDefault="004D2765" w:rsidP="00223DF2">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4D2765" w:rsidRPr="009272F6" w:rsidRDefault="004D2765" w:rsidP="00223DF2">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2765" w:rsidRPr="009272F6" w:rsidRDefault="004D2765" w:rsidP="00223DF2">
            <w:pPr>
              <w:snapToGrid w:val="0"/>
              <w:jc w:val="both"/>
              <w:rPr>
                <w:b/>
                <w:bCs/>
                <w:lang w:val="ru-RU"/>
              </w:rPr>
            </w:pPr>
          </w:p>
        </w:tc>
      </w:tr>
    </w:tbl>
    <w:p w:rsidR="004D2765" w:rsidRPr="009272F6" w:rsidRDefault="004D2765" w:rsidP="00E05332">
      <w:pPr>
        <w:rPr>
          <w:lang w:val="ru-RU"/>
        </w:rPr>
      </w:pPr>
    </w:p>
    <w:tbl>
      <w:tblPr>
        <w:tblW w:w="0" w:type="auto"/>
        <w:tblInd w:w="2" w:type="dxa"/>
        <w:tblLayout w:type="fixed"/>
        <w:tblLook w:val="0000" w:firstRow="0" w:lastRow="0" w:firstColumn="0" w:lastColumn="0" w:noHBand="0" w:noVBand="0"/>
      </w:tblPr>
      <w:tblGrid>
        <w:gridCol w:w="567"/>
        <w:gridCol w:w="3989"/>
        <w:gridCol w:w="4598"/>
      </w:tblGrid>
      <w:tr w:rsidR="004D2765" w:rsidRPr="00C35CDB">
        <w:tc>
          <w:tcPr>
            <w:tcW w:w="567" w:type="dxa"/>
            <w:vMerge w:val="restart"/>
            <w:tcBorders>
              <w:top w:val="single" w:sz="4" w:space="0" w:color="000000"/>
              <w:left w:val="single" w:sz="4" w:space="0" w:color="000000"/>
            </w:tcBorders>
          </w:tcPr>
          <w:p w:rsidR="004D2765" w:rsidRPr="009272F6" w:rsidRDefault="004D2765" w:rsidP="00223DF2">
            <w:pPr>
              <w:snapToGrid w:val="0"/>
              <w:jc w:val="both"/>
              <w:rPr>
                <w:lang w:val="ru-RU"/>
              </w:rPr>
            </w:pPr>
          </w:p>
          <w:p w:rsidR="004D2765" w:rsidRPr="00C35CDB" w:rsidRDefault="004D2765" w:rsidP="00223DF2">
            <w:pPr>
              <w:jc w:val="both"/>
              <w:rPr>
                <w:i/>
                <w:iCs/>
                <w:lang w:val="en-US"/>
              </w:rPr>
            </w:pPr>
            <w:r w:rsidRPr="00C35CDB">
              <w:rPr>
                <w:i/>
                <w:iCs/>
              </w:rPr>
              <w:t>2</w:t>
            </w:r>
            <w:r w:rsidRPr="00C35CDB">
              <w:rPr>
                <w:i/>
                <w:iCs/>
                <w:lang w:val="en-US"/>
              </w:rPr>
              <w:t>)</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4D2765" w:rsidRPr="00C35CDB" w:rsidRDefault="004D2765" w:rsidP="00223DF2">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ru-RU"/>
              </w:rPr>
            </w:pPr>
          </w:p>
        </w:tc>
      </w:tr>
      <w:tr w:rsidR="004D2765" w:rsidRPr="009272F6">
        <w:trPr>
          <w:trHeight w:val="1376"/>
        </w:trPr>
        <w:tc>
          <w:tcPr>
            <w:tcW w:w="567" w:type="dxa"/>
            <w:vMerge/>
            <w:tcBorders>
              <w:left w:val="single" w:sz="4" w:space="0" w:color="000000"/>
              <w:bottom w:val="single" w:sz="4" w:space="0" w:color="000000"/>
            </w:tcBorders>
          </w:tcPr>
          <w:p w:rsidR="004D2765" w:rsidRPr="00C35CDB" w:rsidRDefault="004D2765" w:rsidP="00223DF2">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4D2765" w:rsidRPr="009272F6" w:rsidRDefault="004D2765" w:rsidP="00223DF2">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2765" w:rsidRPr="009272F6" w:rsidRDefault="004D2765" w:rsidP="00223DF2">
            <w:pPr>
              <w:snapToGrid w:val="0"/>
              <w:jc w:val="both"/>
              <w:rPr>
                <w:b/>
                <w:bCs/>
                <w:lang w:val="ru-RU"/>
              </w:rPr>
            </w:pPr>
          </w:p>
        </w:tc>
      </w:tr>
    </w:tbl>
    <w:p w:rsidR="004D2765" w:rsidRPr="009272F6" w:rsidRDefault="004D2765" w:rsidP="00E05332">
      <w:pPr>
        <w:rPr>
          <w:lang w:val="ru-RU"/>
        </w:rPr>
      </w:pPr>
    </w:p>
    <w:p w:rsidR="004D2765" w:rsidRPr="009272F6" w:rsidRDefault="004D2765" w:rsidP="00E05332">
      <w:pPr>
        <w:rPr>
          <w:b/>
          <w:bCs/>
          <w:noProof/>
          <w:lang w:val="ru-RU"/>
        </w:rPr>
      </w:pPr>
      <w:r w:rsidRPr="009272F6">
        <w:rPr>
          <w:noProof/>
          <w:lang w:val="ru-RU"/>
        </w:rPr>
        <w:t>Уколико уговор између наручиоца и понуђача буде закључен,  подизвођач ће бити наведен у уговору.</w:t>
      </w:r>
    </w:p>
    <w:p w:rsidR="004D2765" w:rsidRPr="009272F6" w:rsidRDefault="004D2765" w:rsidP="00E05332">
      <w:pPr>
        <w:rPr>
          <w:b/>
          <w:bCs/>
          <w:noProof/>
          <w:lang w:val="ru-RU"/>
        </w:rPr>
      </w:pPr>
    </w:p>
    <w:p w:rsidR="004D2765" w:rsidRPr="009272F6" w:rsidRDefault="004D2765" w:rsidP="00E05332">
      <w:pPr>
        <w:rPr>
          <w:b/>
          <w:bCs/>
          <w:noProof/>
          <w:lang w:val="ru-RU"/>
        </w:rPr>
      </w:pPr>
      <w:r w:rsidRPr="009272F6">
        <w:rPr>
          <w:b/>
          <w:bCs/>
          <w:noProof/>
          <w:lang w:val="ru-RU"/>
        </w:rPr>
        <w:t>НАПОМЕНЕ:</w:t>
      </w:r>
    </w:p>
    <w:p w:rsidR="004D2765" w:rsidRPr="009272F6" w:rsidRDefault="004D2765" w:rsidP="00E05332">
      <w:pPr>
        <w:rPr>
          <w:noProof/>
          <w:lang w:val="ru-RU"/>
        </w:rPr>
      </w:pPr>
      <w:r w:rsidRPr="009272F6">
        <w:rPr>
          <w:noProof/>
          <w:lang w:val="ru-RU"/>
        </w:rPr>
        <w:t xml:space="preserve">Понуђач доставља уколико је у Обрасцу понуде заокружио </w:t>
      </w:r>
      <w:r w:rsidRPr="009272F6">
        <w:rPr>
          <w:b/>
          <w:bCs/>
          <w:noProof/>
          <w:lang w:val="ru-RU"/>
        </w:rPr>
        <w:t>“в”.</w:t>
      </w:r>
    </w:p>
    <w:p w:rsidR="004D2765" w:rsidRPr="009272F6" w:rsidRDefault="004D2765" w:rsidP="00E05332">
      <w:pPr>
        <w:rPr>
          <w:noProof/>
          <w:lang w:val="ru-RU"/>
        </w:rPr>
      </w:pPr>
      <w:r w:rsidRPr="009272F6">
        <w:rPr>
          <w:noProof/>
          <w:lang w:val="ru-RU"/>
        </w:rPr>
        <w:t>Образац копирати, уколико има више подизвођача.</w:t>
      </w: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tbl>
      <w:tblPr>
        <w:tblW w:w="0" w:type="auto"/>
        <w:tblInd w:w="2" w:type="dxa"/>
        <w:tblLook w:val="00A0" w:firstRow="1" w:lastRow="0" w:firstColumn="1" w:lastColumn="0" w:noHBand="0" w:noVBand="0"/>
      </w:tblPr>
      <w:tblGrid>
        <w:gridCol w:w="1203"/>
        <w:gridCol w:w="3975"/>
      </w:tblGrid>
      <w:tr w:rsidR="004D2765" w:rsidRPr="00C35CDB">
        <w:trPr>
          <w:trHeight w:val="307"/>
        </w:trPr>
        <w:tc>
          <w:tcPr>
            <w:tcW w:w="1203" w:type="dxa"/>
          </w:tcPr>
          <w:p w:rsidR="004D2765" w:rsidRPr="00C35CDB" w:rsidRDefault="004D2765" w:rsidP="006456AB">
            <w:pPr>
              <w:jc w:val="center"/>
              <w:rPr>
                <w:noProof/>
              </w:rPr>
            </w:pPr>
            <w:r w:rsidRPr="00C35CDB">
              <w:rPr>
                <w:noProof/>
              </w:rPr>
              <w:t>М.П.</w:t>
            </w:r>
          </w:p>
        </w:tc>
        <w:tc>
          <w:tcPr>
            <w:tcW w:w="3975" w:type="dxa"/>
            <w:tcBorders>
              <w:bottom w:val="single" w:sz="4" w:space="0" w:color="auto"/>
            </w:tcBorders>
          </w:tcPr>
          <w:p w:rsidR="004D2765" w:rsidRPr="006456AB" w:rsidRDefault="004D2765" w:rsidP="00223DF2">
            <w:pPr>
              <w:rPr>
                <w:b/>
                <w:bCs/>
                <w:noProof/>
              </w:rPr>
            </w:pPr>
          </w:p>
        </w:tc>
      </w:tr>
      <w:tr w:rsidR="004D2765" w:rsidRPr="00C35CDB">
        <w:trPr>
          <w:trHeight w:val="292"/>
        </w:trPr>
        <w:tc>
          <w:tcPr>
            <w:tcW w:w="1203" w:type="dxa"/>
          </w:tcPr>
          <w:p w:rsidR="004D2765" w:rsidRPr="006456AB" w:rsidRDefault="004D2765" w:rsidP="00223DF2">
            <w:pPr>
              <w:rPr>
                <w:b/>
                <w:bCs/>
                <w:noProof/>
              </w:rPr>
            </w:pPr>
          </w:p>
        </w:tc>
        <w:tc>
          <w:tcPr>
            <w:tcW w:w="3975" w:type="dxa"/>
            <w:tcBorders>
              <w:top w:val="single" w:sz="4" w:space="0" w:color="auto"/>
            </w:tcBorders>
          </w:tcPr>
          <w:p w:rsidR="004D2765" w:rsidRPr="00C35CDB" w:rsidRDefault="004D2765" w:rsidP="006456AB">
            <w:pPr>
              <w:jc w:val="center"/>
              <w:rPr>
                <w:noProof/>
              </w:rPr>
            </w:pPr>
            <w:r w:rsidRPr="00C35CDB">
              <w:rPr>
                <w:noProof/>
              </w:rPr>
              <w:t>ПОТПИС</w:t>
            </w:r>
          </w:p>
        </w:tc>
      </w:tr>
    </w:tbl>
    <w:p w:rsidR="004D2765" w:rsidRPr="00560755" w:rsidRDefault="004D2765" w:rsidP="00560755">
      <w:pPr>
        <w:rPr>
          <w:noProof/>
          <w:lang w:val="sr-Cyrl-RS"/>
        </w:rPr>
      </w:pPr>
      <w:bookmarkStart w:id="73" w:name="_GoBack"/>
      <w:bookmarkEnd w:id="73"/>
    </w:p>
    <w:sectPr w:rsidR="004D2765" w:rsidRPr="00560755"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8F" w:rsidRDefault="0018138F">
      <w:r>
        <w:separator/>
      </w:r>
    </w:p>
  </w:endnote>
  <w:endnote w:type="continuationSeparator" w:id="0">
    <w:p w:rsidR="0018138F" w:rsidRDefault="0018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8F" w:rsidRDefault="0018138F">
    <w:pPr>
      <w:pStyle w:val="Footer"/>
      <w:jc w:val="center"/>
    </w:pPr>
    <w:r>
      <w:t xml:space="preserve">Страна </w:t>
    </w:r>
    <w:r>
      <w:rPr>
        <w:b/>
        <w:bCs/>
      </w:rPr>
      <w:fldChar w:fldCharType="begin"/>
    </w:r>
    <w:r>
      <w:rPr>
        <w:b/>
        <w:bCs/>
      </w:rPr>
      <w:instrText xml:space="preserve"> PAGE </w:instrText>
    </w:r>
    <w:r>
      <w:rPr>
        <w:b/>
        <w:bCs/>
      </w:rPr>
      <w:fldChar w:fldCharType="separate"/>
    </w:r>
    <w:r w:rsidR="00560755">
      <w:rPr>
        <w:b/>
        <w:bCs/>
        <w:noProof/>
      </w:rPr>
      <w:t>51</w:t>
    </w:r>
    <w:r>
      <w:rPr>
        <w:b/>
        <w:bCs/>
      </w:rPr>
      <w:fldChar w:fldCharType="end"/>
    </w:r>
    <w:r>
      <w:t xml:space="preserve"> од </w:t>
    </w:r>
    <w:r>
      <w:rPr>
        <w:b/>
        <w:bCs/>
      </w:rPr>
      <w:fldChar w:fldCharType="begin"/>
    </w:r>
    <w:r>
      <w:rPr>
        <w:b/>
        <w:bCs/>
      </w:rPr>
      <w:instrText xml:space="preserve"> NUMPAGES  </w:instrText>
    </w:r>
    <w:r>
      <w:rPr>
        <w:b/>
        <w:bCs/>
      </w:rPr>
      <w:fldChar w:fldCharType="separate"/>
    </w:r>
    <w:r w:rsidR="00560755">
      <w:rPr>
        <w:b/>
        <w:bCs/>
        <w:noProof/>
      </w:rPr>
      <w:t>51</w:t>
    </w:r>
    <w:r>
      <w:rPr>
        <w:b/>
        <w:bCs/>
      </w:rPr>
      <w:fldChar w:fldCharType="end"/>
    </w:r>
  </w:p>
  <w:p w:rsidR="0018138F" w:rsidRPr="00CF2211" w:rsidRDefault="0018138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8F" w:rsidRDefault="0018138F">
      <w:r>
        <w:separator/>
      </w:r>
    </w:p>
  </w:footnote>
  <w:footnote w:type="continuationSeparator" w:id="0">
    <w:p w:rsidR="0018138F" w:rsidRDefault="0018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8F" w:rsidRPr="00884492" w:rsidRDefault="0018138F"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hint="default"/>
        <w:b/>
        <w:bCs/>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cs="Wingdings" w:hint="default"/>
      </w:rPr>
    </w:lvl>
    <w:lvl w:ilvl="3" w:tplc="281A0001">
      <w:start w:val="1"/>
      <w:numFmt w:val="bullet"/>
      <w:lvlText w:val=""/>
      <w:lvlJc w:val="left"/>
      <w:pPr>
        <w:ind w:left="2880" w:hanging="360"/>
      </w:pPr>
      <w:rPr>
        <w:rFonts w:ascii="Symbol" w:hAnsi="Symbol" w:cs="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cs="Wingdings" w:hint="default"/>
      </w:rPr>
    </w:lvl>
    <w:lvl w:ilvl="6" w:tplc="281A0001">
      <w:start w:val="1"/>
      <w:numFmt w:val="bullet"/>
      <w:lvlText w:val=""/>
      <w:lvlJc w:val="left"/>
      <w:pPr>
        <w:ind w:left="5040" w:hanging="360"/>
      </w:pPr>
      <w:rPr>
        <w:rFonts w:ascii="Symbol" w:hAnsi="Symbol" w:cs="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cs="Wingdings" w:hint="default"/>
      </w:rPr>
    </w:lvl>
  </w:abstractNum>
  <w:abstractNum w:abstractNumId="11">
    <w:nsid w:val="1F441D34"/>
    <w:multiLevelType w:val="hybridMultilevel"/>
    <w:tmpl w:val="3CE6D89C"/>
    <w:lvl w:ilvl="0" w:tplc="5AA617B8">
      <w:start w:val="1"/>
      <w:numFmt w:val="decimal"/>
      <w:lvlText w:val="%1."/>
      <w:lvlJc w:val="left"/>
      <w:pPr>
        <w:ind w:left="786"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hint="default"/>
        <w:i/>
        <w:iCs/>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2">
    <w:nsid w:val="522E75AB"/>
    <w:multiLevelType w:val="hybridMultilevel"/>
    <w:tmpl w:val="9D7066EA"/>
    <w:lvl w:ilvl="0" w:tplc="241A000F">
      <w:start w:val="1"/>
      <w:numFmt w:val="decimal"/>
      <w:lvlText w:val="%1."/>
      <w:lvlJc w:val="left"/>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810623"/>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2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210" w:hanging="2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9"/>
  </w:num>
  <w:num w:numId="7">
    <w:abstractNumId w:val="9"/>
  </w:num>
  <w:num w:numId="8">
    <w:abstractNumId w:val="13"/>
  </w:num>
  <w:num w:numId="9">
    <w:abstractNumId w:val="20"/>
  </w:num>
  <w:num w:numId="10">
    <w:abstractNumId w:val="14"/>
  </w:num>
  <w:num w:numId="11">
    <w:abstractNumId w:val="15"/>
  </w:num>
  <w:num w:numId="12">
    <w:abstractNumId w:val="16"/>
  </w:num>
  <w:num w:numId="13">
    <w:abstractNumId w:val="11"/>
  </w:num>
  <w:num w:numId="14">
    <w:abstractNumId w:val="6"/>
  </w:num>
  <w:num w:numId="15">
    <w:abstractNumId w:val="30"/>
  </w:num>
  <w:num w:numId="16">
    <w:abstractNumId w:val="19"/>
  </w:num>
  <w:num w:numId="17">
    <w:abstractNumId w:val="8"/>
  </w:num>
  <w:num w:numId="18">
    <w:abstractNumId w:val="24"/>
  </w:num>
  <w:num w:numId="19">
    <w:abstractNumId w:val="27"/>
  </w:num>
  <w:num w:numId="20">
    <w:abstractNumId w:val="17"/>
  </w:num>
  <w:num w:numId="21">
    <w:abstractNumId w:val="23"/>
  </w:num>
  <w:num w:numId="22">
    <w:abstractNumId w:val="28"/>
  </w:num>
  <w:num w:numId="23">
    <w:abstractNumId w:val="22"/>
  </w:num>
  <w:num w:numId="24">
    <w:abstractNumId w:val="7"/>
  </w:num>
  <w:num w:numId="25">
    <w:abstractNumId w:val="12"/>
  </w:num>
  <w:num w:numId="26">
    <w:abstractNumId w:val="3"/>
  </w:num>
  <w:num w:numId="27">
    <w:abstractNumId w:val="21"/>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242D"/>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013"/>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29D1"/>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2FC5"/>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138F"/>
    <w:rsid w:val="00182F69"/>
    <w:rsid w:val="0018368C"/>
    <w:rsid w:val="00184B3F"/>
    <w:rsid w:val="00184FE2"/>
    <w:rsid w:val="001852F0"/>
    <w:rsid w:val="001859ED"/>
    <w:rsid w:val="00187DFD"/>
    <w:rsid w:val="0019170F"/>
    <w:rsid w:val="00191EBE"/>
    <w:rsid w:val="00192EB0"/>
    <w:rsid w:val="00193C2F"/>
    <w:rsid w:val="00194F79"/>
    <w:rsid w:val="00195039"/>
    <w:rsid w:val="0019503C"/>
    <w:rsid w:val="0019573B"/>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5B07"/>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4E7D"/>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178F"/>
    <w:rsid w:val="00342397"/>
    <w:rsid w:val="00343F79"/>
    <w:rsid w:val="00344FFC"/>
    <w:rsid w:val="00345F39"/>
    <w:rsid w:val="00346AD8"/>
    <w:rsid w:val="00346D10"/>
    <w:rsid w:val="0035195F"/>
    <w:rsid w:val="00354DBE"/>
    <w:rsid w:val="00355C3E"/>
    <w:rsid w:val="00356DAC"/>
    <w:rsid w:val="00360D95"/>
    <w:rsid w:val="00361A55"/>
    <w:rsid w:val="00361F4C"/>
    <w:rsid w:val="003624F8"/>
    <w:rsid w:val="003650D0"/>
    <w:rsid w:val="0036575E"/>
    <w:rsid w:val="003707FD"/>
    <w:rsid w:val="00371CF2"/>
    <w:rsid w:val="003743CE"/>
    <w:rsid w:val="00375C8C"/>
    <w:rsid w:val="00380831"/>
    <w:rsid w:val="003809DE"/>
    <w:rsid w:val="0038171D"/>
    <w:rsid w:val="003820BC"/>
    <w:rsid w:val="00383726"/>
    <w:rsid w:val="00383F24"/>
    <w:rsid w:val="00384989"/>
    <w:rsid w:val="00385D2E"/>
    <w:rsid w:val="003870B9"/>
    <w:rsid w:val="00387378"/>
    <w:rsid w:val="003874E7"/>
    <w:rsid w:val="003877DA"/>
    <w:rsid w:val="00390F8C"/>
    <w:rsid w:val="0039144E"/>
    <w:rsid w:val="00395D57"/>
    <w:rsid w:val="00396DEA"/>
    <w:rsid w:val="00397BBD"/>
    <w:rsid w:val="003A0A80"/>
    <w:rsid w:val="003A1C36"/>
    <w:rsid w:val="003A2832"/>
    <w:rsid w:val="003A4393"/>
    <w:rsid w:val="003A4985"/>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C4BF5"/>
    <w:rsid w:val="003C4E03"/>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8C4"/>
    <w:rsid w:val="00426B77"/>
    <w:rsid w:val="0042790C"/>
    <w:rsid w:val="00430EA8"/>
    <w:rsid w:val="00434CD3"/>
    <w:rsid w:val="00434E1C"/>
    <w:rsid w:val="004355E0"/>
    <w:rsid w:val="00436BF7"/>
    <w:rsid w:val="0043726F"/>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395D"/>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765"/>
    <w:rsid w:val="004D2E66"/>
    <w:rsid w:val="004D420D"/>
    <w:rsid w:val="004D6C69"/>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0755"/>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39D"/>
    <w:rsid w:val="00576ADE"/>
    <w:rsid w:val="00576ADF"/>
    <w:rsid w:val="00580739"/>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07C0"/>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587"/>
    <w:rsid w:val="00641993"/>
    <w:rsid w:val="00642456"/>
    <w:rsid w:val="00643747"/>
    <w:rsid w:val="006456AB"/>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0F52"/>
    <w:rsid w:val="006A24B3"/>
    <w:rsid w:val="006A3E2A"/>
    <w:rsid w:val="006A6003"/>
    <w:rsid w:val="006A66B9"/>
    <w:rsid w:val="006A7A31"/>
    <w:rsid w:val="006A7A5A"/>
    <w:rsid w:val="006B20E4"/>
    <w:rsid w:val="006B2A19"/>
    <w:rsid w:val="006B30BC"/>
    <w:rsid w:val="006B3953"/>
    <w:rsid w:val="006B3C53"/>
    <w:rsid w:val="006B3FBC"/>
    <w:rsid w:val="006B558D"/>
    <w:rsid w:val="006B5618"/>
    <w:rsid w:val="006B6EF5"/>
    <w:rsid w:val="006B790A"/>
    <w:rsid w:val="006C3333"/>
    <w:rsid w:val="006C4CA4"/>
    <w:rsid w:val="006C6C3C"/>
    <w:rsid w:val="006C6C87"/>
    <w:rsid w:val="006D0924"/>
    <w:rsid w:val="006D29F2"/>
    <w:rsid w:val="006D4503"/>
    <w:rsid w:val="006D469F"/>
    <w:rsid w:val="006D646F"/>
    <w:rsid w:val="006D66FC"/>
    <w:rsid w:val="006D68E2"/>
    <w:rsid w:val="006D69EE"/>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0566"/>
    <w:rsid w:val="0071272E"/>
    <w:rsid w:val="00715132"/>
    <w:rsid w:val="0071683C"/>
    <w:rsid w:val="00717CC3"/>
    <w:rsid w:val="0072089F"/>
    <w:rsid w:val="00720E6D"/>
    <w:rsid w:val="00720E9B"/>
    <w:rsid w:val="00720FE3"/>
    <w:rsid w:val="007221BA"/>
    <w:rsid w:val="0072261C"/>
    <w:rsid w:val="00722639"/>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356A"/>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A5826"/>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0091"/>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17F5B"/>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577F1"/>
    <w:rsid w:val="008600C9"/>
    <w:rsid w:val="00860F3A"/>
    <w:rsid w:val="00862360"/>
    <w:rsid w:val="00862AD1"/>
    <w:rsid w:val="00863193"/>
    <w:rsid w:val="00863674"/>
    <w:rsid w:val="00863CE3"/>
    <w:rsid w:val="00870082"/>
    <w:rsid w:val="008707BC"/>
    <w:rsid w:val="008718B8"/>
    <w:rsid w:val="00871D6F"/>
    <w:rsid w:val="00875FBC"/>
    <w:rsid w:val="00876E68"/>
    <w:rsid w:val="0087724B"/>
    <w:rsid w:val="00877774"/>
    <w:rsid w:val="00881B95"/>
    <w:rsid w:val="00882F61"/>
    <w:rsid w:val="00883093"/>
    <w:rsid w:val="00884492"/>
    <w:rsid w:val="0088666D"/>
    <w:rsid w:val="00887301"/>
    <w:rsid w:val="008927D5"/>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E792A"/>
    <w:rsid w:val="008F246D"/>
    <w:rsid w:val="008F271C"/>
    <w:rsid w:val="008F567E"/>
    <w:rsid w:val="008F5D92"/>
    <w:rsid w:val="009003A8"/>
    <w:rsid w:val="009003B1"/>
    <w:rsid w:val="00902BCD"/>
    <w:rsid w:val="00904AA2"/>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2F6"/>
    <w:rsid w:val="0092795E"/>
    <w:rsid w:val="0093552E"/>
    <w:rsid w:val="00935703"/>
    <w:rsid w:val="0093621E"/>
    <w:rsid w:val="0093662C"/>
    <w:rsid w:val="00937994"/>
    <w:rsid w:val="00940D27"/>
    <w:rsid w:val="00940E13"/>
    <w:rsid w:val="00941D3D"/>
    <w:rsid w:val="00942F0E"/>
    <w:rsid w:val="00945CEE"/>
    <w:rsid w:val="00946E78"/>
    <w:rsid w:val="0094708B"/>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4D44"/>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5857"/>
    <w:rsid w:val="009C6936"/>
    <w:rsid w:val="009C750B"/>
    <w:rsid w:val="009D0D77"/>
    <w:rsid w:val="009D1699"/>
    <w:rsid w:val="009D2B37"/>
    <w:rsid w:val="009D4875"/>
    <w:rsid w:val="009D4C0D"/>
    <w:rsid w:val="009D6000"/>
    <w:rsid w:val="009E037C"/>
    <w:rsid w:val="009E1601"/>
    <w:rsid w:val="009E392D"/>
    <w:rsid w:val="009E3E64"/>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12EB"/>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22A9"/>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658A"/>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5538"/>
    <w:rsid w:val="00B6616F"/>
    <w:rsid w:val="00B662D1"/>
    <w:rsid w:val="00B675C5"/>
    <w:rsid w:val="00B676A6"/>
    <w:rsid w:val="00B67E7C"/>
    <w:rsid w:val="00B70B05"/>
    <w:rsid w:val="00B7229D"/>
    <w:rsid w:val="00B73DB7"/>
    <w:rsid w:val="00B75519"/>
    <w:rsid w:val="00B76BB3"/>
    <w:rsid w:val="00B77346"/>
    <w:rsid w:val="00B80497"/>
    <w:rsid w:val="00B812E4"/>
    <w:rsid w:val="00B8142F"/>
    <w:rsid w:val="00B81990"/>
    <w:rsid w:val="00B819C7"/>
    <w:rsid w:val="00B833F8"/>
    <w:rsid w:val="00B836B4"/>
    <w:rsid w:val="00B9363F"/>
    <w:rsid w:val="00B937D5"/>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EF"/>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5CDB"/>
    <w:rsid w:val="00C402BD"/>
    <w:rsid w:val="00C4081E"/>
    <w:rsid w:val="00C40BB9"/>
    <w:rsid w:val="00C4324D"/>
    <w:rsid w:val="00C4355E"/>
    <w:rsid w:val="00C45F93"/>
    <w:rsid w:val="00C4793E"/>
    <w:rsid w:val="00C47AC1"/>
    <w:rsid w:val="00C51414"/>
    <w:rsid w:val="00C51B99"/>
    <w:rsid w:val="00C52582"/>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1D66"/>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4654"/>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2AE0"/>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284"/>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4916"/>
    <w:rsid w:val="00DF603C"/>
    <w:rsid w:val="00DF79E3"/>
    <w:rsid w:val="00DF7A83"/>
    <w:rsid w:val="00E030C1"/>
    <w:rsid w:val="00E04B7B"/>
    <w:rsid w:val="00E05078"/>
    <w:rsid w:val="00E05332"/>
    <w:rsid w:val="00E06584"/>
    <w:rsid w:val="00E06BB2"/>
    <w:rsid w:val="00E1066D"/>
    <w:rsid w:val="00E10DCA"/>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43B4"/>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275"/>
    <w:rsid w:val="00E7689B"/>
    <w:rsid w:val="00E77F32"/>
    <w:rsid w:val="00E80653"/>
    <w:rsid w:val="00E8239F"/>
    <w:rsid w:val="00E846E5"/>
    <w:rsid w:val="00E8644E"/>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6612"/>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12C"/>
    <w:rsid w:val="00F37E17"/>
    <w:rsid w:val="00F40284"/>
    <w:rsid w:val="00F41267"/>
    <w:rsid w:val="00F42F3B"/>
    <w:rsid w:val="00F436AB"/>
    <w:rsid w:val="00F43DE8"/>
    <w:rsid w:val="00F4446D"/>
    <w:rsid w:val="00F4524E"/>
    <w:rsid w:val="00F45E63"/>
    <w:rsid w:val="00F45FF0"/>
    <w:rsid w:val="00F475F3"/>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5" type="connector" idref="#_x0000_s1027"/>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
    <w:semiHidden/>
    <w:rsid w:val="000C36B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C36BE"/>
    <w:rPr>
      <w:rFonts w:asciiTheme="majorHAnsi" w:eastAsiaTheme="majorEastAsia" w:hAnsiTheme="majorHAnsi" w:cstheme="majorBidi"/>
      <w:b/>
      <w:bCs/>
      <w:sz w:val="26"/>
      <w:szCs w:val="26"/>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0C36BE"/>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0C36BE"/>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0C36BE"/>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locked/>
    <w:rsid w:val="0043726F"/>
    <w:rPr>
      <w:b/>
      <w:bCs/>
      <w:sz w:val="24"/>
      <w:szCs w:val="24"/>
      <w:lang w:val="hr-HR"/>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0C36BE"/>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0C36BE"/>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Heading1"/>
    <w:next w:val="Heading1"/>
    <w:link w:val="TOC1Char"/>
    <w:autoRedefine/>
    <w:uiPriority w:val="99"/>
    <w:semiHidden/>
    <w:rsid w:val="00114736"/>
    <w:pPr>
      <w:spacing w:before="120" w:after="120"/>
      <w:ind w:left="720" w:hanging="720"/>
      <w:jc w:val="center"/>
    </w:pPr>
    <w:rPr>
      <w:b w:val="0"/>
      <w:bCs w:val="0"/>
      <w:cap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A910C2"/>
    <w:pPr>
      <w:ind w:left="240"/>
    </w:pPr>
    <w:rPr>
      <w:smallCaps/>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A910C2"/>
    <w:pPr>
      <w:ind w:left="480"/>
    </w:pPr>
    <w:rPr>
      <w:i/>
      <w:iCs/>
    </w:rPr>
  </w:style>
  <w:style w:type="paragraph" w:styleId="TOC4">
    <w:name w:val="toc 4"/>
    <w:basedOn w:val="Normal"/>
    <w:next w:val="Normal"/>
    <w:autoRedefine/>
    <w:uiPriority w:val="99"/>
    <w:semiHidden/>
    <w:rsid w:val="00A910C2"/>
    <w:pPr>
      <w:ind w:left="720"/>
    </w:pPr>
  </w:style>
  <w:style w:type="paragraph" w:styleId="TOC5">
    <w:name w:val="toc 5"/>
    <w:basedOn w:val="Normal"/>
    <w:next w:val="Normal"/>
    <w:autoRedefine/>
    <w:uiPriority w:val="99"/>
    <w:semiHidden/>
    <w:rsid w:val="00A910C2"/>
    <w:pPr>
      <w:ind w:left="960"/>
    </w:pPr>
  </w:style>
  <w:style w:type="paragraph" w:styleId="TOC6">
    <w:name w:val="toc 6"/>
    <w:basedOn w:val="Normal"/>
    <w:next w:val="Normal"/>
    <w:autoRedefine/>
    <w:uiPriority w:val="99"/>
    <w:semiHidden/>
    <w:rsid w:val="00A910C2"/>
    <w:pPr>
      <w:ind w:left="1200"/>
    </w:pPr>
  </w:style>
  <w:style w:type="paragraph" w:styleId="TOC7">
    <w:name w:val="toc 7"/>
    <w:basedOn w:val="Normal"/>
    <w:next w:val="Normal"/>
    <w:autoRedefine/>
    <w:uiPriority w:val="99"/>
    <w:semiHidden/>
    <w:rsid w:val="00A910C2"/>
    <w:pPr>
      <w:ind w:left="1440"/>
    </w:pPr>
  </w:style>
  <w:style w:type="paragraph" w:styleId="TOC8">
    <w:name w:val="toc 8"/>
    <w:basedOn w:val="Normal"/>
    <w:next w:val="Normal"/>
    <w:autoRedefine/>
    <w:uiPriority w:val="99"/>
    <w:semiHidden/>
    <w:rsid w:val="00A910C2"/>
    <w:pPr>
      <w:ind w:left="1680"/>
    </w:pPr>
  </w:style>
  <w:style w:type="paragraph" w:styleId="TOC9">
    <w:name w:val="toc 9"/>
    <w:basedOn w:val="Normal"/>
    <w:next w:val="Normal"/>
    <w:autoRedefine/>
    <w:uiPriority w:val="99"/>
    <w:semiHidden/>
    <w:rsid w:val="00A910C2"/>
    <w:pPr>
      <w:ind w:left="1920"/>
    </w:pPr>
  </w:style>
  <w:style w:type="character" w:customStyle="1" w:styleId="ListParagraphChar">
    <w:name w:val="List Paragraph Char"/>
    <w:link w:val="ListParagraph"/>
    <w:uiPriority w:val="99"/>
    <w:locked/>
    <w:rsid w:val="00FE7236"/>
    <w:rPr>
      <w:sz w:val="24"/>
      <w:szCs w:val="24"/>
      <w:lang w:val="en-GB"/>
    </w:rPr>
  </w:style>
  <w:style w:type="character" w:customStyle="1" w:styleId="TOC1Char">
    <w:name w:val="TOC 1 Char"/>
    <w:basedOn w:val="Heading1Char"/>
    <w:link w:val="TOC1"/>
    <w:uiPriority w:val="99"/>
    <w:locked/>
    <w:rsid w:val="00114736"/>
    <w:rPr>
      <w:b/>
      <w:bCs/>
      <w:caps/>
      <w:sz w:val="24"/>
      <w:szCs w:val="24"/>
      <w:lang w:val="hr-HR"/>
    </w:rPr>
  </w:style>
  <w:style w:type="character" w:customStyle="1" w:styleId="WW8Num12z0">
    <w:name w:val="WW8Num12z0"/>
    <w:uiPriority w:val="99"/>
    <w:rsid w:val="00026A59"/>
    <w:rPr>
      <w:b/>
      <w:bCs/>
    </w:rPr>
  </w:style>
  <w:style w:type="paragraph" w:styleId="BodyTextIndent3">
    <w:name w:val="Body Text Indent 3"/>
    <w:basedOn w:val="Normal"/>
    <w:link w:val="BodyTextIndent3Char"/>
    <w:uiPriority w:val="99"/>
    <w:semiHidden/>
    <w:rsid w:val="0043726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3726F"/>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8523">
      <w:marLeft w:val="0"/>
      <w:marRight w:val="0"/>
      <w:marTop w:val="0"/>
      <w:marBottom w:val="0"/>
      <w:divBdr>
        <w:top w:val="none" w:sz="0" w:space="0" w:color="auto"/>
        <w:left w:val="none" w:sz="0" w:space="0" w:color="auto"/>
        <w:bottom w:val="none" w:sz="0" w:space="0" w:color="auto"/>
        <w:right w:val="none" w:sz="0" w:space="0" w:color="auto"/>
      </w:divBdr>
    </w:div>
    <w:div w:id="1128358524">
      <w:marLeft w:val="0"/>
      <w:marRight w:val="0"/>
      <w:marTop w:val="0"/>
      <w:marBottom w:val="0"/>
      <w:divBdr>
        <w:top w:val="none" w:sz="0" w:space="0" w:color="auto"/>
        <w:left w:val="none" w:sz="0" w:space="0" w:color="auto"/>
        <w:bottom w:val="none" w:sz="0" w:space="0" w:color="auto"/>
        <w:right w:val="none" w:sz="0" w:space="0" w:color="auto"/>
      </w:divBdr>
    </w:div>
    <w:div w:id="1128358525">
      <w:marLeft w:val="0"/>
      <w:marRight w:val="0"/>
      <w:marTop w:val="0"/>
      <w:marBottom w:val="0"/>
      <w:divBdr>
        <w:top w:val="none" w:sz="0" w:space="0" w:color="auto"/>
        <w:left w:val="none" w:sz="0" w:space="0" w:color="auto"/>
        <w:bottom w:val="none" w:sz="0" w:space="0" w:color="auto"/>
        <w:right w:val="none" w:sz="0" w:space="0" w:color="auto"/>
      </w:divBdr>
    </w:div>
    <w:div w:id="1128358526">
      <w:marLeft w:val="0"/>
      <w:marRight w:val="0"/>
      <w:marTop w:val="0"/>
      <w:marBottom w:val="0"/>
      <w:divBdr>
        <w:top w:val="none" w:sz="0" w:space="0" w:color="auto"/>
        <w:left w:val="none" w:sz="0" w:space="0" w:color="auto"/>
        <w:bottom w:val="none" w:sz="0" w:space="0" w:color="auto"/>
        <w:right w:val="none" w:sz="0" w:space="0" w:color="auto"/>
      </w:divBdr>
    </w:div>
    <w:div w:id="1128358527">
      <w:marLeft w:val="0"/>
      <w:marRight w:val="0"/>
      <w:marTop w:val="0"/>
      <w:marBottom w:val="0"/>
      <w:divBdr>
        <w:top w:val="none" w:sz="0" w:space="0" w:color="auto"/>
        <w:left w:val="none" w:sz="0" w:space="0" w:color="auto"/>
        <w:bottom w:val="none" w:sz="0" w:space="0" w:color="auto"/>
        <w:right w:val="none" w:sz="0" w:space="0" w:color="auto"/>
      </w:divBdr>
    </w:div>
    <w:div w:id="1128358528">
      <w:marLeft w:val="0"/>
      <w:marRight w:val="0"/>
      <w:marTop w:val="0"/>
      <w:marBottom w:val="0"/>
      <w:divBdr>
        <w:top w:val="none" w:sz="0" w:space="0" w:color="auto"/>
        <w:left w:val="none" w:sz="0" w:space="0" w:color="auto"/>
        <w:bottom w:val="none" w:sz="0" w:space="0" w:color="auto"/>
        <w:right w:val="none" w:sz="0" w:space="0" w:color="auto"/>
      </w:divBdr>
    </w:div>
    <w:div w:id="1128358529">
      <w:marLeft w:val="0"/>
      <w:marRight w:val="0"/>
      <w:marTop w:val="0"/>
      <w:marBottom w:val="0"/>
      <w:divBdr>
        <w:top w:val="none" w:sz="0" w:space="0" w:color="auto"/>
        <w:left w:val="none" w:sz="0" w:space="0" w:color="auto"/>
        <w:bottom w:val="none" w:sz="0" w:space="0" w:color="auto"/>
        <w:right w:val="none" w:sz="0" w:space="0" w:color="auto"/>
      </w:divBdr>
    </w:div>
    <w:div w:id="1128358530">
      <w:marLeft w:val="0"/>
      <w:marRight w:val="0"/>
      <w:marTop w:val="0"/>
      <w:marBottom w:val="0"/>
      <w:divBdr>
        <w:top w:val="none" w:sz="0" w:space="0" w:color="auto"/>
        <w:left w:val="none" w:sz="0" w:space="0" w:color="auto"/>
        <w:bottom w:val="none" w:sz="0" w:space="0" w:color="auto"/>
        <w:right w:val="none" w:sz="0" w:space="0" w:color="auto"/>
      </w:divBdr>
    </w:div>
    <w:div w:id="1128358531">
      <w:marLeft w:val="0"/>
      <w:marRight w:val="0"/>
      <w:marTop w:val="0"/>
      <w:marBottom w:val="0"/>
      <w:divBdr>
        <w:top w:val="none" w:sz="0" w:space="0" w:color="auto"/>
        <w:left w:val="none" w:sz="0" w:space="0" w:color="auto"/>
        <w:bottom w:val="none" w:sz="0" w:space="0" w:color="auto"/>
        <w:right w:val="none" w:sz="0" w:space="0" w:color="auto"/>
      </w:divBdr>
    </w:div>
    <w:div w:id="1128358532">
      <w:marLeft w:val="0"/>
      <w:marRight w:val="0"/>
      <w:marTop w:val="0"/>
      <w:marBottom w:val="0"/>
      <w:divBdr>
        <w:top w:val="none" w:sz="0" w:space="0" w:color="auto"/>
        <w:left w:val="none" w:sz="0" w:space="0" w:color="auto"/>
        <w:bottom w:val="none" w:sz="0" w:space="0" w:color="auto"/>
        <w:right w:val="none" w:sz="0" w:space="0" w:color="auto"/>
      </w:divBdr>
    </w:div>
    <w:div w:id="1128358533">
      <w:marLeft w:val="0"/>
      <w:marRight w:val="0"/>
      <w:marTop w:val="0"/>
      <w:marBottom w:val="0"/>
      <w:divBdr>
        <w:top w:val="none" w:sz="0" w:space="0" w:color="auto"/>
        <w:left w:val="none" w:sz="0" w:space="0" w:color="auto"/>
        <w:bottom w:val="none" w:sz="0" w:space="0" w:color="auto"/>
        <w:right w:val="none" w:sz="0" w:space="0" w:color="auto"/>
      </w:divBdr>
    </w:div>
    <w:div w:id="1128358534">
      <w:marLeft w:val="0"/>
      <w:marRight w:val="0"/>
      <w:marTop w:val="0"/>
      <w:marBottom w:val="0"/>
      <w:divBdr>
        <w:top w:val="none" w:sz="0" w:space="0" w:color="auto"/>
        <w:left w:val="none" w:sz="0" w:space="0" w:color="auto"/>
        <w:bottom w:val="none" w:sz="0" w:space="0" w:color="auto"/>
        <w:right w:val="none" w:sz="0" w:space="0" w:color="auto"/>
      </w:divBdr>
    </w:div>
    <w:div w:id="1128358535">
      <w:marLeft w:val="0"/>
      <w:marRight w:val="0"/>
      <w:marTop w:val="0"/>
      <w:marBottom w:val="0"/>
      <w:divBdr>
        <w:top w:val="none" w:sz="0" w:space="0" w:color="auto"/>
        <w:left w:val="none" w:sz="0" w:space="0" w:color="auto"/>
        <w:bottom w:val="none" w:sz="0" w:space="0" w:color="auto"/>
        <w:right w:val="none" w:sz="0" w:space="0" w:color="auto"/>
      </w:divBdr>
    </w:div>
    <w:div w:id="1128358536">
      <w:marLeft w:val="0"/>
      <w:marRight w:val="0"/>
      <w:marTop w:val="0"/>
      <w:marBottom w:val="0"/>
      <w:divBdr>
        <w:top w:val="none" w:sz="0" w:space="0" w:color="auto"/>
        <w:left w:val="none" w:sz="0" w:space="0" w:color="auto"/>
        <w:bottom w:val="none" w:sz="0" w:space="0" w:color="auto"/>
        <w:right w:val="none" w:sz="0" w:space="0" w:color="auto"/>
      </w:divBdr>
    </w:div>
    <w:div w:id="1128358537">
      <w:marLeft w:val="0"/>
      <w:marRight w:val="0"/>
      <w:marTop w:val="0"/>
      <w:marBottom w:val="0"/>
      <w:divBdr>
        <w:top w:val="none" w:sz="0" w:space="0" w:color="auto"/>
        <w:left w:val="none" w:sz="0" w:space="0" w:color="auto"/>
        <w:bottom w:val="none" w:sz="0" w:space="0" w:color="auto"/>
        <w:right w:val="none" w:sz="0" w:space="0" w:color="auto"/>
      </w:divBdr>
    </w:div>
    <w:div w:id="1128358538">
      <w:marLeft w:val="0"/>
      <w:marRight w:val="0"/>
      <w:marTop w:val="0"/>
      <w:marBottom w:val="0"/>
      <w:divBdr>
        <w:top w:val="none" w:sz="0" w:space="0" w:color="auto"/>
        <w:left w:val="none" w:sz="0" w:space="0" w:color="auto"/>
        <w:bottom w:val="none" w:sz="0" w:space="0" w:color="auto"/>
        <w:right w:val="none" w:sz="0" w:space="0" w:color="auto"/>
      </w:divBdr>
    </w:div>
    <w:div w:id="1128358539">
      <w:marLeft w:val="0"/>
      <w:marRight w:val="0"/>
      <w:marTop w:val="0"/>
      <w:marBottom w:val="0"/>
      <w:divBdr>
        <w:top w:val="none" w:sz="0" w:space="0" w:color="auto"/>
        <w:left w:val="none" w:sz="0" w:space="0" w:color="auto"/>
        <w:bottom w:val="none" w:sz="0" w:space="0" w:color="auto"/>
        <w:right w:val="none" w:sz="0" w:space="0" w:color="auto"/>
      </w:divBdr>
    </w:div>
    <w:div w:id="1128358540">
      <w:marLeft w:val="0"/>
      <w:marRight w:val="0"/>
      <w:marTop w:val="0"/>
      <w:marBottom w:val="0"/>
      <w:divBdr>
        <w:top w:val="none" w:sz="0" w:space="0" w:color="auto"/>
        <w:left w:val="none" w:sz="0" w:space="0" w:color="auto"/>
        <w:bottom w:val="none" w:sz="0" w:space="0" w:color="auto"/>
        <w:right w:val="none" w:sz="0" w:space="0" w:color="auto"/>
      </w:divBdr>
    </w:div>
    <w:div w:id="1128358541">
      <w:marLeft w:val="0"/>
      <w:marRight w:val="0"/>
      <w:marTop w:val="0"/>
      <w:marBottom w:val="0"/>
      <w:divBdr>
        <w:top w:val="none" w:sz="0" w:space="0" w:color="auto"/>
        <w:left w:val="none" w:sz="0" w:space="0" w:color="auto"/>
        <w:bottom w:val="none" w:sz="0" w:space="0" w:color="auto"/>
        <w:right w:val="none" w:sz="0" w:space="0" w:color="auto"/>
      </w:divBdr>
    </w:div>
    <w:div w:id="1128358542">
      <w:marLeft w:val="0"/>
      <w:marRight w:val="0"/>
      <w:marTop w:val="0"/>
      <w:marBottom w:val="0"/>
      <w:divBdr>
        <w:top w:val="none" w:sz="0" w:space="0" w:color="auto"/>
        <w:left w:val="none" w:sz="0" w:space="0" w:color="auto"/>
        <w:bottom w:val="none" w:sz="0" w:space="0" w:color="auto"/>
        <w:right w:val="none" w:sz="0" w:space="0" w:color="auto"/>
      </w:divBdr>
    </w:div>
    <w:div w:id="1128358543">
      <w:marLeft w:val="0"/>
      <w:marRight w:val="0"/>
      <w:marTop w:val="0"/>
      <w:marBottom w:val="0"/>
      <w:divBdr>
        <w:top w:val="none" w:sz="0" w:space="0" w:color="auto"/>
        <w:left w:val="none" w:sz="0" w:space="0" w:color="auto"/>
        <w:bottom w:val="none" w:sz="0" w:space="0" w:color="auto"/>
        <w:right w:val="none" w:sz="0" w:space="0" w:color="auto"/>
      </w:divBdr>
    </w:div>
    <w:div w:id="1128358544">
      <w:marLeft w:val="0"/>
      <w:marRight w:val="0"/>
      <w:marTop w:val="0"/>
      <w:marBottom w:val="0"/>
      <w:divBdr>
        <w:top w:val="none" w:sz="0" w:space="0" w:color="auto"/>
        <w:left w:val="none" w:sz="0" w:space="0" w:color="auto"/>
        <w:bottom w:val="none" w:sz="0" w:space="0" w:color="auto"/>
        <w:right w:val="none" w:sz="0" w:space="0" w:color="auto"/>
      </w:divBdr>
    </w:div>
    <w:div w:id="1128358545">
      <w:marLeft w:val="0"/>
      <w:marRight w:val="0"/>
      <w:marTop w:val="0"/>
      <w:marBottom w:val="0"/>
      <w:divBdr>
        <w:top w:val="none" w:sz="0" w:space="0" w:color="auto"/>
        <w:left w:val="none" w:sz="0" w:space="0" w:color="auto"/>
        <w:bottom w:val="none" w:sz="0" w:space="0" w:color="auto"/>
        <w:right w:val="none" w:sz="0" w:space="0" w:color="auto"/>
      </w:divBdr>
    </w:div>
    <w:div w:id="1128358546">
      <w:marLeft w:val="0"/>
      <w:marRight w:val="0"/>
      <w:marTop w:val="0"/>
      <w:marBottom w:val="0"/>
      <w:divBdr>
        <w:top w:val="none" w:sz="0" w:space="0" w:color="auto"/>
        <w:left w:val="none" w:sz="0" w:space="0" w:color="auto"/>
        <w:bottom w:val="none" w:sz="0" w:space="0" w:color="auto"/>
        <w:right w:val="none" w:sz="0" w:space="0" w:color="auto"/>
      </w:divBdr>
    </w:div>
    <w:div w:id="1128358547">
      <w:marLeft w:val="0"/>
      <w:marRight w:val="0"/>
      <w:marTop w:val="0"/>
      <w:marBottom w:val="0"/>
      <w:divBdr>
        <w:top w:val="none" w:sz="0" w:space="0" w:color="auto"/>
        <w:left w:val="none" w:sz="0" w:space="0" w:color="auto"/>
        <w:bottom w:val="none" w:sz="0" w:space="0" w:color="auto"/>
        <w:right w:val="none" w:sz="0" w:space="0" w:color="auto"/>
      </w:divBdr>
    </w:div>
    <w:div w:id="1128358548">
      <w:marLeft w:val="0"/>
      <w:marRight w:val="0"/>
      <w:marTop w:val="0"/>
      <w:marBottom w:val="0"/>
      <w:divBdr>
        <w:top w:val="none" w:sz="0" w:space="0" w:color="auto"/>
        <w:left w:val="none" w:sz="0" w:space="0" w:color="auto"/>
        <w:bottom w:val="none" w:sz="0" w:space="0" w:color="auto"/>
        <w:right w:val="none" w:sz="0" w:space="0" w:color="auto"/>
      </w:divBdr>
    </w:div>
    <w:div w:id="1128358549">
      <w:marLeft w:val="0"/>
      <w:marRight w:val="0"/>
      <w:marTop w:val="0"/>
      <w:marBottom w:val="0"/>
      <w:divBdr>
        <w:top w:val="none" w:sz="0" w:space="0" w:color="auto"/>
        <w:left w:val="none" w:sz="0" w:space="0" w:color="auto"/>
        <w:bottom w:val="none" w:sz="0" w:space="0" w:color="auto"/>
        <w:right w:val="none" w:sz="0" w:space="0" w:color="auto"/>
      </w:divBdr>
    </w:div>
    <w:div w:id="1128358550">
      <w:marLeft w:val="0"/>
      <w:marRight w:val="0"/>
      <w:marTop w:val="0"/>
      <w:marBottom w:val="0"/>
      <w:divBdr>
        <w:top w:val="none" w:sz="0" w:space="0" w:color="auto"/>
        <w:left w:val="none" w:sz="0" w:space="0" w:color="auto"/>
        <w:bottom w:val="none" w:sz="0" w:space="0" w:color="auto"/>
        <w:right w:val="none" w:sz="0" w:space="0" w:color="auto"/>
      </w:divBdr>
    </w:div>
    <w:div w:id="1128358551">
      <w:marLeft w:val="0"/>
      <w:marRight w:val="0"/>
      <w:marTop w:val="0"/>
      <w:marBottom w:val="0"/>
      <w:divBdr>
        <w:top w:val="none" w:sz="0" w:space="0" w:color="auto"/>
        <w:left w:val="none" w:sz="0" w:space="0" w:color="auto"/>
        <w:bottom w:val="none" w:sz="0" w:space="0" w:color="auto"/>
        <w:right w:val="none" w:sz="0" w:space="0" w:color="auto"/>
      </w:divBdr>
    </w:div>
    <w:div w:id="1128358552">
      <w:marLeft w:val="0"/>
      <w:marRight w:val="0"/>
      <w:marTop w:val="0"/>
      <w:marBottom w:val="0"/>
      <w:divBdr>
        <w:top w:val="none" w:sz="0" w:space="0" w:color="auto"/>
        <w:left w:val="none" w:sz="0" w:space="0" w:color="auto"/>
        <w:bottom w:val="none" w:sz="0" w:space="0" w:color="auto"/>
        <w:right w:val="none" w:sz="0" w:space="0" w:color="auto"/>
      </w:divBdr>
    </w:div>
    <w:div w:id="1128358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7D30-8A71-479C-AF44-FFE4CA06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51</Pages>
  <Words>10027</Words>
  <Characters>57159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12</cp:revision>
  <cp:lastPrinted>2015-08-24T10:45:00Z</cp:lastPrinted>
  <dcterms:created xsi:type="dcterms:W3CDTF">2016-06-10T11:29:00Z</dcterms:created>
  <dcterms:modified xsi:type="dcterms:W3CDTF">2016-06-17T10:07:00Z</dcterms:modified>
</cp:coreProperties>
</file>