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27578778"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C15E3"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EFAA072" w14:textId="77777777" w:rsidR="00EA3BAA" w:rsidRDefault="00EA3BAA" w:rsidP="00EA3BAA">
      <w:pPr>
        <w:pStyle w:val="Footer"/>
        <w:jc w:val="center"/>
        <w:rPr>
          <w:b/>
          <w:noProof/>
          <w:lang w:val="sr-Latn-RS"/>
        </w:rPr>
      </w:pPr>
      <w:r>
        <w:rPr>
          <w:b/>
          <w:noProof/>
          <w:lang w:val="sr-Cyrl-RS"/>
        </w:rPr>
        <w:t>С</w:t>
      </w:r>
      <w:r w:rsidRPr="00963E4C">
        <w:rPr>
          <w:b/>
          <w:noProof/>
          <w:lang w:val="sr-Cyrl-RS"/>
        </w:rPr>
        <w:t xml:space="preserve">ервис и </w:t>
      </w:r>
      <w:r w:rsidRPr="00963E4C">
        <w:rPr>
          <w:b/>
          <w:noProof/>
        </w:rPr>
        <w:t>одржавање</w:t>
      </w:r>
      <w:r w:rsidRPr="00963E4C">
        <w:rPr>
          <w:b/>
          <w:noProof/>
          <w:lang w:val="sr-Cyrl-RS"/>
        </w:rPr>
        <w:t xml:space="preserve"> медицинске опреме </w:t>
      </w:r>
      <w:r>
        <w:rPr>
          <w:b/>
          <w:noProof/>
          <w:lang w:val="sr-Latn-RS"/>
        </w:rPr>
        <w:t>„</w:t>
      </w:r>
      <w:r w:rsidRPr="007E13BD">
        <w:rPr>
          <w:b/>
          <w:noProof/>
          <w:lang w:val="sr-Latn-RS"/>
        </w:rPr>
        <w:t xml:space="preserve">Philips </w:t>
      </w:r>
      <w:r w:rsidRPr="007E13BD">
        <w:rPr>
          <w:b/>
          <w:noProof/>
          <w:lang w:val="sr-Cyrl-RS"/>
        </w:rPr>
        <w:t>М</w:t>
      </w:r>
      <w:r w:rsidRPr="007E13BD">
        <w:rPr>
          <w:b/>
          <w:noProof/>
          <w:lang w:val="sr-Latn-RS"/>
        </w:rPr>
        <w:t xml:space="preserve">edical </w:t>
      </w:r>
      <w:r w:rsidRPr="007E13BD">
        <w:rPr>
          <w:b/>
          <w:noProof/>
          <w:lang w:val="en-US"/>
        </w:rPr>
        <w:t>Sy</w:t>
      </w:r>
      <w:r w:rsidRPr="007E13BD">
        <w:rPr>
          <w:b/>
          <w:noProof/>
          <w:lang w:val="sr-Latn-RS"/>
        </w:rPr>
        <w:t>stems“,</w:t>
      </w:r>
      <w:r w:rsidRPr="00963E4C">
        <w:rPr>
          <w:b/>
          <w:noProof/>
          <w:lang w:val="sr-Latn-RS"/>
        </w:rPr>
        <w:t xml:space="preserve"> </w:t>
      </w:r>
    </w:p>
    <w:p w14:paraId="6FEA255B" w14:textId="77777777" w:rsidR="00EA3BAA" w:rsidRDefault="00EA3BAA" w:rsidP="00EA3BAA">
      <w:pPr>
        <w:pStyle w:val="Footer"/>
        <w:jc w:val="center"/>
        <w:rPr>
          <w:b/>
          <w:noProof/>
          <w:lang w:val="sr-Cyrl-RS"/>
        </w:rPr>
      </w:pPr>
      <w:r w:rsidRPr="00963E4C">
        <w:rPr>
          <w:b/>
          <w:noProof/>
          <w:lang w:val="sr-Cyrl-RS"/>
        </w:rPr>
        <w:t>за потребе Клиничког центра Војводине</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AC15E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E8322D6" w:rsidR="008B2119" w:rsidRPr="00C35CDB" w:rsidRDefault="00EA3BAA" w:rsidP="008B2119">
      <w:pPr>
        <w:pStyle w:val="Footer"/>
        <w:tabs>
          <w:tab w:val="left" w:pos="720"/>
        </w:tabs>
        <w:jc w:val="center"/>
        <w:rPr>
          <w:b/>
          <w:noProof/>
        </w:rPr>
      </w:pPr>
      <w:r>
        <w:rPr>
          <w:b/>
          <w:noProof/>
        </w:rPr>
        <w:t>93-16-O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34B45325"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C6202">
        <w:rPr>
          <w:rFonts w:eastAsia="TimesNewRomanPSMT"/>
        </w:rPr>
        <w:t>86</w:t>
      </w:r>
      <w:r w:rsidR="005B4BDC" w:rsidRPr="00AE1407">
        <w:rPr>
          <w:rFonts w:eastAsia="TimesNewRomanPSMT"/>
        </w:rPr>
        <w:t>/201</w:t>
      </w:r>
      <w:r w:rsidR="003C6202">
        <w:rPr>
          <w:rFonts w:eastAsia="TimesNewRomanPSMT"/>
        </w:rPr>
        <w:t>6</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58843FD" w14:textId="77777777" w:rsidR="00EA3BAA" w:rsidRDefault="00AC15E3" w:rsidP="00EA3BAA">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565BD4">
            <w:rPr>
              <w:b/>
              <w:noProof/>
            </w:rPr>
            <w:t xml:space="preserve">у отвореном поступку јавне набавке </w:t>
          </w:r>
        </w:sdtContent>
      </w:sdt>
      <w:r w:rsidR="008B2119" w:rsidRPr="00565BD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565BD4">
            <w:rPr>
              <w:b/>
              <w:noProof/>
            </w:rPr>
            <w:t>услуга</w:t>
          </w:r>
        </w:sdtContent>
      </w:sdt>
      <w:r w:rsidR="008B2119" w:rsidRPr="00565BD4">
        <w:rPr>
          <w:b/>
          <w:noProof/>
        </w:rPr>
        <w:t xml:space="preserve"> бр. </w:t>
      </w:r>
      <w:r w:rsidR="00EA3BAA" w:rsidRPr="00565BD4">
        <w:rPr>
          <w:b/>
          <w:noProof/>
          <w:lang w:val="sr-Cyrl-RS"/>
        </w:rPr>
        <w:t xml:space="preserve">93-16-О Сервис и </w:t>
      </w:r>
      <w:r w:rsidR="00EA3BAA" w:rsidRPr="00565BD4">
        <w:rPr>
          <w:b/>
          <w:noProof/>
        </w:rPr>
        <w:t>одржавање</w:t>
      </w:r>
      <w:r w:rsidR="00EA3BAA" w:rsidRPr="00565BD4">
        <w:rPr>
          <w:b/>
          <w:noProof/>
          <w:lang w:val="sr-Cyrl-RS"/>
        </w:rPr>
        <w:t xml:space="preserve"> медицинске опреме </w:t>
      </w:r>
      <w:r w:rsidR="00EA3BAA" w:rsidRPr="00565BD4">
        <w:rPr>
          <w:b/>
          <w:noProof/>
          <w:lang w:val="sr-Latn-RS"/>
        </w:rPr>
        <w:t xml:space="preserve">„Philips </w:t>
      </w:r>
      <w:r w:rsidR="00EA3BAA" w:rsidRPr="00565BD4">
        <w:rPr>
          <w:b/>
          <w:noProof/>
          <w:lang w:val="sr-Cyrl-RS"/>
        </w:rPr>
        <w:t>М</w:t>
      </w:r>
      <w:r w:rsidR="00EA3BAA" w:rsidRPr="00565BD4">
        <w:rPr>
          <w:b/>
          <w:noProof/>
          <w:lang w:val="sr-Latn-RS"/>
        </w:rPr>
        <w:t xml:space="preserve">edical </w:t>
      </w:r>
      <w:r w:rsidR="00EA3BAA" w:rsidRPr="00565BD4">
        <w:rPr>
          <w:b/>
          <w:noProof/>
          <w:lang w:val="en-US"/>
        </w:rPr>
        <w:t>Sy</w:t>
      </w:r>
      <w:r w:rsidR="00EA3BAA" w:rsidRPr="00565BD4">
        <w:rPr>
          <w:b/>
          <w:noProof/>
          <w:lang w:val="sr-Latn-RS"/>
        </w:rPr>
        <w:t>stems“,</w:t>
      </w:r>
      <w:r w:rsidR="00EA3BAA" w:rsidRPr="00963E4C">
        <w:rPr>
          <w:b/>
          <w:noProof/>
          <w:lang w:val="sr-Latn-RS"/>
        </w:rPr>
        <w:t xml:space="preserve"> </w:t>
      </w:r>
    </w:p>
    <w:p w14:paraId="17A50DF0" w14:textId="77777777" w:rsidR="00EA3BAA" w:rsidRDefault="00EA3BAA" w:rsidP="00EA3BAA">
      <w:pPr>
        <w:pStyle w:val="Footer"/>
        <w:jc w:val="center"/>
        <w:rPr>
          <w:b/>
          <w:noProof/>
          <w:lang w:val="sr-Cyrl-RS"/>
        </w:rPr>
      </w:pPr>
      <w:r w:rsidRPr="00963E4C">
        <w:rPr>
          <w:b/>
          <w:noProof/>
          <w:lang w:val="sr-Cyrl-RS"/>
        </w:rPr>
        <w:t>за потребе Клиничког центра Војводине</w:t>
      </w:r>
    </w:p>
    <w:p w14:paraId="52979521" w14:textId="32147F8A"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B16566" w:rsidRDefault="00980F7B">
          <w:pPr>
            <w:pStyle w:val="TOCHeading"/>
          </w:pPr>
        </w:p>
        <w:p w14:paraId="2B6F662C" w14:textId="77777777" w:rsidR="00356DAC" w:rsidRPr="00B16566"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B16566">
            <w:fldChar w:fldCharType="begin"/>
          </w:r>
          <w:r w:rsidRPr="00B16566">
            <w:instrText xml:space="preserve"> TOC \o "1-3" \h \z \u </w:instrText>
          </w:r>
          <w:r w:rsidRPr="00B16566">
            <w:fldChar w:fldCharType="separate"/>
          </w:r>
          <w:hyperlink w:anchor="_Toc448222700" w:history="1">
            <w:r w:rsidR="00356DAC" w:rsidRPr="00B16566">
              <w:rPr>
                <w:rStyle w:val="Hyperlink"/>
                <w:noProof/>
              </w:rPr>
              <w:t>1.</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ОПШТИ ПОДАЦИ О НАБАВЦИ</w:t>
            </w:r>
            <w:r w:rsidR="00356DAC" w:rsidRPr="00B16566">
              <w:rPr>
                <w:noProof/>
                <w:webHidden/>
              </w:rPr>
              <w:tab/>
            </w:r>
            <w:r w:rsidR="00356DAC" w:rsidRPr="00B16566">
              <w:rPr>
                <w:noProof/>
                <w:webHidden/>
              </w:rPr>
              <w:fldChar w:fldCharType="begin"/>
            </w:r>
            <w:r w:rsidR="00356DAC" w:rsidRPr="00B16566">
              <w:rPr>
                <w:noProof/>
                <w:webHidden/>
              </w:rPr>
              <w:instrText xml:space="preserve"> PAGEREF _Toc448222700 \h </w:instrText>
            </w:r>
            <w:r w:rsidR="00356DAC" w:rsidRPr="00B16566">
              <w:rPr>
                <w:noProof/>
                <w:webHidden/>
              </w:rPr>
            </w:r>
            <w:r w:rsidR="00356DAC" w:rsidRPr="00B16566">
              <w:rPr>
                <w:noProof/>
                <w:webHidden/>
              </w:rPr>
              <w:fldChar w:fldCharType="separate"/>
            </w:r>
            <w:r w:rsidR="00356DAC" w:rsidRPr="00B16566">
              <w:rPr>
                <w:noProof/>
                <w:webHidden/>
              </w:rPr>
              <w:t>3</w:t>
            </w:r>
            <w:r w:rsidR="00356DAC" w:rsidRPr="00B16566">
              <w:rPr>
                <w:noProof/>
                <w:webHidden/>
              </w:rPr>
              <w:fldChar w:fldCharType="end"/>
            </w:r>
          </w:hyperlink>
        </w:p>
        <w:p w14:paraId="6BAF7D0C" w14:textId="77777777"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B16566">
              <w:rPr>
                <w:rStyle w:val="Hyperlink"/>
                <w:noProof/>
              </w:rPr>
              <w:t>2.</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ПОДАЦИ О ПРЕДМЕТУ ЈАВНЕ НАБАВКЕ</w:t>
            </w:r>
            <w:r w:rsidR="00356DAC" w:rsidRPr="00B16566">
              <w:rPr>
                <w:noProof/>
                <w:webHidden/>
              </w:rPr>
              <w:tab/>
            </w:r>
            <w:r w:rsidR="00356DAC" w:rsidRPr="00B16566">
              <w:rPr>
                <w:noProof/>
                <w:webHidden/>
              </w:rPr>
              <w:fldChar w:fldCharType="begin"/>
            </w:r>
            <w:r w:rsidR="00356DAC" w:rsidRPr="00B16566">
              <w:rPr>
                <w:noProof/>
                <w:webHidden/>
              </w:rPr>
              <w:instrText xml:space="preserve"> PAGEREF _Toc448222701 \h </w:instrText>
            </w:r>
            <w:r w:rsidR="00356DAC" w:rsidRPr="00B16566">
              <w:rPr>
                <w:noProof/>
                <w:webHidden/>
              </w:rPr>
            </w:r>
            <w:r w:rsidR="00356DAC" w:rsidRPr="00B16566">
              <w:rPr>
                <w:noProof/>
                <w:webHidden/>
              </w:rPr>
              <w:fldChar w:fldCharType="separate"/>
            </w:r>
            <w:r w:rsidR="00356DAC" w:rsidRPr="00B16566">
              <w:rPr>
                <w:noProof/>
                <w:webHidden/>
              </w:rPr>
              <w:t>4</w:t>
            </w:r>
            <w:r w:rsidR="00356DAC" w:rsidRPr="00B16566">
              <w:rPr>
                <w:noProof/>
                <w:webHidden/>
              </w:rPr>
              <w:fldChar w:fldCharType="end"/>
            </w:r>
          </w:hyperlink>
        </w:p>
        <w:p w14:paraId="465D381C" w14:textId="77777777"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B16566">
              <w:rPr>
                <w:rStyle w:val="Hyperlink"/>
                <w:noProof/>
              </w:rPr>
              <w:t>3.</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ОПИС ПРЕДМЕТА ЈАВНЕ НАБАВКЕ</w:t>
            </w:r>
            <w:r w:rsidR="00356DAC" w:rsidRPr="00B16566">
              <w:rPr>
                <w:noProof/>
                <w:webHidden/>
              </w:rPr>
              <w:tab/>
            </w:r>
            <w:r w:rsidR="00356DAC" w:rsidRPr="00B16566">
              <w:rPr>
                <w:noProof/>
                <w:webHidden/>
              </w:rPr>
              <w:fldChar w:fldCharType="begin"/>
            </w:r>
            <w:r w:rsidR="00356DAC" w:rsidRPr="00B16566">
              <w:rPr>
                <w:noProof/>
                <w:webHidden/>
              </w:rPr>
              <w:instrText xml:space="preserve"> PAGEREF _Toc448222702 \h </w:instrText>
            </w:r>
            <w:r w:rsidR="00356DAC" w:rsidRPr="00B16566">
              <w:rPr>
                <w:noProof/>
                <w:webHidden/>
              </w:rPr>
            </w:r>
            <w:r w:rsidR="00356DAC" w:rsidRPr="00B16566">
              <w:rPr>
                <w:noProof/>
                <w:webHidden/>
              </w:rPr>
              <w:fldChar w:fldCharType="separate"/>
            </w:r>
            <w:r w:rsidR="00356DAC" w:rsidRPr="00B16566">
              <w:rPr>
                <w:noProof/>
                <w:webHidden/>
              </w:rPr>
              <w:t>5</w:t>
            </w:r>
            <w:r w:rsidR="00356DAC" w:rsidRPr="00B16566">
              <w:rPr>
                <w:noProof/>
                <w:webHidden/>
              </w:rPr>
              <w:fldChar w:fldCharType="end"/>
            </w:r>
          </w:hyperlink>
        </w:p>
        <w:p w14:paraId="515BDB17" w14:textId="2E84D901"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8A5F02" w:rsidRPr="00B16566">
              <w:rPr>
                <w:rStyle w:val="Hyperlink"/>
                <w:noProof/>
              </w:rPr>
              <w:t>4</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УСЛОВИ ЗА УЧЕШЋЕ У ПОСТУПКУ ЈАВНЕ НАБАВКЕ</w:t>
            </w:r>
            <w:r w:rsidR="00356DAC" w:rsidRPr="00B16566">
              <w:rPr>
                <w:noProof/>
                <w:webHidden/>
              </w:rPr>
              <w:tab/>
            </w:r>
            <w:r w:rsidR="00356DAC" w:rsidRPr="00B16566">
              <w:rPr>
                <w:noProof/>
                <w:webHidden/>
              </w:rPr>
              <w:fldChar w:fldCharType="begin"/>
            </w:r>
            <w:r w:rsidR="00356DAC" w:rsidRPr="00B16566">
              <w:rPr>
                <w:noProof/>
                <w:webHidden/>
              </w:rPr>
              <w:instrText xml:space="preserve"> PAGEREF _Toc448222704 \h </w:instrText>
            </w:r>
            <w:r w:rsidR="00356DAC" w:rsidRPr="00B16566">
              <w:rPr>
                <w:noProof/>
                <w:webHidden/>
              </w:rPr>
            </w:r>
            <w:r w:rsidR="00356DAC" w:rsidRPr="00B16566">
              <w:rPr>
                <w:noProof/>
                <w:webHidden/>
              </w:rPr>
              <w:fldChar w:fldCharType="separate"/>
            </w:r>
            <w:r w:rsidR="00356DAC" w:rsidRPr="00B16566">
              <w:rPr>
                <w:noProof/>
                <w:webHidden/>
              </w:rPr>
              <w:t>7</w:t>
            </w:r>
            <w:r w:rsidR="00356DAC" w:rsidRPr="00B16566">
              <w:rPr>
                <w:noProof/>
                <w:webHidden/>
              </w:rPr>
              <w:fldChar w:fldCharType="end"/>
            </w:r>
          </w:hyperlink>
        </w:p>
        <w:p w14:paraId="4BF0D833" w14:textId="583A8FD2"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8A5F02" w:rsidRPr="00B16566">
              <w:rPr>
                <w:rStyle w:val="Hyperlink"/>
                <w:noProof/>
              </w:rPr>
              <w:t>5</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УПУТСТВО ПОНУЂАЧИМА КАКО ДА САЧИНЕ ПОНУДУ</w:t>
            </w:r>
            <w:r w:rsidR="00356DAC" w:rsidRPr="00B16566">
              <w:rPr>
                <w:noProof/>
                <w:webHidden/>
              </w:rPr>
              <w:tab/>
            </w:r>
            <w:r w:rsidR="00BF6CE9" w:rsidRPr="00B16566">
              <w:rPr>
                <w:noProof/>
                <w:webHidden/>
              </w:rPr>
              <w:t>11</w:t>
            </w:r>
          </w:hyperlink>
        </w:p>
        <w:p w14:paraId="12C9D1B9" w14:textId="69BA4882"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8A5F02" w:rsidRPr="00B16566">
              <w:rPr>
                <w:rStyle w:val="Hyperlink"/>
                <w:noProof/>
              </w:rPr>
              <w:t>6</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 xml:space="preserve">МОДЕЛ УГОВОРА </w:t>
            </w:r>
            <w:r w:rsidR="00356DAC" w:rsidRPr="00B16566">
              <w:rPr>
                <w:noProof/>
                <w:webHidden/>
              </w:rPr>
              <w:tab/>
            </w:r>
            <w:r w:rsidR="00BF6CE9" w:rsidRPr="00B16566">
              <w:rPr>
                <w:noProof/>
                <w:webHidden/>
              </w:rPr>
              <w:t>19</w:t>
            </w:r>
          </w:hyperlink>
        </w:p>
        <w:p w14:paraId="637F54E3" w14:textId="70A31473"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8A5F02" w:rsidRPr="00B16566">
              <w:rPr>
                <w:rStyle w:val="Hyperlink"/>
                <w:noProof/>
              </w:rPr>
              <w:t>7</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ИЗЈАВА О НЕЗАВИСНОЈ ПОНУДИ</w:t>
            </w:r>
            <w:r w:rsidR="00356DAC" w:rsidRPr="00B16566">
              <w:rPr>
                <w:noProof/>
                <w:webHidden/>
              </w:rPr>
              <w:tab/>
            </w:r>
            <w:r w:rsidR="00BF6CE9" w:rsidRPr="00B16566">
              <w:rPr>
                <w:noProof/>
                <w:webHidden/>
              </w:rPr>
              <w:t>23</w:t>
            </w:r>
          </w:hyperlink>
        </w:p>
        <w:p w14:paraId="26E86886" w14:textId="3FFF1B63"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8A5F02" w:rsidRPr="00B16566">
              <w:rPr>
                <w:rStyle w:val="Hyperlink"/>
                <w:noProof/>
              </w:rPr>
              <w:t>8</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ОБРАЗАЦ ИЗЈАВЕ О ПОШТОВАЊУ ОБАВЕЗА</w:t>
            </w:r>
            <w:r w:rsidR="00356DAC" w:rsidRPr="00B16566">
              <w:rPr>
                <w:noProof/>
                <w:webHidden/>
              </w:rPr>
              <w:tab/>
            </w:r>
            <w:r w:rsidR="00BF6CE9" w:rsidRPr="00B16566">
              <w:rPr>
                <w:noProof/>
                <w:webHidden/>
              </w:rPr>
              <w:t>24</w:t>
            </w:r>
          </w:hyperlink>
        </w:p>
        <w:p w14:paraId="3CFEB146" w14:textId="4DD3288C"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8A5F02" w:rsidRPr="00B16566">
              <w:rPr>
                <w:rStyle w:val="Hyperlink"/>
                <w:noProof/>
              </w:rPr>
              <w:t>9</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ОБРАЗАЦ СТРУКТУРЕ ПОНУЂЕНЕ ЦЕНЕ</w:t>
            </w:r>
            <w:r w:rsidR="00356DAC" w:rsidRPr="00B16566">
              <w:rPr>
                <w:noProof/>
                <w:webHidden/>
              </w:rPr>
              <w:tab/>
            </w:r>
            <w:r w:rsidR="00BF6CE9" w:rsidRPr="00B16566">
              <w:rPr>
                <w:noProof/>
                <w:webHidden/>
              </w:rPr>
              <w:t>25</w:t>
            </w:r>
          </w:hyperlink>
        </w:p>
        <w:p w14:paraId="11E3A70B" w14:textId="2A390952"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B16566">
              <w:rPr>
                <w:rStyle w:val="Hyperlink"/>
                <w:noProof/>
              </w:rPr>
              <w:t>1</w:t>
            </w:r>
            <w:r w:rsidR="008A5F02" w:rsidRPr="00B16566">
              <w:rPr>
                <w:rStyle w:val="Hyperlink"/>
                <w:noProof/>
              </w:rPr>
              <w:t>0</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ОБРАЗАЦ ТРОШКОВА ПРИПРЕМЕ ПОНУДЕ</w:t>
            </w:r>
            <w:r w:rsidR="00356DAC" w:rsidRPr="00B16566">
              <w:rPr>
                <w:noProof/>
                <w:webHidden/>
              </w:rPr>
              <w:tab/>
            </w:r>
            <w:r w:rsidR="00BF6CE9" w:rsidRPr="00B16566">
              <w:rPr>
                <w:noProof/>
                <w:webHidden/>
              </w:rPr>
              <w:t>26</w:t>
            </w:r>
          </w:hyperlink>
        </w:p>
        <w:p w14:paraId="658C17F4" w14:textId="2AA2E230" w:rsidR="00356DAC" w:rsidRPr="00B16566" w:rsidRDefault="00AC15E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B16566">
              <w:rPr>
                <w:rStyle w:val="Hyperlink"/>
                <w:noProof/>
              </w:rPr>
              <w:t>1</w:t>
            </w:r>
            <w:r w:rsidR="008A5F02" w:rsidRPr="00B16566">
              <w:rPr>
                <w:rStyle w:val="Hyperlink"/>
                <w:noProof/>
              </w:rPr>
              <w:t>1</w:t>
            </w:r>
            <w:r w:rsidR="00356DAC" w:rsidRPr="00B16566">
              <w:rPr>
                <w:rStyle w:val="Hyperlink"/>
                <w:noProof/>
              </w:rPr>
              <w:t>.</w:t>
            </w:r>
            <w:r w:rsidR="00356DAC" w:rsidRPr="00B16566">
              <w:rPr>
                <w:rFonts w:asciiTheme="minorHAnsi" w:eastAsiaTheme="minorEastAsia" w:hAnsiTheme="minorHAnsi" w:cstheme="minorBidi"/>
                <w:caps w:val="0"/>
                <w:noProof/>
                <w:sz w:val="22"/>
                <w:szCs w:val="22"/>
                <w:lang w:val="sr-Latn-RS" w:eastAsia="sr-Latn-RS"/>
              </w:rPr>
              <w:tab/>
            </w:r>
            <w:r w:rsidR="00356DAC" w:rsidRPr="00B16566">
              <w:rPr>
                <w:rStyle w:val="Hyperlink"/>
                <w:noProof/>
              </w:rPr>
              <w:t>ОБРАЗАЦ ПОНУДЕ</w:t>
            </w:r>
            <w:r w:rsidR="00356DAC" w:rsidRPr="00B16566">
              <w:rPr>
                <w:noProof/>
                <w:webHidden/>
              </w:rPr>
              <w:tab/>
            </w:r>
            <w:r w:rsidR="00BF6CE9" w:rsidRPr="00B16566">
              <w:rPr>
                <w:noProof/>
                <w:webHidden/>
              </w:rPr>
              <w:t>27</w:t>
            </w:r>
          </w:hyperlink>
        </w:p>
        <w:p w14:paraId="6A9E89CB" w14:textId="64983883" w:rsidR="00980F7B" w:rsidRDefault="00980F7B">
          <w:r w:rsidRPr="00B16566">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565BD4" w:rsidRDefault="00B331BC" w:rsidP="00B331BC">
            <w:pPr>
              <w:rPr>
                <w:b/>
                <w:noProof/>
              </w:rPr>
            </w:pPr>
            <w:r w:rsidRPr="00565BD4">
              <w:rPr>
                <w:b/>
                <w:noProof/>
              </w:rPr>
              <w:t>Врста поступка</w:t>
            </w:r>
          </w:p>
        </w:tc>
        <w:tc>
          <w:tcPr>
            <w:tcW w:w="4643" w:type="dxa"/>
          </w:tcPr>
          <w:p w14:paraId="5F51D527" w14:textId="30C4F1D9" w:rsidR="00B331BC" w:rsidRPr="00565BD4" w:rsidRDefault="00B331BC" w:rsidP="00B331BC">
            <w:pPr>
              <w:jc w:val="both"/>
            </w:pPr>
            <w:r w:rsidRPr="00565BD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565BD4">
                  <w:t>отвореном поступку</w:t>
                </w:r>
              </w:sdtContent>
            </w:sdt>
            <w:r w:rsidRPr="00565BD4">
              <w:rPr>
                <w:lang w:val="sr-Cyrl-CS"/>
              </w:rPr>
              <w:t xml:space="preserve">, </w:t>
            </w:r>
            <w:r w:rsidRPr="00565BD4">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565BD4" w:rsidRDefault="00B331BC" w:rsidP="00B331BC">
            <w:pPr>
              <w:rPr>
                <w:b/>
                <w:noProof/>
              </w:rPr>
            </w:pPr>
            <w:r w:rsidRPr="00565BD4">
              <w:rPr>
                <w:b/>
                <w:noProof/>
              </w:rPr>
              <w:t>Предмет јавне набавке</w:t>
            </w:r>
          </w:p>
        </w:tc>
        <w:tc>
          <w:tcPr>
            <w:tcW w:w="4643" w:type="dxa"/>
          </w:tcPr>
          <w:p w14:paraId="0A62085C" w14:textId="47A71ABA" w:rsidR="00B331BC" w:rsidRPr="00B40BB6" w:rsidRDefault="00AC15E3" w:rsidP="00EA3BAA">
            <w:pPr>
              <w:pStyle w:val="Footer"/>
              <w:rPr>
                <w:b/>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A3BAA" w:rsidRPr="00565BD4">
                  <w:rPr>
                    <w:noProof/>
                  </w:rPr>
                  <w:t>Услуге</w:t>
                </w:r>
              </w:sdtContent>
            </w:sdt>
            <w:r w:rsidR="00B331BC" w:rsidRPr="00565BD4">
              <w:t xml:space="preserve"> </w:t>
            </w:r>
            <w:proofErr w:type="gramStart"/>
            <w:r w:rsidR="00B331BC" w:rsidRPr="00565BD4">
              <w:t>бр</w:t>
            </w:r>
            <w:proofErr w:type="gramEnd"/>
            <w:r w:rsidR="00B331BC" w:rsidRPr="00565BD4">
              <w:rPr>
                <w:lang w:val="ru-RU"/>
              </w:rPr>
              <w:t>.</w:t>
            </w:r>
            <w:r w:rsidR="00B331BC" w:rsidRPr="00565BD4">
              <w:t xml:space="preserve"> </w:t>
            </w:r>
            <w:r w:rsidR="00EA3BAA" w:rsidRPr="00565BD4">
              <w:rPr>
                <w:lang w:val="sr-Cyrl-RS"/>
              </w:rPr>
              <w:t>93-16-О</w:t>
            </w:r>
            <w:r w:rsidR="00B331BC" w:rsidRPr="00565BD4">
              <w:rPr>
                <w:i/>
                <w:iCs/>
              </w:rPr>
              <w:t xml:space="preserve"> </w:t>
            </w:r>
            <w:r w:rsidR="00B331BC" w:rsidRPr="00565BD4">
              <w:t xml:space="preserve">- </w:t>
            </w:r>
            <w:r w:rsidR="00EA3BAA" w:rsidRPr="00565BD4">
              <w:rPr>
                <w:b/>
                <w:noProof/>
                <w:lang w:val="sr-Cyrl-RS"/>
              </w:rPr>
              <w:t xml:space="preserve">Сервис и </w:t>
            </w:r>
            <w:r w:rsidR="00EA3BAA" w:rsidRPr="00565BD4">
              <w:rPr>
                <w:b/>
                <w:noProof/>
              </w:rPr>
              <w:t>одржавање</w:t>
            </w:r>
            <w:r w:rsidR="00B40BB6">
              <w:rPr>
                <w:b/>
                <w:noProof/>
              </w:rPr>
              <w:t xml:space="preserve"> </w:t>
            </w:r>
            <w:r w:rsidR="00EA3BAA" w:rsidRPr="00565BD4">
              <w:rPr>
                <w:b/>
                <w:noProof/>
                <w:lang w:val="sr-Cyrl-RS"/>
              </w:rPr>
              <w:t xml:space="preserve">медицинске опреме </w:t>
            </w:r>
            <w:r w:rsidR="00EA3BAA" w:rsidRPr="00565BD4">
              <w:rPr>
                <w:b/>
                <w:noProof/>
                <w:lang w:val="sr-Latn-RS"/>
              </w:rPr>
              <w:t xml:space="preserve">„Philips </w:t>
            </w:r>
            <w:r w:rsidR="00EA3BAA" w:rsidRPr="00565BD4">
              <w:rPr>
                <w:b/>
                <w:noProof/>
                <w:lang w:val="sr-Cyrl-RS"/>
              </w:rPr>
              <w:t>М</w:t>
            </w:r>
            <w:r w:rsidR="00EA3BAA" w:rsidRPr="00565BD4">
              <w:rPr>
                <w:b/>
                <w:noProof/>
                <w:lang w:val="sr-Latn-RS"/>
              </w:rPr>
              <w:t>edical</w:t>
            </w:r>
            <w:r w:rsidR="00B40BB6">
              <w:rPr>
                <w:b/>
                <w:noProof/>
                <w:lang w:val="sr-Latn-RS"/>
              </w:rPr>
              <w:t xml:space="preserve"> </w:t>
            </w:r>
            <w:r w:rsidR="00EA3BAA" w:rsidRPr="00565BD4">
              <w:rPr>
                <w:b/>
                <w:noProof/>
                <w:lang w:val="en-US"/>
              </w:rPr>
              <w:t>Sy</w:t>
            </w:r>
            <w:r w:rsidR="00EA3BAA" w:rsidRPr="00565BD4">
              <w:rPr>
                <w:b/>
                <w:noProof/>
                <w:lang w:val="sr-Latn-RS"/>
              </w:rPr>
              <w:t xml:space="preserve">stems“, </w:t>
            </w:r>
            <w:r w:rsidR="00B40BB6">
              <w:rPr>
                <w:b/>
                <w:noProof/>
                <w:lang w:val="sr-Latn-RS"/>
              </w:rPr>
              <w:t xml:space="preserve"> </w:t>
            </w:r>
            <w:r w:rsidR="00EA3BAA" w:rsidRPr="00565BD4">
              <w:rPr>
                <w:b/>
                <w:noProof/>
                <w:lang w:val="sr-Cyrl-RS"/>
              </w:rPr>
              <w:t>за потребе Клиничког центра Војводине</w:t>
            </w:r>
          </w:p>
        </w:tc>
      </w:tr>
      <w:tr w:rsidR="00B331BC" w:rsidRPr="00DA0553" w14:paraId="7FF5F8A0" w14:textId="77777777" w:rsidTr="00B331BC">
        <w:tc>
          <w:tcPr>
            <w:tcW w:w="4643" w:type="dxa"/>
          </w:tcPr>
          <w:p w14:paraId="6158BA40" w14:textId="77777777" w:rsidR="00B331BC" w:rsidRPr="00565BD4" w:rsidRDefault="00B331BC" w:rsidP="00B331BC">
            <w:pPr>
              <w:rPr>
                <w:noProof/>
              </w:rPr>
            </w:pPr>
            <w:r w:rsidRPr="00565BD4">
              <w:rPr>
                <w:b/>
                <w:bCs/>
                <w:lang w:val="sr-Cyrl-CS"/>
              </w:rPr>
              <w:t>Циљ поступка</w:t>
            </w:r>
          </w:p>
        </w:tc>
        <w:tc>
          <w:tcPr>
            <w:tcW w:w="4643" w:type="dxa"/>
          </w:tcPr>
          <w:p w14:paraId="23EE1706" w14:textId="77777777" w:rsidR="00B331BC" w:rsidRPr="00565BD4" w:rsidRDefault="00B331BC" w:rsidP="00B331BC">
            <w:pPr>
              <w:jc w:val="both"/>
              <w:rPr>
                <w:i/>
                <w:iCs/>
              </w:rPr>
            </w:pPr>
            <w:r w:rsidRPr="00565BD4">
              <w:rPr>
                <w:lang w:val="sr-Cyrl-CS"/>
              </w:rPr>
              <w:t>Поступак јавне набавке се спроводи ради закључења</w:t>
            </w:r>
            <w:r w:rsidRPr="00565BD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65BD4">
                  <w:t>уговора о јавној набавци</w:t>
                </w:r>
              </w:sdtContent>
            </w:sdt>
          </w:p>
        </w:tc>
      </w:tr>
      <w:tr w:rsidR="00B331BC" w:rsidRPr="00DA0553" w14:paraId="4E422704" w14:textId="77777777" w:rsidTr="00B331BC">
        <w:tc>
          <w:tcPr>
            <w:tcW w:w="4643" w:type="dxa"/>
          </w:tcPr>
          <w:p w14:paraId="6662FEC7" w14:textId="77777777" w:rsidR="00B331BC" w:rsidRPr="00565BD4" w:rsidRDefault="00B331BC" w:rsidP="00B331BC">
            <w:pPr>
              <w:rPr>
                <w:b/>
                <w:noProof/>
              </w:rPr>
            </w:pPr>
            <w:r w:rsidRPr="00565BD4">
              <w:rPr>
                <w:b/>
                <w:noProof/>
              </w:rPr>
              <w:t>Контакт</w:t>
            </w:r>
          </w:p>
        </w:tc>
        <w:tc>
          <w:tcPr>
            <w:tcW w:w="4643" w:type="dxa"/>
          </w:tcPr>
          <w:p w14:paraId="7ED50C34" w14:textId="77777777" w:rsidR="00B331BC" w:rsidRPr="00565BD4" w:rsidRDefault="00B331BC" w:rsidP="00B331BC">
            <w:pPr>
              <w:rPr>
                <w:noProof/>
              </w:rPr>
            </w:pPr>
            <w:r w:rsidRPr="00565BD4">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565BD4" w:rsidRDefault="00B331BC" w:rsidP="00B331BC">
            <w:pPr>
              <w:rPr>
                <w:b/>
                <w:noProof/>
              </w:rPr>
            </w:pPr>
            <w:r w:rsidRPr="00565BD4">
              <w:rPr>
                <w:b/>
                <w:noProof/>
              </w:rPr>
              <w:t>E-mail</w:t>
            </w:r>
          </w:p>
        </w:tc>
        <w:tc>
          <w:tcPr>
            <w:tcW w:w="4643" w:type="dxa"/>
          </w:tcPr>
          <w:p w14:paraId="53494C91" w14:textId="77777777" w:rsidR="00B331BC" w:rsidRPr="00565BD4" w:rsidRDefault="00B331BC" w:rsidP="00B331BC">
            <w:pPr>
              <w:rPr>
                <w:noProof/>
              </w:rPr>
            </w:pPr>
            <w:r w:rsidRPr="00565BD4">
              <w:rPr>
                <w:noProof/>
              </w:rPr>
              <w:t>nabavke@kcv.rs</w:t>
            </w:r>
          </w:p>
        </w:tc>
      </w:tr>
      <w:tr w:rsidR="00B331BC" w:rsidRPr="00C35CDB" w14:paraId="153C1F40" w14:textId="77777777" w:rsidTr="00B331BC">
        <w:tc>
          <w:tcPr>
            <w:tcW w:w="4643" w:type="dxa"/>
          </w:tcPr>
          <w:p w14:paraId="5108AA54" w14:textId="77777777" w:rsidR="00B331BC" w:rsidRPr="00565BD4" w:rsidRDefault="00B331BC" w:rsidP="00B331BC">
            <w:pPr>
              <w:rPr>
                <w:b/>
                <w:noProof/>
              </w:rPr>
            </w:pPr>
            <w:r w:rsidRPr="00565BD4">
              <w:rPr>
                <w:b/>
                <w:noProof/>
              </w:rPr>
              <w:t>Радно време наручиоца</w:t>
            </w:r>
          </w:p>
        </w:tc>
        <w:tc>
          <w:tcPr>
            <w:tcW w:w="4643" w:type="dxa"/>
          </w:tcPr>
          <w:p w14:paraId="547B320E" w14:textId="77777777" w:rsidR="00B331BC" w:rsidRPr="00565BD4" w:rsidRDefault="00B331BC" w:rsidP="00B331BC">
            <w:pPr>
              <w:rPr>
                <w:noProof/>
              </w:rPr>
            </w:pPr>
            <w:r w:rsidRPr="00565BD4">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565BD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w:t>
      </w:r>
      <w:r w:rsidRPr="00565BD4">
        <w:rPr>
          <w:sz w:val="28"/>
          <w:szCs w:val="28"/>
        </w:rPr>
        <w:t>ЕТУ ЈАВНЕ НАБАВК</w:t>
      </w:r>
      <w:r w:rsidR="00AD0C56" w:rsidRPr="00565BD4">
        <w:rPr>
          <w:sz w:val="28"/>
          <w:szCs w:val="28"/>
        </w:rPr>
        <w:t>Е</w:t>
      </w:r>
      <w:bookmarkEnd w:id="16"/>
      <w:bookmarkEnd w:id="17"/>
      <w:bookmarkEnd w:id="18"/>
      <w:bookmarkEnd w:id="19"/>
    </w:p>
    <w:p w14:paraId="1087AA85" w14:textId="77777777" w:rsidR="00B331BC" w:rsidRPr="00565BD4"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565BD4" w14:paraId="4F1D1A11" w14:textId="77777777" w:rsidTr="00B331BC">
        <w:trPr>
          <w:trHeight w:val="390"/>
        </w:trPr>
        <w:tc>
          <w:tcPr>
            <w:tcW w:w="3935" w:type="dxa"/>
          </w:tcPr>
          <w:p w14:paraId="3FA55BB3" w14:textId="77777777" w:rsidR="00B331BC" w:rsidRPr="00565BD4" w:rsidRDefault="00B331BC" w:rsidP="00B331BC">
            <w:pPr>
              <w:rPr>
                <w:noProof/>
              </w:rPr>
            </w:pPr>
            <w:r w:rsidRPr="00565BD4">
              <w:rPr>
                <w:b/>
                <w:noProof/>
              </w:rPr>
              <w:t>Предмет јавне набавке</w:t>
            </w:r>
          </w:p>
        </w:tc>
        <w:tc>
          <w:tcPr>
            <w:tcW w:w="5351" w:type="dxa"/>
          </w:tcPr>
          <w:p w14:paraId="50DD3708" w14:textId="77777777" w:rsidR="00EA3BAA" w:rsidRPr="00565BD4" w:rsidRDefault="00AC15E3" w:rsidP="00EA3BAA">
            <w:pPr>
              <w:pStyle w:val="Footer"/>
              <w:rPr>
                <w:b/>
                <w:noProof/>
                <w:lang w:val="sr-Latn-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EA3BAA" w:rsidRPr="00565BD4">
                  <w:rPr>
                    <w:noProof/>
                  </w:rPr>
                  <w:t>Услуге</w:t>
                </w:r>
              </w:sdtContent>
            </w:sdt>
            <w:r w:rsidR="00B331BC" w:rsidRPr="00565BD4">
              <w:t xml:space="preserve"> </w:t>
            </w:r>
            <w:proofErr w:type="gramStart"/>
            <w:r w:rsidR="00B331BC" w:rsidRPr="00565BD4">
              <w:t>бр</w:t>
            </w:r>
            <w:proofErr w:type="gramEnd"/>
            <w:r w:rsidR="00B331BC" w:rsidRPr="00565BD4">
              <w:rPr>
                <w:lang w:val="ru-RU"/>
              </w:rPr>
              <w:t>.</w:t>
            </w:r>
            <w:r w:rsidR="00B331BC" w:rsidRPr="00565BD4">
              <w:t xml:space="preserve"> </w:t>
            </w:r>
            <w:r w:rsidR="00EA3BAA" w:rsidRPr="00565BD4">
              <w:rPr>
                <w:lang w:val="sr-Cyrl-RS"/>
              </w:rPr>
              <w:t>93-16</w:t>
            </w:r>
            <w:r w:rsidR="00B331BC" w:rsidRPr="00565BD4">
              <w:t>-O</w:t>
            </w:r>
            <w:r w:rsidR="00B331BC" w:rsidRPr="00565BD4">
              <w:rPr>
                <w:i/>
                <w:iCs/>
              </w:rPr>
              <w:t xml:space="preserve"> </w:t>
            </w:r>
            <w:r w:rsidR="00B331BC" w:rsidRPr="00565BD4">
              <w:t xml:space="preserve">- </w:t>
            </w:r>
            <w:r w:rsidR="00EA3BAA" w:rsidRPr="00565BD4">
              <w:rPr>
                <w:b/>
                <w:noProof/>
                <w:lang w:val="sr-Cyrl-RS"/>
              </w:rPr>
              <w:t xml:space="preserve">Сервис и </w:t>
            </w:r>
            <w:r w:rsidR="00EA3BAA" w:rsidRPr="00565BD4">
              <w:rPr>
                <w:b/>
                <w:noProof/>
              </w:rPr>
              <w:t>одржавање</w:t>
            </w:r>
            <w:r w:rsidR="00EA3BAA" w:rsidRPr="00565BD4">
              <w:rPr>
                <w:b/>
                <w:noProof/>
                <w:lang w:val="sr-Cyrl-RS"/>
              </w:rPr>
              <w:t xml:space="preserve"> медицинске опреме </w:t>
            </w:r>
            <w:r w:rsidR="00EA3BAA" w:rsidRPr="00565BD4">
              <w:rPr>
                <w:b/>
                <w:noProof/>
                <w:lang w:val="sr-Latn-RS"/>
              </w:rPr>
              <w:t xml:space="preserve">„Philips </w:t>
            </w:r>
            <w:r w:rsidR="00EA3BAA" w:rsidRPr="00565BD4">
              <w:rPr>
                <w:b/>
                <w:noProof/>
                <w:lang w:val="sr-Cyrl-RS"/>
              </w:rPr>
              <w:t>М</w:t>
            </w:r>
            <w:r w:rsidR="00EA3BAA" w:rsidRPr="00565BD4">
              <w:rPr>
                <w:b/>
                <w:noProof/>
                <w:lang w:val="sr-Latn-RS"/>
              </w:rPr>
              <w:t xml:space="preserve">edical </w:t>
            </w:r>
            <w:r w:rsidR="00EA3BAA" w:rsidRPr="00565BD4">
              <w:rPr>
                <w:b/>
                <w:noProof/>
                <w:lang w:val="en-US"/>
              </w:rPr>
              <w:t>Sy</w:t>
            </w:r>
            <w:r w:rsidR="00EA3BAA" w:rsidRPr="00565BD4">
              <w:rPr>
                <w:b/>
                <w:noProof/>
                <w:lang w:val="sr-Latn-RS"/>
              </w:rPr>
              <w:t xml:space="preserve">stems“, </w:t>
            </w:r>
          </w:p>
          <w:p w14:paraId="45BBC263" w14:textId="04D936BE" w:rsidR="00B331BC" w:rsidRPr="00565BD4" w:rsidRDefault="00EA3BAA" w:rsidP="00EA3BAA">
            <w:pPr>
              <w:pStyle w:val="Footer"/>
              <w:rPr>
                <w:b/>
                <w:noProof/>
                <w:lang w:val="sr-Cyrl-RS"/>
              </w:rPr>
            </w:pPr>
            <w:r w:rsidRPr="00565BD4">
              <w:rPr>
                <w:b/>
                <w:noProof/>
                <w:lang w:val="sr-Cyrl-RS"/>
              </w:rPr>
              <w:t>за потребе Клиничког центра Војводине</w:t>
            </w:r>
          </w:p>
        </w:tc>
      </w:tr>
      <w:tr w:rsidR="00B331BC" w:rsidRPr="00565BD4" w14:paraId="1298320C" w14:textId="77777777" w:rsidTr="00B331BC">
        <w:trPr>
          <w:trHeight w:val="118"/>
        </w:trPr>
        <w:tc>
          <w:tcPr>
            <w:tcW w:w="3935" w:type="dxa"/>
          </w:tcPr>
          <w:p w14:paraId="2A7DF0AB" w14:textId="77777777" w:rsidR="00B331BC" w:rsidRPr="00565BD4" w:rsidRDefault="00B331BC" w:rsidP="00B331BC">
            <w:pPr>
              <w:rPr>
                <w:b/>
                <w:noProof/>
              </w:rPr>
            </w:pPr>
            <w:r w:rsidRPr="00565BD4">
              <w:rPr>
                <w:b/>
                <w:noProof/>
              </w:rPr>
              <w:t>Назив и ознака из општег речника</w:t>
            </w:r>
          </w:p>
        </w:tc>
        <w:tc>
          <w:tcPr>
            <w:tcW w:w="5351" w:type="dxa"/>
          </w:tcPr>
          <w:p w14:paraId="3C869894" w14:textId="3EA75BB9" w:rsidR="00B331BC" w:rsidRPr="00565BD4" w:rsidRDefault="00EA3BAA" w:rsidP="00B331BC">
            <w:pPr>
              <w:rPr>
                <w:noProof/>
              </w:rPr>
            </w:pPr>
            <w:r w:rsidRPr="00565BD4">
              <w:t>50421000 Услуге поправке и одржавања медицинске опреме</w:t>
            </w:r>
          </w:p>
        </w:tc>
      </w:tr>
    </w:tbl>
    <w:p w14:paraId="73C4A663" w14:textId="77777777" w:rsidR="00AD0C56" w:rsidRPr="00565BD4" w:rsidRDefault="00AD0C56" w:rsidP="00AD0C56">
      <w:pPr>
        <w:pStyle w:val="BodyText"/>
        <w:ind w:left="720"/>
        <w:rPr>
          <w:b/>
          <w:noProof/>
          <w:szCs w:val="24"/>
        </w:rPr>
      </w:pPr>
    </w:p>
    <w:p w14:paraId="5A300E5D" w14:textId="7472E985" w:rsidR="004D2E66" w:rsidRDefault="00C21A19">
      <w:pPr>
        <w:rPr>
          <w:b/>
          <w:noProof/>
        </w:rPr>
      </w:pPr>
      <w:r w:rsidRPr="00565BD4">
        <w:rPr>
          <w:b/>
          <w:noProof/>
        </w:rPr>
        <w:t xml:space="preserve">Предмет јавне набавке </w:t>
      </w:r>
      <w:r w:rsidR="009A5352" w:rsidRPr="00565BD4">
        <w:rPr>
          <w:b/>
          <w:noProof/>
        </w:rPr>
        <w:t>није обликован по партијама</w:t>
      </w:r>
      <w:r w:rsidRPr="00565BD4">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53BD58B1" w14:textId="77777777" w:rsidR="00EA3BAA" w:rsidRPr="00C35CDB" w:rsidRDefault="00EA3BAA" w:rsidP="00EA3BAA">
      <w:pPr>
        <w:rPr>
          <w:b/>
          <w:noProof/>
        </w:rPr>
      </w:pPr>
      <w:proofErr w:type="gramStart"/>
      <w:r w:rsidRPr="00B80387">
        <w:rPr>
          <w:b/>
          <w:iCs/>
        </w:rPr>
        <w:t>Н</w:t>
      </w:r>
      <w:r w:rsidRPr="00B80387">
        <w:rPr>
          <w:b/>
          <w:iCs/>
          <w:lang w:val="sr-Cyrl-CS"/>
        </w:rPr>
        <w:t xml:space="preserve">аручилац </w:t>
      </w:r>
      <w:r w:rsidRPr="00B80387">
        <w:rPr>
          <w:b/>
          <w:iCs/>
        </w:rPr>
        <w:t>не спроводи</w:t>
      </w:r>
      <w:r w:rsidRPr="00B80387">
        <w:rPr>
          <w:b/>
          <w:iCs/>
          <w:lang w:val="sr-Cyrl-CS"/>
        </w:rPr>
        <w:t xml:space="preserve"> поступак</w:t>
      </w:r>
      <w:r w:rsidRPr="00C35CDB">
        <w:rPr>
          <w:b/>
          <w:iCs/>
          <w:lang w:val="sr-Cyrl-CS"/>
        </w:rPr>
        <w:t xml:space="preserve"> јавне набавке ради закључења оквирног споразума.</w:t>
      </w:r>
      <w:proofErr w:type="gramEnd"/>
    </w:p>
    <w:p w14:paraId="0E35F82C" w14:textId="2695968D" w:rsidR="00C15D3D" w:rsidRDefault="00EA3BAA" w:rsidP="00EA3BAA">
      <w:pPr>
        <w:tabs>
          <w:tab w:val="left" w:pos="5257"/>
        </w:tabs>
        <w:rPr>
          <w:b/>
          <w:noProof/>
          <w:lang w:val="sr-Cyrl-RS"/>
        </w:rPr>
      </w:pPr>
      <w:r>
        <w:rPr>
          <w:b/>
          <w:noProof/>
        </w:rPr>
        <w:tab/>
      </w:r>
    </w:p>
    <w:p w14:paraId="2200645B" w14:textId="77777777" w:rsidR="00EA3BAA" w:rsidRDefault="00EA3BAA" w:rsidP="00EA3BAA">
      <w:pPr>
        <w:tabs>
          <w:tab w:val="left" w:pos="5257"/>
        </w:tabs>
        <w:rPr>
          <w:b/>
          <w:noProof/>
          <w:lang w:val="sr-Cyrl-RS"/>
        </w:rPr>
      </w:pPr>
    </w:p>
    <w:p w14:paraId="0416B9AD" w14:textId="77777777" w:rsidR="00EA3BAA" w:rsidRDefault="00EA3BAA" w:rsidP="00EA3BAA">
      <w:pPr>
        <w:tabs>
          <w:tab w:val="left" w:pos="5257"/>
        </w:tabs>
        <w:rPr>
          <w:b/>
          <w:noProof/>
          <w:lang w:val="sr-Cyrl-RS"/>
        </w:rPr>
      </w:pPr>
    </w:p>
    <w:p w14:paraId="76DDC151" w14:textId="77777777" w:rsidR="00EA3BAA" w:rsidRDefault="00EA3BAA" w:rsidP="00EA3BAA">
      <w:pPr>
        <w:tabs>
          <w:tab w:val="left" w:pos="5257"/>
        </w:tabs>
        <w:rPr>
          <w:b/>
          <w:noProof/>
          <w:lang w:val="sr-Cyrl-RS"/>
        </w:rPr>
      </w:pPr>
    </w:p>
    <w:p w14:paraId="344E255B" w14:textId="77777777" w:rsidR="00EA3BAA" w:rsidRDefault="00EA3BAA" w:rsidP="00EA3BAA">
      <w:pPr>
        <w:tabs>
          <w:tab w:val="left" w:pos="5257"/>
        </w:tabs>
        <w:rPr>
          <w:b/>
          <w:noProof/>
          <w:lang w:val="sr-Cyrl-RS"/>
        </w:rPr>
      </w:pPr>
    </w:p>
    <w:p w14:paraId="34FBE150" w14:textId="77777777" w:rsidR="00EA3BAA" w:rsidRDefault="00EA3BAA" w:rsidP="00EA3BAA">
      <w:pPr>
        <w:tabs>
          <w:tab w:val="left" w:pos="5257"/>
        </w:tabs>
        <w:rPr>
          <w:b/>
          <w:noProof/>
          <w:lang w:val="sr-Cyrl-RS"/>
        </w:rPr>
      </w:pPr>
    </w:p>
    <w:p w14:paraId="3DFF77F4" w14:textId="77777777" w:rsidR="00EA3BAA" w:rsidRDefault="00EA3BAA" w:rsidP="00EA3BAA">
      <w:pPr>
        <w:tabs>
          <w:tab w:val="left" w:pos="5257"/>
        </w:tabs>
        <w:rPr>
          <w:b/>
          <w:noProof/>
          <w:lang w:val="sr-Cyrl-RS"/>
        </w:rPr>
      </w:pPr>
    </w:p>
    <w:p w14:paraId="0CA9A6D5" w14:textId="77777777" w:rsidR="00EA3BAA" w:rsidRDefault="00EA3BAA" w:rsidP="00EA3BAA">
      <w:pPr>
        <w:tabs>
          <w:tab w:val="left" w:pos="5257"/>
        </w:tabs>
        <w:rPr>
          <w:b/>
          <w:noProof/>
          <w:lang w:val="sr-Cyrl-RS"/>
        </w:rPr>
      </w:pPr>
    </w:p>
    <w:p w14:paraId="6371EF07" w14:textId="77777777" w:rsidR="00EA3BAA" w:rsidRDefault="00EA3BAA" w:rsidP="00EA3BAA">
      <w:pPr>
        <w:tabs>
          <w:tab w:val="left" w:pos="5257"/>
        </w:tabs>
        <w:rPr>
          <w:b/>
          <w:noProof/>
          <w:lang w:val="sr-Cyrl-RS"/>
        </w:rPr>
      </w:pPr>
    </w:p>
    <w:p w14:paraId="24EBBB7B" w14:textId="77777777" w:rsidR="00EA3BAA" w:rsidRDefault="00EA3BAA" w:rsidP="00EA3BAA">
      <w:pPr>
        <w:tabs>
          <w:tab w:val="left" w:pos="5257"/>
        </w:tabs>
        <w:rPr>
          <w:b/>
          <w:noProof/>
          <w:lang w:val="sr-Cyrl-RS"/>
        </w:rPr>
      </w:pPr>
    </w:p>
    <w:p w14:paraId="028432A8" w14:textId="77777777" w:rsidR="00EA3BAA" w:rsidRDefault="00EA3BAA" w:rsidP="00EA3BAA">
      <w:pPr>
        <w:tabs>
          <w:tab w:val="left" w:pos="5257"/>
        </w:tabs>
        <w:rPr>
          <w:b/>
          <w:noProof/>
          <w:lang w:val="sr-Cyrl-RS"/>
        </w:rPr>
      </w:pPr>
    </w:p>
    <w:p w14:paraId="249809C2" w14:textId="77777777" w:rsidR="00EA3BAA" w:rsidRDefault="00EA3BAA" w:rsidP="00EA3BAA">
      <w:pPr>
        <w:tabs>
          <w:tab w:val="left" w:pos="5257"/>
        </w:tabs>
        <w:rPr>
          <w:b/>
          <w:noProof/>
          <w:lang w:val="sr-Cyrl-RS"/>
        </w:rPr>
      </w:pPr>
    </w:p>
    <w:p w14:paraId="77BB3031" w14:textId="77777777" w:rsidR="00EA3BAA" w:rsidRDefault="00EA3BAA" w:rsidP="00EA3BAA">
      <w:pPr>
        <w:tabs>
          <w:tab w:val="left" w:pos="5257"/>
        </w:tabs>
        <w:rPr>
          <w:b/>
          <w:noProof/>
          <w:lang w:val="sr-Cyrl-RS"/>
        </w:rPr>
      </w:pPr>
    </w:p>
    <w:p w14:paraId="6334BB0A" w14:textId="77777777" w:rsidR="00EA3BAA" w:rsidRDefault="00EA3BAA" w:rsidP="00EA3BAA">
      <w:pPr>
        <w:tabs>
          <w:tab w:val="left" w:pos="5257"/>
        </w:tabs>
        <w:rPr>
          <w:b/>
          <w:noProof/>
          <w:lang w:val="sr-Cyrl-RS"/>
        </w:rPr>
      </w:pPr>
    </w:p>
    <w:p w14:paraId="78F8568E" w14:textId="77777777" w:rsidR="00EA3BAA" w:rsidRDefault="00EA3BAA" w:rsidP="00EA3BAA">
      <w:pPr>
        <w:tabs>
          <w:tab w:val="left" w:pos="5257"/>
        </w:tabs>
        <w:rPr>
          <w:b/>
          <w:noProof/>
          <w:lang w:val="sr-Cyrl-RS"/>
        </w:rPr>
      </w:pPr>
    </w:p>
    <w:p w14:paraId="6A1D8350" w14:textId="77777777" w:rsidR="00EA3BAA" w:rsidRDefault="00EA3BAA" w:rsidP="00EA3BAA">
      <w:pPr>
        <w:tabs>
          <w:tab w:val="left" w:pos="5257"/>
        </w:tabs>
        <w:rPr>
          <w:b/>
          <w:noProof/>
          <w:lang w:val="sr-Cyrl-RS"/>
        </w:rPr>
      </w:pPr>
    </w:p>
    <w:p w14:paraId="09438C7A" w14:textId="77777777" w:rsidR="00EA3BAA" w:rsidRDefault="00EA3BAA" w:rsidP="00EA3BAA">
      <w:pPr>
        <w:tabs>
          <w:tab w:val="left" w:pos="5257"/>
        </w:tabs>
        <w:rPr>
          <w:b/>
          <w:noProof/>
          <w:lang w:val="sr-Cyrl-RS"/>
        </w:rPr>
      </w:pPr>
    </w:p>
    <w:p w14:paraId="7F70D3D2" w14:textId="77777777" w:rsidR="00EA3BAA" w:rsidRDefault="00EA3BAA" w:rsidP="00EA3BAA">
      <w:pPr>
        <w:tabs>
          <w:tab w:val="left" w:pos="5257"/>
        </w:tabs>
        <w:rPr>
          <w:b/>
          <w:noProof/>
          <w:lang w:val="sr-Cyrl-RS"/>
        </w:rPr>
      </w:pPr>
    </w:p>
    <w:p w14:paraId="267B25A3" w14:textId="77777777" w:rsidR="00EA3BAA" w:rsidRDefault="00EA3BAA" w:rsidP="00EA3BAA">
      <w:pPr>
        <w:tabs>
          <w:tab w:val="left" w:pos="5257"/>
        </w:tabs>
        <w:rPr>
          <w:b/>
          <w:noProof/>
          <w:lang w:val="sr-Cyrl-RS"/>
        </w:rPr>
      </w:pPr>
    </w:p>
    <w:p w14:paraId="5D5FABEA" w14:textId="77777777" w:rsidR="00EA3BAA" w:rsidRDefault="00EA3BAA" w:rsidP="00EA3BAA">
      <w:pPr>
        <w:tabs>
          <w:tab w:val="left" w:pos="5257"/>
        </w:tabs>
        <w:rPr>
          <w:b/>
          <w:noProof/>
          <w:lang w:val="sr-Cyrl-RS"/>
        </w:rPr>
      </w:pPr>
    </w:p>
    <w:p w14:paraId="3A5317B6" w14:textId="77777777" w:rsidR="00EA3BAA" w:rsidRDefault="00EA3BAA" w:rsidP="00EA3BAA">
      <w:pPr>
        <w:tabs>
          <w:tab w:val="left" w:pos="5257"/>
        </w:tabs>
        <w:rPr>
          <w:b/>
          <w:noProof/>
          <w:lang w:val="sr-Cyrl-RS"/>
        </w:rPr>
      </w:pPr>
    </w:p>
    <w:p w14:paraId="20C16395" w14:textId="77777777" w:rsidR="00EA3BAA" w:rsidRDefault="00EA3BAA" w:rsidP="00EA3BAA">
      <w:pPr>
        <w:tabs>
          <w:tab w:val="left" w:pos="5257"/>
        </w:tabs>
        <w:rPr>
          <w:b/>
          <w:noProof/>
          <w:lang w:val="sr-Cyrl-RS"/>
        </w:rPr>
      </w:pPr>
    </w:p>
    <w:p w14:paraId="36160307" w14:textId="77777777" w:rsidR="00EA3BAA" w:rsidRDefault="00EA3BAA" w:rsidP="00EA3BAA">
      <w:pPr>
        <w:tabs>
          <w:tab w:val="left" w:pos="5257"/>
        </w:tabs>
        <w:rPr>
          <w:b/>
          <w:noProof/>
          <w:lang w:val="sr-Cyrl-RS"/>
        </w:rPr>
      </w:pPr>
    </w:p>
    <w:p w14:paraId="057EEA5B" w14:textId="77777777" w:rsidR="00EA3BAA" w:rsidRDefault="00EA3BAA" w:rsidP="00EA3BAA">
      <w:pPr>
        <w:tabs>
          <w:tab w:val="left" w:pos="5257"/>
        </w:tabs>
        <w:rPr>
          <w:b/>
          <w:noProof/>
          <w:lang w:val="sr-Cyrl-RS"/>
        </w:rPr>
      </w:pPr>
    </w:p>
    <w:p w14:paraId="70F14B1F" w14:textId="77777777" w:rsidR="00EA3BAA" w:rsidRDefault="00EA3BAA" w:rsidP="00EA3BAA">
      <w:pPr>
        <w:tabs>
          <w:tab w:val="left" w:pos="5257"/>
        </w:tabs>
        <w:rPr>
          <w:b/>
          <w:noProof/>
          <w:lang w:val="sr-Cyrl-RS"/>
        </w:rPr>
      </w:pPr>
    </w:p>
    <w:p w14:paraId="73DBC896" w14:textId="77777777" w:rsidR="00EA3BAA" w:rsidRDefault="00EA3BAA" w:rsidP="00EA3BAA">
      <w:pPr>
        <w:tabs>
          <w:tab w:val="left" w:pos="5257"/>
        </w:tabs>
        <w:rPr>
          <w:b/>
          <w:noProof/>
          <w:lang w:val="sr-Cyrl-RS"/>
        </w:rPr>
      </w:pPr>
    </w:p>
    <w:p w14:paraId="51AB2B16" w14:textId="77777777" w:rsidR="00EA3BAA" w:rsidRDefault="00EA3BAA" w:rsidP="00EA3BAA">
      <w:pPr>
        <w:tabs>
          <w:tab w:val="left" w:pos="5257"/>
        </w:tabs>
        <w:rPr>
          <w:b/>
          <w:noProof/>
          <w:lang w:val="sr-Cyrl-RS"/>
        </w:rPr>
      </w:pPr>
    </w:p>
    <w:p w14:paraId="2EA0C9ED" w14:textId="77777777" w:rsidR="00EA3BAA" w:rsidRDefault="00EA3BAA" w:rsidP="00EA3BAA">
      <w:pPr>
        <w:tabs>
          <w:tab w:val="left" w:pos="5257"/>
        </w:tabs>
        <w:rPr>
          <w:b/>
          <w:noProof/>
          <w:lang w:val="sr-Cyrl-RS"/>
        </w:rPr>
      </w:pPr>
    </w:p>
    <w:p w14:paraId="696F6841" w14:textId="77777777" w:rsidR="00EA3BAA" w:rsidRDefault="00EA3BAA" w:rsidP="00EA3BAA">
      <w:pPr>
        <w:tabs>
          <w:tab w:val="left" w:pos="5257"/>
        </w:tabs>
        <w:rPr>
          <w:b/>
          <w:noProof/>
          <w:lang w:val="sr-Cyrl-RS"/>
        </w:rPr>
      </w:pPr>
    </w:p>
    <w:p w14:paraId="71FF79AD" w14:textId="77777777" w:rsidR="00EA3BAA" w:rsidRDefault="00EA3BAA" w:rsidP="00EA3BAA">
      <w:pPr>
        <w:tabs>
          <w:tab w:val="left" w:pos="5257"/>
        </w:tabs>
        <w:rPr>
          <w:b/>
          <w:noProof/>
          <w:lang w:val="sr-Cyrl-RS"/>
        </w:rPr>
      </w:pPr>
    </w:p>
    <w:p w14:paraId="70EBC98C" w14:textId="77777777" w:rsidR="00EA3BAA" w:rsidRDefault="00EA3BAA" w:rsidP="00EA3BAA">
      <w:pPr>
        <w:tabs>
          <w:tab w:val="left" w:pos="5257"/>
        </w:tabs>
        <w:rPr>
          <w:b/>
          <w:noProof/>
          <w:lang w:val="sr-Cyrl-RS"/>
        </w:rPr>
      </w:pPr>
    </w:p>
    <w:p w14:paraId="209FE8B0" w14:textId="77777777" w:rsidR="00EA3BAA" w:rsidRDefault="00EA3BAA" w:rsidP="00EA3BAA">
      <w:pPr>
        <w:tabs>
          <w:tab w:val="left" w:pos="5257"/>
        </w:tabs>
        <w:rPr>
          <w:b/>
          <w:noProof/>
          <w:lang w:val="sr-Cyrl-RS"/>
        </w:rPr>
      </w:pPr>
    </w:p>
    <w:p w14:paraId="31AE5FE9" w14:textId="77777777" w:rsidR="00EA3BAA" w:rsidRDefault="00EA3BAA" w:rsidP="00EA3BAA">
      <w:pPr>
        <w:tabs>
          <w:tab w:val="left" w:pos="5257"/>
        </w:tabs>
        <w:rPr>
          <w:b/>
          <w:noProof/>
          <w:lang w:val="sr-Cyrl-RS"/>
        </w:rPr>
      </w:pPr>
    </w:p>
    <w:p w14:paraId="09A23B6C" w14:textId="77777777" w:rsidR="00EA3BAA" w:rsidRPr="00EA3BAA" w:rsidRDefault="00EA3BAA" w:rsidP="00EA3BAA">
      <w:pPr>
        <w:tabs>
          <w:tab w:val="left" w:pos="5257"/>
        </w:tabs>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rPr>
      </w:pPr>
    </w:p>
    <w:p w14:paraId="2998EE2E" w14:textId="718EBEFA" w:rsidR="00B40BB6" w:rsidRDefault="00B40BB6" w:rsidP="00B40BB6">
      <w:pPr>
        <w:suppressAutoHyphens/>
        <w:spacing w:line="100" w:lineRule="atLeast"/>
        <w:ind w:firstLine="720"/>
        <w:jc w:val="both"/>
        <w:rPr>
          <w:noProof/>
          <w:lang w:val="sr-Cyrl-RS"/>
        </w:rPr>
      </w:pPr>
      <w:r w:rsidRPr="009B6FA1">
        <w:rPr>
          <w:lang w:val="sr-Cyrl-BA"/>
        </w:rPr>
        <w:t xml:space="preserve">Предмет ове јавне набавке је </w:t>
      </w:r>
      <w:r w:rsidRPr="009B6FA1">
        <w:rPr>
          <w:noProof/>
          <w:lang w:val="sr-Cyrl-RS"/>
        </w:rPr>
        <w:t>сервисирање</w:t>
      </w:r>
      <w:r w:rsidRPr="001237EE">
        <w:rPr>
          <w:noProof/>
          <w:lang w:val="sr-Cyrl-RS"/>
        </w:rPr>
        <w:t xml:space="preserve"> </w:t>
      </w:r>
      <w:r>
        <w:rPr>
          <w:noProof/>
          <w:lang w:val="sr-Cyrl-RS"/>
        </w:rPr>
        <w:t xml:space="preserve">и одржавање медицинске опреме произвођача </w:t>
      </w:r>
      <w:r w:rsidRPr="001237EE">
        <w:rPr>
          <w:noProof/>
          <w:lang w:val="sr-Cyrl-RS"/>
        </w:rPr>
        <w:t>„</w:t>
      </w:r>
      <w:r w:rsidRPr="00B40BB6">
        <w:t>Philips Medical Systems</w:t>
      </w:r>
      <w:r w:rsidRPr="00B40BB6">
        <w:rPr>
          <w:noProof/>
          <w:lang w:val="sr-Cyrl-RS"/>
        </w:rPr>
        <w:t>“,</w:t>
      </w:r>
      <w:r w:rsidRPr="001237EE">
        <w:rPr>
          <w:noProof/>
          <w:lang w:val="sr-Cyrl-RS"/>
        </w:rPr>
        <w:t xml:space="preserve"> </w:t>
      </w:r>
      <w:r w:rsidRPr="000D7C67">
        <w:rPr>
          <w:noProof/>
          <w:lang w:val="sr-Cyrl-RS"/>
        </w:rPr>
        <w:t xml:space="preserve">за потребе </w:t>
      </w:r>
      <w:r>
        <w:rPr>
          <w:noProof/>
          <w:lang w:val="sr-Cyrl-RS"/>
        </w:rPr>
        <w:t>Клиничког центра Војводине.</w:t>
      </w:r>
    </w:p>
    <w:p w14:paraId="25A9D7A4" w14:textId="77777777" w:rsidR="00B40BB6" w:rsidRDefault="00B40BB6" w:rsidP="00B40BB6">
      <w:pPr>
        <w:suppressAutoHyphens/>
        <w:spacing w:line="100" w:lineRule="atLeast"/>
        <w:ind w:firstLine="720"/>
        <w:jc w:val="both"/>
        <w:rPr>
          <w:noProof/>
          <w:lang w:val="sr-Cyrl-RS"/>
        </w:rPr>
      </w:pPr>
    </w:p>
    <w:p w14:paraId="028A4897" w14:textId="0E0F7BF6" w:rsidR="00B40BB6" w:rsidRDefault="00B40BB6" w:rsidP="00B40BB6">
      <w:pPr>
        <w:pStyle w:val="ListParagraph"/>
        <w:ind w:left="360"/>
        <w:jc w:val="both"/>
        <w:rPr>
          <w:b/>
          <w:i/>
          <w:lang w:val="sr-Cyrl-RS"/>
        </w:rPr>
      </w:pPr>
      <w:r>
        <w:rPr>
          <w:b/>
          <w:bCs/>
          <w:i/>
          <w:iCs/>
          <w:lang w:val="sr-Cyrl-RS"/>
        </w:rPr>
        <w:tab/>
      </w:r>
      <w:r w:rsidRPr="007E13BD">
        <w:rPr>
          <w:b/>
          <w:bCs/>
          <w:i/>
          <w:iCs/>
          <w:lang w:val="sr-Cyrl-RS"/>
        </w:rPr>
        <w:t xml:space="preserve">Спецификација опреме </w:t>
      </w:r>
      <w:r w:rsidRPr="007E13BD">
        <w:rPr>
          <w:b/>
          <w:i/>
        </w:rPr>
        <w:t>произвођача „Philips Medical Systems“</w:t>
      </w:r>
      <w:r w:rsidRPr="007E13BD">
        <w:rPr>
          <w:b/>
          <w:i/>
          <w:lang w:val="sr-Cyrl-RS"/>
        </w:rPr>
        <w:t>:</w:t>
      </w:r>
    </w:p>
    <w:p w14:paraId="03133B34" w14:textId="77777777" w:rsidR="00B40BB6" w:rsidRDefault="00B40BB6" w:rsidP="00B40BB6">
      <w:pPr>
        <w:pStyle w:val="ListParagraph"/>
        <w:ind w:left="360"/>
        <w:jc w:val="both"/>
        <w:rPr>
          <w:b/>
          <w:i/>
          <w:lang w:val="sr-Cyrl-RS"/>
        </w:rPr>
      </w:pPr>
    </w:p>
    <w:p w14:paraId="6E30E697" w14:textId="77777777" w:rsidR="00B40BB6" w:rsidRPr="007E13BD" w:rsidRDefault="00B40BB6" w:rsidP="00B40BB6">
      <w:pPr>
        <w:rPr>
          <w:bCs/>
          <w:iCs/>
          <w:lang w:val="sr-Cyrl-RS"/>
        </w:rPr>
      </w:pPr>
      <w:r>
        <w:rPr>
          <w:b/>
          <w:i/>
          <w:lang w:val="sr-Cyrl-RS"/>
        </w:rPr>
        <w:tab/>
      </w:r>
      <w:r w:rsidRPr="007E13BD">
        <w:rPr>
          <w:bCs/>
          <w:iCs/>
          <w:lang w:val="sr-Cyrl-RS"/>
        </w:rPr>
        <w:t>1.</w:t>
      </w:r>
      <w:r w:rsidRPr="007E13BD">
        <w:rPr>
          <w:bCs/>
          <w:iCs/>
          <w:lang w:val="sr-Cyrl-RS"/>
        </w:rPr>
        <w:tab/>
        <w:t xml:space="preserve">РТГ апарат, Модел: </w:t>
      </w:r>
      <w:r w:rsidRPr="007E13BD">
        <w:rPr>
          <w:bCs/>
          <w:iCs/>
          <w:lang w:val="sr-Latn-RS"/>
        </w:rPr>
        <w:t>DuoDiagnost</w:t>
      </w:r>
    </w:p>
    <w:p w14:paraId="650B1F79" w14:textId="77777777" w:rsidR="00B40BB6" w:rsidRPr="00B40BB6" w:rsidRDefault="00B40BB6" w:rsidP="00B40BB6">
      <w:pPr>
        <w:ind w:left="709"/>
        <w:rPr>
          <w:bCs/>
          <w:iCs/>
          <w:lang w:val="sr-Cyrl-RS"/>
        </w:rPr>
      </w:pPr>
      <w:r w:rsidRPr="007E13BD">
        <w:rPr>
          <w:bCs/>
          <w:iCs/>
          <w:lang w:val="sr-Cyrl-RS"/>
        </w:rPr>
        <w:t>2.</w:t>
      </w:r>
      <w:r w:rsidRPr="007E13BD">
        <w:rPr>
          <w:bCs/>
          <w:iCs/>
          <w:lang w:val="sr-Cyrl-RS"/>
        </w:rPr>
        <w:tab/>
        <w:t xml:space="preserve">РТГ апарат, Модел: </w:t>
      </w:r>
      <w:r w:rsidRPr="00B40BB6">
        <w:rPr>
          <w:bCs/>
          <w:iCs/>
          <w:lang w:val="sr-Cyrl-RS"/>
        </w:rPr>
        <w:t>BV Pulsera</w:t>
      </w:r>
    </w:p>
    <w:p w14:paraId="76C33F18" w14:textId="77777777" w:rsidR="00B40BB6" w:rsidRPr="007E13BD" w:rsidRDefault="00B40BB6" w:rsidP="00B40BB6">
      <w:pPr>
        <w:ind w:left="709"/>
        <w:rPr>
          <w:bCs/>
          <w:iCs/>
          <w:lang w:val="sr-Cyrl-RS"/>
        </w:rPr>
      </w:pPr>
      <w:r w:rsidRPr="00B40BB6">
        <w:rPr>
          <w:bCs/>
          <w:iCs/>
          <w:lang w:val="sr-Cyrl-RS"/>
        </w:rPr>
        <w:t>3.</w:t>
      </w:r>
      <w:r w:rsidRPr="00B40BB6">
        <w:rPr>
          <w:bCs/>
          <w:iCs/>
          <w:lang w:val="sr-Cyrl-RS"/>
        </w:rPr>
        <w:tab/>
      </w:r>
      <w:r w:rsidRPr="007E13BD">
        <w:rPr>
          <w:bCs/>
          <w:iCs/>
          <w:lang w:val="sr-Cyrl-RS"/>
        </w:rPr>
        <w:t>РТГ апарат, Модел: Practix 160</w:t>
      </w:r>
    </w:p>
    <w:p w14:paraId="3B586944" w14:textId="77777777" w:rsidR="00B40BB6" w:rsidRDefault="00B40BB6" w:rsidP="00B40BB6">
      <w:pPr>
        <w:ind w:left="709"/>
        <w:rPr>
          <w:bCs/>
          <w:iCs/>
          <w:lang w:val="sr-Cyrl-RS"/>
        </w:rPr>
      </w:pPr>
      <w:r w:rsidRPr="007E13BD">
        <w:rPr>
          <w:bCs/>
          <w:iCs/>
          <w:lang w:val="sr-Cyrl-RS"/>
        </w:rPr>
        <w:t>4.</w:t>
      </w:r>
      <w:r w:rsidRPr="007E13BD">
        <w:rPr>
          <w:bCs/>
          <w:iCs/>
          <w:lang w:val="sr-Cyrl-RS"/>
        </w:rPr>
        <w:tab/>
        <w:t>Ултразвучни апарат, Модел: HD11 XE</w:t>
      </w:r>
    </w:p>
    <w:p w14:paraId="7FC2644C" w14:textId="77777777" w:rsidR="00B40BB6" w:rsidRDefault="00B40BB6" w:rsidP="00B40BB6">
      <w:pPr>
        <w:suppressAutoHyphens/>
        <w:spacing w:line="100" w:lineRule="atLeast"/>
        <w:ind w:firstLine="720"/>
        <w:jc w:val="both"/>
        <w:rPr>
          <w:noProof/>
          <w:lang w:val="sr-Cyrl-RS"/>
        </w:rPr>
      </w:pPr>
    </w:p>
    <w:p w14:paraId="272209EF" w14:textId="77777777" w:rsidR="00B40BB6" w:rsidRDefault="00B40BB6" w:rsidP="00B40BB6">
      <w:pPr>
        <w:rPr>
          <w:b/>
          <w:noProof/>
          <w:lang w:val="sr-Cyrl-RS"/>
        </w:rPr>
      </w:pPr>
      <w:r>
        <w:rPr>
          <w:b/>
          <w:noProof/>
          <w:lang w:val="sr-Cyrl-RS"/>
        </w:rPr>
        <w:tab/>
      </w:r>
    </w:p>
    <w:p w14:paraId="2AEF8303" w14:textId="42634CFD" w:rsidR="00B40BB6" w:rsidRPr="004D1688" w:rsidRDefault="00B40BB6" w:rsidP="00B40BB6">
      <w:pPr>
        <w:rPr>
          <w:b/>
          <w:noProof/>
          <w:u w:val="single"/>
          <w:lang w:val="sr-Cyrl-RS"/>
        </w:rPr>
      </w:pPr>
      <w:r>
        <w:rPr>
          <w:b/>
          <w:noProof/>
          <w:lang w:val="sr-Cyrl-RS"/>
        </w:rPr>
        <w:tab/>
      </w:r>
      <w:r w:rsidRPr="004D1688">
        <w:rPr>
          <w:b/>
          <w:noProof/>
          <w:u w:val="single"/>
        </w:rPr>
        <w:t>Наручилац захтева да услуге</w:t>
      </w:r>
      <w:r w:rsidRPr="004D1688">
        <w:rPr>
          <w:b/>
          <w:noProof/>
          <w:u w:val="single"/>
          <w:lang w:val="sr-Cyrl-RS"/>
        </w:rPr>
        <w:t xml:space="preserve"> </w:t>
      </w:r>
      <w:r w:rsidRPr="004D1688">
        <w:rPr>
          <w:b/>
          <w:noProof/>
          <w:u w:val="single"/>
        </w:rPr>
        <w:t xml:space="preserve">сервисирања </w:t>
      </w:r>
      <w:r w:rsidRPr="004D1688">
        <w:rPr>
          <w:b/>
          <w:noProof/>
          <w:u w:val="single"/>
          <w:lang w:val="sr-Cyrl-RS"/>
        </w:rPr>
        <w:t xml:space="preserve">и одржавања </w:t>
      </w:r>
      <w:r w:rsidRPr="004D1688">
        <w:rPr>
          <w:b/>
          <w:noProof/>
          <w:u w:val="single"/>
        </w:rPr>
        <w:t>обухвати следеће:</w:t>
      </w:r>
    </w:p>
    <w:p w14:paraId="2569D9E2" w14:textId="77777777" w:rsidR="004D1688" w:rsidRPr="004D1688" w:rsidRDefault="004D1688" w:rsidP="00B40BB6">
      <w:pPr>
        <w:rPr>
          <w:noProof/>
          <w:lang w:val="sr-Cyrl-RS"/>
        </w:rPr>
      </w:pPr>
    </w:p>
    <w:p w14:paraId="4B022383" w14:textId="76C33F41" w:rsidR="00B40BB6" w:rsidRPr="00AC15E3" w:rsidRDefault="00B40BB6" w:rsidP="00B40BB6">
      <w:pPr>
        <w:pStyle w:val="ListParagraph"/>
        <w:ind w:left="0" w:firstLine="709"/>
        <w:jc w:val="both"/>
        <w:rPr>
          <w:lang w:val="sr-Cyrl-RS"/>
        </w:rPr>
      </w:pPr>
      <w:r>
        <w:rPr>
          <w:noProof/>
          <w:lang w:val="sr-Cyrl-RS"/>
        </w:rPr>
        <w:tab/>
      </w:r>
      <w:r w:rsidRPr="00AC15E3">
        <w:rPr>
          <w:noProof/>
          <w:lang w:val="sr-Cyrl-RS"/>
        </w:rPr>
        <w:t xml:space="preserve">1.) </w:t>
      </w:r>
      <w:proofErr w:type="gramStart"/>
      <w:r w:rsidR="00843A10" w:rsidRPr="00AC15E3">
        <w:t xml:space="preserve">Превентивно одржавање према </w:t>
      </w:r>
      <w:r w:rsidR="00843A10" w:rsidRPr="00AC15E3">
        <w:rPr>
          <w:lang w:val="sr-Cyrl-RS"/>
        </w:rPr>
        <w:t>у</w:t>
      </w:r>
      <w:r w:rsidRPr="00AC15E3">
        <w:t>путствима произвођача „Philips Medical Systems“</w:t>
      </w:r>
      <w:r w:rsidRPr="00AC15E3">
        <w:rPr>
          <w:lang w:val="sr-Cyrl-RS"/>
        </w:rPr>
        <w:t>.</w:t>
      </w:r>
      <w:proofErr w:type="gramEnd"/>
    </w:p>
    <w:p w14:paraId="68D8891E" w14:textId="77777777" w:rsidR="004D1688" w:rsidRPr="00AC15E3" w:rsidRDefault="004D1688" w:rsidP="00B40BB6">
      <w:pPr>
        <w:pStyle w:val="ListParagraph"/>
        <w:ind w:left="0" w:firstLine="709"/>
        <w:jc w:val="both"/>
        <w:rPr>
          <w:lang w:val="sr-Cyrl-RS"/>
        </w:rPr>
      </w:pPr>
    </w:p>
    <w:p w14:paraId="3C991F7D" w14:textId="2F36575E" w:rsidR="0016029F" w:rsidRPr="00AC15E3" w:rsidRDefault="00B40BB6" w:rsidP="0016029F">
      <w:pPr>
        <w:pStyle w:val="ListParagraph"/>
        <w:ind w:left="360"/>
        <w:jc w:val="both"/>
        <w:rPr>
          <w:lang w:val="sr-Cyrl-RS"/>
        </w:rPr>
      </w:pPr>
      <w:r w:rsidRPr="00AC15E3">
        <w:rPr>
          <w:lang w:val="sr-Cyrl-RS"/>
        </w:rPr>
        <w:tab/>
        <w:t xml:space="preserve">2.) </w:t>
      </w:r>
      <w:r w:rsidRPr="00AC15E3">
        <w:t>Отклањање квара по позиву, подразумева:</w:t>
      </w:r>
    </w:p>
    <w:p w14:paraId="5F3F51A8" w14:textId="32148C13" w:rsidR="0016029F" w:rsidRPr="00AC15E3" w:rsidRDefault="0016029F" w:rsidP="0016029F">
      <w:pPr>
        <w:pStyle w:val="ListParagraph"/>
        <w:numPr>
          <w:ilvl w:val="3"/>
          <w:numId w:val="28"/>
        </w:numPr>
        <w:ind w:left="1134" w:hanging="425"/>
        <w:jc w:val="both"/>
      </w:pPr>
      <w:r w:rsidRPr="00AC15E3">
        <w:t>Неограничен број сервисних интервенција,</w:t>
      </w:r>
      <w:r w:rsidRPr="00AC15E3">
        <w:rPr>
          <w:lang w:val="sr-Cyrl-RS"/>
        </w:rPr>
        <w:t xml:space="preserve"> подразумева </w:t>
      </w:r>
      <w:r w:rsidRPr="00AC15E3">
        <w:t>замену свих резервних делова и потрошног материјала,</w:t>
      </w:r>
      <w:r w:rsidRPr="00AC15E3">
        <w:rPr>
          <w:lang w:val="sr-Cyrl-RS"/>
        </w:rPr>
        <w:t xml:space="preserve"> укључу</w:t>
      </w:r>
      <w:r w:rsidR="004A0386" w:rsidRPr="00AC15E3">
        <w:rPr>
          <w:lang w:val="sr-Cyrl-RS"/>
        </w:rPr>
        <w:t>ј</w:t>
      </w:r>
      <w:r w:rsidRPr="00AC15E3">
        <w:rPr>
          <w:lang w:val="sr-Cyrl-RS"/>
        </w:rPr>
        <w:t>ући и два монитора</w:t>
      </w:r>
      <w:r w:rsidRPr="00AC15E3">
        <w:t xml:space="preserve"> </w:t>
      </w:r>
      <w:r w:rsidRPr="00AC15E3">
        <w:rPr>
          <w:lang w:val="sr-Cyrl-RS"/>
        </w:rPr>
        <w:t xml:space="preserve">19" LCD MCL190-SL LED PACKED која ће се испоручити за РТГ апарат са Ц-луком </w:t>
      </w:r>
      <w:r w:rsidRPr="00AC15E3">
        <w:t>BV Pulsera).</w:t>
      </w:r>
    </w:p>
    <w:p w14:paraId="1C075FE9" w14:textId="64767368" w:rsidR="008A5F02" w:rsidRPr="00AC15E3" w:rsidRDefault="0016029F" w:rsidP="0016029F">
      <w:pPr>
        <w:pStyle w:val="ListParagraph"/>
        <w:numPr>
          <w:ilvl w:val="3"/>
          <w:numId w:val="28"/>
        </w:numPr>
        <w:ind w:left="1134" w:hanging="425"/>
        <w:jc w:val="both"/>
      </w:pPr>
      <w:proofErr w:type="gramStart"/>
      <w:r w:rsidRPr="00AC15E3">
        <w:t>делов</w:t>
      </w:r>
      <w:r w:rsidRPr="00AC15E3">
        <w:rPr>
          <w:lang w:val="sr-Cyrl-RS"/>
        </w:rPr>
        <w:t>и</w:t>
      </w:r>
      <w:proofErr w:type="gramEnd"/>
      <w:r w:rsidRPr="00AC15E3">
        <w:t xml:space="preserve"> који се односе на РТГ апарате, и то: РТГ цеви, специјални вакуумски елементи појачавачи слике</w:t>
      </w:r>
      <w:r w:rsidRPr="00AC15E3">
        <w:rPr>
          <w:lang w:val="sr-Cyrl-RS"/>
        </w:rPr>
        <w:t xml:space="preserve"> и</w:t>
      </w:r>
      <w:r w:rsidRPr="00AC15E3">
        <w:t xml:space="preserve"> монитори</w:t>
      </w:r>
      <w:r w:rsidRPr="00AC15E3">
        <w:rPr>
          <w:lang w:val="sr-Cyrl-RS"/>
        </w:rPr>
        <w:t>, неће бити обухваћени овим уговором, већ ће бити предмет посебне набавке.</w:t>
      </w:r>
    </w:p>
    <w:p w14:paraId="0F16A2C6" w14:textId="0ED50F02" w:rsidR="00B40BB6" w:rsidRPr="00AC15E3" w:rsidRDefault="00B40BB6" w:rsidP="00B40BB6">
      <w:pPr>
        <w:pStyle w:val="ListParagraph"/>
        <w:numPr>
          <w:ilvl w:val="1"/>
          <w:numId w:val="28"/>
        </w:numPr>
        <w:jc w:val="both"/>
      </w:pPr>
      <w:r w:rsidRPr="00AC15E3">
        <w:t>Дијагнозу квара и поправку опреме према фабричким упутствима уз коришћење калибрисаних мерних инструмената</w:t>
      </w:r>
      <w:r w:rsidRPr="00AC15E3">
        <w:rPr>
          <w:lang w:val="sr-Cyrl-RS"/>
        </w:rPr>
        <w:t>,</w:t>
      </w:r>
    </w:p>
    <w:p w14:paraId="726F4504" w14:textId="1EAD8962" w:rsidR="00B40BB6" w:rsidRPr="00AC15E3" w:rsidRDefault="00B40BB6" w:rsidP="00B40BB6">
      <w:pPr>
        <w:pStyle w:val="ListParagraph"/>
        <w:numPr>
          <w:ilvl w:val="1"/>
          <w:numId w:val="28"/>
        </w:numPr>
        <w:jc w:val="both"/>
      </w:pPr>
      <w:r w:rsidRPr="00AC15E3">
        <w:t>Подешавање према фабричким прописима и спецификацијама</w:t>
      </w:r>
      <w:r w:rsidRPr="00AC15E3">
        <w:rPr>
          <w:lang w:val="sr-Cyrl-RS"/>
        </w:rPr>
        <w:t>,</w:t>
      </w:r>
      <w:r w:rsidRPr="00AC15E3">
        <w:t xml:space="preserve"> </w:t>
      </w:r>
    </w:p>
    <w:p w14:paraId="31B7A869" w14:textId="027C3D49" w:rsidR="00B40BB6" w:rsidRPr="00AC15E3" w:rsidRDefault="00B40BB6" w:rsidP="00B40BB6">
      <w:pPr>
        <w:pStyle w:val="ListParagraph"/>
        <w:numPr>
          <w:ilvl w:val="1"/>
          <w:numId w:val="28"/>
        </w:numPr>
        <w:jc w:val="both"/>
      </w:pPr>
      <w:r w:rsidRPr="00AC15E3">
        <w:t>Контролу функције целокупне опреме</w:t>
      </w:r>
      <w:r w:rsidRPr="00AC15E3">
        <w:rPr>
          <w:lang w:val="sr-Cyrl-RS"/>
        </w:rPr>
        <w:t>,</w:t>
      </w:r>
    </w:p>
    <w:p w14:paraId="26AAF0ED" w14:textId="7347D456" w:rsidR="00B40BB6" w:rsidRPr="00AC15E3" w:rsidRDefault="00B40BB6" w:rsidP="00B40BB6">
      <w:pPr>
        <w:pStyle w:val="ListParagraph"/>
        <w:numPr>
          <w:ilvl w:val="1"/>
          <w:numId w:val="28"/>
        </w:numPr>
        <w:jc w:val="both"/>
      </w:pPr>
      <w:r w:rsidRPr="00AC15E3">
        <w:t>Набавку и испоруку резервних делова потребних за поправку специфициране опреме</w:t>
      </w:r>
      <w:r w:rsidRPr="00AC15E3">
        <w:rPr>
          <w:lang w:val="sr-Cyrl-RS"/>
        </w:rPr>
        <w:t>.</w:t>
      </w:r>
    </w:p>
    <w:p w14:paraId="561131D1" w14:textId="77777777" w:rsidR="004D1688" w:rsidRPr="00AC15E3" w:rsidRDefault="004D1688" w:rsidP="004D1688">
      <w:pPr>
        <w:pStyle w:val="ListParagraph"/>
        <w:ind w:left="1080"/>
        <w:jc w:val="both"/>
      </w:pPr>
    </w:p>
    <w:p w14:paraId="3EF024E5" w14:textId="57BD40DC" w:rsidR="00B40BB6" w:rsidRPr="00AC15E3" w:rsidRDefault="00B40BB6" w:rsidP="00B40BB6">
      <w:pPr>
        <w:pStyle w:val="ListParagraph"/>
        <w:ind w:left="0" w:firstLine="426"/>
        <w:jc w:val="both"/>
        <w:rPr>
          <w:bCs/>
          <w:noProof/>
          <w:szCs w:val="20"/>
        </w:rPr>
      </w:pPr>
      <w:r w:rsidRPr="00AC15E3">
        <w:rPr>
          <w:lang w:val="sr-Cyrl-RS"/>
        </w:rPr>
        <w:tab/>
        <w:t xml:space="preserve">3.) </w:t>
      </w:r>
      <w:r w:rsidRPr="00AC15E3">
        <w:rPr>
          <w:noProof/>
        </w:rPr>
        <w:t>Понуђач се обавезује да</w:t>
      </w:r>
      <w:r w:rsidR="00DE3F99" w:rsidRPr="00AC15E3">
        <w:rPr>
          <w:noProof/>
          <w:lang w:val="sr-Cyrl-RS"/>
        </w:rPr>
        <w:t xml:space="preserve"> се ради извршења</w:t>
      </w:r>
      <w:r w:rsidRPr="00AC15E3">
        <w:rPr>
          <w:noProof/>
        </w:rPr>
        <w:t xml:space="preserve"> </w:t>
      </w:r>
      <w:r w:rsidR="00DE3F99" w:rsidRPr="00AC15E3">
        <w:rPr>
          <w:noProof/>
          <w:lang w:val="sr-Cyrl-RS"/>
        </w:rPr>
        <w:t xml:space="preserve">предметне </w:t>
      </w:r>
      <w:r w:rsidR="00DE3F99" w:rsidRPr="00AC15E3">
        <w:rPr>
          <w:noProof/>
        </w:rPr>
        <w:t>услуг</w:t>
      </w:r>
      <w:r w:rsidR="00DE3F99" w:rsidRPr="00AC15E3">
        <w:rPr>
          <w:noProof/>
          <w:lang w:val="sr-Cyrl-RS"/>
        </w:rPr>
        <w:t>е одазове</w:t>
      </w:r>
      <w:r w:rsidRPr="00AC15E3">
        <w:rPr>
          <w:noProof/>
        </w:rPr>
        <w:t xml:space="preserve">  у року </w:t>
      </w:r>
      <w:r w:rsidR="003C0DE6" w:rsidRPr="00AC15E3">
        <w:rPr>
          <w:noProof/>
        </w:rPr>
        <w:t xml:space="preserve">не дужем од 24 часа од момента </w:t>
      </w:r>
      <w:r w:rsidRPr="00AC15E3">
        <w:rPr>
          <w:noProof/>
        </w:rPr>
        <w:t xml:space="preserve">пријема </w:t>
      </w:r>
      <w:r w:rsidR="003C0DE6" w:rsidRPr="00AC15E3">
        <w:rPr>
          <w:noProof/>
          <w:lang w:val="sr-Cyrl-RS"/>
        </w:rPr>
        <w:t xml:space="preserve">писаног </w:t>
      </w:r>
      <w:r w:rsidR="003C0DE6" w:rsidRPr="00AC15E3">
        <w:rPr>
          <w:noProof/>
        </w:rPr>
        <w:t xml:space="preserve">захтева </w:t>
      </w:r>
      <w:r w:rsidR="003C0DE6" w:rsidRPr="00AC15E3">
        <w:rPr>
          <w:noProof/>
          <w:lang w:val="sr-Cyrl-RS"/>
        </w:rPr>
        <w:t>н</w:t>
      </w:r>
      <w:r w:rsidRPr="00AC15E3">
        <w:rPr>
          <w:noProof/>
        </w:rPr>
        <w:t>аручиоца. Позив се упућује телефоном или е-мејл</w:t>
      </w:r>
      <w:r w:rsidR="003C0DE6" w:rsidRPr="00AC15E3">
        <w:rPr>
          <w:noProof/>
        </w:rPr>
        <w:t xml:space="preserve">ом, на контакте које достави </w:t>
      </w:r>
      <w:r w:rsidR="003C0DE6" w:rsidRPr="00AC15E3">
        <w:rPr>
          <w:noProof/>
          <w:lang w:val="sr-Cyrl-RS"/>
        </w:rPr>
        <w:t>п</w:t>
      </w:r>
      <w:r w:rsidRPr="00AC15E3">
        <w:rPr>
          <w:noProof/>
        </w:rPr>
        <w:t>онуђач.</w:t>
      </w:r>
    </w:p>
    <w:p w14:paraId="4059CB5A" w14:textId="73A8591D" w:rsidR="00B40BB6" w:rsidRPr="00AC15E3" w:rsidRDefault="00B40BB6" w:rsidP="00B40BB6">
      <w:pPr>
        <w:pStyle w:val="ListParagraph"/>
        <w:ind w:left="360"/>
        <w:jc w:val="both"/>
        <w:rPr>
          <w:lang w:val="sr-Cyrl-RS"/>
        </w:rPr>
      </w:pPr>
      <w:r w:rsidRPr="00AC15E3">
        <w:rPr>
          <w:lang w:val="sr-Cyrl-RS"/>
        </w:rPr>
        <w:tab/>
      </w:r>
    </w:p>
    <w:p w14:paraId="0934B5FB" w14:textId="77777777" w:rsidR="004D1688" w:rsidRPr="00AC15E3" w:rsidRDefault="004D1688" w:rsidP="00B40BB6">
      <w:pPr>
        <w:ind w:firstLine="720"/>
        <w:jc w:val="both"/>
        <w:rPr>
          <w:bCs/>
          <w:noProof/>
          <w:lang w:val="sr-Cyrl-RS"/>
        </w:rPr>
      </w:pPr>
      <w:r w:rsidRPr="00AC15E3">
        <w:rPr>
          <w:noProof/>
        </w:rPr>
        <w:t xml:space="preserve">Место извршења услуге су објекти у оквиру </w:t>
      </w:r>
      <w:r w:rsidRPr="00AC15E3">
        <w:rPr>
          <w:noProof/>
          <w:lang w:val="sr-Cyrl-RS"/>
        </w:rPr>
        <w:t>Клиничког центра</w:t>
      </w:r>
      <w:r w:rsidRPr="00AC15E3">
        <w:rPr>
          <w:noProof/>
        </w:rPr>
        <w:t xml:space="preserve"> Војводине у којима је инсталирана опрема</w:t>
      </w:r>
      <w:r w:rsidRPr="00AC15E3">
        <w:rPr>
          <w:noProof/>
          <w:lang w:val="sr-Cyrl-RS"/>
        </w:rPr>
        <w:t xml:space="preserve"> која је предмет ове јавне набавке,</w:t>
      </w:r>
      <w:r w:rsidRPr="00AC15E3">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AC15E3">
        <w:rPr>
          <w:bCs/>
          <w:noProof/>
          <w:lang w:val="sr-Latn-RS"/>
        </w:rPr>
        <w:t>/</w:t>
      </w:r>
      <w:r w:rsidRPr="00AC15E3">
        <w:rPr>
          <w:bCs/>
          <w:noProof/>
          <w:lang w:val="sr-Cyrl-RS"/>
        </w:rPr>
        <w:t>до објек</w:t>
      </w:r>
      <w:r w:rsidRPr="00AC15E3">
        <w:rPr>
          <w:bCs/>
          <w:noProof/>
          <w:lang w:val="sr-Latn-RS"/>
        </w:rPr>
        <w:t>a</w:t>
      </w:r>
      <w:r w:rsidRPr="00AC15E3">
        <w:rPr>
          <w:bCs/>
          <w:noProof/>
          <w:lang w:val="sr-Cyrl-RS"/>
        </w:rPr>
        <w:t>та Наручиоца.</w:t>
      </w:r>
    </w:p>
    <w:p w14:paraId="01861323" w14:textId="6F08747C" w:rsidR="00B40BB6" w:rsidRPr="00AC15E3" w:rsidRDefault="00F23669" w:rsidP="00B40BB6">
      <w:pPr>
        <w:ind w:firstLine="720"/>
        <w:jc w:val="both"/>
        <w:rPr>
          <w:bCs/>
          <w:noProof/>
          <w:lang w:val="sr-Cyrl-RS"/>
        </w:rPr>
      </w:pPr>
      <w:r w:rsidRPr="00AC15E3">
        <w:rPr>
          <w:bCs/>
          <w:lang w:val="sr-Latn-CS"/>
        </w:rPr>
        <w:t>Све услуге потребно је извршити у реалном времену извршења и уз реалан утрошак сервисног, резервног и осталог материјала</w:t>
      </w:r>
      <w:r w:rsidRPr="00AC15E3">
        <w:rPr>
          <w:bCs/>
          <w:noProof/>
          <w:lang w:val="sr-Cyrl-RS"/>
        </w:rPr>
        <w:t xml:space="preserve">. </w:t>
      </w:r>
      <w:r w:rsidR="00B40BB6" w:rsidRPr="00AC15E3">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00B40BB6" w:rsidRPr="00AC15E3">
        <w:rPr>
          <w:bCs/>
          <w:noProof/>
          <w:lang w:val="sr-Latn-CS"/>
        </w:rPr>
        <w:t xml:space="preserve"> </w:t>
      </w:r>
      <w:r w:rsidR="00B40BB6" w:rsidRPr="00AC15E3">
        <w:rPr>
          <w:bCs/>
          <w:noProof/>
          <w:lang w:val="sr-Cyrl-RS"/>
        </w:rPr>
        <w:t xml:space="preserve">Исправном </w:t>
      </w:r>
      <w:r w:rsidR="00B40BB6" w:rsidRPr="00AC15E3">
        <w:rPr>
          <w:bCs/>
          <w:noProof/>
          <w:lang w:val="sr-Cyrl-RS"/>
        </w:rPr>
        <w:lastRenderedPageBreak/>
        <w:t xml:space="preserve">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37BE026A" w14:textId="77777777" w:rsidR="00A95BA5" w:rsidRPr="00AC15E3" w:rsidRDefault="00B40BB6" w:rsidP="00A95BA5">
      <w:pPr>
        <w:ind w:firstLine="709"/>
        <w:jc w:val="both"/>
        <w:rPr>
          <w:bCs/>
          <w:noProof/>
          <w:lang w:val="sr-Cyrl-RS"/>
        </w:rPr>
      </w:pPr>
      <w:r w:rsidRPr="00AC15E3">
        <w:rPr>
          <w:bCs/>
          <w:noProof/>
        </w:rPr>
        <w:t>Понуђач се обавезује да након сваке извршене сервисне услуге попуни „СЕРВИСНУ КЊИЖИЦУ“ апарата.</w:t>
      </w:r>
      <w:r w:rsidR="00A95BA5" w:rsidRPr="00AC15E3">
        <w:rPr>
          <w:bCs/>
          <w:noProof/>
          <w:lang w:val="sr-Cyrl-RS"/>
        </w:rPr>
        <w:t xml:space="preserve"> </w:t>
      </w:r>
      <w:r w:rsidR="00A95BA5" w:rsidRPr="00AC15E3">
        <w:rPr>
          <w:bCs/>
          <w:noProof/>
        </w:rPr>
        <w:t xml:space="preserve">Понуђач се обавезује да након </w:t>
      </w:r>
      <w:r w:rsidR="00A95BA5" w:rsidRPr="00AC15E3">
        <w:rPr>
          <w:bCs/>
          <w:noProof/>
          <w:lang w:val="sr-Cyrl-RS"/>
        </w:rPr>
        <w:t>замене резервног дела</w:t>
      </w:r>
      <w:r w:rsidR="00A95BA5" w:rsidRPr="00AC15E3">
        <w:rPr>
          <w:bCs/>
          <w:noProof/>
        </w:rPr>
        <w:t xml:space="preserve"> попуни </w:t>
      </w:r>
      <w:r w:rsidR="00A95BA5" w:rsidRPr="00AC15E3">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7FCE65AD" w14:textId="09D5BDCC" w:rsidR="00A95BA5" w:rsidRDefault="00A95BA5" w:rsidP="00A95BA5">
      <w:pPr>
        <w:ind w:firstLine="720"/>
        <w:jc w:val="both"/>
        <w:rPr>
          <w:bCs/>
          <w:iCs/>
          <w:lang w:val="sr-Cyrl-RS"/>
        </w:rPr>
      </w:pPr>
      <w:r w:rsidRPr="00AC15E3">
        <w:rPr>
          <w:bCs/>
          <w:iCs/>
        </w:rPr>
        <w:t>Понуђач је у обавези да достави ценовник оригиналних  резервних делова који би се користили приликом поправке апарата</w:t>
      </w:r>
      <w:r w:rsidRPr="00AC15E3">
        <w:rPr>
          <w:bCs/>
          <w:iCs/>
          <w:lang w:val="sr-Cyrl-RS"/>
        </w:rPr>
        <w:t>,</w:t>
      </w:r>
      <w:r w:rsidRPr="00AC15E3">
        <w:rPr>
          <w:bCs/>
          <w:iCs/>
        </w:rPr>
        <w:t xml:space="preserve"> као и цену радног сата редовног, односно ванредног сервисирања</w:t>
      </w:r>
      <w:r w:rsidRPr="00AC15E3">
        <w:rPr>
          <w:bCs/>
          <w:iCs/>
          <w:lang w:val="sr-Latn-RS"/>
        </w:rPr>
        <w:t xml:space="preserve">, </w:t>
      </w:r>
      <w:r w:rsidRPr="00AC15E3">
        <w:rPr>
          <w:bCs/>
          <w:iCs/>
          <w:lang w:val="sr-Cyrl-RS"/>
        </w:rPr>
        <w:t>а достављене цене за рез</w:t>
      </w:r>
      <w:r w:rsidR="00F23669" w:rsidRPr="00AC15E3">
        <w:rPr>
          <w:bCs/>
          <w:iCs/>
          <w:lang w:val="sr-Cyrl-RS"/>
        </w:rPr>
        <w:t>е</w:t>
      </w:r>
      <w:r w:rsidRPr="00AC15E3">
        <w:rPr>
          <w:bCs/>
          <w:iCs/>
          <w:lang w:val="sr-Cyrl-RS"/>
        </w:rPr>
        <w:t>рвни део и радни сат како редовног тако и ванредног сервиса  неће се мењати током трајања уговора.</w:t>
      </w:r>
    </w:p>
    <w:p w14:paraId="7CA58E1D" w14:textId="77777777" w:rsidR="00A95BA5" w:rsidRDefault="00A95BA5" w:rsidP="00A95BA5">
      <w:pPr>
        <w:ind w:firstLine="720"/>
        <w:jc w:val="both"/>
        <w:rPr>
          <w:bCs/>
          <w:iCs/>
          <w:lang w:val="sr-Cyrl-RS"/>
        </w:rPr>
      </w:pPr>
    </w:p>
    <w:p w14:paraId="15BCBBB0" w14:textId="77777777" w:rsidR="00EA3BAA" w:rsidRDefault="00EA3BAA" w:rsidP="00EA3BAA">
      <w:pPr>
        <w:rPr>
          <w:bCs/>
          <w:iCs/>
          <w:lang w:val="sr-Cyrl-RS"/>
        </w:rPr>
      </w:pPr>
    </w:p>
    <w:p w14:paraId="35E1C15C" w14:textId="77777777" w:rsidR="00EA3BAA" w:rsidRDefault="00EA3BAA" w:rsidP="00C15D3D">
      <w:pPr>
        <w:ind w:firstLine="360"/>
        <w:rPr>
          <w:noProof/>
          <w:lang w:val="sr-Cyrl-RS"/>
        </w:rPr>
      </w:pPr>
    </w:p>
    <w:p w14:paraId="0DFFABB2" w14:textId="77777777" w:rsidR="00A95BA5" w:rsidRDefault="00A95BA5" w:rsidP="00C15D3D">
      <w:pPr>
        <w:ind w:firstLine="360"/>
        <w:rPr>
          <w:noProof/>
          <w:lang w:val="sr-Cyrl-RS"/>
        </w:rPr>
      </w:pPr>
    </w:p>
    <w:p w14:paraId="246A868F" w14:textId="77777777" w:rsidR="00A95BA5" w:rsidRDefault="00A95BA5" w:rsidP="00C15D3D">
      <w:pPr>
        <w:ind w:firstLine="360"/>
        <w:rPr>
          <w:noProof/>
          <w:lang w:val="sr-Cyrl-RS"/>
        </w:rPr>
      </w:pPr>
    </w:p>
    <w:p w14:paraId="25B8ECF3" w14:textId="77777777" w:rsidR="00A95BA5" w:rsidRDefault="00A95BA5" w:rsidP="00C15D3D">
      <w:pPr>
        <w:ind w:firstLine="360"/>
        <w:rPr>
          <w:noProof/>
          <w:lang w:val="sr-Cyrl-RS"/>
        </w:rPr>
      </w:pPr>
    </w:p>
    <w:p w14:paraId="4266E751" w14:textId="77777777" w:rsidR="00A95BA5" w:rsidRDefault="00A95BA5" w:rsidP="00C15D3D">
      <w:pPr>
        <w:ind w:firstLine="360"/>
        <w:rPr>
          <w:noProof/>
          <w:lang w:val="sr-Cyrl-RS"/>
        </w:rPr>
      </w:pPr>
    </w:p>
    <w:p w14:paraId="00C4DB62" w14:textId="77777777" w:rsidR="00A95BA5" w:rsidRDefault="00A95BA5" w:rsidP="00C15D3D">
      <w:pPr>
        <w:ind w:firstLine="360"/>
        <w:rPr>
          <w:noProof/>
          <w:lang w:val="sr-Cyrl-RS"/>
        </w:rPr>
      </w:pPr>
    </w:p>
    <w:p w14:paraId="1B20E09F" w14:textId="77777777" w:rsidR="00A95BA5" w:rsidRDefault="00A95BA5" w:rsidP="00C15D3D">
      <w:pPr>
        <w:ind w:firstLine="360"/>
        <w:rPr>
          <w:noProof/>
          <w:lang w:val="sr-Cyrl-RS"/>
        </w:rPr>
      </w:pPr>
    </w:p>
    <w:p w14:paraId="5755F912" w14:textId="77777777" w:rsidR="00A95BA5" w:rsidRDefault="00A95BA5" w:rsidP="00C15D3D">
      <w:pPr>
        <w:ind w:firstLine="360"/>
        <w:rPr>
          <w:noProof/>
          <w:lang w:val="sr-Cyrl-RS"/>
        </w:rPr>
      </w:pPr>
    </w:p>
    <w:p w14:paraId="18410D8F" w14:textId="77777777" w:rsidR="00A95BA5" w:rsidRDefault="00A95BA5" w:rsidP="00C15D3D">
      <w:pPr>
        <w:ind w:firstLine="360"/>
        <w:rPr>
          <w:noProof/>
          <w:lang w:val="sr-Cyrl-RS"/>
        </w:rPr>
      </w:pPr>
    </w:p>
    <w:p w14:paraId="12B1D2EF" w14:textId="77777777" w:rsidR="00A95BA5" w:rsidRDefault="00A95BA5" w:rsidP="00C15D3D">
      <w:pPr>
        <w:ind w:firstLine="360"/>
        <w:rPr>
          <w:noProof/>
          <w:lang w:val="sr-Cyrl-RS"/>
        </w:rPr>
      </w:pPr>
    </w:p>
    <w:p w14:paraId="4AF5E634" w14:textId="77777777" w:rsidR="00A95BA5" w:rsidRDefault="00A95BA5" w:rsidP="00C15D3D">
      <w:pPr>
        <w:ind w:firstLine="360"/>
        <w:rPr>
          <w:noProof/>
          <w:lang w:val="sr-Cyrl-RS"/>
        </w:rPr>
      </w:pPr>
    </w:p>
    <w:p w14:paraId="568D2863" w14:textId="77777777" w:rsidR="00A95BA5" w:rsidRDefault="00A95BA5" w:rsidP="00C15D3D">
      <w:pPr>
        <w:ind w:firstLine="360"/>
        <w:rPr>
          <w:noProof/>
          <w:lang w:val="sr-Cyrl-RS"/>
        </w:rPr>
      </w:pPr>
    </w:p>
    <w:p w14:paraId="00535375" w14:textId="77777777" w:rsidR="00A95BA5" w:rsidRDefault="00A95BA5" w:rsidP="00C15D3D">
      <w:pPr>
        <w:ind w:firstLine="360"/>
        <w:rPr>
          <w:noProof/>
          <w:lang w:val="sr-Cyrl-RS"/>
        </w:rPr>
      </w:pPr>
    </w:p>
    <w:p w14:paraId="17B55BCA" w14:textId="77777777" w:rsidR="00A95BA5" w:rsidRDefault="00A95BA5" w:rsidP="00C15D3D">
      <w:pPr>
        <w:ind w:firstLine="360"/>
        <w:rPr>
          <w:noProof/>
          <w:lang w:val="sr-Cyrl-RS"/>
        </w:rPr>
      </w:pPr>
    </w:p>
    <w:p w14:paraId="238F1546" w14:textId="77777777" w:rsidR="00A95BA5" w:rsidRDefault="00A95BA5" w:rsidP="00C15D3D">
      <w:pPr>
        <w:ind w:firstLine="360"/>
        <w:rPr>
          <w:noProof/>
          <w:lang w:val="sr-Cyrl-RS"/>
        </w:rPr>
      </w:pPr>
    </w:p>
    <w:p w14:paraId="432FEBD0" w14:textId="77777777" w:rsidR="00A95BA5" w:rsidRDefault="00A95BA5" w:rsidP="00C15D3D">
      <w:pPr>
        <w:ind w:firstLine="360"/>
        <w:rPr>
          <w:noProof/>
          <w:lang w:val="sr-Cyrl-RS"/>
        </w:rPr>
      </w:pPr>
    </w:p>
    <w:p w14:paraId="20765E42" w14:textId="77777777" w:rsidR="00A95BA5" w:rsidRDefault="00A95BA5" w:rsidP="00C15D3D">
      <w:pPr>
        <w:ind w:firstLine="360"/>
        <w:rPr>
          <w:noProof/>
          <w:lang w:val="sr-Cyrl-RS"/>
        </w:rPr>
      </w:pPr>
    </w:p>
    <w:p w14:paraId="780ADFB1" w14:textId="77777777" w:rsidR="00A95BA5" w:rsidRDefault="00A95BA5" w:rsidP="00C15D3D">
      <w:pPr>
        <w:ind w:firstLine="360"/>
        <w:rPr>
          <w:noProof/>
          <w:lang w:val="sr-Cyrl-RS"/>
        </w:rPr>
      </w:pPr>
    </w:p>
    <w:p w14:paraId="543481B6" w14:textId="77777777" w:rsidR="00A95BA5" w:rsidRDefault="00A95BA5" w:rsidP="00C15D3D">
      <w:pPr>
        <w:ind w:firstLine="360"/>
        <w:rPr>
          <w:noProof/>
          <w:lang w:val="sr-Cyrl-RS"/>
        </w:rPr>
      </w:pPr>
    </w:p>
    <w:p w14:paraId="7D60F90E" w14:textId="77777777" w:rsidR="00A95BA5" w:rsidRDefault="00A95BA5" w:rsidP="00C15D3D">
      <w:pPr>
        <w:ind w:firstLine="360"/>
        <w:rPr>
          <w:noProof/>
          <w:lang w:val="sr-Cyrl-RS"/>
        </w:rPr>
      </w:pPr>
    </w:p>
    <w:p w14:paraId="0C3F9B67" w14:textId="77777777" w:rsidR="00A95BA5" w:rsidRDefault="00A95BA5" w:rsidP="00C15D3D">
      <w:pPr>
        <w:ind w:firstLine="360"/>
        <w:rPr>
          <w:noProof/>
          <w:lang w:val="sr-Cyrl-RS"/>
        </w:rPr>
      </w:pPr>
    </w:p>
    <w:p w14:paraId="73F9CA73" w14:textId="77777777" w:rsidR="004A0386" w:rsidRDefault="004A0386" w:rsidP="00C15D3D">
      <w:pPr>
        <w:ind w:firstLine="360"/>
        <w:rPr>
          <w:noProof/>
          <w:lang w:val="sr-Cyrl-RS"/>
        </w:rPr>
      </w:pPr>
    </w:p>
    <w:p w14:paraId="50D89849" w14:textId="77777777" w:rsidR="004A0386" w:rsidRDefault="004A0386" w:rsidP="00C15D3D">
      <w:pPr>
        <w:ind w:firstLine="360"/>
        <w:rPr>
          <w:noProof/>
          <w:lang w:val="sr-Cyrl-RS"/>
        </w:rPr>
      </w:pPr>
    </w:p>
    <w:p w14:paraId="205701C3" w14:textId="77777777" w:rsidR="004A0386" w:rsidRDefault="004A0386" w:rsidP="00C15D3D">
      <w:pPr>
        <w:ind w:firstLine="360"/>
        <w:rPr>
          <w:noProof/>
          <w:lang w:val="sr-Cyrl-RS"/>
        </w:rPr>
      </w:pPr>
    </w:p>
    <w:p w14:paraId="44EB5621" w14:textId="77777777" w:rsidR="004A0386" w:rsidRDefault="004A0386" w:rsidP="00C15D3D">
      <w:pPr>
        <w:ind w:firstLine="360"/>
        <w:rPr>
          <w:noProof/>
          <w:lang w:val="sr-Cyrl-RS"/>
        </w:rPr>
      </w:pPr>
    </w:p>
    <w:p w14:paraId="135403FC" w14:textId="77777777" w:rsidR="004A0386" w:rsidRDefault="004A0386" w:rsidP="00C15D3D">
      <w:pPr>
        <w:ind w:firstLine="360"/>
        <w:rPr>
          <w:noProof/>
          <w:lang w:val="sr-Cyrl-RS"/>
        </w:rPr>
      </w:pPr>
    </w:p>
    <w:p w14:paraId="1929A5C7" w14:textId="77777777" w:rsidR="004A0386" w:rsidRDefault="004A0386" w:rsidP="00C15D3D">
      <w:pPr>
        <w:ind w:firstLine="360"/>
        <w:rPr>
          <w:noProof/>
          <w:lang w:val="sr-Cyrl-RS"/>
        </w:rPr>
      </w:pPr>
    </w:p>
    <w:p w14:paraId="6DC984DA" w14:textId="77777777" w:rsidR="004A0386" w:rsidRDefault="004A0386" w:rsidP="00C15D3D">
      <w:pPr>
        <w:ind w:firstLine="360"/>
        <w:rPr>
          <w:noProof/>
          <w:lang w:val="sr-Cyrl-RS"/>
        </w:rPr>
      </w:pPr>
    </w:p>
    <w:p w14:paraId="66FA9CEC" w14:textId="77777777" w:rsidR="004A0386" w:rsidRDefault="004A0386" w:rsidP="00C15D3D">
      <w:pPr>
        <w:ind w:firstLine="360"/>
        <w:rPr>
          <w:noProof/>
          <w:lang w:val="sr-Cyrl-RS"/>
        </w:rPr>
      </w:pPr>
    </w:p>
    <w:p w14:paraId="376301FF" w14:textId="77777777" w:rsidR="004A0386" w:rsidRDefault="004A0386" w:rsidP="00C15D3D">
      <w:pPr>
        <w:ind w:firstLine="360"/>
        <w:rPr>
          <w:noProof/>
          <w:lang w:val="sr-Cyrl-RS"/>
        </w:rPr>
      </w:pPr>
    </w:p>
    <w:p w14:paraId="6C505B91" w14:textId="77777777" w:rsidR="004A0386" w:rsidRDefault="004A0386" w:rsidP="00C15D3D">
      <w:pPr>
        <w:ind w:firstLine="360"/>
        <w:rPr>
          <w:noProof/>
          <w:lang w:val="sr-Cyrl-RS"/>
        </w:rPr>
      </w:pPr>
    </w:p>
    <w:p w14:paraId="7F3987EB" w14:textId="77777777" w:rsidR="00A95BA5" w:rsidRDefault="00A95BA5" w:rsidP="00C15D3D">
      <w:pPr>
        <w:ind w:firstLine="360"/>
        <w:rPr>
          <w:noProof/>
          <w:lang w:val="sr-Cyrl-RS"/>
        </w:rPr>
      </w:pPr>
    </w:p>
    <w:p w14:paraId="09F08C53" w14:textId="77777777" w:rsidR="00A95BA5" w:rsidRDefault="00A95BA5" w:rsidP="00C15D3D">
      <w:pPr>
        <w:ind w:firstLine="360"/>
        <w:rPr>
          <w:noProof/>
          <w:lang w:val="sr-Cyrl-RS"/>
        </w:rPr>
      </w:pPr>
    </w:p>
    <w:p w14:paraId="6C43F356" w14:textId="77777777" w:rsidR="00A95BA5" w:rsidRDefault="00A95BA5" w:rsidP="00C15D3D">
      <w:pPr>
        <w:ind w:firstLine="360"/>
        <w:rPr>
          <w:noProof/>
          <w:lang w:val="sr-Cyrl-RS"/>
        </w:rPr>
      </w:pPr>
    </w:p>
    <w:p w14:paraId="05DB2A60" w14:textId="77777777" w:rsidR="00A95BA5" w:rsidRPr="00EA3BAA" w:rsidRDefault="00A95BA5" w:rsidP="00C15D3D">
      <w:pPr>
        <w:ind w:firstLine="360"/>
        <w:rPr>
          <w:noProof/>
          <w:lang w:val="sr-Cyrl-RS"/>
        </w:rPr>
      </w:pPr>
    </w:p>
    <w:p w14:paraId="05D7A31C" w14:textId="77777777" w:rsidR="00576ADE" w:rsidRPr="002735A4"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2735A4">
        <w:rPr>
          <w:sz w:val="28"/>
          <w:szCs w:val="28"/>
        </w:rPr>
        <w:lastRenderedPageBreak/>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Style w:val="TableGrid"/>
        <w:tblW w:w="9618" w:type="dxa"/>
        <w:tblLayout w:type="fixed"/>
        <w:tblLook w:val="04A0" w:firstRow="1" w:lastRow="0" w:firstColumn="1" w:lastColumn="0" w:noHBand="0" w:noVBand="1"/>
      </w:tblPr>
      <w:tblGrid>
        <w:gridCol w:w="801"/>
        <w:gridCol w:w="3041"/>
        <w:gridCol w:w="142"/>
        <w:gridCol w:w="3827"/>
        <w:gridCol w:w="1807"/>
      </w:tblGrid>
      <w:tr w:rsidR="00CD60D3" w:rsidRPr="00AE1407" w14:paraId="22EDEC2C" w14:textId="77777777" w:rsidTr="00EA3BAA">
        <w:trPr>
          <w:trHeight w:val="972"/>
        </w:trPr>
        <w:tc>
          <w:tcPr>
            <w:tcW w:w="801" w:type="dxa"/>
          </w:tcPr>
          <w:p w14:paraId="57B1385F" w14:textId="77777777" w:rsidR="00CD60D3" w:rsidRPr="00AE1407" w:rsidRDefault="00CD60D3" w:rsidP="00CD60D3">
            <w:pPr>
              <w:jc w:val="center"/>
              <w:rPr>
                <w:noProof/>
              </w:rPr>
            </w:pPr>
            <w:r w:rsidRPr="00AE1407">
              <w:rPr>
                <w:noProof/>
              </w:rPr>
              <w:t>Бр.</w:t>
            </w:r>
          </w:p>
        </w:tc>
        <w:tc>
          <w:tcPr>
            <w:tcW w:w="3183" w:type="dxa"/>
            <w:gridSpan w:val="2"/>
          </w:tcPr>
          <w:p w14:paraId="44CC777E" w14:textId="77777777" w:rsidR="00CD60D3" w:rsidRPr="00AE1407" w:rsidRDefault="00CD60D3" w:rsidP="00CD60D3">
            <w:pPr>
              <w:jc w:val="center"/>
              <w:rPr>
                <w:noProof/>
              </w:rPr>
            </w:pPr>
            <w:r w:rsidRPr="00AE1407">
              <w:rPr>
                <w:noProof/>
              </w:rPr>
              <w:t>УСЛОВИ</w:t>
            </w:r>
          </w:p>
        </w:tc>
        <w:tc>
          <w:tcPr>
            <w:tcW w:w="3827" w:type="dxa"/>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EA3BAA">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EA3BAA">
        <w:trPr>
          <w:trHeight w:val="505"/>
        </w:trPr>
        <w:tc>
          <w:tcPr>
            <w:tcW w:w="801" w:type="dxa"/>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EA3BAA">
        <w:trPr>
          <w:trHeight w:val="458"/>
        </w:trPr>
        <w:tc>
          <w:tcPr>
            <w:tcW w:w="801" w:type="dxa"/>
          </w:tcPr>
          <w:p w14:paraId="1442B07A" w14:textId="77777777" w:rsidR="00CD60D3" w:rsidRPr="00AE1407" w:rsidRDefault="00CD60D3" w:rsidP="00BD619D">
            <w:pPr>
              <w:pStyle w:val="ListParagraph"/>
              <w:numPr>
                <w:ilvl w:val="0"/>
                <w:numId w:val="18"/>
              </w:numPr>
              <w:rPr>
                <w:noProof/>
              </w:rPr>
            </w:pPr>
          </w:p>
        </w:tc>
        <w:tc>
          <w:tcPr>
            <w:tcW w:w="3183" w:type="dxa"/>
            <w:gridSpan w:val="2"/>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EA3BAA">
        <w:trPr>
          <w:trHeight w:val="789"/>
        </w:trPr>
        <w:tc>
          <w:tcPr>
            <w:tcW w:w="801" w:type="dxa"/>
          </w:tcPr>
          <w:p w14:paraId="2E8F8661" w14:textId="77777777" w:rsidR="00CD60D3" w:rsidRPr="00AE1407" w:rsidRDefault="00CD60D3" w:rsidP="00BD619D">
            <w:pPr>
              <w:pStyle w:val="ListParagraph"/>
              <w:numPr>
                <w:ilvl w:val="0"/>
                <w:numId w:val="18"/>
              </w:numPr>
              <w:rPr>
                <w:noProof/>
              </w:rPr>
            </w:pPr>
          </w:p>
        </w:tc>
        <w:tc>
          <w:tcPr>
            <w:tcW w:w="3183" w:type="dxa"/>
            <w:gridSpan w:val="2"/>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EA3BAA">
        <w:trPr>
          <w:trHeight w:val="848"/>
        </w:trPr>
        <w:tc>
          <w:tcPr>
            <w:tcW w:w="7811" w:type="dxa"/>
            <w:gridSpan w:val="4"/>
          </w:tcPr>
          <w:p w14:paraId="107C53BE" w14:textId="77777777" w:rsidR="00B6616F" w:rsidRPr="001E45F1" w:rsidRDefault="00B6616F" w:rsidP="001E45F1">
            <w:pPr>
              <w:jc w:val="center"/>
              <w:rPr>
                <w:b/>
                <w:noProof/>
              </w:rPr>
            </w:pPr>
            <w:r w:rsidRPr="004A0386">
              <w:rPr>
                <w:b/>
                <w:noProof/>
              </w:rPr>
              <w:lastRenderedPageBreak/>
              <w:t>ДОДАТНИ УСЛОВИ ЗА УЧЕШЋЕ У ПОСТУПКУ ЈАВНЕ НАБАВКЕ ИЗ ЧЛАНА 76. ЗАКОНА</w:t>
            </w:r>
          </w:p>
        </w:tc>
        <w:tc>
          <w:tcPr>
            <w:tcW w:w="1807" w:type="dxa"/>
          </w:tcPr>
          <w:p w14:paraId="0CA55932" w14:textId="77777777" w:rsidR="00B6616F" w:rsidRPr="001E45F1" w:rsidRDefault="00B6616F" w:rsidP="001E45F1">
            <w:pPr>
              <w:jc w:val="center"/>
              <w:rPr>
                <w:b/>
                <w:noProof/>
              </w:rPr>
            </w:pPr>
          </w:p>
        </w:tc>
      </w:tr>
      <w:tr w:rsidR="00CD60D3" w:rsidRPr="00AE1407" w14:paraId="013C28E1" w14:textId="77777777" w:rsidTr="00EA3BAA">
        <w:trPr>
          <w:trHeight w:val="1121"/>
        </w:trPr>
        <w:tc>
          <w:tcPr>
            <w:tcW w:w="801" w:type="dxa"/>
          </w:tcPr>
          <w:p w14:paraId="3ECFB915" w14:textId="7AC2DBA0" w:rsidR="00CD60D3" w:rsidRPr="004A0386" w:rsidRDefault="004A0386" w:rsidP="004A0386">
            <w:pPr>
              <w:rPr>
                <w:noProof/>
                <w:lang w:val="sr-Cyrl-RS"/>
              </w:rPr>
            </w:pPr>
            <w:r w:rsidRPr="004A0386">
              <w:rPr>
                <w:noProof/>
                <w:lang w:val="sr-Cyrl-RS"/>
              </w:rPr>
              <w:t>1.</w:t>
            </w:r>
          </w:p>
        </w:tc>
        <w:tc>
          <w:tcPr>
            <w:tcW w:w="3041" w:type="dxa"/>
          </w:tcPr>
          <w:p w14:paraId="41FC42DB" w14:textId="61D5B1E6" w:rsidR="00CD60D3" w:rsidRPr="004A0386" w:rsidRDefault="00EA3BAA" w:rsidP="00CD60D3">
            <w:pPr>
              <w:jc w:val="both"/>
            </w:pPr>
            <w:r w:rsidRPr="004A0386">
              <w:rPr>
                <w:lang w:val="sr-Cyrl-RS"/>
              </w:rPr>
              <w:t>-</w:t>
            </w:r>
            <w:r w:rsidRPr="004A0386">
              <w:rPr>
                <w:lang w:val="sr-Latn-CS"/>
              </w:rPr>
              <w:t xml:space="preserve">понуђач мора да има најмање </w:t>
            </w:r>
            <w:r w:rsidRPr="004A0386">
              <w:rPr>
                <w:lang w:val="sr-Cyrl-RS"/>
              </w:rPr>
              <w:t>два</w:t>
            </w:r>
            <w:r w:rsidRPr="004A0386">
              <w:rPr>
                <w:lang w:val="sr-Latn-CS"/>
              </w:rPr>
              <w:t xml:space="preserve"> сервисера овлашћена од стране произвођача </w:t>
            </w:r>
            <w:r w:rsidRPr="004A0386">
              <w:rPr>
                <w:lang w:val="sr-Cyrl-RS"/>
              </w:rPr>
              <w:t xml:space="preserve">опреме </w:t>
            </w:r>
            <w:r w:rsidRPr="004A0386">
              <w:rPr>
                <w:lang w:val="sr-Latn-CS"/>
              </w:rPr>
              <w:t>која је предмет јавне набавке и најмање једно моторно  возило;</w:t>
            </w:r>
          </w:p>
        </w:tc>
        <w:tc>
          <w:tcPr>
            <w:tcW w:w="3969" w:type="dxa"/>
            <w:gridSpan w:val="2"/>
          </w:tcPr>
          <w:p w14:paraId="50ED1C48" w14:textId="77777777" w:rsidR="00EA3BAA" w:rsidRPr="004A0386" w:rsidRDefault="00EA3BAA" w:rsidP="00EA3BAA">
            <w:pPr>
              <w:jc w:val="both"/>
              <w:rPr>
                <w:lang w:val="sr-Latn-CS"/>
              </w:rPr>
            </w:pPr>
          </w:p>
          <w:p w14:paraId="3362DBD6" w14:textId="77777777" w:rsidR="00EA3BAA" w:rsidRPr="004A0386" w:rsidRDefault="00EA3BAA" w:rsidP="00EA3BAA">
            <w:pPr>
              <w:pStyle w:val="ListParagraph"/>
              <w:numPr>
                <w:ilvl w:val="0"/>
                <w:numId w:val="27"/>
              </w:numPr>
              <w:jc w:val="both"/>
              <w:rPr>
                <w:lang w:val="sr-Latn-CS"/>
              </w:rPr>
            </w:pPr>
            <w:r w:rsidRPr="004A0386">
              <w:rPr>
                <w:lang w:val="sr-Latn-CS"/>
              </w:rPr>
              <w:t>Фотокопија сертификата произвођача којима се доказује обученост сервисера.</w:t>
            </w:r>
          </w:p>
          <w:p w14:paraId="729866DF" w14:textId="15D8C9B8" w:rsidR="00EA3BAA" w:rsidRPr="004A0386" w:rsidRDefault="00EA3BAA" w:rsidP="00EA3BAA">
            <w:pPr>
              <w:pStyle w:val="ListParagraph"/>
              <w:numPr>
                <w:ilvl w:val="0"/>
                <w:numId w:val="27"/>
              </w:numPr>
              <w:jc w:val="both"/>
              <w:rPr>
                <w:lang w:val="sr-Latn-CS"/>
              </w:rPr>
            </w:pPr>
            <w:r w:rsidRPr="004A0386">
              <w:rPr>
                <w:lang w:val="sr-Latn-CS"/>
              </w:rPr>
              <w:t>Фотокопије образаца М1/М2 или М којима се доказује статус радног односа сервисера код понуђача</w:t>
            </w:r>
            <w:r w:rsidRPr="004A0386">
              <w:rPr>
                <w:lang w:val="sr-Cyrl-RS"/>
              </w:rPr>
              <w:t xml:space="preserve">, односно уговора о привременим и повременим пословима или било који други доказ да понуђач располаже сертификованим сервисерима </w:t>
            </w:r>
            <w:r w:rsidRPr="004A0386">
              <w:rPr>
                <w:lang w:val="sr-Latn-CS"/>
              </w:rPr>
              <w:t>кој</w:t>
            </w:r>
            <w:r w:rsidRPr="004A0386">
              <w:t>и</w:t>
            </w:r>
            <w:r w:rsidRPr="004A0386">
              <w:rPr>
                <w:lang w:val="sr-Latn-CS"/>
              </w:rPr>
              <w:t xml:space="preserve"> ће бити одговорн</w:t>
            </w:r>
            <w:r w:rsidRPr="004A0386">
              <w:t>и</w:t>
            </w:r>
            <w:r w:rsidRPr="004A0386">
              <w:rPr>
                <w:lang w:val="sr-Latn-CS"/>
              </w:rPr>
              <w:t xml:space="preserve"> за извршење</w:t>
            </w:r>
            <w:r w:rsidRPr="004A0386">
              <w:rPr>
                <w:lang w:val="sr-Cyrl-RS"/>
              </w:rPr>
              <w:t xml:space="preserve"> </w:t>
            </w:r>
            <w:r w:rsidRPr="004A0386">
              <w:rPr>
                <w:lang w:val="sr-Latn-CS"/>
              </w:rPr>
              <w:t xml:space="preserve">уговора. </w:t>
            </w:r>
          </w:p>
          <w:p w14:paraId="059D9870" w14:textId="11FE3CE3" w:rsidR="00CD60D3" w:rsidRPr="004A0386" w:rsidRDefault="00EA3BAA" w:rsidP="00EA3BAA">
            <w:pPr>
              <w:pStyle w:val="ListParagraph"/>
              <w:numPr>
                <w:ilvl w:val="0"/>
                <w:numId w:val="27"/>
              </w:numPr>
              <w:jc w:val="both"/>
              <w:rPr>
                <w:b/>
              </w:rPr>
            </w:pPr>
            <w:r w:rsidRPr="004A0386">
              <w:rPr>
                <w:lang w:val="sr-Latn-CS"/>
              </w:rPr>
              <w:t>Фотокопију саобраћајне дозволе или други доказ о располагању моторним возилом (уговор о лизингу, закупу и сл</w:t>
            </w:r>
          </w:p>
        </w:tc>
        <w:tc>
          <w:tcPr>
            <w:tcW w:w="1807" w:type="dxa"/>
          </w:tcPr>
          <w:p w14:paraId="09EDC21B" w14:textId="77777777" w:rsidR="00CD60D3" w:rsidRPr="007A5826" w:rsidRDefault="00CD60D3" w:rsidP="00CD60D3">
            <w:pPr>
              <w:rPr>
                <w:noProof/>
                <w:highlight w:val="yellow"/>
              </w:rPr>
            </w:pPr>
          </w:p>
        </w:tc>
      </w:tr>
      <w:tr w:rsidR="00EA3BAA" w:rsidRPr="00AE1407" w14:paraId="586F056C" w14:textId="77777777" w:rsidTr="00EA3BAA">
        <w:trPr>
          <w:trHeight w:val="1121"/>
        </w:trPr>
        <w:tc>
          <w:tcPr>
            <w:tcW w:w="801" w:type="dxa"/>
          </w:tcPr>
          <w:p w14:paraId="75585363" w14:textId="1C970786" w:rsidR="00EA3BAA" w:rsidRPr="004A0386" w:rsidRDefault="004A0386" w:rsidP="004A0386">
            <w:pPr>
              <w:pStyle w:val="ListParagraph"/>
              <w:ind w:left="360"/>
              <w:rPr>
                <w:noProof/>
              </w:rPr>
            </w:pPr>
            <w:r w:rsidRPr="004A0386">
              <w:rPr>
                <w:noProof/>
                <w:lang w:val="sr-Cyrl-RS"/>
              </w:rPr>
              <w:t>2.</w:t>
            </w:r>
          </w:p>
        </w:tc>
        <w:tc>
          <w:tcPr>
            <w:tcW w:w="3041" w:type="dxa"/>
          </w:tcPr>
          <w:p w14:paraId="5883F73F" w14:textId="4C9FCF22" w:rsidR="00EA3BAA" w:rsidRPr="004A0386" w:rsidRDefault="00EA3BAA" w:rsidP="00CD60D3">
            <w:pPr>
              <w:jc w:val="both"/>
              <w:rPr>
                <w:lang w:val="sr-Latn-CS"/>
              </w:rPr>
            </w:pPr>
            <w:r w:rsidRPr="004A0386">
              <w:rPr>
                <w:lang w:val="sr-Latn-CS"/>
              </w:rPr>
              <w:t xml:space="preserve">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w:t>
            </w:r>
            <w:r w:rsidRPr="004A0386">
              <w:t>„Philips Medical Systems“</w:t>
            </w:r>
          </w:p>
        </w:tc>
        <w:tc>
          <w:tcPr>
            <w:tcW w:w="3969" w:type="dxa"/>
            <w:gridSpan w:val="2"/>
          </w:tcPr>
          <w:p w14:paraId="64DA3B24" w14:textId="77777777" w:rsidR="00EA3BAA" w:rsidRPr="0012004C" w:rsidRDefault="00EA3BAA" w:rsidP="00EA3BAA">
            <w:pPr>
              <w:jc w:val="both"/>
              <w:rPr>
                <w:lang w:val="sr-Latn-CS"/>
              </w:rPr>
            </w:pPr>
          </w:p>
          <w:p w14:paraId="231BC06D" w14:textId="30E99B46" w:rsidR="00EA3BAA" w:rsidRPr="00EA3BAA" w:rsidRDefault="00EA3BAA" w:rsidP="00EA3BAA">
            <w:pPr>
              <w:pStyle w:val="ListParagraph"/>
              <w:numPr>
                <w:ilvl w:val="0"/>
                <w:numId w:val="27"/>
              </w:numPr>
              <w:jc w:val="both"/>
              <w:rPr>
                <w:lang w:val="sr-Latn-CS"/>
              </w:rPr>
            </w:pPr>
            <w:r w:rsidRPr="00EA3BAA">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59B11682" w14:textId="77777777" w:rsidR="00EA3BAA" w:rsidRPr="0012004C" w:rsidRDefault="00EA3BAA" w:rsidP="00EA3BAA">
            <w:pPr>
              <w:jc w:val="both"/>
              <w:rPr>
                <w:lang w:val="sr-Latn-CS"/>
              </w:rPr>
            </w:pPr>
          </w:p>
        </w:tc>
        <w:tc>
          <w:tcPr>
            <w:tcW w:w="1807" w:type="dxa"/>
          </w:tcPr>
          <w:p w14:paraId="79B96545" w14:textId="77777777" w:rsidR="00EA3BAA" w:rsidRPr="007A5826" w:rsidRDefault="00EA3BAA" w:rsidP="00CD60D3">
            <w:pPr>
              <w:rPr>
                <w:noProof/>
                <w:highlight w:val="yellow"/>
              </w:rPr>
            </w:pPr>
          </w:p>
        </w:tc>
      </w:tr>
    </w:tbl>
    <w:p w14:paraId="7BF8F383" w14:textId="77777777" w:rsidR="00CD60D3" w:rsidRDefault="00CD60D3" w:rsidP="002D5B2C">
      <w:pPr>
        <w:rPr>
          <w:noProof/>
          <w:lang w:val="sr-Cyrl-RS"/>
        </w:rPr>
      </w:pPr>
    </w:p>
    <w:p w14:paraId="3C4B7D56" w14:textId="77777777" w:rsidR="00EA3BAA" w:rsidRPr="00EA3BAA" w:rsidRDefault="00EA3BAA" w:rsidP="002D5B2C">
      <w:pPr>
        <w:rPr>
          <w:noProof/>
          <w:lang w:val="sr-Cyrl-RS"/>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15E050FF" w14:textId="4F1A4B47" w:rsidR="00C87537" w:rsidRPr="00883DCA" w:rsidRDefault="004F4808" w:rsidP="00883DCA">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19E1F3C6" w:rsidR="004F4808" w:rsidRPr="007678BD" w:rsidRDefault="007678BD" w:rsidP="00BD619D">
      <w:pPr>
        <w:pStyle w:val="ListParagraph"/>
        <w:ind w:left="405"/>
        <w:jc w:val="both"/>
        <w:rPr>
          <w:noProof/>
          <w:lang w:val="sr-Cyrl-CS"/>
        </w:rPr>
      </w:pPr>
      <w:r w:rsidRPr="005D74C5">
        <w:rPr>
          <w:noProof/>
          <w:lang w:val="sr-Cyrl-CS"/>
        </w:rPr>
        <w:t xml:space="preserve">Испуњеност </w:t>
      </w:r>
      <w:r w:rsidR="00875FBC" w:rsidRPr="005D74C5">
        <w:rPr>
          <w:noProof/>
          <w:lang w:val="sr-Cyrl-CS"/>
        </w:rPr>
        <w:t>услова</w:t>
      </w:r>
      <w:r w:rsidR="00883DCA" w:rsidRPr="005D74C5">
        <w:rPr>
          <w:noProof/>
        </w:rPr>
        <w:t xml:space="preserve"> </w:t>
      </w:r>
      <w:r w:rsidR="004F4808" w:rsidRPr="005D74C5">
        <w:rPr>
          <w:noProof/>
        </w:rPr>
        <w:t xml:space="preserve">потврђује законски заступник понуђача потписаном </w:t>
      </w:r>
      <w:r w:rsidR="00C15D3D" w:rsidRPr="005D74C5">
        <w:rPr>
          <w:noProof/>
        </w:rPr>
        <w:t>и печатираном ОВОМ</w:t>
      </w:r>
      <w:r w:rsidR="004F4808" w:rsidRPr="005D74C5">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4F834FAC" w14:textId="589C5728" w:rsidR="00113AEA" w:rsidRPr="007678B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5D74C5">
        <w:rPr>
          <w:noProof/>
          <w:lang w:val="sr-Cyrl-CS"/>
        </w:rPr>
        <w:t>И</w:t>
      </w:r>
      <w:r w:rsidR="00113AEA" w:rsidRPr="005D74C5">
        <w:rPr>
          <w:noProof/>
        </w:rPr>
        <w:t xml:space="preserve">спуњеност </w:t>
      </w:r>
      <w:r w:rsidR="004A0386">
        <w:rPr>
          <w:noProof/>
          <w:lang w:val="sr-Cyrl-RS"/>
        </w:rPr>
        <w:t xml:space="preserve">додатних </w:t>
      </w:r>
      <w:r w:rsidR="00113AEA" w:rsidRPr="005D74C5">
        <w:rPr>
          <w:noProof/>
        </w:rPr>
        <w:t>услова понуђач доказује достав</w:t>
      </w:r>
      <w:r w:rsidR="00875FBC" w:rsidRPr="005D74C5">
        <w:rPr>
          <w:noProof/>
        </w:rPr>
        <w:t>љањем доказа наведених у табели</w:t>
      </w:r>
    </w:p>
    <w:p w14:paraId="4C21C092" w14:textId="77777777" w:rsidR="00C15D3D" w:rsidRPr="005D74C5" w:rsidRDefault="00C15D3D" w:rsidP="005D74C5">
      <w:pPr>
        <w:jc w:val="both"/>
        <w:rPr>
          <w:noProof/>
          <w:highlight w:val="yellow"/>
          <w:lang w:val="sr-Cyrl-RS"/>
        </w:rPr>
      </w:pPr>
    </w:p>
    <w:p w14:paraId="45E5843E" w14:textId="77777777" w:rsidR="004F4808" w:rsidRPr="00734936" w:rsidRDefault="004F4808" w:rsidP="004F4808">
      <w:pPr>
        <w:pStyle w:val="ListParagraph"/>
        <w:numPr>
          <w:ilvl w:val="0"/>
          <w:numId w:val="1"/>
        </w:numPr>
        <w:jc w:val="both"/>
        <w:rPr>
          <w:noProof/>
        </w:rPr>
      </w:pPr>
      <w:r w:rsidRPr="00734936">
        <w:lastRenderedPageBreak/>
        <w:t>ИСПУЊЕНОСТ УСЛОВА понуђач попуњава са ДА или НЕ.</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00695BB2" w:rsidR="008303D6" w:rsidRPr="005D74C5" w:rsidRDefault="00FE7D05" w:rsidP="00FE7D05">
      <w:pPr>
        <w:pStyle w:val="ListParagraph"/>
        <w:numPr>
          <w:ilvl w:val="0"/>
          <w:numId w:val="1"/>
        </w:numPr>
        <w:tabs>
          <w:tab w:val="left" w:pos="680"/>
        </w:tabs>
        <w:jc w:val="both"/>
        <w:rPr>
          <w:bCs/>
          <w:lang w:val="sr-Cyrl-CS"/>
        </w:rPr>
      </w:pPr>
      <w:r w:rsidRPr="005D74C5">
        <w:rPr>
          <w:bCs/>
          <w:lang w:val="sr-Cyrl-RS"/>
        </w:rPr>
        <w:t xml:space="preserve">Ако је понуђач доставио ИЗЈАВУ, </w:t>
      </w:r>
      <w:r w:rsidR="00AE63CE" w:rsidRPr="005D74C5">
        <w:rPr>
          <w:bCs/>
          <w:lang w:val="sr-Cyrl-CS"/>
        </w:rPr>
        <w:t>Наручилац може</w:t>
      </w:r>
      <w:r w:rsidR="00906116" w:rsidRPr="005D74C5">
        <w:rPr>
          <w:bCs/>
          <w:lang w:val="sr-Cyrl-CS"/>
        </w:rPr>
        <w:t xml:space="preserve"> пре доношења одлу</w:t>
      </w:r>
      <w:r w:rsidRPr="005D74C5">
        <w:rPr>
          <w:bCs/>
          <w:lang w:val="sr-Cyrl-CS"/>
        </w:rPr>
        <w:t>ке о додели уговора од понуђача</w:t>
      </w:r>
      <w:r w:rsidR="00906116" w:rsidRPr="005D74C5">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5D74C5">
        <w:rPr>
          <w:bCs/>
          <w:lang w:val="sr-Cyrl-CS"/>
        </w:rPr>
        <w:t>а може и</w:t>
      </w:r>
      <w:r w:rsidR="00906116" w:rsidRPr="005D74C5">
        <w:rPr>
          <w:bCs/>
          <w:lang w:val="sr-Cyrl-CS"/>
        </w:rPr>
        <w:t xml:space="preserve"> да </w:t>
      </w:r>
      <w:r w:rsidRPr="005D74C5">
        <w:rPr>
          <w:bCs/>
          <w:lang w:val="sr-Cyrl-CS"/>
        </w:rPr>
        <w:t>затражи</w:t>
      </w:r>
      <w:r w:rsidR="00906116" w:rsidRPr="005D74C5">
        <w:rPr>
          <w:bCs/>
          <w:lang w:val="sr-Cyrl-CS"/>
        </w:rPr>
        <w:t xml:space="preserve"> на увид оригинал или оверену копију св</w:t>
      </w:r>
      <w:r w:rsidR="005A5FB7" w:rsidRPr="005D74C5">
        <w:rPr>
          <w:bCs/>
          <w:lang w:val="sr-Cyrl-CS"/>
        </w:rPr>
        <w:t xml:space="preserve">их или поједних доказа. </w:t>
      </w:r>
      <w:r w:rsidR="00FE7236" w:rsidRPr="005D74C5">
        <w:t>Наручилац доказе може да затражи и од осталих понуђача</w:t>
      </w:r>
      <w:r w:rsidR="00906116" w:rsidRPr="005D74C5">
        <w:rPr>
          <w:bCs/>
          <w:lang w:val="sr-Cyrl-CS"/>
        </w:rPr>
        <w:t xml:space="preserve">. </w:t>
      </w: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547A3317" w14:textId="3EC6D56F" w:rsidR="00E04B7B" w:rsidRPr="005D74C5" w:rsidRDefault="00E04B7B" w:rsidP="00EF466B">
      <w:pPr>
        <w:pStyle w:val="ListParagraph"/>
        <w:numPr>
          <w:ilvl w:val="0"/>
          <w:numId w:val="1"/>
        </w:numPr>
        <w:jc w:val="both"/>
        <w:rPr>
          <w:b/>
          <w:bCs/>
          <w:iCs/>
          <w:lang w:val="sr-Cyrl-CS"/>
        </w:rPr>
      </w:pPr>
      <w:r w:rsidRPr="005D74C5">
        <w:rPr>
          <w:b/>
          <w:bCs/>
          <w:iCs/>
        </w:rPr>
        <w:t>Уколико</w:t>
      </w:r>
      <w:r w:rsidRPr="00014853">
        <w:rPr>
          <w:b/>
          <w:bCs/>
          <w:iCs/>
        </w:rPr>
        <w:t xml:space="preserve"> п</w:t>
      </w:r>
      <w:r w:rsidRPr="00014853">
        <w:rPr>
          <w:b/>
          <w:bCs/>
          <w:iCs/>
          <w:lang w:val="sr-Cyrl-CS"/>
        </w:rPr>
        <w:t>онуду</w:t>
      </w:r>
      <w:r w:rsidRPr="00014853">
        <w:rPr>
          <w:b/>
          <w:bCs/>
          <w:iCs/>
        </w:rPr>
        <w:t xml:space="preserve"> подноси </w:t>
      </w:r>
      <w:r w:rsidRPr="00014853">
        <w:rPr>
          <w:b/>
          <w:bCs/>
          <w:iCs/>
          <w:lang w:val="sr-Cyrl-CS"/>
        </w:rPr>
        <w:t>група понуђача</w:t>
      </w:r>
      <w:r w:rsidR="00EB4E07" w:rsidRPr="00014853">
        <w:rPr>
          <w:b/>
          <w:bCs/>
          <w:iCs/>
          <w:lang w:val="sr-Cyrl-CS"/>
        </w:rPr>
        <w:t>,</w:t>
      </w:r>
      <w:r w:rsidRPr="00014853">
        <w:rPr>
          <w:bCs/>
          <w:iCs/>
        </w:rPr>
        <w:t xml:space="preserve"> понуђач је дужан да </w:t>
      </w:r>
      <w:r w:rsidRPr="00014853">
        <w:rPr>
          <w:bCs/>
          <w:iCs/>
          <w:lang w:val="sr-Cyrl-CS"/>
        </w:rPr>
        <w:t>за сваког члана групе понуђача</w:t>
      </w:r>
      <w:r w:rsidR="00A67B63">
        <w:rPr>
          <w:bCs/>
          <w:iCs/>
        </w:rPr>
        <w:t xml:space="preserve"> </w:t>
      </w:r>
      <w:r w:rsidRPr="00014853">
        <w:rPr>
          <w:bCs/>
          <w:iCs/>
          <w:lang w:val="sr-Cyrl-CS"/>
        </w:rPr>
        <w:t xml:space="preserve">достави наведене доказе да испуњава обавезне услове из члана 75. став 1. тач. 1) до 3) </w:t>
      </w:r>
    </w:p>
    <w:p w14:paraId="289F2DE2" w14:textId="77777777" w:rsidR="00883DCA" w:rsidRDefault="00E04B7B" w:rsidP="00883DCA">
      <w:pPr>
        <w:pStyle w:val="ListParagraph"/>
        <w:ind w:left="405"/>
        <w:jc w:val="both"/>
        <w:rPr>
          <w:bCs/>
          <w:iCs/>
          <w:color w:val="FF0000"/>
        </w:rPr>
      </w:pPr>
      <w:r w:rsidRPr="005D74C5">
        <w:rPr>
          <w:bCs/>
          <w:iCs/>
          <w:lang w:val="sr-Cyrl-CS"/>
        </w:rPr>
        <w:t>Додатне услове група понуђача испуњава заједно</w:t>
      </w:r>
      <w:r w:rsidR="00FF51CE" w:rsidRPr="005D74C5">
        <w:rPr>
          <w:bCs/>
          <w:iCs/>
          <w:lang w:val="sr-Cyrl-CS"/>
        </w:rPr>
        <w:t>.</w:t>
      </w:r>
      <w:r w:rsidR="00BD0CEB">
        <w:rPr>
          <w:bCs/>
          <w:iCs/>
          <w:color w:val="FF0000"/>
        </w:rPr>
        <w:t xml:space="preserve"> </w:t>
      </w:r>
    </w:p>
    <w:p w14:paraId="42CB0CBC" w14:textId="77777777" w:rsidR="004A0386" w:rsidRDefault="00883DCA" w:rsidP="004A0386">
      <w:pPr>
        <w:pStyle w:val="ListParagraph"/>
        <w:ind w:left="405"/>
        <w:jc w:val="both"/>
        <w:rPr>
          <w:bCs/>
          <w:iCs/>
          <w:lang w:val="sr-Cyrl-CS"/>
        </w:rPr>
      </w:pPr>
      <w:r w:rsidRPr="00014853">
        <w:rPr>
          <w:b/>
          <w:bCs/>
          <w:iCs/>
          <w:lang w:val="sr-Cyrl-CS"/>
        </w:rPr>
        <w:t xml:space="preserve"> </w:t>
      </w:r>
      <w:r w:rsidR="00E04B7B" w:rsidRPr="00014853">
        <w:rPr>
          <w:b/>
          <w:bCs/>
          <w:iCs/>
          <w:lang w:val="sr-Cyrl-CS"/>
        </w:rPr>
        <w:t>У</w:t>
      </w:r>
      <w:r w:rsidR="00E04B7B" w:rsidRPr="00014853">
        <w:rPr>
          <w:b/>
          <w:bCs/>
          <w:iCs/>
        </w:rPr>
        <w:t>колико понуђач подноси понуду са подизвођачем</w:t>
      </w:r>
      <w:r w:rsidR="00E04B7B" w:rsidRPr="00014853">
        <w:rPr>
          <w:bCs/>
          <w:iCs/>
        </w:rPr>
        <w:t xml:space="preserve">, понуђач је дужан да </w:t>
      </w:r>
      <w:r w:rsidR="00E04B7B" w:rsidRPr="00014853">
        <w:rPr>
          <w:bCs/>
          <w:iCs/>
          <w:lang w:val="sr-Cyrl-CS"/>
        </w:rPr>
        <w:t>за подизвођ</w:t>
      </w:r>
      <w:r w:rsidR="00E04B7B" w:rsidRPr="005D74C5">
        <w:rPr>
          <w:bCs/>
          <w:iCs/>
          <w:lang w:val="sr-Cyrl-CS"/>
        </w:rPr>
        <w:t xml:space="preserve">ача достави </w:t>
      </w:r>
      <w:r w:rsidR="004A0386">
        <w:rPr>
          <w:bCs/>
          <w:iCs/>
          <w:lang w:val="sr-Cyrl-CS"/>
        </w:rPr>
        <w:t xml:space="preserve">обавезне и додатне </w:t>
      </w:r>
      <w:r w:rsidR="00E04B7B" w:rsidRPr="005D74C5">
        <w:rPr>
          <w:bCs/>
          <w:iCs/>
          <w:lang w:val="sr-Cyrl-CS"/>
        </w:rPr>
        <w:t xml:space="preserve">доказе </w:t>
      </w:r>
      <w:r w:rsidR="004A0386">
        <w:rPr>
          <w:bCs/>
          <w:iCs/>
          <w:lang w:val="sr-Cyrl-CS"/>
        </w:rPr>
        <w:t xml:space="preserve">из табеле. </w:t>
      </w:r>
    </w:p>
    <w:p w14:paraId="1A0BA01D" w14:textId="02B455A0" w:rsidR="00937994" w:rsidRPr="00014853" w:rsidRDefault="00937994" w:rsidP="004A0386">
      <w:pPr>
        <w:pStyle w:val="ListParagraph"/>
        <w:ind w:left="405"/>
        <w:jc w:val="both"/>
        <w:rPr>
          <w:rFonts w:eastAsia="TimesNewRomanPSMT"/>
          <w:bCs/>
        </w:rPr>
      </w:pPr>
      <w:proofErr w:type="gramStart"/>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3511CD5E" w14:textId="05AFF4AA" w:rsidR="00A878F3" w:rsidRPr="00EA3BAA" w:rsidRDefault="00C21A19" w:rsidP="00EA3BAA">
      <w:pPr>
        <w:rPr>
          <w:noProof/>
          <w:lang w:val="sr-Cyrl-RS"/>
        </w:rPr>
      </w:pPr>
      <w:r w:rsidRPr="00AE1407">
        <w:rPr>
          <w:noProof/>
        </w:rPr>
        <w:t>Предмет јавне набавк</w:t>
      </w:r>
      <w:r w:rsidRPr="00EA3BAA">
        <w:rPr>
          <w:noProof/>
        </w:rPr>
        <w:t>е није</w:t>
      </w:r>
      <w:r w:rsidRPr="00AE1407">
        <w:rPr>
          <w:noProof/>
        </w:rPr>
        <w:t xml:space="preserve">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EA3BAA" w:rsidRDefault="00A878F3" w:rsidP="00A878F3">
      <w:pPr>
        <w:jc w:val="both"/>
        <w:rPr>
          <w:b/>
          <w:bCs/>
          <w:i/>
          <w:iCs/>
        </w:rPr>
      </w:pPr>
      <w:proofErr w:type="gramStart"/>
      <w:r w:rsidRPr="00EA3BAA">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77777777" w:rsidR="008B55B5" w:rsidRPr="005D74C5"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w:t>
      </w:r>
      <w:r w:rsidRPr="005D74C5">
        <w:rPr>
          <w:bCs/>
          <w:iCs/>
          <w:lang w:val="sr-Cyrl-CS"/>
        </w:rPr>
        <w:t>љу</w:t>
      </w:r>
      <w:r w:rsidRPr="005D74C5">
        <w:rPr>
          <w:bCs/>
          <w:iCs/>
        </w:rPr>
        <w:t xml:space="preserve"> 5.</w:t>
      </w:r>
      <w:proofErr w:type="gramEnd"/>
      <w:r w:rsidRPr="005D74C5">
        <w:rPr>
          <w:bCs/>
          <w:iCs/>
        </w:rPr>
        <w:t xml:space="preserve"> </w:t>
      </w:r>
      <w:proofErr w:type="gramStart"/>
      <w:r w:rsidRPr="005D74C5">
        <w:rPr>
          <w:bCs/>
          <w:iCs/>
        </w:rPr>
        <w:t>конкур</w:t>
      </w:r>
      <w:r w:rsidR="00CB5A79" w:rsidRPr="005D74C5">
        <w:rPr>
          <w:bCs/>
          <w:iCs/>
        </w:rPr>
        <w:t>сне</w:t>
      </w:r>
      <w:proofErr w:type="gramEnd"/>
      <w:r w:rsidR="00CB5A79" w:rsidRPr="005D74C5">
        <w:rPr>
          <w:bCs/>
          <w:iCs/>
        </w:rPr>
        <w:t xml:space="preserve"> документације, у складу са у</w:t>
      </w:r>
      <w:r w:rsidRPr="005D74C5">
        <w:rPr>
          <w:bCs/>
          <w:iCs/>
        </w:rPr>
        <w:t>путством како се доказује испуњеност услова.</w:t>
      </w:r>
    </w:p>
    <w:p w14:paraId="60671184" w14:textId="77777777" w:rsidR="008B55B5" w:rsidRPr="005D74C5" w:rsidRDefault="008B55B5" w:rsidP="008B55B5">
      <w:pPr>
        <w:jc w:val="both"/>
        <w:rPr>
          <w:iCs/>
        </w:rPr>
      </w:pPr>
      <w:proofErr w:type="gramStart"/>
      <w:r w:rsidRPr="005D74C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5D74C5" w:rsidRDefault="008B55B5" w:rsidP="008B55B5">
      <w:pPr>
        <w:jc w:val="both"/>
        <w:rPr>
          <w:iCs/>
        </w:rPr>
      </w:pPr>
      <w:proofErr w:type="gramStart"/>
      <w:r w:rsidRPr="005D74C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D74C5">
        <w:rPr>
          <w:iCs/>
        </w:rPr>
        <w:t xml:space="preserve"> </w:t>
      </w:r>
    </w:p>
    <w:p w14:paraId="48BACD02" w14:textId="77777777" w:rsidR="00A878F3" w:rsidRPr="00AE1407" w:rsidRDefault="008B55B5" w:rsidP="00A878F3">
      <w:pPr>
        <w:jc w:val="both"/>
        <w:rPr>
          <w:iCs/>
        </w:rPr>
      </w:pPr>
      <w:proofErr w:type="gramStart"/>
      <w:r w:rsidRPr="005D74C5">
        <w:rPr>
          <w:iCs/>
        </w:rPr>
        <w:t>Наручилац не дозвољава п</w:t>
      </w:r>
      <w:r w:rsidRPr="00AE1407">
        <w:rPr>
          <w:iCs/>
        </w:rPr>
        <w:t>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lastRenderedPageBreak/>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7777777" w:rsidR="00A878F3" w:rsidRPr="00AE1407" w:rsidRDefault="00A878F3" w:rsidP="00A878F3">
      <w:pPr>
        <w:jc w:val="both"/>
      </w:pPr>
      <w:proofErr w:type="gramStart"/>
      <w:r w:rsidRPr="00EA3BAA">
        <w:rPr>
          <w:rFonts w:eastAsia="TimesNewRomanPSMT"/>
          <w:bCs/>
        </w:rPr>
        <w:t xml:space="preserve">Група понуђача је дужна да достави све доказе о испуњености услова који су наведени у </w:t>
      </w:r>
      <w:r w:rsidRPr="00EA3BAA">
        <w:rPr>
          <w:rFonts w:eastAsia="TimesNewRomanPSMT"/>
          <w:bCs/>
          <w:lang w:val="sr-Cyrl-CS"/>
        </w:rPr>
        <w:t>поглављу</w:t>
      </w:r>
      <w:r w:rsidRPr="00EA3BAA">
        <w:rPr>
          <w:rFonts w:eastAsia="TimesNewRomanPSMT"/>
          <w:bCs/>
        </w:rPr>
        <w:t xml:space="preserve"> </w:t>
      </w:r>
      <w:r w:rsidR="00F80EF4" w:rsidRPr="00E35108">
        <w:rPr>
          <w:rFonts w:eastAsia="TimesNewRomanPSMT"/>
          <w:bCs/>
          <w:color w:val="000000" w:themeColor="text1"/>
        </w:rPr>
        <w:t>5</w:t>
      </w:r>
      <w:r w:rsidR="0084500F" w:rsidRPr="00E35108">
        <w:rPr>
          <w:rFonts w:eastAsia="TimesNewRomanPSMT"/>
          <w:bCs/>
          <w:color w:val="000000" w:themeColor="text1"/>
        </w:rPr>
        <w:t>.</w:t>
      </w:r>
      <w:proofErr w:type="gramEnd"/>
      <w:r w:rsidRPr="00E35108">
        <w:rPr>
          <w:rFonts w:eastAsia="TimesNewRomanPSMT"/>
          <w:bCs/>
          <w:color w:val="000000" w:themeColor="text1"/>
          <w:lang w:val="ru-RU"/>
        </w:rPr>
        <w:t xml:space="preserve"> </w:t>
      </w:r>
      <w:proofErr w:type="gramStart"/>
      <w:r w:rsidRPr="00EA3BAA">
        <w:rPr>
          <w:rFonts w:eastAsia="TimesNewRomanPSMT"/>
          <w:bCs/>
        </w:rPr>
        <w:t>конкурсне</w:t>
      </w:r>
      <w:proofErr w:type="gramEnd"/>
      <w:r w:rsidRPr="00EA3BAA">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C15E3" w:rsidRDefault="00A878F3" w:rsidP="00A878F3">
      <w:pPr>
        <w:jc w:val="both"/>
      </w:pPr>
    </w:p>
    <w:p w14:paraId="49D55ED9" w14:textId="77777777" w:rsidR="0068551F" w:rsidRPr="00AC15E3" w:rsidRDefault="0068551F" w:rsidP="005D74C5">
      <w:pPr>
        <w:rPr>
          <w:b/>
          <w:u w:val="single"/>
        </w:rPr>
      </w:pPr>
      <w:r w:rsidRPr="00AC15E3">
        <w:rPr>
          <w:b/>
          <w:u w:val="single"/>
        </w:rPr>
        <w:t>Захтеви у погледу начина, рока и услова плаћања</w:t>
      </w:r>
    </w:p>
    <w:p w14:paraId="49D0BCB8" w14:textId="77777777" w:rsidR="00EA3BAA" w:rsidRPr="00AC15E3" w:rsidRDefault="00EA3BAA" w:rsidP="005D74C5">
      <w:pPr>
        <w:jc w:val="both"/>
        <w:rPr>
          <w:noProof/>
          <w:lang w:val="sr-Cyrl-CS"/>
        </w:rPr>
      </w:pPr>
      <w:r w:rsidRPr="00AC15E3">
        <w:rPr>
          <w:noProof/>
          <w:lang w:val="sr-Cyrl-CS"/>
        </w:rPr>
        <w:t xml:space="preserve">Рачун за извршене услуге испоставља се на основу потписаног документа/записника о извршеној услузи од стране овлашћеног лица наручиоца којим се верификује квалитет извршених услуга, као и замена резервних делова. Рок плаћања се прецизира од дана пријема исправног рачуна испостављенoг уз документ/записник о извршеној услузи. </w:t>
      </w:r>
    </w:p>
    <w:p w14:paraId="45B1D1C7" w14:textId="77777777" w:rsidR="005D74C5" w:rsidRPr="00AC15E3" w:rsidRDefault="00EA3BAA" w:rsidP="00E634E4">
      <w:pPr>
        <w:jc w:val="both"/>
        <w:rPr>
          <w:noProof/>
          <w:lang w:val="sr-Cyrl-CS"/>
        </w:rPr>
      </w:pPr>
      <w:r w:rsidRPr="00AC15E3">
        <w:rPr>
          <w:noProof/>
          <w:lang w:val="sr-Cyrl-CS"/>
        </w:rPr>
        <w:t xml:space="preserve">Наручилац захтева да рок одложеног плаћања буде 90 дана од дана доставе исправног рачуна за извршене услуге. </w:t>
      </w:r>
    </w:p>
    <w:p w14:paraId="4B1B13EE" w14:textId="51C9A6EB" w:rsidR="00EA3BAA" w:rsidRPr="00AC15E3" w:rsidRDefault="00E634E4" w:rsidP="00E634E4">
      <w:pPr>
        <w:jc w:val="both"/>
        <w:rPr>
          <w:noProof/>
          <w:lang w:val="sr-Cyrl-CS"/>
        </w:rPr>
      </w:pPr>
      <w:r w:rsidRPr="00AC15E3">
        <w:rPr>
          <w:noProof/>
          <w:lang w:val="sr-Cyrl-CS"/>
        </w:rPr>
        <w:t xml:space="preserve"> </w:t>
      </w:r>
      <w:r w:rsidR="00EA3BAA" w:rsidRPr="00AC15E3">
        <w:rPr>
          <w:noProof/>
          <w:lang w:val="sr-Cyrl-CS"/>
        </w:rPr>
        <w:t>Плаћање се врши уплатом на рачун понуђача.</w:t>
      </w:r>
    </w:p>
    <w:p w14:paraId="68D86561" w14:textId="549FED9B" w:rsidR="00EA3BAA" w:rsidRPr="00AC15E3" w:rsidRDefault="005D74C5" w:rsidP="00E634E4">
      <w:pPr>
        <w:jc w:val="both"/>
        <w:rPr>
          <w:noProof/>
          <w:lang w:val="sr-Cyrl-CS"/>
        </w:rPr>
      </w:pPr>
      <w:r w:rsidRPr="00AC15E3">
        <w:rPr>
          <w:noProof/>
          <w:lang w:val="sr-Cyrl-CS"/>
        </w:rPr>
        <w:t xml:space="preserve"> </w:t>
      </w:r>
      <w:r w:rsidR="00EA3BAA" w:rsidRPr="00AC15E3">
        <w:rPr>
          <w:noProof/>
          <w:lang w:val="sr-Cyrl-CS"/>
        </w:rPr>
        <w:t>Понуђачу није дозвољено да захтева аванс.</w:t>
      </w:r>
    </w:p>
    <w:p w14:paraId="4F06A283" w14:textId="77777777" w:rsidR="0068551F" w:rsidRPr="00AC15E3" w:rsidRDefault="0068551F" w:rsidP="0068551F">
      <w:pPr>
        <w:jc w:val="both"/>
        <w:rPr>
          <w:b/>
          <w:bCs/>
          <w:iCs/>
        </w:rPr>
      </w:pPr>
    </w:p>
    <w:p w14:paraId="4C954997" w14:textId="77777777" w:rsidR="0068551F" w:rsidRPr="00AC15E3" w:rsidRDefault="0068551F" w:rsidP="005D74C5">
      <w:pPr>
        <w:rPr>
          <w:b/>
          <w:u w:val="single"/>
        </w:rPr>
      </w:pPr>
      <w:r w:rsidRPr="00AC15E3">
        <w:rPr>
          <w:b/>
          <w:u w:val="single"/>
        </w:rPr>
        <w:t>Захтеви у погледу гарантног рока</w:t>
      </w:r>
    </w:p>
    <w:p w14:paraId="16350312" w14:textId="08EE9B3F" w:rsidR="0068551F" w:rsidRPr="00AC15E3" w:rsidRDefault="00E634E4" w:rsidP="0068551F">
      <w:pPr>
        <w:jc w:val="both"/>
        <w:rPr>
          <w:iCs/>
          <w:lang w:val="sr-Cyrl-RS"/>
        </w:rPr>
      </w:pPr>
      <w:proofErr w:type="gramStart"/>
      <w:r w:rsidRPr="00AC15E3">
        <w:rPr>
          <w:iCs/>
        </w:rPr>
        <w:t>Наручилац захтева да гарантни рок на извршену услугу</w:t>
      </w:r>
      <w:r w:rsidRPr="00AC15E3">
        <w:rPr>
          <w:iCs/>
          <w:lang w:val="sr-Cyrl-RS"/>
        </w:rPr>
        <w:t xml:space="preserve"> </w:t>
      </w:r>
      <w:r w:rsidRPr="00AC15E3">
        <w:rPr>
          <w:iCs/>
        </w:rPr>
        <w:t xml:space="preserve">буде најкраће 12 месеци, од дана извршене </w:t>
      </w:r>
      <w:r w:rsidRPr="00AC15E3">
        <w:rPr>
          <w:iCs/>
          <w:lang w:val="sr-Cyrl-RS"/>
        </w:rPr>
        <w:t>услуге</w:t>
      </w:r>
      <w:r w:rsidR="004A0386" w:rsidRPr="00AC15E3">
        <w:rPr>
          <w:iCs/>
          <w:lang w:val="sr-Cyrl-RS"/>
        </w:rPr>
        <w:t>, односно уграђеног резервног дела</w:t>
      </w:r>
      <w:r w:rsidRPr="00AC15E3">
        <w:rPr>
          <w:iCs/>
          <w:lang w:val="sr-Cyrl-RS"/>
        </w:rPr>
        <w:t>.</w:t>
      </w:r>
      <w:proofErr w:type="gramEnd"/>
    </w:p>
    <w:p w14:paraId="5B459FFC" w14:textId="77777777" w:rsidR="004A0386" w:rsidRPr="00AC15E3" w:rsidRDefault="004A0386" w:rsidP="0068551F">
      <w:pPr>
        <w:jc w:val="both"/>
        <w:rPr>
          <w:iCs/>
          <w:lang w:val="sr-Cyrl-RS"/>
        </w:rPr>
      </w:pPr>
    </w:p>
    <w:p w14:paraId="086656B7" w14:textId="77777777" w:rsidR="0068551F" w:rsidRPr="00AC15E3" w:rsidRDefault="0068551F" w:rsidP="005D74C5">
      <w:pPr>
        <w:rPr>
          <w:b/>
          <w:u w:val="single"/>
        </w:rPr>
      </w:pPr>
      <w:r w:rsidRPr="00AC15E3">
        <w:rPr>
          <w:b/>
          <w:u w:val="single"/>
        </w:rPr>
        <w:t>Захтев у погледу рока (испоруке добара, извршења услуге, извођења радова)</w:t>
      </w:r>
    </w:p>
    <w:p w14:paraId="28460875" w14:textId="77777777" w:rsidR="00E634E4" w:rsidRPr="00AC15E3" w:rsidRDefault="00E634E4" w:rsidP="00E634E4">
      <w:pPr>
        <w:jc w:val="both"/>
        <w:rPr>
          <w:bCs/>
          <w:lang w:val="sr-Latn-CS"/>
        </w:rPr>
      </w:pPr>
      <w:r w:rsidRPr="00AC15E3">
        <w:rPr>
          <w:bCs/>
          <w:lang w:val="sr-Latn-CS"/>
        </w:rPr>
        <w:t>Наручилац захтева да рок за одзив сервиса понуђача износи највише 24 сата од пријема писменог позива Наручиоца.</w:t>
      </w:r>
    </w:p>
    <w:p w14:paraId="21BF391D" w14:textId="77777777" w:rsidR="00E634E4" w:rsidRPr="00AC15E3" w:rsidRDefault="00E634E4" w:rsidP="00E634E4">
      <w:pPr>
        <w:jc w:val="both"/>
        <w:rPr>
          <w:bCs/>
          <w:lang w:val="sr-Latn-CS"/>
        </w:rPr>
      </w:pPr>
      <w:r w:rsidRPr="00AC15E3">
        <w:rPr>
          <w:bCs/>
          <w:lang w:val="sr-Latn-CS"/>
        </w:rPr>
        <w:t>Наручилац захтева да рок за испоруку резервних делова и техничког потрошног материјала буде највише 10 радних дана од дана извршене дефектаже квара.</w:t>
      </w:r>
    </w:p>
    <w:p w14:paraId="3FFEC163" w14:textId="77777777" w:rsidR="00E634E4" w:rsidRPr="00AC15E3" w:rsidRDefault="00E634E4" w:rsidP="00E634E4">
      <w:pPr>
        <w:jc w:val="both"/>
        <w:rPr>
          <w:bCs/>
          <w:lang w:val="sr-Latn-CS"/>
        </w:rPr>
      </w:pPr>
      <w:r w:rsidRPr="00AC15E3">
        <w:rPr>
          <w:bCs/>
          <w:lang w:val="sr-Latn-CS"/>
        </w:rPr>
        <w:t>Наручилац захтева од понуђача да изврши услугу редовног сервисирања целокупне опреме која се налази у Клиничком центру Војводине, а дата је у спецификацији у обрасцу понуде</w:t>
      </w:r>
      <w:r w:rsidRPr="00AC15E3">
        <w:rPr>
          <w:bCs/>
          <w:lang w:val="sr-Cyrl-RS"/>
        </w:rPr>
        <w:t xml:space="preserve">. </w:t>
      </w:r>
      <w:r w:rsidRPr="00AC15E3">
        <w:rPr>
          <w:bCs/>
          <w:lang w:val="sr-Latn-CS"/>
        </w:rPr>
        <w:t xml:space="preserve">  </w:t>
      </w:r>
    </w:p>
    <w:p w14:paraId="13F27A8D" w14:textId="77777777" w:rsidR="0068551F" w:rsidRPr="00AC15E3" w:rsidRDefault="0068551F" w:rsidP="0068551F">
      <w:pPr>
        <w:jc w:val="both"/>
        <w:rPr>
          <w:b/>
          <w:bCs/>
          <w:i/>
          <w:iCs/>
        </w:rPr>
      </w:pPr>
    </w:p>
    <w:p w14:paraId="58542845" w14:textId="77777777" w:rsidR="0068551F" w:rsidRPr="00AC15E3" w:rsidRDefault="0068551F" w:rsidP="005D74C5">
      <w:pPr>
        <w:rPr>
          <w:b/>
          <w:u w:val="single"/>
        </w:rPr>
      </w:pPr>
      <w:r w:rsidRPr="00AC15E3">
        <w:rPr>
          <w:b/>
          <w:u w:val="single"/>
        </w:rPr>
        <w:t>Захтев у погледу рока важења понуде</w:t>
      </w:r>
    </w:p>
    <w:p w14:paraId="2F99CFFC" w14:textId="77777777" w:rsidR="0068551F" w:rsidRPr="00AC15E3" w:rsidRDefault="0068551F" w:rsidP="0068551F">
      <w:pPr>
        <w:jc w:val="both"/>
        <w:rPr>
          <w:iCs/>
        </w:rPr>
      </w:pPr>
      <w:proofErr w:type="gramStart"/>
      <w:r w:rsidRPr="00AC15E3">
        <w:rPr>
          <w:iCs/>
        </w:rPr>
        <w:t>Рок важења понуде не може бити краћи од 60 дана од дана отварања понуда.</w:t>
      </w:r>
      <w:proofErr w:type="gramEnd"/>
    </w:p>
    <w:p w14:paraId="3ACCC61F" w14:textId="77777777" w:rsidR="0068551F" w:rsidRPr="00AC15E3" w:rsidRDefault="0068551F" w:rsidP="0068551F">
      <w:pPr>
        <w:jc w:val="both"/>
        <w:rPr>
          <w:iCs/>
        </w:rPr>
      </w:pPr>
      <w:proofErr w:type="gramStart"/>
      <w:r w:rsidRPr="00AC15E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AC15E3" w:rsidRDefault="0068551F" w:rsidP="0068551F">
      <w:pPr>
        <w:jc w:val="both"/>
        <w:rPr>
          <w:iCs/>
        </w:rPr>
      </w:pPr>
      <w:proofErr w:type="gramStart"/>
      <w:r w:rsidRPr="00AC15E3">
        <w:rPr>
          <w:iCs/>
        </w:rPr>
        <w:lastRenderedPageBreak/>
        <w:t>Понуђач који прихвати захтев за продужење рока важења понуде на може мењати понуду.</w:t>
      </w:r>
      <w:proofErr w:type="gramEnd"/>
    </w:p>
    <w:p w14:paraId="1BAB9696" w14:textId="77777777" w:rsidR="0068551F" w:rsidRPr="00AC15E3" w:rsidRDefault="0068551F" w:rsidP="0068551F">
      <w:pPr>
        <w:jc w:val="both"/>
        <w:rPr>
          <w:iCs/>
        </w:rPr>
      </w:pPr>
    </w:p>
    <w:p w14:paraId="20BCB9C2" w14:textId="77777777" w:rsidR="0068551F" w:rsidRPr="00AC15E3" w:rsidRDefault="0068551F" w:rsidP="005D74C5">
      <w:pPr>
        <w:jc w:val="both"/>
        <w:rPr>
          <w:b/>
          <w:u w:val="single"/>
        </w:rPr>
      </w:pPr>
      <w:r w:rsidRPr="00AC15E3">
        <w:rPr>
          <w:b/>
          <w:u w:val="single"/>
        </w:rPr>
        <w:t>Други захтеви</w:t>
      </w:r>
    </w:p>
    <w:p w14:paraId="032F02F9" w14:textId="77777777" w:rsidR="0068551F" w:rsidRPr="00AC15E3" w:rsidRDefault="0068551F" w:rsidP="0068551F">
      <w:pPr>
        <w:jc w:val="both"/>
        <w:rPr>
          <w:b/>
          <w:bCs/>
          <w:i/>
          <w:iCs/>
        </w:rPr>
      </w:pPr>
      <w:proofErr w:type="gramStart"/>
      <w:r w:rsidRPr="00AC15E3">
        <w:rPr>
          <w:bCs/>
          <w:iCs/>
        </w:rPr>
        <w:t>Наручилац нема других захтева у погледу предметне јавне набавке.</w:t>
      </w:r>
      <w:proofErr w:type="gramEnd"/>
    </w:p>
    <w:p w14:paraId="3D91C67A" w14:textId="77777777" w:rsidR="00A878F3" w:rsidRPr="00AC15E3" w:rsidRDefault="00A878F3" w:rsidP="00A878F3">
      <w:pPr>
        <w:jc w:val="both"/>
        <w:rPr>
          <w:b/>
          <w:bCs/>
          <w:i/>
          <w:iCs/>
        </w:rPr>
      </w:pPr>
    </w:p>
    <w:p w14:paraId="1C77FCC2" w14:textId="77777777" w:rsidR="00A878F3" w:rsidRPr="00AC15E3" w:rsidRDefault="00A878F3" w:rsidP="00BD619D">
      <w:pPr>
        <w:pStyle w:val="ListParagraph"/>
        <w:numPr>
          <w:ilvl w:val="0"/>
          <w:numId w:val="13"/>
        </w:numPr>
        <w:jc w:val="both"/>
        <w:rPr>
          <w:b/>
          <w:bCs/>
          <w:i/>
          <w:iCs/>
        </w:rPr>
      </w:pPr>
      <w:r w:rsidRPr="00AC15E3">
        <w:rPr>
          <w:b/>
          <w:bCs/>
          <w:i/>
          <w:iCs/>
        </w:rPr>
        <w:t>ВАЛУТА И НАЧИН НА КОЈИ МОРА ДА БУДЕ НАВЕДЕНА И ИЗРАЖЕНА ЦЕНА У ПОНУДИ</w:t>
      </w:r>
    </w:p>
    <w:p w14:paraId="42285F11" w14:textId="77777777" w:rsidR="00A878F3" w:rsidRPr="00AC15E3" w:rsidRDefault="00A878F3" w:rsidP="00A878F3">
      <w:pPr>
        <w:jc w:val="both"/>
        <w:rPr>
          <w:b/>
          <w:bCs/>
          <w:i/>
          <w:iCs/>
        </w:rPr>
      </w:pPr>
    </w:p>
    <w:p w14:paraId="21D3D8AF" w14:textId="77777777" w:rsidR="00A878F3" w:rsidRPr="00AC15E3" w:rsidRDefault="00A878F3" w:rsidP="00A878F3">
      <w:pPr>
        <w:jc w:val="both"/>
        <w:rPr>
          <w:iCs/>
        </w:rPr>
      </w:pPr>
      <w:proofErr w:type="gramStart"/>
      <w:r w:rsidRPr="00AC15E3">
        <w:rPr>
          <w:iCs/>
        </w:rPr>
        <w:t>Цена мора бити исказана у динарима, са и без пореза на додату вредност,</w:t>
      </w:r>
      <w:r w:rsidRPr="00AC15E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E634E4" w:rsidRDefault="00A878F3" w:rsidP="00A878F3">
      <w:pPr>
        <w:jc w:val="both"/>
        <w:rPr>
          <w:iCs/>
        </w:rPr>
      </w:pPr>
      <w:proofErr w:type="gramStart"/>
      <w:r w:rsidRPr="00AC15E3">
        <w:rPr>
          <w:iCs/>
        </w:rPr>
        <w:t>У цену је урачунат</w:t>
      </w:r>
      <w:r w:rsidR="009C505A" w:rsidRPr="00AC15E3">
        <w:rPr>
          <w:iCs/>
        </w:rPr>
        <w:t>а</w:t>
      </w:r>
      <w:r w:rsidRPr="00AC15E3">
        <w:rPr>
          <w:iCs/>
        </w:rPr>
        <w:t xml:space="preserve"> цена предмета јавне</w:t>
      </w:r>
      <w:r w:rsidR="009C505A" w:rsidRPr="00AC15E3">
        <w:rPr>
          <w:iCs/>
        </w:rPr>
        <w:t xml:space="preserve"> набавке, испорука, монтажа и остали повезани трошкови</w:t>
      </w:r>
      <w:r w:rsidRPr="00AC15E3">
        <w:rPr>
          <w:iCs/>
        </w:rPr>
        <w:t>.</w:t>
      </w:r>
      <w:proofErr w:type="gramEnd"/>
    </w:p>
    <w:p w14:paraId="5E4448D9" w14:textId="77777777" w:rsidR="00A878F3" w:rsidRPr="00E634E4" w:rsidRDefault="00A878F3" w:rsidP="00A878F3">
      <w:pPr>
        <w:jc w:val="both"/>
      </w:pPr>
      <w:proofErr w:type="gramStart"/>
      <w:r w:rsidRPr="00E634E4">
        <w:rPr>
          <w:iCs/>
        </w:rPr>
        <w:t>Цена је фиксна и не може се мењати.</w:t>
      </w:r>
      <w:proofErr w:type="gramEnd"/>
      <w:r w:rsidRPr="00E634E4">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C72212">
      <w:pPr>
        <w:jc w:val="both"/>
        <w:rPr>
          <w:noProof/>
          <w:highlight w:val="yellow"/>
        </w:rPr>
      </w:pPr>
    </w:p>
    <w:p w14:paraId="50E6DDFA" w14:textId="77777777" w:rsidR="006E6A7C" w:rsidRPr="00C72212" w:rsidRDefault="006E6A7C" w:rsidP="006E6A7C">
      <w:pPr>
        <w:ind w:left="87"/>
        <w:jc w:val="both"/>
        <w:rPr>
          <w:noProof/>
        </w:rPr>
      </w:pPr>
      <w:r w:rsidRPr="00C72212">
        <w:rPr>
          <w:noProof/>
        </w:rPr>
        <w:t>Понуђач који је изабран као најповољнији је дужан да, приликом потписивања уговора, достави:</w:t>
      </w:r>
    </w:p>
    <w:p w14:paraId="4E71B1CA" w14:textId="0494DF45" w:rsidR="006E6A7C" w:rsidRPr="00C72212" w:rsidRDefault="006E6A7C" w:rsidP="006E6A7C">
      <w:pPr>
        <w:pStyle w:val="ListParagraph"/>
        <w:numPr>
          <w:ilvl w:val="0"/>
          <w:numId w:val="9"/>
        </w:numPr>
        <w:jc w:val="both"/>
        <w:rPr>
          <w:noProof/>
        </w:rPr>
      </w:pPr>
      <w:r w:rsidRPr="00C72212">
        <w:rPr>
          <w:b/>
        </w:rPr>
        <w:t>регистровану бланко меницу и менично овлашћење</w:t>
      </w:r>
      <w:r w:rsidRPr="00C72212">
        <w:rPr>
          <w:b/>
          <w:noProof/>
        </w:rPr>
        <w:t xml:space="preserve"> за извршење уговорне обавезе</w:t>
      </w:r>
      <w:r w:rsidRPr="00C72212">
        <w:rPr>
          <w:noProof/>
        </w:rPr>
        <w:t>, попуњену на износ од 10% од укупне вредности уговора</w:t>
      </w:r>
      <w:r w:rsidR="001C4F8E" w:rsidRPr="00C72212">
        <w:rPr>
          <w:noProof/>
          <w:lang w:val="sr-Cyrl-RS"/>
        </w:rPr>
        <w:t xml:space="preserve"> без ПДВ-а</w:t>
      </w:r>
      <w:r w:rsidRPr="00C7221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C72212" w:rsidRDefault="006E6A7C" w:rsidP="006E6A7C">
      <w:pPr>
        <w:pStyle w:val="ListParagraph"/>
        <w:numPr>
          <w:ilvl w:val="0"/>
          <w:numId w:val="9"/>
        </w:numPr>
        <w:jc w:val="both"/>
        <w:rPr>
          <w:noProof/>
        </w:rPr>
      </w:pPr>
      <w:r w:rsidRPr="00C72212">
        <w:rPr>
          <w:b/>
        </w:rPr>
        <w:t>регистровану бланко меницу и менично овлашћење</w:t>
      </w:r>
      <w:r w:rsidRPr="00C72212">
        <w:rPr>
          <w:b/>
          <w:noProof/>
        </w:rPr>
        <w:t xml:space="preserve"> за отклањање недостатака у гарантном року</w:t>
      </w:r>
      <w:r w:rsidRPr="00C72212">
        <w:rPr>
          <w:noProof/>
        </w:rPr>
        <w:t xml:space="preserve">, попуњену на износ од 10% од укупне вредности </w:t>
      </w:r>
      <w:r w:rsidR="001C4F8E" w:rsidRPr="00C72212">
        <w:rPr>
          <w:noProof/>
        </w:rPr>
        <w:t>у</w:t>
      </w:r>
      <w:r w:rsidRPr="00C72212">
        <w:rPr>
          <w:noProof/>
        </w:rPr>
        <w:t>говора</w:t>
      </w:r>
      <w:r w:rsidR="001C4F8E" w:rsidRPr="00C72212">
        <w:rPr>
          <w:noProof/>
          <w:lang w:val="sr-Cyrl-RS"/>
        </w:rPr>
        <w:t xml:space="preserve"> без ПДВ-а</w:t>
      </w:r>
      <w:r w:rsidRPr="00C7221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C72212" w:rsidRDefault="006E6A7C" w:rsidP="006E6A7C">
      <w:pPr>
        <w:pStyle w:val="ListParagraph"/>
        <w:ind w:left="87" w:firstLine="453"/>
        <w:jc w:val="both"/>
        <w:rPr>
          <w:noProof/>
        </w:rPr>
      </w:pPr>
    </w:p>
    <w:p w14:paraId="22B8984A" w14:textId="77777777" w:rsidR="006E6A7C" w:rsidRPr="00C72212" w:rsidRDefault="006E6A7C" w:rsidP="006E6A7C">
      <w:pPr>
        <w:jc w:val="both"/>
        <w:rPr>
          <w:rFonts w:eastAsia="TimesNewRomanPSMT"/>
          <w:bCs/>
          <w:iCs/>
          <w:lang w:val="sr-Cyrl-CS"/>
        </w:rPr>
      </w:pPr>
      <w:r w:rsidRPr="00C722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C72212" w:rsidRDefault="006E6A7C" w:rsidP="006E6A7C">
      <w:pPr>
        <w:pStyle w:val="ListParagraph"/>
        <w:ind w:left="87" w:firstLine="453"/>
        <w:jc w:val="both"/>
        <w:rPr>
          <w:rFonts w:eastAsia="TimesNewRomanPSMT"/>
          <w:bCs/>
          <w:iCs/>
          <w:lang w:val="sr-Cyrl-CS"/>
        </w:rPr>
      </w:pPr>
    </w:p>
    <w:p w14:paraId="6F694381" w14:textId="77777777" w:rsidR="006E6A7C" w:rsidRPr="00C72212" w:rsidRDefault="006E6A7C" w:rsidP="006E6A7C">
      <w:pPr>
        <w:jc w:val="both"/>
        <w:rPr>
          <w:noProof/>
        </w:rPr>
      </w:pPr>
      <w:r w:rsidRPr="00C72212">
        <w:rPr>
          <w:noProof/>
        </w:rPr>
        <w:t xml:space="preserve">Понуђач је дужан да достави и </w:t>
      </w:r>
      <w:r w:rsidRPr="00C72212">
        <w:rPr>
          <w:b/>
          <w:noProof/>
        </w:rPr>
        <w:t xml:space="preserve">копију извода из Регистра </w:t>
      </w:r>
      <w:r w:rsidRPr="00C72212">
        <w:rPr>
          <w:noProof/>
        </w:rPr>
        <w:t xml:space="preserve"> </w:t>
      </w:r>
      <w:r w:rsidRPr="00C72212">
        <w:rPr>
          <w:b/>
          <w:noProof/>
        </w:rPr>
        <w:t>меница и овлашћења</w:t>
      </w:r>
      <w:r w:rsidRPr="00C7221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C72212" w:rsidRDefault="006E6A7C" w:rsidP="00E634E4">
      <w:pPr>
        <w:jc w:val="both"/>
        <w:rPr>
          <w:noProof/>
          <w:lang w:val="sr-Cyrl-RS"/>
        </w:rPr>
      </w:pPr>
    </w:p>
    <w:p w14:paraId="2FE4FDA3" w14:textId="2401D579" w:rsidR="006E6A7C" w:rsidRPr="002C4BE3" w:rsidRDefault="006E6A7C" w:rsidP="006E6A7C">
      <w:pPr>
        <w:jc w:val="both"/>
      </w:pPr>
      <w:r w:rsidRPr="00C72212">
        <w:t xml:space="preserve">Средство обезбеђења траје најмање </w:t>
      </w:r>
      <w:r w:rsidRPr="00C72212">
        <w:rPr>
          <w:rFonts w:eastAsia="TimesNewRomanPSMT"/>
        </w:rPr>
        <w:t xml:space="preserve">десет </w:t>
      </w:r>
      <w:proofErr w:type="gramStart"/>
      <w:r w:rsidRPr="00C72212">
        <w:rPr>
          <w:rFonts w:eastAsia="TimesNewRomanPSMT"/>
        </w:rPr>
        <w:t>дана</w:t>
      </w:r>
      <w:r w:rsidRPr="002C4BE3">
        <w:rPr>
          <w:rFonts w:eastAsia="TimesNewRomanPSMT"/>
        </w:rPr>
        <w:t xml:space="preserve">  дуже</w:t>
      </w:r>
      <w:proofErr w:type="gramEnd"/>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proofErr w:type="gramStart"/>
      <w:r w:rsidRPr="002C4BE3">
        <w:lastRenderedPageBreak/>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набавка </w:t>
      </w:r>
      <w:r w:rsidRPr="00C72212">
        <w:t>не садржи</w:t>
      </w:r>
      <w:r w:rsidRPr="00AE1407">
        <w:t xml:space="preserve"> поверљиве информације које наручилац ставља на располагање.</w:t>
      </w:r>
      <w:proofErr w:type="gramEnd"/>
    </w:p>
    <w:p w14:paraId="1963F453" w14:textId="77777777" w:rsidR="00B50E99" w:rsidRPr="00E634E4" w:rsidRDefault="00B50E99" w:rsidP="00E634E4">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C72212" w:rsidRDefault="00A878F3" w:rsidP="00A878F3">
      <w:pPr>
        <w:jc w:val="both"/>
      </w:pPr>
    </w:p>
    <w:p w14:paraId="2ED9949B" w14:textId="15C6AC97" w:rsidR="00A878F3" w:rsidRPr="00C72212" w:rsidRDefault="00A878F3" w:rsidP="00A878F3">
      <w:pPr>
        <w:jc w:val="both"/>
        <w:rPr>
          <w:b/>
          <w:bCs/>
          <w:i/>
          <w:iCs/>
        </w:rPr>
      </w:pPr>
      <w:proofErr w:type="gramStart"/>
      <w:r w:rsidRPr="00C72212">
        <w:t>Избор најповољније понуде ће се извршити применом критеријума</w:t>
      </w:r>
      <w:r w:rsidR="00A43FB2" w:rsidRPr="00C7221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C72212">
            <w:rPr>
              <w:b/>
            </w:rPr>
            <w:t>„најнижа понуђена цена“.</w:t>
          </w:r>
          <w:proofErr w:type="gramEnd"/>
          <w:r w:rsidR="00A43FB2" w:rsidRPr="00C72212">
            <w:rPr>
              <w:b/>
            </w:rPr>
            <w:t xml:space="preserve"> </w:t>
          </w:r>
        </w:sdtContent>
      </w:sdt>
      <w:r w:rsidRPr="00C72212">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FCC00B8" w14:textId="3669C37D" w:rsidR="00971CE4" w:rsidRPr="004A0386" w:rsidRDefault="00C72212" w:rsidP="00971CE4">
      <w:pPr>
        <w:jc w:val="both"/>
        <w:rPr>
          <w:b/>
          <w:bCs/>
        </w:rPr>
      </w:pPr>
      <w:r w:rsidRPr="00A33B9D">
        <w:rPr>
          <w:iCs/>
        </w:rPr>
        <w:t>Уколико две или више понуда имају исту најнижу понуђену цену, као најповољнија биће изабрана понуда оног понуђача</w:t>
      </w:r>
      <w:r w:rsidR="004A0386">
        <w:rPr>
          <w:noProof/>
          <w:lang w:val="sr-Cyrl-RS"/>
        </w:rPr>
        <w:t xml:space="preserve"> </w:t>
      </w:r>
      <w:r w:rsidRPr="00A33B9D">
        <w:rPr>
          <w:noProof/>
        </w:rPr>
        <w:t>који понуди дужи гарантни рок,  уколико је и то исто, понуда понуђача који има краћи рок одзива на сервис</w:t>
      </w:r>
      <w:r w:rsidRPr="00A33B9D">
        <w:rPr>
          <w:noProof/>
          <w:lang w:val="sr-Cyrl-RS"/>
        </w:rPr>
        <w:t xml:space="preserve">, </w:t>
      </w:r>
      <w:r w:rsidRPr="00A33B9D">
        <w:rPr>
          <w:noProof/>
        </w:rPr>
        <w:t xml:space="preserve"> а уколико је и то </w:t>
      </w:r>
      <w:r w:rsidRPr="00A33B9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489A9A26" w14:textId="4A1743CF" w:rsidR="0004342C" w:rsidRPr="0004342C" w:rsidRDefault="0004342C">
      <w:pPr>
        <w:rPr>
          <w:noProof/>
          <w:lang w:val="en-U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lastRenderedPageBreak/>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75DEED1A" w14:textId="78A8374A" w:rsidR="00E634E4" w:rsidRPr="00E634E4" w:rsidRDefault="00E20B95" w:rsidP="00E634E4">
      <w:pPr>
        <w:jc w:val="both"/>
        <w:rPr>
          <w:noProof/>
          <w:lang w:val="sr-Cyrl-RS"/>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p>
    <w:p w14:paraId="3840E5F0" w14:textId="54AA5A18" w:rsidR="003B71EE" w:rsidRDefault="004150F3" w:rsidP="003B71EE">
      <w:pPr>
        <w:pStyle w:val="ListParagraph"/>
        <w:autoSpaceDE w:val="0"/>
        <w:autoSpaceDN w:val="0"/>
        <w:adjustRightInd w:val="0"/>
        <w:jc w:val="both"/>
        <w:rPr>
          <w:bCs/>
          <w:szCs w:val="17"/>
          <w:highlight w:val="yellow"/>
        </w:rPr>
      </w:pPr>
      <w:r>
        <w:rPr>
          <w:bCs/>
          <w:iCs/>
          <w:lang w:val="sr-Cyrl-CS"/>
        </w:rPr>
        <w:t>.</w:t>
      </w:r>
    </w:p>
    <w:p w14:paraId="2CC1F763" w14:textId="77777777" w:rsidR="003B71EE" w:rsidRDefault="003B71EE" w:rsidP="00F35C7A">
      <w:pPr>
        <w:pStyle w:val="ListParagraph"/>
        <w:autoSpaceDE w:val="0"/>
        <w:autoSpaceDN w:val="0"/>
        <w:adjustRightInd w:val="0"/>
        <w:jc w:val="both"/>
        <w:rPr>
          <w:bCs/>
          <w:szCs w:val="17"/>
          <w:highlight w:val="yellow"/>
          <w:lang w:val="sr-Cyrl-RS"/>
        </w:rPr>
      </w:pPr>
    </w:p>
    <w:p w14:paraId="685DFF6D" w14:textId="77777777" w:rsidR="00E634E4" w:rsidRDefault="00E634E4" w:rsidP="00F35C7A">
      <w:pPr>
        <w:pStyle w:val="ListParagraph"/>
        <w:autoSpaceDE w:val="0"/>
        <w:autoSpaceDN w:val="0"/>
        <w:adjustRightInd w:val="0"/>
        <w:jc w:val="both"/>
        <w:rPr>
          <w:bCs/>
          <w:szCs w:val="17"/>
          <w:highlight w:val="yellow"/>
          <w:lang w:val="sr-Cyrl-RS"/>
        </w:rPr>
      </w:pPr>
    </w:p>
    <w:p w14:paraId="791CE803" w14:textId="77777777" w:rsidR="00E634E4" w:rsidRDefault="00E634E4" w:rsidP="00F35C7A">
      <w:pPr>
        <w:pStyle w:val="ListParagraph"/>
        <w:autoSpaceDE w:val="0"/>
        <w:autoSpaceDN w:val="0"/>
        <w:adjustRightInd w:val="0"/>
        <w:jc w:val="both"/>
        <w:rPr>
          <w:bCs/>
          <w:szCs w:val="17"/>
          <w:highlight w:val="yellow"/>
          <w:lang w:val="sr-Cyrl-RS"/>
        </w:rPr>
      </w:pPr>
    </w:p>
    <w:p w14:paraId="64FDBF1D" w14:textId="77777777" w:rsidR="00E634E4" w:rsidRDefault="00E634E4" w:rsidP="00F35C7A">
      <w:pPr>
        <w:pStyle w:val="ListParagraph"/>
        <w:autoSpaceDE w:val="0"/>
        <w:autoSpaceDN w:val="0"/>
        <w:adjustRightInd w:val="0"/>
        <w:jc w:val="both"/>
        <w:rPr>
          <w:bCs/>
          <w:szCs w:val="17"/>
          <w:highlight w:val="yellow"/>
          <w:lang w:val="sr-Cyrl-RS"/>
        </w:rPr>
      </w:pPr>
    </w:p>
    <w:p w14:paraId="75999778" w14:textId="77777777" w:rsidR="00E634E4" w:rsidRDefault="00E634E4" w:rsidP="00F35C7A">
      <w:pPr>
        <w:pStyle w:val="ListParagraph"/>
        <w:autoSpaceDE w:val="0"/>
        <w:autoSpaceDN w:val="0"/>
        <w:adjustRightInd w:val="0"/>
        <w:jc w:val="both"/>
        <w:rPr>
          <w:bCs/>
          <w:szCs w:val="17"/>
          <w:highlight w:val="yellow"/>
          <w:lang w:val="sr-Cyrl-RS"/>
        </w:rPr>
      </w:pPr>
    </w:p>
    <w:p w14:paraId="2054D1EE" w14:textId="77777777" w:rsidR="00E634E4" w:rsidRDefault="00E634E4" w:rsidP="00F35C7A">
      <w:pPr>
        <w:pStyle w:val="ListParagraph"/>
        <w:autoSpaceDE w:val="0"/>
        <w:autoSpaceDN w:val="0"/>
        <w:adjustRightInd w:val="0"/>
        <w:jc w:val="both"/>
        <w:rPr>
          <w:bCs/>
          <w:szCs w:val="17"/>
          <w:highlight w:val="yellow"/>
          <w:lang w:val="sr-Cyrl-RS"/>
        </w:rPr>
      </w:pPr>
    </w:p>
    <w:p w14:paraId="71064A56" w14:textId="77777777" w:rsidR="00E634E4" w:rsidRDefault="00E634E4" w:rsidP="00F35C7A">
      <w:pPr>
        <w:pStyle w:val="ListParagraph"/>
        <w:autoSpaceDE w:val="0"/>
        <w:autoSpaceDN w:val="0"/>
        <w:adjustRightInd w:val="0"/>
        <w:jc w:val="both"/>
        <w:rPr>
          <w:bCs/>
          <w:szCs w:val="17"/>
          <w:highlight w:val="yellow"/>
          <w:lang w:val="sr-Cyrl-RS"/>
        </w:rPr>
      </w:pPr>
    </w:p>
    <w:p w14:paraId="195EABE6" w14:textId="77777777" w:rsidR="00E634E4" w:rsidRDefault="00E634E4" w:rsidP="00F35C7A">
      <w:pPr>
        <w:pStyle w:val="ListParagraph"/>
        <w:autoSpaceDE w:val="0"/>
        <w:autoSpaceDN w:val="0"/>
        <w:adjustRightInd w:val="0"/>
        <w:jc w:val="both"/>
        <w:rPr>
          <w:bCs/>
          <w:szCs w:val="17"/>
          <w:highlight w:val="yellow"/>
          <w:lang w:val="sr-Cyrl-RS"/>
        </w:rPr>
      </w:pPr>
    </w:p>
    <w:p w14:paraId="5FF54456" w14:textId="77777777" w:rsidR="00E634E4" w:rsidRDefault="00E634E4" w:rsidP="00F35C7A">
      <w:pPr>
        <w:pStyle w:val="ListParagraph"/>
        <w:autoSpaceDE w:val="0"/>
        <w:autoSpaceDN w:val="0"/>
        <w:adjustRightInd w:val="0"/>
        <w:jc w:val="both"/>
        <w:rPr>
          <w:bCs/>
          <w:szCs w:val="17"/>
          <w:highlight w:val="yellow"/>
          <w:lang w:val="sr-Cyrl-RS"/>
        </w:rPr>
      </w:pPr>
    </w:p>
    <w:p w14:paraId="5F4B7068" w14:textId="77777777" w:rsidR="00E634E4" w:rsidRDefault="00E634E4" w:rsidP="00F35C7A">
      <w:pPr>
        <w:pStyle w:val="ListParagraph"/>
        <w:autoSpaceDE w:val="0"/>
        <w:autoSpaceDN w:val="0"/>
        <w:adjustRightInd w:val="0"/>
        <w:jc w:val="both"/>
        <w:rPr>
          <w:bCs/>
          <w:szCs w:val="17"/>
          <w:highlight w:val="yellow"/>
          <w:lang w:val="sr-Cyrl-RS"/>
        </w:rPr>
      </w:pPr>
    </w:p>
    <w:p w14:paraId="6C242576" w14:textId="77777777" w:rsidR="00E634E4" w:rsidRDefault="00E634E4" w:rsidP="00F35C7A">
      <w:pPr>
        <w:pStyle w:val="ListParagraph"/>
        <w:autoSpaceDE w:val="0"/>
        <w:autoSpaceDN w:val="0"/>
        <w:adjustRightInd w:val="0"/>
        <w:jc w:val="both"/>
        <w:rPr>
          <w:bCs/>
          <w:szCs w:val="17"/>
          <w:highlight w:val="yellow"/>
          <w:lang w:val="sr-Cyrl-RS"/>
        </w:rPr>
      </w:pPr>
    </w:p>
    <w:p w14:paraId="41BE1E59" w14:textId="77777777" w:rsidR="00E634E4" w:rsidRDefault="00E634E4" w:rsidP="00F35C7A">
      <w:pPr>
        <w:pStyle w:val="ListParagraph"/>
        <w:autoSpaceDE w:val="0"/>
        <w:autoSpaceDN w:val="0"/>
        <w:adjustRightInd w:val="0"/>
        <w:jc w:val="both"/>
        <w:rPr>
          <w:bCs/>
          <w:szCs w:val="17"/>
          <w:highlight w:val="yellow"/>
          <w:lang w:val="sr-Cyrl-RS"/>
        </w:rPr>
      </w:pPr>
    </w:p>
    <w:p w14:paraId="359F0730" w14:textId="77777777" w:rsidR="00E634E4" w:rsidRDefault="00E634E4" w:rsidP="00F35C7A">
      <w:pPr>
        <w:pStyle w:val="ListParagraph"/>
        <w:autoSpaceDE w:val="0"/>
        <w:autoSpaceDN w:val="0"/>
        <w:adjustRightInd w:val="0"/>
        <w:jc w:val="both"/>
        <w:rPr>
          <w:bCs/>
          <w:szCs w:val="17"/>
          <w:highlight w:val="yellow"/>
          <w:lang w:val="sr-Cyrl-RS"/>
        </w:rPr>
      </w:pPr>
    </w:p>
    <w:p w14:paraId="30E38186" w14:textId="77777777" w:rsidR="00E634E4" w:rsidRDefault="00E634E4" w:rsidP="00F35C7A">
      <w:pPr>
        <w:pStyle w:val="ListParagraph"/>
        <w:autoSpaceDE w:val="0"/>
        <w:autoSpaceDN w:val="0"/>
        <w:adjustRightInd w:val="0"/>
        <w:jc w:val="both"/>
        <w:rPr>
          <w:bCs/>
          <w:szCs w:val="17"/>
          <w:highlight w:val="yellow"/>
          <w:lang w:val="sr-Cyrl-RS"/>
        </w:rPr>
      </w:pPr>
    </w:p>
    <w:p w14:paraId="1B0429E0" w14:textId="77777777" w:rsidR="005D74C5" w:rsidRDefault="005D74C5" w:rsidP="00F35C7A">
      <w:pPr>
        <w:pStyle w:val="ListParagraph"/>
        <w:autoSpaceDE w:val="0"/>
        <w:autoSpaceDN w:val="0"/>
        <w:adjustRightInd w:val="0"/>
        <w:jc w:val="both"/>
        <w:rPr>
          <w:bCs/>
          <w:szCs w:val="17"/>
          <w:highlight w:val="yellow"/>
          <w:lang w:val="sr-Cyrl-RS"/>
        </w:rPr>
      </w:pPr>
    </w:p>
    <w:p w14:paraId="09C74953" w14:textId="77777777" w:rsidR="005D74C5" w:rsidRDefault="005D74C5" w:rsidP="00F35C7A">
      <w:pPr>
        <w:pStyle w:val="ListParagraph"/>
        <w:autoSpaceDE w:val="0"/>
        <w:autoSpaceDN w:val="0"/>
        <w:adjustRightInd w:val="0"/>
        <w:jc w:val="both"/>
        <w:rPr>
          <w:bCs/>
          <w:szCs w:val="17"/>
          <w:highlight w:val="yellow"/>
          <w:lang w:val="sr-Cyrl-RS"/>
        </w:rPr>
      </w:pPr>
    </w:p>
    <w:p w14:paraId="3D54AB8D" w14:textId="77777777" w:rsidR="005D74C5" w:rsidRDefault="005D74C5" w:rsidP="00F35C7A">
      <w:pPr>
        <w:pStyle w:val="ListParagraph"/>
        <w:autoSpaceDE w:val="0"/>
        <w:autoSpaceDN w:val="0"/>
        <w:adjustRightInd w:val="0"/>
        <w:jc w:val="both"/>
        <w:rPr>
          <w:bCs/>
          <w:szCs w:val="17"/>
          <w:highlight w:val="yellow"/>
          <w:lang w:val="sr-Cyrl-RS"/>
        </w:rPr>
      </w:pPr>
    </w:p>
    <w:p w14:paraId="7446151D" w14:textId="77777777" w:rsidR="005D74C5" w:rsidRDefault="005D74C5" w:rsidP="00F35C7A">
      <w:pPr>
        <w:pStyle w:val="ListParagraph"/>
        <w:autoSpaceDE w:val="0"/>
        <w:autoSpaceDN w:val="0"/>
        <w:adjustRightInd w:val="0"/>
        <w:jc w:val="both"/>
        <w:rPr>
          <w:bCs/>
          <w:szCs w:val="17"/>
          <w:highlight w:val="yellow"/>
          <w:lang w:val="sr-Cyrl-RS"/>
        </w:rPr>
      </w:pPr>
    </w:p>
    <w:p w14:paraId="3FA4F205" w14:textId="77777777" w:rsidR="005D74C5" w:rsidRDefault="005D74C5" w:rsidP="00F35C7A">
      <w:pPr>
        <w:pStyle w:val="ListParagraph"/>
        <w:autoSpaceDE w:val="0"/>
        <w:autoSpaceDN w:val="0"/>
        <w:adjustRightInd w:val="0"/>
        <w:jc w:val="both"/>
        <w:rPr>
          <w:bCs/>
          <w:szCs w:val="17"/>
          <w:highlight w:val="yellow"/>
          <w:lang w:val="sr-Cyrl-RS"/>
        </w:rPr>
      </w:pPr>
    </w:p>
    <w:p w14:paraId="22ECB74A" w14:textId="77777777" w:rsidR="00E634E4" w:rsidRDefault="00E634E4" w:rsidP="00F35C7A">
      <w:pPr>
        <w:pStyle w:val="ListParagraph"/>
        <w:autoSpaceDE w:val="0"/>
        <w:autoSpaceDN w:val="0"/>
        <w:adjustRightInd w:val="0"/>
        <w:jc w:val="both"/>
        <w:rPr>
          <w:bCs/>
          <w:szCs w:val="17"/>
          <w:highlight w:val="yellow"/>
          <w:lang w:val="sr-Cyrl-RS"/>
        </w:rPr>
      </w:pPr>
    </w:p>
    <w:p w14:paraId="127D6B94" w14:textId="77777777" w:rsidR="004A0386" w:rsidRDefault="004A0386" w:rsidP="00F35C7A">
      <w:pPr>
        <w:pStyle w:val="ListParagraph"/>
        <w:autoSpaceDE w:val="0"/>
        <w:autoSpaceDN w:val="0"/>
        <w:adjustRightInd w:val="0"/>
        <w:jc w:val="both"/>
        <w:rPr>
          <w:bCs/>
          <w:szCs w:val="17"/>
          <w:highlight w:val="yellow"/>
          <w:lang w:val="sr-Cyrl-RS"/>
        </w:rPr>
      </w:pPr>
    </w:p>
    <w:p w14:paraId="7094C615" w14:textId="77777777" w:rsidR="004A0386" w:rsidRDefault="004A0386" w:rsidP="00F35C7A">
      <w:pPr>
        <w:pStyle w:val="ListParagraph"/>
        <w:autoSpaceDE w:val="0"/>
        <w:autoSpaceDN w:val="0"/>
        <w:adjustRightInd w:val="0"/>
        <w:jc w:val="both"/>
        <w:rPr>
          <w:bCs/>
          <w:szCs w:val="17"/>
          <w:highlight w:val="yellow"/>
          <w:lang w:val="sr-Cyrl-RS"/>
        </w:rPr>
      </w:pPr>
    </w:p>
    <w:p w14:paraId="1680121C" w14:textId="77777777" w:rsidR="004A0386" w:rsidRDefault="004A0386" w:rsidP="00F35C7A">
      <w:pPr>
        <w:pStyle w:val="ListParagraph"/>
        <w:autoSpaceDE w:val="0"/>
        <w:autoSpaceDN w:val="0"/>
        <w:adjustRightInd w:val="0"/>
        <w:jc w:val="both"/>
        <w:rPr>
          <w:bCs/>
          <w:szCs w:val="17"/>
          <w:highlight w:val="yellow"/>
          <w:lang w:val="sr-Cyrl-RS"/>
        </w:rPr>
      </w:pPr>
    </w:p>
    <w:p w14:paraId="4A438706" w14:textId="77777777" w:rsidR="004A0386" w:rsidRDefault="004A0386" w:rsidP="00F35C7A">
      <w:pPr>
        <w:pStyle w:val="ListParagraph"/>
        <w:autoSpaceDE w:val="0"/>
        <w:autoSpaceDN w:val="0"/>
        <w:adjustRightInd w:val="0"/>
        <w:jc w:val="both"/>
        <w:rPr>
          <w:bCs/>
          <w:szCs w:val="17"/>
          <w:highlight w:val="yellow"/>
          <w:lang w:val="sr-Cyrl-RS"/>
        </w:rPr>
      </w:pPr>
    </w:p>
    <w:p w14:paraId="1B9FDCA1" w14:textId="77777777" w:rsidR="004A0386" w:rsidRDefault="004A0386" w:rsidP="00F35C7A">
      <w:pPr>
        <w:pStyle w:val="ListParagraph"/>
        <w:autoSpaceDE w:val="0"/>
        <w:autoSpaceDN w:val="0"/>
        <w:adjustRightInd w:val="0"/>
        <w:jc w:val="both"/>
        <w:rPr>
          <w:bCs/>
          <w:szCs w:val="17"/>
          <w:highlight w:val="yellow"/>
          <w:lang w:val="sr-Cyrl-RS"/>
        </w:rPr>
      </w:pPr>
    </w:p>
    <w:p w14:paraId="5EDFD218" w14:textId="77777777" w:rsidR="004A0386" w:rsidRDefault="004A0386" w:rsidP="00F35C7A">
      <w:pPr>
        <w:pStyle w:val="ListParagraph"/>
        <w:autoSpaceDE w:val="0"/>
        <w:autoSpaceDN w:val="0"/>
        <w:adjustRightInd w:val="0"/>
        <w:jc w:val="both"/>
        <w:rPr>
          <w:bCs/>
          <w:szCs w:val="17"/>
          <w:highlight w:val="yellow"/>
          <w:lang w:val="sr-Cyrl-RS"/>
        </w:rPr>
      </w:pPr>
    </w:p>
    <w:p w14:paraId="4B8BD91B" w14:textId="77777777" w:rsidR="004A0386" w:rsidRDefault="004A0386" w:rsidP="00F35C7A">
      <w:pPr>
        <w:pStyle w:val="ListParagraph"/>
        <w:autoSpaceDE w:val="0"/>
        <w:autoSpaceDN w:val="0"/>
        <w:adjustRightInd w:val="0"/>
        <w:jc w:val="both"/>
        <w:rPr>
          <w:bCs/>
          <w:szCs w:val="17"/>
          <w:highlight w:val="yellow"/>
          <w:lang w:val="sr-Cyrl-RS"/>
        </w:rPr>
      </w:pPr>
    </w:p>
    <w:p w14:paraId="4F14BA59" w14:textId="77777777" w:rsidR="004A0386" w:rsidRDefault="004A0386" w:rsidP="00F35C7A">
      <w:pPr>
        <w:pStyle w:val="ListParagraph"/>
        <w:autoSpaceDE w:val="0"/>
        <w:autoSpaceDN w:val="0"/>
        <w:adjustRightInd w:val="0"/>
        <w:jc w:val="both"/>
        <w:rPr>
          <w:bCs/>
          <w:szCs w:val="17"/>
          <w:highlight w:val="yellow"/>
          <w:lang w:val="sr-Cyrl-RS"/>
        </w:rPr>
      </w:pPr>
    </w:p>
    <w:p w14:paraId="693DC47E" w14:textId="77777777" w:rsidR="004A0386" w:rsidRDefault="004A0386" w:rsidP="00F35C7A">
      <w:pPr>
        <w:pStyle w:val="ListParagraph"/>
        <w:autoSpaceDE w:val="0"/>
        <w:autoSpaceDN w:val="0"/>
        <w:adjustRightInd w:val="0"/>
        <w:jc w:val="both"/>
        <w:rPr>
          <w:bCs/>
          <w:szCs w:val="17"/>
          <w:highlight w:val="yellow"/>
          <w:lang w:val="sr-Cyrl-RS"/>
        </w:rPr>
      </w:pPr>
    </w:p>
    <w:p w14:paraId="01A7FFA7" w14:textId="77777777" w:rsidR="004A0386" w:rsidRDefault="004A0386" w:rsidP="00F35C7A">
      <w:pPr>
        <w:pStyle w:val="ListParagraph"/>
        <w:autoSpaceDE w:val="0"/>
        <w:autoSpaceDN w:val="0"/>
        <w:adjustRightInd w:val="0"/>
        <w:jc w:val="both"/>
        <w:rPr>
          <w:bCs/>
          <w:szCs w:val="17"/>
          <w:highlight w:val="yellow"/>
          <w:lang w:val="sr-Cyrl-RS"/>
        </w:rPr>
      </w:pPr>
    </w:p>
    <w:p w14:paraId="25075009" w14:textId="77777777" w:rsidR="004A0386" w:rsidRDefault="004A0386" w:rsidP="00F35C7A">
      <w:pPr>
        <w:pStyle w:val="ListParagraph"/>
        <w:autoSpaceDE w:val="0"/>
        <w:autoSpaceDN w:val="0"/>
        <w:adjustRightInd w:val="0"/>
        <w:jc w:val="both"/>
        <w:rPr>
          <w:bCs/>
          <w:szCs w:val="17"/>
          <w:highlight w:val="yellow"/>
          <w:lang w:val="sr-Cyrl-RS"/>
        </w:rPr>
      </w:pPr>
    </w:p>
    <w:p w14:paraId="24961CC0" w14:textId="77777777" w:rsidR="004A0386" w:rsidRDefault="004A0386" w:rsidP="00F35C7A">
      <w:pPr>
        <w:pStyle w:val="ListParagraph"/>
        <w:autoSpaceDE w:val="0"/>
        <w:autoSpaceDN w:val="0"/>
        <w:adjustRightInd w:val="0"/>
        <w:jc w:val="both"/>
        <w:rPr>
          <w:bCs/>
          <w:szCs w:val="17"/>
          <w:highlight w:val="yellow"/>
          <w:lang w:val="sr-Cyrl-RS"/>
        </w:rPr>
      </w:pPr>
    </w:p>
    <w:p w14:paraId="2DD9A890" w14:textId="77777777" w:rsidR="004A0386" w:rsidRDefault="004A0386" w:rsidP="00F35C7A">
      <w:pPr>
        <w:pStyle w:val="ListParagraph"/>
        <w:autoSpaceDE w:val="0"/>
        <w:autoSpaceDN w:val="0"/>
        <w:adjustRightInd w:val="0"/>
        <w:jc w:val="both"/>
        <w:rPr>
          <w:bCs/>
          <w:szCs w:val="17"/>
          <w:highlight w:val="yellow"/>
          <w:lang w:val="sr-Cyrl-RS"/>
        </w:rPr>
      </w:pPr>
    </w:p>
    <w:p w14:paraId="12245DFE" w14:textId="77777777" w:rsidR="004A0386" w:rsidRDefault="004A0386" w:rsidP="00F35C7A">
      <w:pPr>
        <w:pStyle w:val="ListParagraph"/>
        <w:autoSpaceDE w:val="0"/>
        <w:autoSpaceDN w:val="0"/>
        <w:adjustRightInd w:val="0"/>
        <w:jc w:val="both"/>
        <w:rPr>
          <w:bCs/>
          <w:szCs w:val="17"/>
          <w:highlight w:val="yellow"/>
          <w:lang w:val="sr-Cyrl-RS"/>
        </w:rPr>
      </w:pPr>
    </w:p>
    <w:p w14:paraId="1836818D" w14:textId="77777777" w:rsidR="004A0386" w:rsidRDefault="004A0386" w:rsidP="00F35C7A">
      <w:pPr>
        <w:pStyle w:val="ListParagraph"/>
        <w:autoSpaceDE w:val="0"/>
        <w:autoSpaceDN w:val="0"/>
        <w:adjustRightInd w:val="0"/>
        <w:jc w:val="both"/>
        <w:rPr>
          <w:bCs/>
          <w:szCs w:val="17"/>
          <w:highlight w:val="yellow"/>
          <w:lang w:val="sr-Cyrl-RS"/>
        </w:rPr>
      </w:pPr>
    </w:p>
    <w:p w14:paraId="7E14B6C1" w14:textId="77777777" w:rsidR="004A0386" w:rsidRDefault="004A0386" w:rsidP="00F35C7A">
      <w:pPr>
        <w:pStyle w:val="ListParagraph"/>
        <w:autoSpaceDE w:val="0"/>
        <w:autoSpaceDN w:val="0"/>
        <w:adjustRightInd w:val="0"/>
        <w:jc w:val="both"/>
        <w:rPr>
          <w:bCs/>
          <w:szCs w:val="17"/>
          <w:highlight w:val="yellow"/>
          <w:lang w:val="sr-Cyrl-RS"/>
        </w:rPr>
      </w:pPr>
    </w:p>
    <w:p w14:paraId="7BB3F8F7" w14:textId="77777777" w:rsidR="004A0386" w:rsidRDefault="004A0386" w:rsidP="00F35C7A">
      <w:pPr>
        <w:pStyle w:val="ListParagraph"/>
        <w:autoSpaceDE w:val="0"/>
        <w:autoSpaceDN w:val="0"/>
        <w:adjustRightInd w:val="0"/>
        <w:jc w:val="both"/>
        <w:rPr>
          <w:bCs/>
          <w:szCs w:val="17"/>
          <w:highlight w:val="yellow"/>
          <w:lang w:val="sr-Cyrl-RS"/>
        </w:rPr>
      </w:pPr>
    </w:p>
    <w:p w14:paraId="42632513" w14:textId="77777777" w:rsidR="004A0386" w:rsidRDefault="004A0386" w:rsidP="00F35C7A">
      <w:pPr>
        <w:pStyle w:val="ListParagraph"/>
        <w:autoSpaceDE w:val="0"/>
        <w:autoSpaceDN w:val="0"/>
        <w:adjustRightInd w:val="0"/>
        <w:jc w:val="both"/>
        <w:rPr>
          <w:bCs/>
          <w:szCs w:val="17"/>
          <w:highlight w:val="yellow"/>
          <w:lang w:val="sr-Cyrl-RS"/>
        </w:rPr>
      </w:pPr>
    </w:p>
    <w:p w14:paraId="6E4061E7" w14:textId="77777777" w:rsidR="00E634E4" w:rsidRDefault="00E634E4" w:rsidP="00F35C7A">
      <w:pPr>
        <w:pStyle w:val="ListParagraph"/>
        <w:autoSpaceDE w:val="0"/>
        <w:autoSpaceDN w:val="0"/>
        <w:adjustRightInd w:val="0"/>
        <w:jc w:val="both"/>
        <w:rPr>
          <w:bCs/>
          <w:szCs w:val="17"/>
          <w:highlight w:val="yellow"/>
          <w:lang w:val="sr-Cyrl-RS"/>
        </w:rPr>
      </w:pPr>
    </w:p>
    <w:p w14:paraId="36F8DAD2" w14:textId="77777777" w:rsidR="00E634E4" w:rsidRDefault="00E634E4" w:rsidP="00F35C7A">
      <w:pPr>
        <w:pStyle w:val="ListParagraph"/>
        <w:autoSpaceDE w:val="0"/>
        <w:autoSpaceDN w:val="0"/>
        <w:adjustRightInd w:val="0"/>
        <w:jc w:val="both"/>
        <w:rPr>
          <w:bCs/>
          <w:szCs w:val="17"/>
          <w:highlight w:val="yellow"/>
          <w:lang w:val="sr-Cyrl-RS"/>
        </w:rPr>
      </w:pPr>
    </w:p>
    <w:p w14:paraId="03EF8688" w14:textId="77777777" w:rsidR="00E634E4" w:rsidRDefault="00E634E4" w:rsidP="00F35C7A">
      <w:pPr>
        <w:pStyle w:val="ListParagraph"/>
        <w:autoSpaceDE w:val="0"/>
        <w:autoSpaceDN w:val="0"/>
        <w:adjustRightInd w:val="0"/>
        <w:jc w:val="both"/>
        <w:rPr>
          <w:bCs/>
          <w:szCs w:val="17"/>
          <w:highlight w:val="yellow"/>
          <w:lang w:val="sr-Cyrl-RS"/>
        </w:rPr>
      </w:pPr>
    </w:p>
    <w:p w14:paraId="1708B386" w14:textId="77777777" w:rsidR="00E634E4" w:rsidRDefault="00E634E4" w:rsidP="00F35C7A">
      <w:pPr>
        <w:pStyle w:val="ListParagraph"/>
        <w:autoSpaceDE w:val="0"/>
        <w:autoSpaceDN w:val="0"/>
        <w:adjustRightInd w:val="0"/>
        <w:jc w:val="both"/>
        <w:rPr>
          <w:bCs/>
          <w:szCs w:val="17"/>
          <w:highlight w:val="yellow"/>
          <w:lang w:val="sr-Cyrl-RS"/>
        </w:rPr>
      </w:pPr>
    </w:p>
    <w:p w14:paraId="4B6ED753" w14:textId="241D940B" w:rsidR="00B819C7" w:rsidRPr="00AC15E3" w:rsidRDefault="00B819C7" w:rsidP="00BD619D">
      <w:pPr>
        <w:pStyle w:val="Heading1"/>
        <w:numPr>
          <w:ilvl w:val="0"/>
          <w:numId w:val="15"/>
        </w:numPr>
        <w:jc w:val="center"/>
        <w:rPr>
          <w:sz w:val="28"/>
          <w:szCs w:val="28"/>
        </w:rPr>
      </w:pPr>
      <w:bookmarkStart w:id="32" w:name="_Toc375826009"/>
      <w:bookmarkStart w:id="33" w:name="_Toc389030816"/>
      <w:bookmarkStart w:id="34" w:name="_Toc448222240"/>
      <w:bookmarkStart w:id="35" w:name="_Toc448222707"/>
      <w:bookmarkStart w:id="36" w:name="_GoBack"/>
      <w:bookmarkEnd w:id="36"/>
      <w:r w:rsidRPr="00AC15E3">
        <w:rPr>
          <w:sz w:val="28"/>
          <w:szCs w:val="28"/>
        </w:rPr>
        <w:lastRenderedPageBreak/>
        <w:t>МОДЕЛ УГОВОРА</w:t>
      </w:r>
      <w:bookmarkEnd w:id="32"/>
      <w:bookmarkEnd w:id="33"/>
      <w:r w:rsidR="007B663B" w:rsidRPr="00AC15E3">
        <w:rPr>
          <w:sz w:val="28"/>
          <w:szCs w:val="28"/>
        </w:rPr>
        <w:t xml:space="preserve"> </w:t>
      </w:r>
      <w:bookmarkEnd w:id="34"/>
      <w:bookmarkEnd w:id="35"/>
    </w:p>
    <w:p w14:paraId="7F7ED9FB" w14:textId="77777777" w:rsidR="005D6029" w:rsidRPr="00805D84" w:rsidRDefault="005D6029" w:rsidP="005D6029">
      <w:pPr>
        <w:spacing w:before="100" w:beforeAutospacing="1" w:line="210" w:lineRule="atLeast"/>
        <w:ind w:firstLine="720"/>
        <w:contextualSpacing/>
        <w:jc w:val="both"/>
        <w:rPr>
          <w:b/>
          <w:noProof/>
          <w:lang w:val="sr-Cyrl-RS"/>
        </w:rPr>
      </w:pPr>
      <w:bookmarkStart w:id="37" w:name="_Toc375826010"/>
      <w:bookmarkStart w:id="38" w:name="_Toc389030817"/>
      <w:r w:rsidRPr="00805D84">
        <w:rPr>
          <w:noProof/>
        </w:rPr>
        <w:t>На основу члана 112. Закона о јавним набавкама („Службени гласник Републике Србије” бр. 124/12</w:t>
      </w:r>
      <w:r w:rsidRPr="00805D84">
        <w:rPr>
          <w:noProof/>
          <w:lang w:val="sr-Cyrl-RS"/>
        </w:rPr>
        <w:t>, 14/15 и 68/15</w:t>
      </w:r>
      <w:r w:rsidRPr="00805D84">
        <w:rPr>
          <w:noProof/>
        </w:rPr>
        <w:t>), а у складу са извештајем Комисије за јавну набавку и Одлуком о додели уговора, дана _______ године закључује се следећи</w:t>
      </w:r>
      <w:r w:rsidRPr="00805D84">
        <w:rPr>
          <w:noProof/>
          <w:lang w:val="sr-Cyrl-RS"/>
        </w:rPr>
        <w:t>:</w:t>
      </w:r>
    </w:p>
    <w:p w14:paraId="407D7861" w14:textId="77777777" w:rsidR="005D6029" w:rsidRPr="00805D84" w:rsidRDefault="005D6029" w:rsidP="005D6029">
      <w:pPr>
        <w:jc w:val="center"/>
        <w:rPr>
          <w:noProof/>
        </w:rPr>
      </w:pPr>
    </w:p>
    <w:p w14:paraId="2880075E" w14:textId="77777777" w:rsidR="005D6029" w:rsidRPr="00805D84" w:rsidRDefault="005D6029" w:rsidP="005D6029">
      <w:pPr>
        <w:jc w:val="center"/>
        <w:rPr>
          <w:b/>
          <w:noProof/>
        </w:rPr>
      </w:pPr>
      <w:r w:rsidRPr="00805D84">
        <w:rPr>
          <w:b/>
          <w:noProof/>
        </w:rPr>
        <w:t>УГОВОР</w:t>
      </w:r>
    </w:p>
    <w:p w14:paraId="52A76ABA" w14:textId="77777777" w:rsidR="005D6029" w:rsidRPr="00805D84" w:rsidRDefault="005D6029" w:rsidP="005D6029">
      <w:pPr>
        <w:tabs>
          <w:tab w:val="left" w:pos="720"/>
          <w:tab w:val="center" w:pos="4320"/>
          <w:tab w:val="right" w:pos="8640"/>
        </w:tabs>
        <w:jc w:val="center"/>
        <w:rPr>
          <w:b/>
          <w:noProof/>
          <w:lang w:val="sr-Latn-RS"/>
        </w:rPr>
      </w:pPr>
      <w:r w:rsidRPr="00805D84">
        <w:rPr>
          <w:b/>
          <w:noProof/>
        </w:rPr>
        <w:t xml:space="preserve"> О ЈАВНОЈ НАБАВЦИ БРОЈ </w:t>
      </w:r>
      <w:r w:rsidRPr="00805D84">
        <w:rPr>
          <w:b/>
          <w:noProof/>
          <w:lang w:val="sr-Latn-RS"/>
        </w:rPr>
        <w:t>93-16-O</w:t>
      </w:r>
    </w:p>
    <w:p w14:paraId="7BB649A4" w14:textId="77777777" w:rsidR="005D6029" w:rsidRPr="00805D84" w:rsidRDefault="005D6029" w:rsidP="005D6029">
      <w:pPr>
        <w:rPr>
          <w:noProof/>
        </w:rPr>
      </w:pPr>
    </w:p>
    <w:p w14:paraId="1B34243F" w14:textId="77777777" w:rsidR="005D6029" w:rsidRPr="00805D84" w:rsidRDefault="005D6029" w:rsidP="005D6029">
      <w:pPr>
        <w:rPr>
          <w:noProof/>
        </w:rPr>
      </w:pPr>
      <w:r w:rsidRPr="00805D84">
        <w:rPr>
          <w:noProof/>
        </w:rPr>
        <w:t xml:space="preserve">Уговорне стране: </w:t>
      </w:r>
    </w:p>
    <w:p w14:paraId="3A5F4E8B" w14:textId="77777777" w:rsidR="005D6029" w:rsidRPr="00805D84" w:rsidRDefault="005D6029" w:rsidP="005D6029">
      <w:pPr>
        <w:rPr>
          <w:noProof/>
        </w:rPr>
      </w:pPr>
    </w:p>
    <w:p w14:paraId="7554F32C" w14:textId="77777777" w:rsidR="005D6029" w:rsidRPr="00805D84" w:rsidRDefault="005D6029" w:rsidP="005D6029">
      <w:pPr>
        <w:numPr>
          <w:ilvl w:val="0"/>
          <w:numId w:val="3"/>
        </w:numPr>
        <w:jc w:val="both"/>
        <w:rPr>
          <w:noProof/>
        </w:rPr>
      </w:pPr>
      <w:r w:rsidRPr="00805D84">
        <w:rPr>
          <w:b/>
          <w:noProof/>
        </w:rPr>
        <w:t>КЛИНИЧКИ ЦЕНТАР ВОЈВОДИНЕ</w:t>
      </w:r>
      <w:r w:rsidRPr="00805D84">
        <w:rPr>
          <w:noProof/>
        </w:rPr>
        <w:t xml:space="preserve">,  ул. Хајдук Вељкова бр. 1, Нови Сад, </w:t>
      </w:r>
    </w:p>
    <w:p w14:paraId="5701E687" w14:textId="77777777" w:rsidR="005D6029" w:rsidRPr="00805D84" w:rsidRDefault="005D6029" w:rsidP="005D6029">
      <w:pPr>
        <w:ind w:left="720"/>
        <w:jc w:val="both"/>
        <w:rPr>
          <w:noProof/>
        </w:rPr>
      </w:pPr>
      <w:r w:rsidRPr="00805D84">
        <w:rPr>
          <w:noProof/>
        </w:rPr>
        <w:t>ПИБ: 101696893 Матични број: 08664161,</w:t>
      </w:r>
    </w:p>
    <w:p w14:paraId="7EF5B982" w14:textId="77777777" w:rsidR="005D6029" w:rsidRPr="00805D84" w:rsidRDefault="005D6029" w:rsidP="005D6029">
      <w:pPr>
        <w:ind w:left="720"/>
        <w:jc w:val="both"/>
        <w:rPr>
          <w:noProof/>
        </w:rPr>
      </w:pPr>
      <w:r w:rsidRPr="00805D84">
        <w:rPr>
          <w:noProof/>
        </w:rPr>
        <w:t xml:space="preserve">Број рачуна: 840-577661-50, </w:t>
      </w:r>
      <w:r w:rsidRPr="00805D84">
        <w:rPr>
          <w:noProof/>
          <w:lang w:val="sr-Cyrl-CS"/>
        </w:rPr>
        <w:t>Управа за трезор - Република Србија Министарство финансија и привреде</w:t>
      </w:r>
      <w:r w:rsidRPr="00805D84">
        <w:rPr>
          <w:noProof/>
        </w:rPr>
        <w:t>,</w:t>
      </w:r>
      <w:r w:rsidRPr="00805D84">
        <w:rPr>
          <w:noProof/>
          <w:lang w:val="sr-Cyrl-CS"/>
        </w:rPr>
        <w:t xml:space="preserve"> </w:t>
      </w:r>
      <w:r w:rsidRPr="00805D84">
        <w:rPr>
          <w:noProof/>
        </w:rPr>
        <w:t>Телефон: 021/484-3-484,</w:t>
      </w:r>
    </w:p>
    <w:p w14:paraId="33DAA2B8" w14:textId="77777777" w:rsidR="005D6029" w:rsidRPr="00805D84" w:rsidRDefault="005D6029" w:rsidP="005D6029">
      <w:pPr>
        <w:ind w:left="720"/>
        <w:jc w:val="both"/>
        <w:rPr>
          <w:noProof/>
        </w:rPr>
      </w:pPr>
      <w:r w:rsidRPr="00805D84">
        <w:rPr>
          <w:noProof/>
        </w:rPr>
        <w:t xml:space="preserve">(у даљем тексту: наручилац), кога заступа </w:t>
      </w:r>
      <w:r w:rsidRPr="00805D84">
        <w:rPr>
          <w:noProof/>
          <w:lang w:val="sr-Cyrl-RS"/>
        </w:rPr>
        <w:t>доц. др Иван Леваков</w:t>
      </w:r>
      <w:r w:rsidRPr="00805D84">
        <w:rPr>
          <w:noProof/>
        </w:rPr>
        <w:t>.</w:t>
      </w:r>
    </w:p>
    <w:p w14:paraId="65A1354C" w14:textId="77777777" w:rsidR="005D6029" w:rsidRPr="00805D84" w:rsidRDefault="005D6029" w:rsidP="005D6029">
      <w:pPr>
        <w:jc w:val="both"/>
        <w:rPr>
          <w:noProof/>
        </w:rPr>
      </w:pPr>
    </w:p>
    <w:p w14:paraId="7486973F" w14:textId="77777777" w:rsidR="005D6029" w:rsidRPr="00805D84" w:rsidRDefault="005D6029" w:rsidP="005D6029">
      <w:pPr>
        <w:numPr>
          <w:ilvl w:val="0"/>
          <w:numId w:val="3"/>
        </w:numPr>
        <w:jc w:val="both"/>
        <w:rPr>
          <w:noProof/>
        </w:rPr>
      </w:pPr>
      <w:r w:rsidRPr="00805D84">
        <w:rPr>
          <w:noProof/>
        </w:rPr>
        <w:t>____________________________________________________________________,</w:t>
      </w:r>
    </w:p>
    <w:p w14:paraId="6A6548A4" w14:textId="77777777" w:rsidR="005D6029" w:rsidRPr="00805D84" w:rsidRDefault="005D6029" w:rsidP="005D6029">
      <w:pPr>
        <w:jc w:val="center"/>
      </w:pPr>
      <w:r w:rsidRPr="00805D84">
        <w:rPr>
          <w:noProof/>
        </w:rPr>
        <w:t>(</w:t>
      </w:r>
      <w:r w:rsidRPr="00805D84">
        <w:rPr>
          <w:i/>
          <w:noProof/>
        </w:rPr>
        <w:t>назив и адреса)</w:t>
      </w:r>
    </w:p>
    <w:p w14:paraId="4AA0A60D" w14:textId="77777777" w:rsidR="005D6029" w:rsidRPr="00805D84" w:rsidRDefault="005D6029" w:rsidP="005D6029">
      <w:pPr>
        <w:ind w:left="720"/>
        <w:jc w:val="both"/>
        <w:rPr>
          <w:noProof/>
        </w:rPr>
      </w:pPr>
      <w:r w:rsidRPr="00805D84">
        <w:rPr>
          <w:noProof/>
        </w:rPr>
        <w:t>ПИБ:.......................... Матични број: ........................................,</w:t>
      </w:r>
    </w:p>
    <w:p w14:paraId="100F1ED6" w14:textId="77777777" w:rsidR="005D6029" w:rsidRPr="00805D84" w:rsidRDefault="005D6029" w:rsidP="005D6029">
      <w:pPr>
        <w:ind w:left="720"/>
        <w:jc w:val="both"/>
        <w:rPr>
          <w:noProof/>
        </w:rPr>
      </w:pPr>
      <w:r w:rsidRPr="00805D84">
        <w:rPr>
          <w:noProof/>
        </w:rPr>
        <w:t>Број рачуна: ............................................ Назив банке:......................................,</w:t>
      </w:r>
    </w:p>
    <w:p w14:paraId="2F1EB09D" w14:textId="77777777" w:rsidR="005D6029" w:rsidRPr="00805D84" w:rsidRDefault="005D6029" w:rsidP="005D6029">
      <w:pPr>
        <w:ind w:left="720"/>
        <w:jc w:val="both"/>
        <w:rPr>
          <w:noProof/>
        </w:rPr>
      </w:pPr>
      <w:r w:rsidRPr="00805D84">
        <w:rPr>
          <w:noProof/>
        </w:rPr>
        <w:t>Телефон:............................Телефакс:......................................</w:t>
      </w:r>
    </w:p>
    <w:p w14:paraId="476A4BB4" w14:textId="77777777" w:rsidR="005D6029" w:rsidRPr="00805D84" w:rsidRDefault="005D6029" w:rsidP="005D6029">
      <w:pPr>
        <w:ind w:left="720"/>
        <w:jc w:val="both"/>
        <w:rPr>
          <w:noProof/>
        </w:rPr>
      </w:pPr>
      <w:r w:rsidRPr="00805D84">
        <w:rPr>
          <w:noProof/>
        </w:rPr>
        <w:t>(у даљем тексту: добављач), кога заступа ________________________________ .</w:t>
      </w:r>
    </w:p>
    <w:p w14:paraId="53E71BF8" w14:textId="77777777" w:rsidR="005D6029" w:rsidRPr="00805D84" w:rsidRDefault="005D6029" w:rsidP="005D6029">
      <w:pPr>
        <w:jc w:val="both"/>
        <w:rPr>
          <w:noProof/>
          <w:lang w:val="sr-Cyrl-RS"/>
        </w:rPr>
      </w:pPr>
    </w:p>
    <w:p w14:paraId="6428E24B" w14:textId="77777777" w:rsidR="005D6029" w:rsidRPr="00805D84" w:rsidRDefault="005D6029" w:rsidP="005D6029">
      <w:pPr>
        <w:jc w:val="center"/>
        <w:outlineLvl w:val="0"/>
        <w:rPr>
          <w:noProof/>
        </w:rPr>
      </w:pPr>
      <w:r w:rsidRPr="00805D84">
        <w:rPr>
          <w:b/>
          <w:noProof/>
        </w:rPr>
        <w:t>Члан 1.</w:t>
      </w:r>
    </w:p>
    <w:p w14:paraId="0F7E31FD" w14:textId="77777777" w:rsidR="005D6029" w:rsidRPr="00805D84" w:rsidRDefault="005D6029" w:rsidP="005D6029">
      <w:pPr>
        <w:pStyle w:val="Footer"/>
        <w:jc w:val="both"/>
        <w:rPr>
          <w:b/>
          <w:noProof/>
          <w:lang w:val="sr-Latn-RS"/>
        </w:rPr>
      </w:pPr>
      <w:r w:rsidRPr="00805D84">
        <w:rPr>
          <w:noProof/>
          <w:lang w:val="sr-Latn-CS"/>
        </w:rPr>
        <w:tab/>
        <w:t xml:space="preserve">           Предмет овог уговора је</w:t>
      </w:r>
      <w:r w:rsidRPr="00805D84">
        <w:rPr>
          <w:noProof/>
          <w:lang w:val="sr-Cyrl-CS"/>
        </w:rPr>
        <w:t xml:space="preserve"> </w:t>
      </w:r>
      <w:r w:rsidRPr="00805D84">
        <w:rPr>
          <w:noProof/>
        </w:rPr>
        <w:t xml:space="preserve">набавка </w:t>
      </w:r>
      <w:r w:rsidRPr="00805D84">
        <w:rPr>
          <w:noProof/>
          <w:lang w:val="sr-Cyrl-RS"/>
        </w:rPr>
        <w:t>услуга</w:t>
      </w:r>
      <w:r w:rsidRPr="00805D84">
        <w:rPr>
          <w:b/>
          <w:noProof/>
        </w:rPr>
        <w:t xml:space="preserve"> - </w:t>
      </w:r>
      <w:r w:rsidRPr="00805D84">
        <w:rPr>
          <w:b/>
          <w:noProof/>
          <w:lang w:val="sr-Cyrl-RS"/>
        </w:rPr>
        <w:t xml:space="preserve">Сервис и </w:t>
      </w:r>
      <w:r w:rsidRPr="00805D84">
        <w:rPr>
          <w:b/>
          <w:noProof/>
        </w:rPr>
        <w:t>одржавање</w:t>
      </w:r>
      <w:r w:rsidRPr="00805D84">
        <w:rPr>
          <w:b/>
          <w:noProof/>
          <w:lang w:val="sr-Cyrl-RS"/>
        </w:rPr>
        <w:t xml:space="preserve"> медицинске опреме </w:t>
      </w:r>
      <w:r w:rsidRPr="00805D84">
        <w:rPr>
          <w:b/>
          <w:noProof/>
          <w:lang w:val="sr-Latn-RS"/>
        </w:rPr>
        <w:t xml:space="preserve">„Philips </w:t>
      </w:r>
      <w:r w:rsidRPr="00805D84">
        <w:rPr>
          <w:b/>
          <w:noProof/>
          <w:lang w:val="sr-Cyrl-RS"/>
        </w:rPr>
        <w:t>М</w:t>
      </w:r>
      <w:r w:rsidRPr="00805D84">
        <w:rPr>
          <w:b/>
          <w:noProof/>
          <w:lang w:val="sr-Latn-RS"/>
        </w:rPr>
        <w:t xml:space="preserve">edical </w:t>
      </w:r>
      <w:r w:rsidRPr="00805D84">
        <w:rPr>
          <w:b/>
          <w:noProof/>
          <w:lang w:val="en-US"/>
        </w:rPr>
        <w:t>Sy</w:t>
      </w:r>
      <w:r w:rsidRPr="00805D84">
        <w:rPr>
          <w:b/>
          <w:noProof/>
          <w:lang w:val="sr-Latn-RS"/>
        </w:rPr>
        <w:t xml:space="preserve">stems“, </w:t>
      </w:r>
      <w:r w:rsidRPr="00805D84">
        <w:rPr>
          <w:b/>
          <w:noProof/>
          <w:lang w:val="sr-Cyrl-RS"/>
        </w:rPr>
        <w:t>за потребе Клиничког центра Војводине</w:t>
      </w:r>
      <w:r w:rsidRPr="00805D84">
        <w:rPr>
          <w:noProof/>
        </w:rPr>
        <w:t xml:space="preserve"> –</w:t>
      </w:r>
      <w:r w:rsidRPr="00805D84">
        <w:rPr>
          <w:noProof/>
          <w:lang w:val="sr-Cyrl-CS"/>
        </w:rPr>
        <w:t xml:space="preserve"> </w:t>
      </w:r>
      <w:r w:rsidRPr="00805D84">
        <w:rPr>
          <w:lang w:val="sr-Latn-CS"/>
        </w:rPr>
        <w:t>кој</w:t>
      </w:r>
      <w:r w:rsidRPr="00805D84">
        <w:t>а</w:t>
      </w:r>
      <w:r w:rsidRPr="00805D84">
        <w:rPr>
          <w:lang w:val="sr-Latn-CS"/>
        </w:rPr>
        <w:t xml:space="preserve"> је тражен</w:t>
      </w:r>
      <w:r w:rsidRPr="00805D84">
        <w:t>а</w:t>
      </w:r>
      <w:r w:rsidRPr="00805D84">
        <w:rPr>
          <w:lang w:val="sr-Latn-CS"/>
        </w:rPr>
        <w:t xml:space="preserve"> у позиву за</w:t>
      </w:r>
      <w:r w:rsidRPr="00805D84">
        <w:t xml:space="preserve"> подношење понуда у </w:t>
      </w:r>
      <w:r w:rsidRPr="00805D84">
        <w:rPr>
          <w:lang w:val="sr-Cyrl-RS"/>
        </w:rPr>
        <w:t xml:space="preserve">отвореном </w:t>
      </w:r>
      <w:r w:rsidRPr="00805D84">
        <w:rPr>
          <w:lang w:val="sr-Latn-CS"/>
        </w:rPr>
        <w:t>поступ</w:t>
      </w:r>
      <w:r w:rsidRPr="00805D84">
        <w:t>ку</w:t>
      </w:r>
      <w:r w:rsidRPr="00805D84">
        <w:rPr>
          <w:lang w:val="sr-Latn-CS"/>
        </w:rPr>
        <w:t xml:space="preserve"> јавне набавке</w:t>
      </w:r>
      <w:r w:rsidRPr="00805D84">
        <w:rPr>
          <w:lang w:val="sr-Cyrl-RS"/>
        </w:rPr>
        <w:t xml:space="preserve"> </w:t>
      </w:r>
      <w:r w:rsidRPr="00805D84">
        <w:rPr>
          <w:lang w:val="sr-Latn-CS"/>
        </w:rPr>
        <w:t xml:space="preserve">број </w:t>
      </w:r>
      <w:r w:rsidRPr="00805D84">
        <w:rPr>
          <w:noProof/>
          <w:lang w:val="sr-Cyrl-RS"/>
        </w:rPr>
        <w:t>93</w:t>
      </w:r>
      <w:r w:rsidRPr="00805D84">
        <w:rPr>
          <w:noProof/>
          <w:lang w:val="sr-Latn-RS"/>
        </w:rPr>
        <w:t>-16-</w:t>
      </w:r>
      <w:r w:rsidRPr="00805D84">
        <w:rPr>
          <w:lang w:val="sr-Cyrl-RS"/>
        </w:rPr>
        <w:t>О</w:t>
      </w:r>
      <w:r w:rsidRPr="00805D84">
        <w:t xml:space="preserve">, </w:t>
      </w:r>
      <w:r w:rsidRPr="00805D84">
        <w:rPr>
          <w:lang w:val="sr-Cyrl-RS"/>
        </w:rPr>
        <w:t>од дана ___________ године.</w:t>
      </w:r>
    </w:p>
    <w:p w14:paraId="7750691C" w14:textId="77777777" w:rsidR="005D6029" w:rsidRPr="00805D84" w:rsidRDefault="005D6029" w:rsidP="005D6029">
      <w:pPr>
        <w:ind w:firstLine="720"/>
        <w:jc w:val="both"/>
        <w:rPr>
          <w:noProof/>
          <w:lang w:val="sr-Cyrl-RS"/>
        </w:rPr>
      </w:pPr>
    </w:p>
    <w:p w14:paraId="62DD4BD5" w14:textId="77777777" w:rsidR="005D6029" w:rsidRPr="00805D84" w:rsidRDefault="005D6029" w:rsidP="005D6029">
      <w:pPr>
        <w:jc w:val="center"/>
        <w:outlineLvl w:val="0"/>
        <w:rPr>
          <w:noProof/>
        </w:rPr>
      </w:pPr>
      <w:r w:rsidRPr="00805D84">
        <w:rPr>
          <w:b/>
          <w:noProof/>
        </w:rPr>
        <w:t>Члан 2.</w:t>
      </w:r>
    </w:p>
    <w:p w14:paraId="5EB32389" w14:textId="77777777" w:rsidR="005D6029" w:rsidRPr="00805D84" w:rsidRDefault="005D6029" w:rsidP="005D6029">
      <w:pPr>
        <w:pStyle w:val="BodyTextIndent"/>
        <w:ind w:left="0" w:firstLine="720"/>
        <w:jc w:val="both"/>
        <w:rPr>
          <w:b w:val="0"/>
          <w:noProof/>
        </w:rPr>
      </w:pPr>
      <w:r w:rsidRPr="00805D84">
        <w:rPr>
          <w:b w:val="0"/>
        </w:rPr>
        <w:t>Добављач се обавезује да услугу која је предмет овог уговора изврши у свему према својој понуди број</w:t>
      </w:r>
      <w:r w:rsidRPr="00805D84">
        <w:t xml:space="preserve"> </w:t>
      </w:r>
      <w:r w:rsidRPr="00805D84">
        <w:rPr>
          <w:b w:val="0"/>
          <w:noProof/>
        </w:rPr>
        <w:t>__________ од ___________ године која је саставни део овог уговора.</w:t>
      </w:r>
    </w:p>
    <w:p w14:paraId="196733F6" w14:textId="77777777" w:rsidR="005D6029" w:rsidRPr="00805D84" w:rsidRDefault="005D6029" w:rsidP="005D6029">
      <w:pPr>
        <w:pStyle w:val="BodyTextIndent"/>
        <w:ind w:left="0" w:firstLine="708"/>
        <w:jc w:val="both"/>
        <w:rPr>
          <w:b w:val="0"/>
        </w:rPr>
      </w:pPr>
      <w:r w:rsidRPr="00805D84">
        <w:rPr>
          <w:b w:val="0"/>
          <w:bCs w:val="0"/>
        </w:rPr>
        <w:t xml:space="preserve">Цена </w:t>
      </w:r>
      <w:r w:rsidRPr="00805D84">
        <w:rPr>
          <w:b w:val="0"/>
          <w:bCs w:val="0"/>
          <w:lang w:val="sr-Cyrl-RS"/>
        </w:rPr>
        <w:t xml:space="preserve">услуге </w:t>
      </w:r>
      <w:r w:rsidRPr="00805D84">
        <w:rPr>
          <w:b w:val="0"/>
          <w:bCs w:val="0"/>
        </w:rPr>
        <w:t xml:space="preserve">из члана 1. овог уговора без пореза на додату вредност износи </w:t>
      </w:r>
      <w:r w:rsidRPr="00805D84">
        <w:rPr>
          <w:b w:val="0"/>
        </w:rPr>
        <w:t>___________</w:t>
      </w:r>
      <w:r w:rsidRPr="00805D84">
        <w:rPr>
          <w:b w:val="0"/>
          <w:bCs w:val="0"/>
        </w:rPr>
        <w:t xml:space="preserve"> (словима: ___________________), односно са порезом на додату вредност износи </w:t>
      </w:r>
      <w:r w:rsidRPr="00805D84">
        <w:rPr>
          <w:b w:val="0"/>
        </w:rPr>
        <w:t>______________________</w:t>
      </w:r>
      <w:r w:rsidRPr="00805D84">
        <w:rPr>
          <w:b w:val="0"/>
          <w:bCs w:val="0"/>
        </w:rPr>
        <w:t xml:space="preserve"> (словима: __________________________).</w:t>
      </w:r>
    </w:p>
    <w:p w14:paraId="27411B24" w14:textId="77777777" w:rsidR="005D6029" w:rsidRPr="00805D84" w:rsidRDefault="005D6029" w:rsidP="005D6029">
      <w:pPr>
        <w:ind w:firstLine="720"/>
        <w:jc w:val="both"/>
        <w:rPr>
          <w:bCs/>
          <w:noProof/>
          <w:szCs w:val="20"/>
        </w:rPr>
      </w:pPr>
      <w:proofErr w:type="gramStart"/>
      <w:r w:rsidRPr="00805D84">
        <w:t>Овако уговорена цена се сматра фиксном за време трајања уговора.</w:t>
      </w:r>
      <w:proofErr w:type="gramEnd"/>
      <w:r w:rsidRPr="00805D84">
        <w:rPr>
          <w:bCs/>
          <w:noProof/>
        </w:rPr>
        <w:t xml:space="preserve"> </w:t>
      </w:r>
    </w:p>
    <w:p w14:paraId="07BB0574" w14:textId="77777777" w:rsidR="005D6029" w:rsidRPr="00805D84" w:rsidRDefault="005D6029" w:rsidP="005D6029">
      <w:pPr>
        <w:rPr>
          <w:noProof/>
          <w:lang w:val="sr-Cyrl-RS"/>
        </w:rPr>
      </w:pPr>
    </w:p>
    <w:p w14:paraId="2CCCF0A9" w14:textId="77777777" w:rsidR="005D6029" w:rsidRPr="00805D84" w:rsidRDefault="005D6029" w:rsidP="005D6029">
      <w:pPr>
        <w:jc w:val="center"/>
        <w:outlineLvl w:val="0"/>
        <w:rPr>
          <w:b/>
          <w:noProof/>
          <w:lang w:val="sr-Cyrl-RS"/>
        </w:rPr>
      </w:pPr>
      <w:r w:rsidRPr="00805D84">
        <w:rPr>
          <w:b/>
          <w:noProof/>
        </w:rPr>
        <w:t>Члан 3.</w:t>
      </w:r>
    </w:p>
    <w:p w14:paraId="4D393BBD" w14:textId="77777777" w:rsidR="005D6029" w:rsidRPr="00805D84" w:rsidRDefault="005D6029" w:rsidP="005D6029">
      <w:pPr>
        <w:pStyle w:val="Footer"/>
        <w:jc w:val="both"/>
        <w:rPr>
          <w:noProof/>
          <w:lang w:val="sr-Cyrl-RS"/>
        </w:rPr>
      </w:pPr>
      <w:r w:rsidRPr="00805D84">
        <w:rPr>
          <w:noProof/>
          <w:lang w:val="sr-Cyrl-RS"/>
        </w:rPr>
        <w:t xml:space="preserve">          Добављач се</w:t>
      </w:r>
      <w:r w:rsidRPr="00805D84">
        <w:rPr>
          <w:noProof/>
        </w:rPr>
        <w:t xml:space="preserve"> </w:t>
      </w:r>
      <w:r w:rsidRPr="00805D84">
        <w:rPr>
          <w:noProof/>
          <w:lang w:val="sr-Cyrl-RS"/>
        </w:rPr>
        <w:t xml:space="preserve">обавезује да </w:t>
      </w:r>
      <w:r w:rsidRPr="00805D84">
        <w:rPr>
          <w:noProof/>
        </w:rPr>
        <w:t xml:space="preserve">изврши </w:t>
      </w:r>
      <w:r w:rsidRPr="00805D84">
        <w:rPr>
          <w:noProof/>
          <w:lang w:val="sr-Cyrl-RS"/>
        </w:rPr>
        <w:t xml:space="preserve">услугу </w:t>
      </w:r>
      <w:r w:rsidRPr="00805D84">
        <w:rPr>
          <w:noProof/>
        </w:rPr>
        <w:t xml:space="preserve">одржавањa </w:t>
      </w:r>
      <w:r w:rsidRPr="00805D84">
        <w:rPr>
          <w:noProof/>
          <w:lang w:val="sr-Cyrl-RS"/>
        </w:rPr>
        <w:t>и сервисирањ</w:t>
      </w:r>
      <w:r w:rsidRPr="00805D84">
        <w:rPr>
          <w:noProof/>
          <w:lang w:val="sr-Latn-RS"/>
        </w:rPr>
        <w:t>a</w:t>
      </w:r>
      <w:r w:rsidRPr="00805D84">
        <w:rPr>
          <w:noProof/>
          <w:lang w:val="sr-Cyrl-RS"/>
        </w:rPr>
        <w:t xml:space="preserve"> медицинске опреме </w:t>
      </w:r>
      <w:r w:rsidRPr="00805D84">
        <w:rPr>
          <w:noProof/>
          <w:lang w:val="sr-Latn-RS"/>
        </w:rPr>
        <w:t xml:space="preserve">„Philips </w:t>
      </w:r>
      <w:r w:rsidRPr="00805D84">
        <w:rPr>
          <w:noProof/>
          <w:lang w:val="sr-Cyrl-RS"/>
        </w:rPr>
        <w:t>М</w:t>
      </w:r>
      <w:r w:rsidRPr="00805D84">
        <w:rPr>
          <w:noProof/>
          <w:lang w:val="sr-Latn-RS"/>
        </w:rPr>
        <w:t xml:space="preserve">edical </w:t>
      </w:r>
      <w:r w:rsidRPr="00805D84">
        <w:rPr>
          <w:noProof/>
          <w:lang w:val="en-US"/>
        </w:rPr>
        <w:t>Sy</w:t>
      </w:r>
      <w:r w:rsidRPr="00805D84">
        <w:rPr>
          <w:noProof/>
          <w:lang w:val="sr-Latn-RS"/>
        </w:rPr>
        <w:t>stems“</w:t>
      </w:r>
      <w:r w:rsidRPr="00805D84">
        <w:rPr>
          <w:noProof/>
          <w:lang w:val="sr-Cyrl-RS"/>
        </w:rPr>
        <w:t xml:space="preserve"> (у даљем тексту: услуга), која обухвата </w:t>
      </w:r>
      <w:r w:rsidRPr="00805D84">
        <w:rPr>
          <w:lang w:val="sr-Cyrl-RS"/>
        </w:rPr>
        <w:t>п</w:t>
      </w:r>
      <w:r w:rsidRPr="00805D84">
        <w:t xml:space="preserve">ревентивно одржавање према </w:t>
      </w:r>
      <w:r w:rsidRPr="00805D84">
        <w:rPr>
          <w:lang w:val="sr-Cyrl-RS"/>
        </w:rPr>
        <w:t>у</w:t>
      </w:r>
      <w:r w:rsidRPr="00805D84">
        <w:t>путствима произвођача</w:t>
      </w:r>
      <w:r w:rsidRPr="00805D84">
        <w:rPr>
          <w:lang w:val="sr-Cyrl-RS"/>
        </w:rPr>
        <w:t xml:space="preserve"> и о</w:t>
      </w:r>
      <w:r w:rsidRPr="00805D84">
        <w:t>тклањање квара по позиву</w:t>
      </w:r>
      <w:r w:rsidRPr="00805D84">
        <w:rPr>
          <w:lang w:val="sr-Cyrl-RS"/>
        </w:rPr>
        <w:t xml:space="preserve"> која обухвата:</w:t>
      </w:r>
    </w:p>
    <w:p w14:paraId="27B5B247" w14:textId="77777777" w:rsidR="005D6029" w:rsidRPr="00805D84" w:rsidRDefault="005D6029" w:rsidP="005D6029">
      <w:pPr>
        <w:pStyle w:val="ListParagraph"/>
        <w:numPr>
          <w:ilvl w:val="0"/>
          <w:numId w:val="29"/>
        </w:numPr>
        <w:jc w:val="both"/>
      </w:pPr>
      <w:r w:rsidRPr="00805D84">
        <w:t>Неограничен број сервисних интервенција,</w:t>
      </w:r>
      <w:r w:rsidRPr="00805D84">
        <w:rPr>
          <w:lang w:val="sr-Cyrl-RS"/>
        </w:rPr>
        <w:t xml:space="preserve"> подразумева </w:t>
      </w:r>
      <w:r w:rsidRPr="00805D84">
        <w:t>замену свих резервних делова и потрошног материјала,</w:t>
      </w:r>
      <w:r w:rsidRPr="00805D84">
        <w:rPr>
          <w:lang w:val="sr-Cyrl-RS"/>
        </w:rPr>
        <w:t xml:space="preserve"> укључујући и два монитора</w:t>
      </w:r>
      <w:r w:rsidRPr="00805D84">
        <w:t xml:space="preserve"> </w:t>
      </w:r>
      <w:r w:rsidRPr="00805D84">
        <w:rPr>
          <w:lang w:val="sr-Cyrl-RS"/>
        </w:rPr>
        <w:t xml:space="preserve">19" LCD MCL190-SL LED PACKED која ће се испоручити за РТГ апарат са Ц-луком </w:t>
      </w:r>
      <w:r w:rsidRPr="00805D84">
        <w:t>BV Pulsera)</w:t>
      </w:r>
      <w:r w:rsidRPr="00805D84">
        <w:rPr>
          <w:lang w:val="sr-Cyrl-RS"/>
        </w:rPr>
        <w:t>,</w:t>
      </w:r>
    </w:p>
    <w:p w14:paraId="008527DC" w14:textId="77777777" w:rsidR="005D6029" w:rsidRPr="00805D84" w:rsidRDefault="005D6029" w:rsidP="005D6029">
      <w:pPr>
        <w:pStyle w:val="ListParagraph"/>
        <w:numPr>
          <w:ilvl w:val="0"/>
          <w:numId w:val="29"/>
        </w:numPr>
        <w:jc w:val="both"/>
      </w:pPr>
      <w:r w:rsidRPr="00805D84">
        <w:t>делов</w:t>
      </w:r>
      <w:r w:rsidRPr="00805D84">
        <w:rPr>
          <w:lang w:val="sr-Cyrl-RS"/>
        </w:rPr>
        <w:t>и</w:t>
      </w:r>
      <w:r w:rsidRPr="00805D84">
        <w:t xml:space="preserve"> који се односе на РТГ апарате, и то: РТГ цеви, специјални вакуумски елементи појачавачи слике</w:t>
      </w:r>
      <w:r w:rsidRPr="00805D84">
        <w:rPr>
          <w:lang w:val="sr-Cyrl-RS"/>
        </w:rPr>
        <w:t xml:space="preserve"> и</w:t>
      </w:r>
      <w:r w:rsidRPr="00805D84">
        <w:t xml:space="preserve"> монитори</w:t>
      </w:r>
      <w:r w:rsidRPr="00805D84">
        <w:rPr>
          <w:lang w:val="sr-Cyrl-RS"/>
        </w:rPr>
        <w:t>, неће бити обухваћени овим уговором, већ ће бити предмет посебне набавке,</w:t>
      </w:r>
    </w:p>
    <w:p w14:paraId="0F56E324" w14:textId="77777777" w:rsidR="005D6029" w:rsidRPr="00805D84" w:rsidRDefault="005D6029" w:rsidP="005D6029">
      <w:pPr>
        <w:pStyle w:val="ListParagraph"/>
        <w:numPr>
          <w:ilvl w:val="0"/>
          <w:numId w:val="29"/>
        </w:numPr>
        <w:jc w:val="both"/>
      </w:pPr>
      <w:r w:rsidRPr="00805D84">
        <w:rPr>
          <w:lang w:val="sr-Cyrl-RS"/>
        </w:rPr>
        <w:t>д</w:t>
      </w:r>
      <w:r w:rsidRPr="00805D84">
        <w:t>ијагнозу квара и поправку опреме према фабричким упутствима уз коришћење калибрисаних мерних инструмената</w:t>
      </w:r>
      <w:r w:rsidRPr="00805D84">
        <w:rPr>
          <w:lang w:val="sr-Cyrl-RS"/>
        </w:rPr>
        <w:t>,</w:t>
      </w:r>
    </w:p>
    <w:p w14:paraId="135482BF" w14:textId="77777777" w:rsidR="005D6029" w:rsidRPr="00805D84" w:rsidRDefault="005D6029" w:rsidP="005D6029">
      <w:pPr>
        <w:pStyle w:val="ListParagraph"/>
        <w:numPr>
          <w:ilvl w:val="0"/>
          <w:numId w:val="29"/>
        </w:numPr>
        <w:jc w:val="both"/>
      </w:pPr>
      <w:r w:rsidRPr="00805D84">
        <w:rPr>
          <w:lang w:val="sr-Cyrl-RS"/>
        </w:rPr>
        <w:lastRenderedPageBreak/>
        <w:t>п</w:t>
      </w:r>
      <w:r w:rsidRPr="00805D84">
        <w:t>одешавање према фабричким прописима и спецификацијама</w:t>
      </w:r>
      <w:r w:rsidRPr="00805D84">
        <w:rPr>
          <w:lang w:val="sr-Cyrl-RS"/>
        </w:rPr>
        <w:t>,</w:t>
      </w:r>
      <w:r w:rsidRPr="00805D84">
        <w:t xml:space="preserve"> </w:t>
      </w:r>
    </w:p>
    <w:p w14:paraId="2C288DE0" w14:textId="77777777" w:rsidR="005D6029" w:rsidRPr="00805D84" w:rsidRDefault="005D6029" w:rsidP="005D6029">
      <w:pPr>
        <w:pStyle w:val="ListParagraph"/>
        <w:numPr>
          <w:ilvl w:val="0"/>
          <w:numId w:val="29"/>
        </w:numPr>
        <w:jc w:val="both"/>
      </w:pPr>
      <w:r w:rsidRPr="00805D84">
        <w:rPr>
          <w:lang w:val="sr-Cyrl-RS"/>
        </w:rPr>
        <w:t>к</w:t>
      </w:r>
      <w:r w:rsidRPr="00805D84">
        <w:t>онтролу функције целокупне опреме</w:t>
      </w:r>
      <w:r w:rsidRPr="00805D84">
        <w:rPr>
          <w:lang w:val="sr-Cyrl-RS"/>
        </w:rPr>
        <w:t>,</w:t>
      </w:r>
    </w:p>
    <w:p w14:paraId="2AD79A36" w14:textId="77777777" w:rsidR="005D6029" w:rsidRPr="00805D84" w:rsidRDefault="005D6029" w:rsidP="005D6029">
      <w:pPr>
        <w:pStyle w:val="ListParagraph"/>
        <w:numPr>
          <w:ilvl w:val="0"/>
          <w:numId w:val="29"/>
        </w:numPr>
        <w:jc w:val="both"/>
      </w:pPr>
      <w:r w:rsidRPr="00805D84">
        <w:rPr>
          <w:lang w:val="sr-Cyrl-RS"/>
        </w:rPr>
        <w:t>н</w:t>
      </w:r>
      <w:r w:rsidRPr="00805D84">
        <w:t>абавку и испоруку резервних делова потребних за поправку специфициране опреме</w:t>
      </w:r>
      <w:r w:rsidRPr="00805D84">
        <w:rPr>
          <w:lang w:val="sr-Cyrl-RS"/>
        </w:rPr>
        <w:t>,</w:t>
      </w:r>
    </w:p>
    <w:p w14:paraId="19B7959C" w14:textId="6D515A35" w:rsidR="005D6029" w:rsidRPr="005D6029" w:rsidRDefault="005D6029" w:rsidP="005D6029">
      <w:pPr>
        <w:ind w:firstLine="360"/>
        <w:jc w:val="both"/>
        <w:rPr>
          <w:lang w:val="sr-Cyrl-RS"/>
        </w:rPr>
      </w:pPr>
      <w:r w:rsidRPr="00805D84">
        <w:rPr>
          <w:lang w:val="sr-Cyrl-RS"/>
        </w:rPr>
        <w:t xml:space="preserve">а све у складу са спецификацијом опреме </w:t>
      </w:r>
      <w:r w:rsidRPr="00805D84">
        <w:t>произвођача „Philips Medical Systems“</w:t>
      </w:r>
      <w:r w:rsidRPr="00805D84">
        <w:rPr>
          <w:lang w:val="sr-Cyrl-RS"/>
        </w:rPr>
        <w:t xml:space="preserve"> и захтевима наручиоца из конкурсне документације.</w:t>
      </w:r>
    </w:p>
    <w:p w14:paraId="32F330E1" w14:textId="77777777" w:rsidR="005D6029" w:rsidRPr="00805D84" w:rsidRDefault="005D6029" w:rsidP="005D6029">
      <w:pPr>
        <w:ind w:firstLine="720"/>
        <w:jc w:val="both"/>
        <w:rPr>
          <w:bCs/>
          <w:noProof/>
          <w:lang w:val="sr-Cyrl-RS"/>
        </w:rPr>
      </w:pPr>
      <w:r w:rsidRPr="00805D84">
        <w:rPr>
          <w:noProof/>
          <w:lang w:val="sr-Cyrl-RS"/>
        </w:rPr>
        <w:t xml:space="preserve">Добављач се обавезује да ће </w:t>
      </w:r>
      <w:r w:rsidRPr="00805D84">
        <w:rPr>
          <w:noProof/>
        </w:rPr>
        <w:t>услуг</w:t>
      </w:r>
      <w:r w:rsidRPr="00805D84">
        <w:rPr>
          <w:noProof/>
          <w:lang w:val="sr-Cyrl-RS"/>
        </w:rPr>
        <w:t>у</w:t>
      </w:r>
      <w:r w:rsidRPr="00805D84">
        <w:rPr>
          <w:noProof/>
        </w:rPr>
        <w:t xml:space="preserve"> која је предмет овог уговора</w:t>
      </w:r>
      <w:r w:rsidRPr="00805D84">
        <w:rPr>
          <w:noProof/>
          <w:lang w:val="sr-Cyrl-RS"/>
        </w:rPr>
        <w:t xml:space="preserve"> обављати у објектима наручиоца</w:t>
      </w:r>
      <w:r w:rsidRPr="00805D84">
        <w:rPr>
          <w:noProof/>
        </w:rPr>
        <w:t xml:space="preserve"> у којима је инсталирана опрема</w:t>
      </w:r>
      <w:r w:rsidRPr="00805D84">
        <w:rPr>
          <w:noProof/>
          <w:lang w:val="sr-Cyrl-RS"/>
        </w:rPr>
        <w:t xml:space="preserve">, </w:t>
      </w:r>
      <w:r w:rsidRPr="00805D84">
        <w:rPr>
          <w:bCs/>
          <w:noProof/>
        </w:rPr>
        <w:t xml:space="preserve">осим у изузетним случајевима када је поправку због обима и врсте неопходно извршити у сервису </w:t>
      </w:r>
      <w:r w:rsidRPr="00805D84">
        <w:rPr>
          <w:bCs/>
          <w:noProof/>
          <w:lang w:val="sr-Cyrl-RS"/>
        </w:rPr>
        <w:t>добављача</w:t>
      </w:r>
      <w:r w:rsidRPr="00805D84">
        <w:rPr>
          <w:bCs/>
          <w:noProof/>
        </w:rPr>
        <w:t xml:space="preserve"> што ће се обавити на основу сагласности </w:t>
      </w:r>
      <w:r w:rsidRPr="00805D84">
        <w:rPr>
          <w:bCs/>
          <w:noProof/>
          <w:lang w:val="sr-Cyrl-RS"/>
        </w:rPr>
        <w:t xml:space="preserve">овлашћеног </w:t>
      </w:r>
      <w:r w:rsidRPr="00805D84">
        <w:rPr>
          <w:bCs/>
          <w:noProof/>
        </w:rPr>
        <w:t>лиц</w:t>
      </w:r>
      <w:r w:rsidRPr="00805D84">
        <w:rPr>
          <w:bCs/>
          <w:noProof/>
          <w:lang w:val="sr-Cyrl-RS"/>
        </w:rPr>
        <w:t>а</w:t>
      </w:r>
      <w:r w:rsidRPr="00805D84">
        <w:rPr>
          <w:bCs/>
          <w:noProof/>
        </w:rPr>
        <w:t xml:space="preserve"> за </w:t>
      </w:r>
      <w:r w:rsidRPr="00805D84">
        <w:rPr>
          <w:bCs/>
          <w:noProof/>
          <w:lang w:val="sr-Cyrl-RS"/>
        </w:rPr>
        <w:t xml:space="preserve">техничку </w:t>
      </w:r>
      <w:r w:rsidRPr="00805D84">
        <w:rPr>
          <w:bCs/>
          <w:noProof/>
        </w:rPr>
        <w:t>реализациј</w:t>
      </w:r>
      <w:r w:rsidRPr="00805D84">
        <w:rPr>
          <w:bCs/>
          <w:noProof/>
          <w:lang w:val="sr-Cyrl-RS"/>
        </w:rPr>
        <w:t>у</w:t>
      </w:r>
      <w:r w:rsidRPr="00805D84">
        <w:rPr>
          <w:bCs/>
          <w:noProof/>
        </w:rPr>
        <w:t xml:space="preserve"> </w:t>
      </w:r>
      <w:r w:rsidRPr="00805D84">
        <w:rPr>
          <w:bCs/>
          <w:noProof/>
          <w:lang w:val="sr-Cyrl-CS"/>
        </w:rPr>
        <w:t>из члана 8. овог уговора</w:t>
      </w:r>
      <w:r w:rsidRPr="00805D84">
        <w:rPr>
          <w:bCs/>
          <w:noProof/>
          <w:lang w:val="sr-Cyrl-RS"/>
        </w:rPr>
        <w:t xml:space="preserve">, уз обавезу </w:t>
      </w:r>
      <w:r w:rsidRPr="00805D84">
        <w:rPr>
          <w:bCs/>
          <w:noProof/>
        </w:rPr>
        <w:t>да изврши бесплатан превоз</w:t>
      </w:r>
      <w:r w:rsidRPr="00805D84">
        <w:rPr>
          <w:bCs/>
          <w:noProof/>
          <w:lang w:val="sr-Cyrl-RS"/>
        </w:rPr>
        <w:t>,</w:t>
      </w:r>
      <w:r w:rsidRPr="00805D84">
        <w:rPr>
          <w:bCs/>
          <w:noProof/>
        </w:rPr>
        <w:t xml:space="preserve"> одвожење и довожење апарата или његових делова од</w:t>
      </w:r>
      <w:r w:rsidRPr="00805D84">
        <w:rPr>
          <w:bCs/>
          <w:noProof/>
          <w:lang w:val="sr-Cyrl-RS"/>
        </w:rPr>
        <w:t>-</w:t>
      </w:r>
      <w:r w:rsidRPr="00805D84">
        <w:rPr>
          <w:bCs/>
          <w:noProof/>
        </w:rPr>
        <w:t xml:space="preserve">до објекта </w:t>
      </w:r>
      <w:r w:rsidRPr="00805D84">
        <w:rPr>
          <w:bCs/>
          <w:noProof/>
          <w:lang w:val="sr-Cyrl-RS"/>
        </w:rPr>
        <w:t>н</w:t>
      </w:r>
      <w:r w:rsidRPr="00805D84">
        <w:rPr>
          <w:bCs/>
          <w:noProof/>
        </w:rPr>
        <w:t xml:space="preserve">аручиоца. </w:t>
      </w:r>
    </w:p>
    <w:p w14:paraId="36A6EBD9" w14:textId="77777777" w:rsidR="005D6029" w:rsidRPr="00805D84" w:rsidRDefault="005D6029" w:rsidP="005D6029">
      <w:pPr>
        <w:ind w:firstLine="708"/>
        <w:jc w:val="both"/>
        <w:rPr>
          <w:noProof/>
          <w:lang w:val="sr-Cyrl-RS"/>
        </w:rPr>
      </w:pPr>
      <w:proofErr w:type="gramStart"/>
      <w:r w:rsidRPr="00805D84">
        <w:rPr>
          <w:noProof/>
        </w:rPr>
        <w:t xml:space="preserve">Добављачу приликом преузимања </w:t>
      </w:r>
      <w:r w:rsidRPr="00805D84">
        <w:rPr>
          <w:bCs/>
          <w:noProof/>
        </w:rPr>
        <w:t xml:space="preserve">апарата или његових делова </w:t>
      </w:r>
      <w:r w:rsidRPr="00805D84">
        <w:rPr>
          <w:noProof/>
        </w:rPr>
        <w:t>ради извршења услуге која је предмет овог уговора</w:t>
      </w:r>
      <w:r w:rsidRPr="00805D84">
        <w:rPr>
          <w:noProof/>
          <w:lang w:val="sr-Cyrl-RS"/>
        </w:rPr>
        <w:t>,</w:t>
      </w:r>
      <w:r w:rsidRPr="00805D84">
        <w:rPr>
          <w:noProof/>
        </w:rPr>
        <w:t xml:space="preserve"> наручи</w:t>
      </w:r>
      <w:r w:rsidRPr="00805D84">
        <w:rPr>
          <w:noProof/>
          <w:lang w:val="sr-Cyrl-RS"/>
        </w:rPr>
        <w:t>лац</w:t>
      </w:r>
      <w:r w:rsidRPr="00805D84">
        <w:rPr>
          <w:noProof/>
        </w:rPr>
        <w:t xml:space="preserve"> уручује </w:t>
      </w:r>
      <w:r w:rsidRPr="00805D84">
        <w:rPr>
          <w:noProof/>
          <w:lang w:val="sr-Cyrl-RS"/>
        </w:rPr>
        <w:t>реверс</w:t>
      </w:r>
      <w:r w:rsidRPr="00805D84">
        <w:rPr>
          <w:rStyle w:val="CommentReference"/>
          <w:lang w:val="sr-Cyrl-RS"/>
        </w:rPr>
        <w:t xml:space="preserve">, </w:t>
      </w:r>
      <w:r w:rsidRPr="00805D84">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roofErr w:type="gramEnd"/>
    </w:p>
    <w:p w14:paraId="3CB2C1F1" w14:textId="77777777" w:rsidR="005D6029" w:rsidRPr="00805D84" w:rsidRDefault="005D6029" w:rsidP="005D6029">
      <w:pPr>
        <w:ind w:firstLine="708"/>
        <w:jc w:val="both"/>
        <w:rPr>
          <w:bCs/>
          <w:lang w:val="sr-Cyrl-RS"/>
        </w:rPr>
      </w:pPr>
      <w:r w:rsidRPr="00805D84">
        <w:rPr>
          <w:noProof/>
        </w:rPr>
        <w:t>Добављач се обавезује да се ради извршења услуге која је предмет овог уговора</w:t>
      </w:r>
      <w:r w:rsidRPr="00805D84">
        <w:rPr>
          <w:noProof/>
          <w:lang w:val="sr-Cyrl-RS"/>
        </w:rPr>
        <w:t xml:space="preserve">, </w:t>
      </w:r>
      <w:r w:rsidRPr="00805D84">
        <w:rPr>
          <w:noProof/>
        </w:rPr>
        <w:t>одазове у року</w:t>
      </w:r>
      <w:r w:rsidRPr="00805D84">
        <w:rPr>
          <w:noProof/>
          <w:lang w:val="sr-Cyrl-RS"/>
        </w:rPr>
        <w:t xml:space="preserve"> </w:t>
      </w:r>
      <w:r w:rsidRPr="00805D84">
        <w:rPr>
          <w:noProof/>
        </w:rPr>
        <w:t xml:space="preserve"> од </w:t>
      </w:r>
      <w:r w:rsidRPr="00805D84">
        <w:rPr>
          <w:noProof/>
          <w:lang w:val="sr-Cyrl-RS"/>
        </w:rPr>
        <w:t>_______ (</w:t>
      </w:r>
      <w:r w:rsidRPr="00805D84">
        <w:rPr>
          <w:i/>
          <w:noProof/>
          <w:lang w:val="sr-Cyrl-RS"/>
        </w:rPr>
        <w:t>највише 24 часа)</w:t>
      </w:r>
      <w:r w:rsidRPr="00805D84">
        <w:rPr>
          <w:noProof/>
          <w:lang w:val="sr-Cyrl-RS"/>
        </w:rPr>
        <w:t xml:space="preserve">, </w:t>
      </w:r>
      <w:r w:rsidRPr="00805D84">
        <w:rPr>
          <w:bCs/>
          <w:lang w:val="sr-Latn-CS"/>
        </w:rPr>
        <w:t xml:space="preserve">од пријема писменог позива </w:t>
      </w:r>
      <w:r w:rsidRPr="00805D84">
        <w:rPr>
          <w:bCs/>
          <w:lang w:val="sr-Cyrl-RS"/>
        </w:rPr>
        <w:t>н</w:t>
      </w:r>
      <w:r w:rsidRPr="00805D84">
        <w:rPr>
          <w:bCs/>
          <w:lang w:val="sr-Latn-CS"/>
        </w:rPr>
        <w:t>аручиоца</w:t>
      </w:r>
      <w:r w:rsidRPr="00805D84">
        <w:rPr>
          <w:bCs/>
          <w:lang w:val="sr-Cyrl-RS"/>
        </w:rPr>
        <w:t xml:space="preserve">, а </w:t>
      </w:r>
      <w:r w:rsidRPr="00805D84">
        <w:rPr>
          <w:bCs/>
          <w:lang w:val="sr-Latn-CS"/>
        </w:rPr>
        <w:t xml:space="preserve">да испоруку резервних делова и техничког потрошног материјала </w:t>
      </w:r>
      <w:r w:rsidRPr="00805D84">
        <w:rPr>
          <w:bCs/>
          <w:lang w:val="sr-Cyrl-RS"/>
        </w:rPr>
        <w:t xml:space="preserve">изврши у року од </w:t>
      </w:r>
      <w:r w:rsidRPr="00805D84">
        <w:rPr>
          <w:bCs/>
          <w:i/>
          <w:lang w:val="sr-Cyrl-RS"/>
        </w:rPr>
        <w:t>____(</w:t>
      </w:r>
      <w:r w:rsidRPr="00805D84">
        <w:rPr>
          <w:bCs/>
          <w:i/>
          <w:lang w:val="sr-Latn-CS"/>
        </w:rPr>
        <w:t>највише 10 радних дана</w:t>
      </w:r>
      <w:r w:rsidRPr="00805D84">
        <w:rPr>
          <w:bCs/>
          <w:i/>
          <w:lang w:val="sr-Cyrl-RS"/>
        </w:rPr>
        <w:t>),</w:t>
      </w:r>
      <w:r w:rsidRPr="00805D84">
        <w:rPr>
          <w:bCs/>
          <w:i/>
          <w:lang w:val="sr-Latn-CS"/>
        </w:rPr>
        <w:t xml:space="preserve"> </w:t>
      </w:r>
      <w:r w:rsidRPr="00805D84">
        <w:rPr>
          <w:bCs/>
          <w:lang w:val="sr-Latn-CS"/>
        </w:rPr>
        <w:t>од дана извршене дефектаже квара.</w:t>
      </w:r>
    </w:p>
    <w:p w14:paraId="30C719C9" w14:textId="77777777" w:rsidR="005D6029" w:rsidRPr="00805D84" w:rsidRDefault="005D6029" w:rsidP="005D6029">
      <w:pPr>
        <w:ind w:firstLine="708"/>
        <w:jc w:val="both"/>
        <w:rPr>
          <w:noProof/>
          <w:lang w:val="sr-Cyrl-RS"/>
        </w:rPr>
      </w:pPr>
      <w:r w:rsidRPr="00805D84">
        <w:rPr>
          <w:noProof/>
        </w:rPr>
        <w:t xml:space="preserve">Добављач се обавезује да </w:t>
      </w:r>
      <w:r w:rsidRPr="00805D84">
        <w:rPr>
          <w:noProof/>
          <w:lang w:val="sr-Cyrl-RS"/>
        </w:rPr>
        <w:t>услугу која је предмет овог уговора изврши</w:t>
      </w:r>
      <w:r w:rsidRPr="00805D8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13508B0" w14:textId="77777777" w:rsidR="005D6029" w:rsidRPr="00805D84" w:rsidRDefault="005D6029" w:rsidP="005D6029">
      <w:pPr>
        <w:ind w:firstLine="708"/>
        <w:jc w:val="both"/>
        <w:rPr>
          <w:iCs/>
          <w:lang w:val="sr-Cyrl-RS"/>
        </w:rPr>
      </w:pPr>
      <w:r w:rsidRPr="00805D84">
        <w:rPr>
          <w:noProof/>
        </w:rPr>
        <w:t xml:space="preserve">Добављач </w:t>
      </w:r>
      <w:r w:rsidRPr="00805D84">
        <w:rPr>
          <w:noProof/>
          <w:lang w:val="sr-Cyrl-RS"/>
        </w:rPr>
        <w:t>даје</w:t>
      </w:r>
      <w:r w:rsidRPr="00805D84">
        <w:rPr>
          <w:noProof/>
        </w:rPr>
        <w:t xml:space="preserve"> гарантни рок на </w:t>
      </w:r>
      <w:r w:rsidRPr="00805D84">
        <w:rPr>
          <w:iCs/>
          <w:lang w:val="sr-Cyrl-RS"/>
        </w:rPr>
        <w:t xml:space="preserve">извршену услугу и уграђени резервни део </w:t>
      </w:r>
      <w:r w:rsidRPr="00805D84">
        <w:rPr>
          <w:i/>
          <w:iCs/>
          <w:lang w:val="sr-Cyrl-RS"/>
        </w:rPr>
        <w:t>____</w:t>
      </w:r>
      <w:proofErr w:type="gramStart"/>
      <w:r w:rsidRPr="00805D84">
        <w:rPr>
          <w:i/>
          <w:iCs/>
          <w:lang w:val="sr-Cyrl-RS"/>
        </w:rPr>
        <w:t>_(</w:t>
      </w:r>
      <w:proofErr w:type="gramEnd"/>
      <w:r w:rsidRPr="00805D84">
        <w:rPr>
          <w:i/>
          <w:iCs/>
          <w:lang w:val="sr-Cyrl-RS"/>
        </w:rPr>
        <w:t>најкраће</w:t>
      </w:r>
      <w:r w:rsidRPr="00805D84">
        <w:rPr>
          <w:i/>
          <w:iCs/>
          <w:lang w:val="sr-Latn-RS"/>
        </w:rPr>
        <w:t xml:space="preserve"> </w:t>
      </w:r>
      <w:r w:rsidRPr="00805D84">
        <w:rPr>
          <w:i/>
          <w:iCs/>
          <w:lang w:val="sr-Cyrl-RS"/>
        </w:rPr>
        <w:t>12 месеци),</w:t>
      </w:r>
      <w:r w:rsidRPr="00805D84">
        <w:rPr>
          <w:iCs/>
          <w:lang w:val="sr-Cyrl-RS"/>
        </w:rPr>
        <w:t xml:space="preserve"> </w:t>
      </w:r>
      <w:r w:rsidRPr="00805D84">
        <w:rPr>
          <w:iCs/>
        </w:rPr>
        <w:t xml:space="preserve">од дана извршене </w:t>
      </w:r>
      <w:r w:rsidRPr="00805D84">
        <w:rPr>
          <w:iCs/>
          <w:lang w:val="sr-Cyrl-RS"/>
        </w:rPr>
        <w:t>услуге, односно уграђеног резервног дела.</w:t>
      </w:r>
    </w:p>
    <w:p w14:paraId="4A9B2B84" w14:textId="77777777" w:rsidR="005D6029" w:rsidRPr="00805D84" w:rsidRDefault="005D6029" w:rsidP="005D6029">
      <w:pPr>
        <w:ind w:firstLine="708"/>
        <w:jc w:val="both"/>
        <w:rPr>
          <w:iCs/>
          <w:lang w:val="sr-Cyrl-RS"/>
        </w:rPr>
      </w:pPr>
    </w:p>
    <w:p w14:paraId="3DE15027" w14:textId="77777777" w:rsidR="005D6029" w:rsidRPr="00805D84" w:rsidRDefault="005D6029" w:rsidP="005D6029">
      <w:pPr>
        <w:ind w:firstLine="720"/>
        <w:jc w:val="both"/>
        <w:rPr>
          <w:bCs/>
          <w:noProof/>
          <w:lang w:val="sr-Cyrl-RS"/>
        </w:rPr>
      </w:pPr>
      <w:r w:rsidRPr="00805D84">
        <w:rPr>
          <w:bCs/>
          <w:noProof/>
        </w:rPr>
        <w:t>Добављач се обавезује да после сваког сервиса</w:t>
      </w:r>
      <w:r w:rsidRPr="00805D84">
        <w:rPr>
          <w:bCs/>
          <w:noProof/>
          <w:lang w:val="sr-Cyrl-RS"/>
        </w:rPr>
        <w:t>,</w:t>
      </w:r>
      <w:r w:rsidRPr="00805D84">
        <w:rPr>
          <w:bCs/>
          <w:noProof/>
        </w:rPr>
        <w:t xml:space="preserve"> евиден</w:t>
      </w:r>
      <w:r w:rsidRPr="00805D84">
        <w:rPr>
          <w:bCs/>
          <w:noProof/>
          <w:lang w:val="sr-Cyrl-RS"/>
        </w:rPr>
        <w:t>тира</w:t>
      </w:r>
      <w:r w:rsidRPr="00805D84">
        <w:rPr>
          <w:bCs/>
          <w:noProof/>
        </w:rPr>
        <w:t xml:space="preserve"> извршене услуге у сервисну књижицу </w:t>
      </w:r>
      <w:r w:rsidRPr="00805D84">
        <w:rPr>
          <w:bCs/>
          <w:noProof/>
          <w:lang w:val="sr-Cyrl-RS"/>
        </w:rPr>
        <w:t>апарата</w:t>
      </w:r>
      <w:r w:rsidRPr="00805D84">
        <w:rPr>
          <w:bCs/>
          <w:noProof/>
        </w:rPr>
        <w:t>,</w:t>
      </w:r>
      <w:r w:rsidRPr="00805D84">
        <w:rPr>
          <w:bCs/>
          <w:noProof/>
          <w:lang w:val="sr-Cyrl-RS"/>
        </w:rPr>
        <w:t xml:space="preserve"> и да уредно попуни и потпише</w:t>
      </w:r>
      <w:r w:rsidRPr="00805D84">
        <w:rPr>
          <w:bCs/>
          <w:noProof/>
        </w:rPr>
        <w:t xml:space="preserve"> </w:t>
      </w:r>
      <w:r w:rsidRPr="00805D84">
        <w:rPr>
          <w:bCs/>
          <w:noProof/>
          <w:lang w:val="sr-Cyrl-CS"/>
        </w:rPr>
        <w:t>радни налог</w:t>
      </w:r>
      <w:r w:rsidRPr="00805D84">
        <w:rPr>
          <w:bCs/>
          <w:noProof/>
        </w:rPr>
        <w:t xml:space="preserve"> </w:t>
      </w:r>
      <w:r w:rsidRPr="00805D84">
        <w:rPr>
          <w:bCs/>
          <w:noProof/>
          <w:lang w:val="sr-Cyrl-RS"/>
        </w:rPr>
        <w:t>и преда исти</w:t>
      </w:r>
      <w:r w:rsidRPr="00805D84">
        <w:rPr>
          <w:bCs/>
          <w:noProof/>
        </w:rPr>
        <w:t xml:space="preserve"> </w:t>
      </w:r>
      <w:r w:rsidRPr="00805D84">
        <w:rPr>
          <w:bCs/>
          <w:noProof/>
          <w:lang w:val="sr-Cyrl-RS"/>
        </w:rPr>
        <w:t xml:space="preserve">овлашћеном лицу </w:t>
      </w:r>
      <w:r w:rsidRPr="00805D84">
        <w:rPr>
          <w:bCs/>
          <w:noProof/>
        </w:rPr>
        <w:t>за техничк</w:t>
      </w:r>
      <w:r w:rsidRPr="00805D84">
        <w:rPr>
          <w:bCs/>
          <w:noProof/>
          <w:lang w:val="sr-Cyrl-RS"/>
        </w:rPr>
        <w:t xml:space="preserve">у </w:t>
      </w:r>
      <w:r w:rsidRPr="00805D84">
        <w:rPr>
          <w:bCs/>
          <w:noProof/>
        </w:rPr>
        <w:t>реализациј</w:t>
      </w:r>
      <w:r w:rsidRPr="00805D84">
        <w:rPr>
          <w:bCs/>
          <w:noProof/>
          <w:lang w:val="sr-Cyrl-RS"/>
        </w:rPr>
        <w:t>у из члана 8. овог уговора.</w:t>
      </w:r>
    </w:p>
    <w:p w14:paraId="07CCC2E9" w14:textId="77777777" w:rsidR="005D6029" w:rsidRPr="00805D84" w:rsidRDefault="005D6029" w:rsidP="005D6029">
      <w:pPr>
        <w:ind w:firstLine="720"/>
        <w:jc w:val="both"/>
        <w:rPr>
          <w:b/>
          <w:noProof/>
          <w:lang w:val="sr-Cyrl-RS"/>
        </w:rPr>
      </w:pPr>
    </w:p>
    <w:p w14:paraId="555E16D8" w14:textId="77777777" w:rsidR="005D6029" w:rsidRPr="00805D84" w:rsidRDefault="005D6029" w:rsidP="005D6029">
      <w:pPr>
        <w:tabs>
          <w:tab w:val="center" w:pos="4536"/>
          <w:tab w:val="left" w:pos="5644"/>
        </w:tabs>
        <w:outlineLvl w:val="0"/>
        <w:rPr>
          <w:noProof/>
          <w:lang w:val="sr-Cyrl-RS"/>
        </w:rPr>
      </w:pPr>
      <w:r w:rsidRPr="00805D84">
        <w:rPr>
          <w:b/>
          <w:noProof/>
        </w:rPr>
        <w:tab/>
        <w:t>Члан 4.</w:t>
      </w:r>
      <w:r w:rsidRPr="00805D84">
        <w:rPr>
          <w:b/>
          <w:noProof/>
        </w:rPr>
        <w:tab/>
      </w:r>
    </w:p>
    <w:p w14:paraId="159F5123" w14:textId="77777777" w:rsidR="005D6029" w:rsidRPr="00805D84" w:rsidRDefault="005D6029" w:rsidP="005D6029">
      <w:pPr>
        <w:ind w:firstLine="708"/>
        <w:jc w:val="both"/>
        <w:rPr>
          <w:bCs/>
          <w:noProof/>
          <w:lang w:val="sr-Cyrl-RS"/>
        </w:rPr>
      </w:pPr>
      <w:r w:rsidRPr="00805D84">
        <w:rPr>
          <w:noProof/>
        </w:rPr>
        <w:t xml:space="preserve">Добављач се обавезује да квалитет </w:t>
      </w:r>
      <w:r w:rsidRPr="00805D84">
        <w:rPr>
          <w:noProof/>
          <w:lang w:val="sr-Cyrl-RS"/>
        </w:rPr>
        <w:t>услуга</w:t>
      </w:r>
      <w:r w:rsidRPr="00805D84">
        <w:rPr>
          <w:noProof/>
        </w:rPr>
        <w:t xml:space="preserve"> кој</w:t>
      </w:r>
      <w:r w:rsidRPr="00805D84">
        <w:rPr>
          <w:noProof/>
          <w:lang w:val="sr-Cyrl-RS"/>
        </w:rPr>
        <w:t>е</w:t>
      </w:r>
      <w:r w:rsidRPr="00805D84">
        <w:rPr>
          <w:noProof/>
        </w:rPr>
        <w:t xml:space="preserve"> су предмет овог уговора одговара стандардима и прописима </w:t>
      </w:r>
      <w:r w:rsidRPr="00805D84">
        <w:rPr>
          <w:noProof/>
          <w:lang w:val="sr-Cyrl-RS"/>
        </w:rPr>
        <w:t>Р</w:t>
      </w:r>
      <w:r w:rsidRPr="00805D84">
        <w:rPr>
          <w:noProof/>
        </w:rPr>
        <w:t xml:space="preserve">епублике Србије и Европске </w:t>
      </w:r>
      <w:r w:rsidRPr="00805D84">
        <w:rPr>
          <w:noProof/>
          <w:lang w:val="sr-Cyrl-RS"/>
        </w:rPr>
        <w:t>у</w:t>
      </w:r>
      <w:r w:rsidRPr="00805D84">
        <w:rPr>
          <w:noProof/>
        </w:rPr>
        <w:t>није</w:t>
      </w:r>
      <w:r w:rsidRPr="00805D84">
        <w:rPr>
          <w:noProof/>
          <w:lang w:val="sr-Cyrl-RS"/>
        </w:rPr>
        <w:t xml:space="preserve"> </w:t>
      </w:r>
      <w:r w:rsidRPr="00805D84">
        <w:rPr>
          <w:noProof/>
        </w:rPr>
        <w:t xml:space="preserve">и захтевима из конкурсне документације, те да ће </w:t>
      </w:r>
      <w:r w:rsidRPr="00805D84">
        <w:rPr>
          <w:noProof/>
          <w:lang w:val="sr-Cyrl-RS"/>
        </w:rPr>
        <w:t>услугу</w:t>
      </w:r>
      <w:r w:rsidRPr="00805D84">
        <w:rPr>
          <w:noProof/>
        </w:rPr>
        <w:t xml:space="preserve"> вршити </w:t>
      </w:r>
      <w:r w:rsidRPr="00805D84">
        <w:rPr>
          <w:noProof/>
          <w:lang w:val="sr-Cyrl-RS"/>
        </w:rPr>
        <w:t>стручни кадар</w:t>
      </w:r>
      <w:r w:rsidRPr="00805D84">
        <w:rPr>
          <w:noProof/>
        </w:rPr>
        <w:t xml:space="preserve"> код добављача</w:t>
      </w:r>
      <w:r w:rsidRPr="00805D84">
        <w:rPr>
          <w:bCs/>
          <w:noProof/>
          <w:lang w:val="sr-Cyrl-RS"/>
        </w:rPr>
        <w:t xml:space="preserve"> обучен за ту врсту апарата са одговарајућим квалитетним алатом </w:t>
      </w:r>
      <w:r w:rsidRPr="00805D84">
        <w:rPr>
          <w:bCs/>
          <w:lang w:val="sr-Latn-CS"/>
        </w:rPr>
        <w:t>у реалном времену извршења и уз реалан утрошак сервисног, резервног и осталог материјала</w:t>
      </w:r>
      <w:r w:rsidRPr="00805D84">
        <w:rPr>
          <w:bCs/>
          <w:lang w:val="sr-Cyrl-RS"/>
        </w:rPr>
        <w:t>.</w:t>
      </w:r>
    </w:p>
    <w:p w14:paraId="1BF85813" w14:textId="77777777" w:rsidR="005D6029" w:rsidRPr="00805D84" w:rsidRDefault="005D6029" w:rsidP="005D6029">
      <w:pPr>
        <w:ind w:firstLine="720"/>
        <w:jc w:val="both"/>
        <w:rPr>
          <w:bCs/>
          <w:noProof/>
        </w:rPr>
      </w:pPr>
      <w:r w:rsidRPr="00805D84">
        <w:rPr>
          <w:bCs/>
          <w:noProof/>
          <w:lang w:val="sr-Latn-CS"/>
        </w:rPr>
        <w:t>У случају да се установи да услуга која је предмет овог уговора</w:t>
      </w:r>
      <w:r w:rsidRPr="00805D84">
        <w:rPr>
          <w:b/>
          <w:bCs/>
          <w:noProof/>
          <w:lang w:val="sr-Latn-CS"/>
        </w:rPr>
        <w:t xml:space="preserve"> </w:t>
      </w:r>
      <w:r w:rsidRPr="00805D8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05D84">
        <w:rPr>
          <w:bCs/>
          <w:noProof/>
          <w:lang w:val="sr-Cyrl-RS"/>
        </w:rPr>
        <w:t>2 (</w:t>
      </w:r>
      <w:r w:rsidRPr="00805D84">
        <w:rPr>
          <w:bCs/>
          <w:noProof/>
        </w:rPr>
        <w:t>два</w:t>
      </w:r>
      <w:r w:rsidRPr="00805D84">
        <w:rPr>
          <w:bCs/>
          <w:noProof/>
          <w:lang w:val="sr-Cyrl-RS"/>
        </w:rPr>
        <w:t>)</w:t>
      </w:r>
      <w:r w:rsidRPr="00805D84">
        <w:rPr>
          <w:bCs/>
          <w:noProof/>
        </w:rPr>
        <w:t xml:space="preserve"> дана</w:t>
      </w:r>
      <w:r w:rsidRPr="00805D84">
        <w:rPr>
          <w:bCs/>
          <w:noProof/>
          <w:lang w:val="sr-Latn-CS"/>
        </w:rPr>
        <w:t xml:space="preserve"> од дана пријема писане рекламације наручиоца.</w:t>
      </w:r>
    </w:p>
    <w:p w14:paraId="215798C3" w14:textId="77777777" w:rsidR="005D6029" w:rsidRPr="00805D84" w:rsidRDefault="005D6029" w:rsidP="005D6029">
      <w:pPr>
        <w:ind w:firstLine="720"/>
        <w:jc w:val="both"/>
        <w:rPr>
          <w:bCs/>
          <w:noProof/>
          <w:lang w:val="sr-Cyrl-RS"/>
        </w:rPr>
      </w:pPr>
    </w:p>
    <w:p w14:paraId="74769C4B" w14:textId="64FEA1BB" w:rsidR="005D6029" w:rsidRPr="00805D84" w:rsidRDefault="005D6029" w:rsidP="005D6029">
      <w:pPr>
        <w:jc w:val="center"/>
        <w:outlineLvl w:val="0"/>
        <w:rPr>
          <w:b/>
          <w:noProof/>
          <w:lang w:val="sr-Cyrl-RS"/>
        </w:rPr>
      </w:pPr>
      <w:r w:rsidRPr="00805D84">
        <w:rPr>
          <w:b/>
          <w:noProof/>
        </w:rPr>
        <w:t>Члан 5.</w:t>
      </w:r>
    </w:p>
    <w:p w14:paraId="0556D0A7" w14:textId="77777777" w:rsidR="005D6029" w:rsidRPr="00805D84" w:rsidRDefault="005D6029" w:rsidP="005D6029">
      <w:pPr>
        <w:ind w:firstLine="708"/>
        <w:jc w:val="both"/>
        <w:rPr>
          <w:iCs/>
          <w:lang w:val="sr-Cyrl-RS"/>
        </w:rPr>
      </w:pPr>
      <w:proofErr w:type="gramStart"/>
      <w:r w:rsidRPr="00805D84">
        <w:rPr>
          <w:iCs/>
        </w:rPr>
        <w:t>Рачун за извршене услуге испоставља се на основу потписаног документа</w:t>
      </w:r>
      <w:r w:rsidRPr="00805D84">
        <w:rPr>
          <w:iCs/>
          <w:lang w:val="sr-Cyrl-RS"/>
        </w:rPr>
        <w:t>/</w:t>
      </w:r>
      <w:r w:rsidRPr="00805D84">
        <w:rPr>
          <w:noProof/>
          <w:lang w:val="sr-Cyrl-CS"/>
        </w:rPr>
        <w:t>записника о извршеној услузи</w:t>
      </w:r>
      <w:r w:rsidRPr="00805D84">
        <w:rPr>
          <w:iCs/>
          <w:lang w:val="sr-Cyrl-RS"/>
        </w:rPr>
        <w:t xml:space="preserve"> </w:t>
      </w:r>
      <w:r w:rsidRPr="00805D84">
        <w:rPr>
          <w:iCs/>
        </w:rPr>
        <w:t xml:space="preserve">од стране овлашћеног лица </w:t>
      </w:r>
      <w:r w:rsidRPr="00805D84">
        <w:rPr>
          <w:iCs/>
          <w:lang w:val="sr-Cyrl-RS"/>
        </w:rPr>
        <w:t>из члана 8.</w:t>
      </w:r>
      <w:proofErr w:type="gramEnd"/>
      <w:r w:rsidRPr="00805D84">
        <w:rPr>
          <w:iCs/>
          <w:lang w:val="sr-Cyrl-RS"/>
        </w:rPr>
        <w:t xml:space="preserve"> овог уговора</w:t>
      </w:r>
      <w:r w:rsidRPr="00805D84">
        <w:rPr>
          <w:iCs/>
        </w:rPr>
        <w:t xml:space="preserve"> којим се верификује квалитет извршених услуга</w:t>
      </w:r>
      <w:r w:rsidRPr="00805D84">
        <w:rPr>
          <w:iCs/>
          <w:lang w:val="sr-Cyrl-RS"/>
        </w:rPr>
        <w:t xml:space="preserve">, </w:t>
      </w:r>
      <w:r w:rsidRPr="00805D84">
        <w:rPr>
          <w:iCs/>
        </w:rPr>
        <w:t xml:space="preserve">односно </w:t>
      </w:r>
      <w:r w:rsidRPr="00805D84">
        <w:rPr>
          <w:iCs/>
          <w:lang w:val="sr-Cyrl-RS"/>
        </w:rPr>
        <w:t xml:space="preserve">замена </w:t>
      </w:r>
      <w:r w:rsidRPr="00805D84">
        <w:rPr>
          <w:iCs/>
        </w:rPr>
        <w:t xml:space="preserve">резервног дела. </w:t>
      </w:r>
    </w:p>
    <w:p w14:paraId="6E8F3D41" w14:textId="77777777" w:rsidR="005D6029" w:rsidRPr="00805D84" w:rsidRDefault="005D6029" w:rsidP="005D6029">
      <w:pPr>
        <w:ind w:firstLine="708"/>
        <w:jc w:val="both"/>
        <w:rPr>
          <w:bCs/>
          <w:noProof/>
          <w:lang w:val="sr-Cyrl-RS"/>
        </w:rPr>
      </w:pPr>
      <w:r w:rsidRPr="00805D84">
        <w:rPr>
          <w:noProof/>
          <w:lang w:val="sr-Cyrl-CS"/>
        </w:rPr>
        <w:t xml:space="preserve">Наручилац се обавезује да ће уговорену цену </w:t>
      </w:r>
      <w:r w:rsidRPr="00805D84">
        <w:rPr>
          <w:noProof/>
        </w:rPr>
        <w:t>добављачу испла</w:t>
      </w:r>
      <w:r w:rsidRPr="00805D84">
        <w:rPr>
          <w:noProof/>
          <w:lang w:val="sr-Cyrl-RS"/>
        </w:rPr>
        <w:t>тити у року од 90 дана,</w:t>
      </w:r>
      <w:r w:rsidRPr="00805D84">
        <w:rPr>
          <w:noProof/>
          <w:lang w:val="sr-Cyrl-CS"/>
        </w:rPr>
        <w:t xml:space="preserve"> </w:t>
      </w:r>
      <w:r w:rsidRPr="00805D84">
        <w:rPr>
          <w:bCs/>
          <w:noProof/>
        </w:rPr>
        <w:t xml:space="preserve">од дана када му добављач достави </w:t>
      </w:r>
      <w:r w:rsidRPr="00805D84">
        <w:rPr>
          <w:noProof/>
          <w:lang w:val="sr-Cyrl-CS"/>
        </w:rPr>
        <w:t>исправан рачун испостављен уз документ/записник о извршеној услузи</w:t>
      </w:r>
      <w:r w:rsidRPr="00805D84">
        <w:rPr>
          <w:bCs/>
          <w:noProof/>
          <w:lang w:val="sr-Cyrl-RS"/>
        </w:rPr>
        <w:t xml:space="preserve">, </w:t>
      </w:r>
      <w:r w:rsidRPr="00805D84">
        <w:rPr>
          <w:bCs/>
          <w:noProof/>
        </w:rPr>
        <w:t>за услугe којe је извршио</w:t>
      </w:r>
      <w:r w:rsidRPr="00805D84">
        <w:rPr>
          <w:noProof/>
          <w:lang w:val="sr-Cyrl-CS"/>
        </w:rPr>
        <w:t xml:space="preserve"> </w:t>
      </w:r>
      <w:r w:rsidRPr="00805D84">
        <w:rPr>
          <w:bCs/>
          <w:noProof/>
          <w:lang w:val="sr-Latn-CS"/>
        </w:rPr>
        <w:t xml:space="preserve">о чему потврду даје овлашћено лице из члана </w:t>
      </w:r>
      <w:r w:rsidRPr="00805D84">
        <w:rPr>
          <w:bCs/>
          <w:noProof/>
        </w:rPr>
        <w:t>8</w:t>
      </w:r>
      <w:r w:rsidRPr="00805D84">
        <w:rPr>
          <w:bCs/>
          <w:noProof/>
          <w:lang w:val="sr-Latn-CS"/>
        </w:rPr>
        <w:t>. овог уговора.</w:t>
      </w:r>
    </w:p>
    <w:p w14:paraId="082DD55C" w14:textId="77777777" w:rsidR="005D6029" w:rsidRPr="00805D84" w:rsidRDefault="005D6029" w:rsidP="005D6029">
      <w:pPr>
        <w:ind w:firstLine="708"/>
        <w:jc w:val="both"/>
        <w:rPr>
          <w:lang w:val="sr-Cyrl-RS"/>
        </w:rPr>
      </w:pPr>
      <w:r w:rsidRPr="00805D84">
        <w:rPr>
          <w:noProof/>
          <w:lang w:val="sr-Cyrl-CS"/>
        </w:rPr>
        <w:lastRenderedPageBreak/>
        <w:t xml:space="preserve">Добављач се обавезује да рачун </w:t>
      </w:r>
      <w:r w:rsidRPr="00805D84">
        <w:rPr>
          <w:noProof/>
        </w:rPr>
        <w:t>о извршеној услузи</w:t>
      </w:r>
      <w:r w:rsidRPr="00805D84">
        <w:rPr>
          <w:noProof/>
          <w:lang w:val="sr-Cyrl-CS"/>
        </w:rPr>
        <w:t xml:space="preserve"> достави наручиоцу преко писарнице наручиоца, адресирано на седиште наручиоца.</w:t>
      </w:r>
      <w:r w:rsidRPr="00805D84">
        <w:rPr>
          <w:lang w:val="sr-Cyrl-CS"/>
        </w:rPr>
        <w:t xml:space="preserve"> </w:t>
      </w:r>
    </w:p>
    <w:p w14:paraId="615EEFBB" w14:textId="77777777" w:rsidR="005D6029" w:rsidRPr="00805D84" w:rsidRDefault="005D6029" w:rsidP="005D6029">
      <w:pPr>
        <w:framePr w:hSpace="180" w:wrap="around" w:vAnchor="text" w:hAnchor="margin" w:y="1"/>
        <w:ind w:firstLine="720"/>
        <w:jc w:val="both"/>
        <w:rPr>
          <w:lang w:val="sr-Cyrl-RS"/>
        </w:rPr>
      </w:pPr>
      <w:proofErr w:type="gramStart"/>
      <w:r w:rsidRPr="00805D84">
        <w:t>Плаћање по овом уговору вршиће се до нивоа средстава обезбеђених Финансијским планом за ове намене</w:t>
      </w:r>
      <w:r w:rsidRPr="00805D84">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05D84">
        <w:rPr>
          <w:lang w:val="sr-Cyrl-RS"/>
        </w:rPr>
        <w:t xml:space="preserve"> </w:t>
      </w:r>
    </w:p>
    <w:p w14:paraId="121FB373" w14:textId="77777777" w:rsidR="005D6029" w:rsidRPr="00805D84" w:rsidRDefault="005D6029" w:rsidP="005D6029">
      <w:pPr>
        <w:framePr w:hSpace="180" w:wrap="around" w:vAnchor="text" w:hAnchor="margin" w:y="1"/>
        <w:ind w:firstLine="720"/>
        <w:jc w:val="both"/>
        <w:rPr>
          <w:lang w:val="sr-Cyrl-RS"/>
        </w:rPr>
      </w:pPr>
      <w:proofErr w:type="gramStart"/>
      <w:r w:rsidRPr="00805D84">
        <w:t>У супротном уговор престаје да важи без накнаде штете због немогућности преузимања обавеза од стране наручиоца.</w:t>
      </w:r>
      <w:proofErr w:type="gramEnd"/>
    </w:p>
    <w:p w14:paraId="65340670" w14:textId="77777777" w:rsidR="005D6029" w:rsidRPr="00805D84" w:rsidRDefault="005D6029" w:rsidP="005D6029">
      <w:pPr>
        <w:jc w:val="both"/>
        <w:rPr>
          <w:lang w:val="sr-Cyrl-RS"/>
        </w:rPr>
      </w:pPr>
    </w:p>
    <w:p w14:paraId="17E7D15A" w14:textId="77777777" w:rsidR="005D6029" w:rsidRPr="00805D84" w:rsidRDefault="005D6029" w:rsidP="005D6029">
      <w:pPr>
        <w:jc w:val="center"/>
        <w:outlineLvl w:val="0"/>
        <w:rPr>
          <w:noProof/>
          <w:lang w:val="sr-Cyrl-CS"/>
        </w:rPr>
      </w:pPr>
      <w:r w:rsidRPr="00805D84">
        <w:rPr>
          <w:b/>
          <w:noProof/>
          <w:lang w:val="en-US"/>
        </w:rPr>
        <w:t>Члан 6.</w:t>
      </w:r>
    </w:p>
    <w:p w14:paraId="33573B4B" w14:textId="77777777" w:rsidR="005D6029" w:rsidRPr="00805D84" w:rsidRDefault="005D6029" w:rsidP="005D6029">
      <w:pPr>
        <w:ind w:firstLine="720"/>
        <w:jc w:val="both"/>
        <w:rPr>
          <w:noProof/>
        </w:rPr>
      </w:pPr>
      <w:r w:rsidRPr="00805D84">
        <w:rPr>
          <w:noProof/>
        </w:rPr>
        <w:t>Уговорне стране констатују да је добављач доставио наручиоцу следећа средства обезбеђења са овлашћењима за наплату:</w:t>
      </w:r>
    </w:p>
    <w:p w14:paraId="348A7EAB" w14:textId="77777777" w:rsidR="005D6029" w:rsidRPr="00805D84" w:rsidRDefault="005D6029" w:rsidP="005D6029">
      <w:pPr>
        <w:pStyle w:val="ListParagraph"/>
        <w:numPr>
          <w:ilvl w:val="0"/>
          <w:numId w:val="29"/>
        </w:numPr>
        <w:jc w:val="both"/>
        <w:rPr>
          <w:noProof/>
        </w:rPr>
      </w:pPr>
      <w:r w:rsidRPr="00805D84">
        <w:rPr>
          <w:b/>
        </w:rPr>
        <w:t>регистровану бланко меницу и менично овлашћење</w:t>
      </w:r>
      <w:r w:rsidRPr="00805D84">
        <w:rPr>
          <w:b/>
          <w:noProof/>
        </w:rPr>
        <w:t xml:space="preserve"> за извршење уговорне обавезе</w:t>
      </w:r>
      <w:r w:rsidRPr="00805D84">
        <w:rPr>
          <w:noProof/>
        </w:rPr>
        <w:t>, попуњену на износ од 10% од укупне вредности уговора</w:t>
      </w:r>
      <w:r w:rsidRPr="00805D84">
        <w:rPr>
          <w:noProof/>
          <w:lang w:val="sr-Cyrl-RS"/>
        </w:rPr>
        <w:t xml:space="preserve"> без ПДВ-а</w:t>
      </w:r>
      <w:r w:rsidRPr="00805D8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02A3878" w14:textId="77777777" w:rsidR="005D6029" w:rsidRPr="00805D84" w:rsidRDefault="005D6029" w:rsidP="005D6029">
      <w:pPr>
        <w:pStyle w:val="ListParagraph"/>
        <w:numPr>
          <w:ilvl w:val="0"/>
          <w:numId w:val="29"/>
        </w:numPr>
        <w:jc w:val="both"/>
        <w:rPr>
          <w:noProof/>
        </w:rPr>
      </w:pPr>
      <w:r w:rsidRPr="00805D84">
        <w:rPr>
          <w:b/>
        </w:rPr>
        <w:t>регистровану бланко меницу и менично овлашћење</w:t>
      </w:r>
      <w:r w:rsidRPr="00805D84">
        <w:rPr>
          <w:b/>
          <w:noProof/>
        </w:rPr>
        <w:t xml:space="preserve"> за отклањање недостатака у гарантном року</w:t>
      </w:r>
      <w:r w:rsidRPr="00805D84">
        <w:rPr>
          <w:noProof/>
        </w:rPr>
        <w:t>, попуњену на износ од 10% од укупне вредности уговора</w:t>
      </w:r>
      <w:r w:rsidRPr="00805D84">
        <w:rPr>
          <w:noProof/>
          <w:lang w:val="sr-Cyrl-RS"/>
        </w:rPr>
        <w:t xml:space="preserve"> без ПДВ-а</w:t>
      </w:r>
      <w:r w:rsidRPr="00805D8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EC51EF9" w14:textId="77777777" w:rsidR="005D6029" w:rsidRPr="00805D84" w:rsidRDefault="005D6029" w:rsidP="005D6029">
      <w:pPr>
        <w:ind w:firstLine="720"/>
        <w:jc w:val="both"/>
        <w:rPr>
          <w:b/>
          <w:noProof/>
          <w:lang w:val="sr-Cyrl-RS"/>
        </w:rPr>
      </w:pPr>
    </w:p>
    <w:p w14:paraId="5B4205F4" w14:textId="77777777" w:rsidR="005D6029" w:rsidRPr="00805D84" w:rsidRDefault="005D6029" w:rsidP="005D6029">
      <w:pPr>
        <w:jc w:val="center"/>
        <w:outlineLvl w:val="0"/>
        <w:rPr>
          <w:noProof/>
        </w:rPr>
      </w:pPr>
      <w:r w:rsidRPr="00805D84">
        <w:rPr>
          <w:b/>
          <w:noProof/>
        </w:rPr>
        <w:t>Члан 7.</w:t>
      </w:r>
    </w:p>
    <w:p w14:paraId="0EEB5722" w14:textId="77777777" w:rsidR="005D6029" w:rsidRPr="00805D84" w:rsidRDefault="005D6029" w:rsidP="005D6029">
      <w:pPr>
        <w:ind w:firstLine="720"/>
        <w:jc w:val="both"/>
        <w:rPr>
          <w:noProof/>
          <w:lang w:val="en-US"/>
        </w:rPr>
      </w:pPr>
      <w:r w:rsidRPr="00805D84">
        <w:rPr>
          <w:noProof/>
        </w:rPr>
        <w:t xml:space="preserve">Уколико добављач не поступа </w:t>
      </w:r>
      <w:r w:rsidRPr="00805D84">
        <w:rPr>
          <w:noProof/>
          <w:lang w:val="en-US"/>
        </w:rPr>
        <w:t>у складу са обавезама које је преузео закључењем овог уговора наручилац има право:</w:t>
      </w:r>
    </w:p>
    <w:p w14:paraId="757A5FA2" w14:textId="77777777" w:rsidR="005D6029" w:rsidRPr="00805D84" w:rsidRDefault="005D6029" w:rsidP="005D6029">
      <w:pPr>
        <w:ind w:firstLine="720"/>
        <w:jc w:val="both"/>
        <w:rPr>
          <w:noProof/>
        </w:rPr>
      </w:pPr>
      <w:r w:rsidRPr="00805D84">
        <w:rPr>
          <w:noProof/>
        </w:rPr>
        <w:t>- да једнострано раскине овај уговор и да наплати средства обезбеђења из члана 6. овог уговора;</w:t>
      </w:r>
    </w:p>
    <w:p w14:paraId="72B3B11A" w14:textId="77777777" w:rsidR="005D6029" w:rsidRPr="00805D84" w:rsidRDefault="005D6029" w:rsidP="005D6029">
      <w:pPr>
        <w:ind w:firstLine="720"/>
        <w:jc w:val="both"/>
        <w:rPr>
          <w:noProof/>
          <w:lang w:val="sr-Cyrl-RS"/>
        </w:rPr>
      </w:pPr>
      <w:r w:rsidRPr="00805D84">
        <w:rPr>
          <w:noProof/>
        </w:rPr>
        <w:t>- да овај уговор остави на снази и да уговорену цену умањи за 10%</w:t>
      </w:r>
    </w:p>
    <w:p w14:paraId="729E17D2" w14:textId="77777777" w:rsidR="005D6029" w:rsidRPr="00805D84" w:rsidRDefault="005D6029" w:rsidP="005D6029">
      <w:pPr>
        <w:ind w:firstLine="720"/>
        <w:jc w:val="both"/>
        <w:rPr>
          <w:noProof/>
          <w:lang w:val="sr-Cyrl-RS"/>
        </w:rPr>
      </w:pPr>
    </w:p>
    <w:p w14:paraId="3604CA5A" w14:textId="77777777" w:rsidR="005D6029" w:rsidRPr="00805D84" w:rsidRDefault="005D6029" w:rsidP="005D6029">
      <w:pPr>
        <w:jc w:val="center"/>
        <w:outlineLvl w:val="0"/>
        <w:rPr>
          <w:noProof/>
        </w:rPr>
      </w:pPr>
      <w:r w:rsidRPr="00805D84">
        <w:rPr>
          <w:b/>
          <w:noProof/>
        </w:rPr>
        <w:t>Члан 8.</w:t>
      </w:r>
    </w:p>
    <w:p w14:paraId="70D3AA4C" w14:textId="77777777" w:rsidR="005D6029" w:rsidRPr="00805D84" w:rsidRDefault="005D6029" w:rsidP="005D6029">
      <w:pPr>
        <w:ind w:firstLine="720"/>
        <w:jc w:val="both"/>
        <w:rPr>
          <w:noProof/>
          <w:lang w:val="sr-Latn-RS"/>
        </w:rPr>
      </w:pPr>
      <w:r w:rsidRPr="00805D84">
        <w:rPr>
          <w:noProof/>
          <w:lang w:val="en-US"/>
        </w:rPr>
        <w:t xml:space="preserve">За праћење техничке реализације </w:t>
      </w:r>
      <w:r w:rsidRPr="00805D84">
        <w:rPr>
          <w:noProof/>
          <w:lang w:val="sr-Cyrl-RS"/>
        </w:rPr>
        <w:t xml:space="preserve">и </w:t>
      </w:r>
      <w:r w:rsidRPr="00805D84">
        <w:rPr>
          <w:noProof/>
          <w:lang w:val="en-US"/>
        </w:rPr>
        <w:t>извршења уговорних обавеза уговорних страна</w:t>
      </w:r>
      <w:r w:rsidRPr="00805D84">
        <w:rPr>
          <w:noProof/>
          <w:lang w:val="sr-Cyrl-RS"/>
        </w:rPr>
        <w:t xml:space="preserve"> </w:t>
      </w:r>
      <w:r w:rsidRPr="00805D84">
        <w:rPr>
          <w:noProof/>
          <w:lang w:val="en-US"/>
        </w:rPr>
        <w:t xml:space="preserve">у име наручиоца овлашћује се </w:t>
      </w:r>
      <w:r w:rsidRPr="00805D84">
        <w:rPr>
          <w:noProof/>
          <w:lang w:val="sr-Latn-RS"/>
        </w:rPr>
        <w:t>______________________.</w:t>
      </w:r>
    </w:p>
    <w:p w14:paraId="03390A04" w14:textId="77777777" w:rsidR="005D6029" w:rsidRPr="00EA78B7" w:rsidRDefault="005D6029" w:rsidP="005D6029">
      <w:pPr>
        <w:ind w:firstLine="720"/>
        <w:jc w:val="both"/>
        <w:rPr>
          <w:noProof/>
          <w:lang w:val="sr-Latn-RS"/>
        </w:rPr>
      </w:pPr>
      <w:r w:rsidRPr="00805D84">
        <w:rPr>
          <w:noProof/>
          <w:lang w:val="en-US"/>
        </w:rPr>
        <w:t>За праћењ</w:t>
      </w:r>
      <w:r w:rsidRPr="00805D84">
        <w:rPr>
          <w:noProof/>
          <w:lang w:val="sr-Cyrl-RS"/>
        </w:rPr>
        <w:t>е</w:t>
      </w:r>
      <w:r w:rsidRPr="00805D84">
        <w:rPr>
          <w:noProof/>
          <w:lang w:val="en-US"/>
        </w:rPr>
        <w:t xml:space="preserve"> финансијске реализације овог уговора у име наручиоца овлашћује се </w:t>
      </w:r>
      <w:r w:rsidRPr="00805D84">
        <w:rPr>
          <w:noProof/>
          <w:lang w:val="sr-Latn-RS"/>
        </w:rPr>
        <w:t>___________________________.</w:t>
      </w:r>
    </w:p>
    <w:p w14:paraId="3E41FE37" w14:textId="77777777" w:rsidR="005D6029" w:rsidRDefault="005D6029" w:rsidP="005D6029">
      <w:pPr>
        <w:jc w:val="center"/>
        <w:outlineLvl w:val="0"/>
        <w:rPr>
          <w:noProof/>
          <w:lang w:val="sr-Cyrl-RS"/>
        </w:rPr>
      </w:pPr>
    </w:p>
    <w:p w14:paraId="04C257C2" w14:textId="77777777" w:rsidR="005D6029" w:rsidRPr="0059711F" w:rsidRDefault="005D6029" w:rsidP="005D6029">
      <w:pPr>
        <w:jc w:val="center"/>
        <w:outlineLvl w:val="0"/>
        <w:rPr>
          <w:noProof/>
          <w:lang w:val="sr-Cyrl-CS"/>
        </w:rPr>
      </w:pPr>
      <w:r w:rsidRPr="0059711F">
        <w:rPr>
          <w:b/>
          <w:noProof/>
        </w:rPr>
        <w:t>Члан 9.</w:t>
      </w:r>
    </w:p>
    <w:p w14:paraId="2EAD5471" w14:textId="77777777" w:rsidR="005D6029" w:rsidRPr="0059711F" w:rsidRDefault="005D6029" w:rsidP="005D602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A8D37E9" w14:textId="77777777" w:rsidR="005D6029" w:rsidRPr="0059711F" w:rsidRDefault="005D6029" w:rsidP="005D6029">
      <w:pPr>
        <w:rPr>
          <w:noProof/>
        </w:rPr>
      </w:pPr>
    </w:p>
    <w:p w14:paraId="26A6BCB7" w14:textId="77777777" w:rsidR="005D6029" w:rsidRPr="0059711F" w:rsidRDefault="005D6029" w:rsidP="005D6029">
      <w:pPr>
        <w:jc w:val="center"/>
        <w:outlineLvl w:val="0"/>
        <w:rPr>
          <w:noProof/>
        </w:rPr>
      </w:pPr>
      <w:r w:rsidRPr="0059711F">
        <w:rPr>
          <w:b/>
          <w:noProof/>
        </w:rPr>
        <w:t>Члан 10.</w:t>
      </w:r>
    </w:p>
    <w:p w14:paraId="65A26E80" w14:textId="77777777" w:rsidR="005D6029" w:rsidRPr="0059711F" w:rsidRDefault="005D6029" w:rsidP="005D602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23762348" w14:textId="77777777" w:rsidR="005D6029" w:rsidRPr="0059711F" w:rsidRDefault="005D6029" w:rsidP="005D6029">
      <w:pPr>
        <w:rPr>
          <w:noProof/>
        </w:rPr>
      </w:pPr>
    </w:p>
    <w:p w14:paraId="06344186" w14:textId="77777777" w:rsidR="005D6029" w:rsidRPr="0059711F" w:rsidRDefault="005D6029" w:rsidP="005D6029">
      <w:pPr>
        <w:jc w:val="center"/>
        <w:outlineLvl w:val="0"/>
        <w:rPr>
          <w:noProof/>
        </w:rPr>
      </w:pPr>
      <w:r w:rsidRPr="0059711F">
        <w:rPr>
          <w:b/>
          <w:noProof/>
        </w:rPr>
        <w:t>Члан 11.</w:t>
      </w:r>
    </w:p>
    <w:p w14:paraId="1DC26648" w14:textId="77777777" w:rsidR="005D6029" w:rsidRPr="0059711F" w:rsidRDefault="005D6029" w:rsidP="005D602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5DA9F43" w14:textId="77777777" w:rsidR="005D6029" w:rsidRDefault="005D6029" w:rsidP="005D6029">
      <w:pPr>
        <w:ind w:firstLine="720"/>
        <w:jc w:val="both"/>
        <w:rPr>
          <w:noProof/>
          <w:lang w:val="sr-Cyrl-RS"/>
        </w:rPr>
      </w:pPr>
    </w:p>
    <w:p w14:paraId="178F7427" w14:textId="77777777" w:rsidR="005D6029" w:rsidRDefault="005D6029" w:rsidP="005D6029">
      <w:pPr>
        <w:ind w:firstLine="720"/>
        <w:jc w:val="both"/>
        <w:rPr>
          <w:noProof/>
          <w:lang w:val="sr-Cyrl-RS"/>
        </w:rPr>
      </w:pPr>
    </w:p>
    <w:p w14:paraId="7567C140" w14:textId="77777777" w:rsidR="005D6029" w:rsidRPr="005D6029" w:rsidRDefault="005D6029" w:rsidP="005D6029">
      <w:pPr>
        <w:ind w:firstLine="720"/>
        <w:jc w:val="both"/>
        <w:rPr>
          <w:noProof/>
          <w:lang w:val="sr-Cyrl-RS"/>
        </w:rPr>
      </w:pPr>
    </w:p>
    <w:p w14:paraId="6F1CB5A3" w14:textId="77777777" w:rsidR="005D6029" w:rsidRPr="0059711F" w:rsidRDefault="005D6029" w:rsidP="005D6029">
      <w:pPr>
        <w:jc w:val="center"/>
        <w:outlineLvl w:val="0"/>
        <w:rPr>
          <w:noProof/>
        </w:rPr>
      </w:pPr>
      <w:r w:rsidRPr="0059711F">
        <w:rPr>
          <w:b/>
          <w:noProof/>
        </w:rPr>
        <w:lastRenderedPageBreak/>
        <w:t>Члан 12.</w:t>
      </w:r>
    </w:p>
    <w:p w14:paraId="3B71286C" w14:textId="77777777" w:rsidR="005D6029" w:rsidRPr="0059711F" w:rsidRDefault="005D6029" w:rsidP="005D602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7F289AF6" w14:textId="77777777" w:rsidR="005D6029" w:rsidRPr="0059711F" w:rsidRDefault="005D6029" w:rsidP="005D6029">
      <w:pPr>
        <w:rPr>
          <w:noProof/>
          <w:highlight w:val="yellow"/>
        </w:rPr>
      </w:pPr>
    </w:p>
    <w:p w14:paraId="53CDC681" w14:textId="77777777" w:rsidR="005D6029" w:rsidRDefault="005D6029" w:rsidP="005D6029">
      <w:pPr>
        <w:ind w:firstLine="741"/>
        <w:jc w:val="both"/>
        <w:rPr>
          <w:noProof/>
        </w:rPr>
      </w:pPr>
    </w:p>
    <w:p w14:paraId="1845155D" w14:textId="77777777" w:rsidR="005D6029" w:rsidRPr="00CC1FF7" w:rsidRDefault="005D6029" w:rsidP="005D602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6029" w:rsidRPr="002D5B2C" w14:paraId="063AB77E" w14:textId="77777777" w:rsidTr="00E32002">
        <w:trPr>
          <w:trHeight w:val="347"/>
        </w:trPr>
        <w:tc>
          <w:tcPr>
            <w:tcW w:w="3216" w:type="dxa"/>
            <w:vAlign w:val="center"/>
          </w:tcPr>
          <w:p w14:paraId="2D5143BD" w14:textId="77777777" w:rsidR="005D6029" w:rsidRPr="002D5B2C" w:rsidRDefault="005D6029" w:rsidP="00E32002">
            <w:pPr>
              <w:jc w:val="center"/>
              <w:rPr>
                <w:noProof/>
              </w:rPr>
            </w:pPr>
            <w:r>
              <w:rPr>
                <w:noProof/>
              </w:rPr>
              <w:t>ЗА ДОБАВЉ</w:t>
            </w:r>
            <w:r w:rsidRPr="002D5B2C">
              <w:rPr>
                <w:noProof/>
              </w:rPr>
              <w:t>АЧА:</w:t>
            </w:r>
          </w:p>
        </w:tc>
        <w:tc>
          <w:tcPr>
            <w:tcW w:w="2279" w:type="dxa"/>
          </w:tcPr>
          <w:p w14:paraId="21A070EB" w14:textId="77777777" w:rsidR="005D6029" w:rsidRPr="002D5B2C" w:rsidRDefault="005D6029" w:rsidP="00E32002">
            <w:pPr>
              <w:jc w:val="center"/>
              <w:rPr>
                <w:noProof/>
              </w:rPr>
            </w:pPr>
          </w:p>
        </w:tc>
        <w:tc>
          <w:tcPr>
            <w:tcW w:w="3827" w:type="dxa"/>
            <w:vAlign w:val="center"/>
          </w:tcPr>
          <w:p w14:paraId="2318B73F" w14:textId="77777777" w:rsidR="005D6029" w:rsidRPr="002D5B2C" w:rsidRDefault="005D6029" w:rsidP="00E32002">
            <w:pPr>
              <w:jc w:val="center"/>
              <w:rPr>
                <w:noProof/>
              </w:rPr>
            </w:pPr>
            <w:r w:rsidRPr="002D5B2C">
              <w:rPr>
                <w:noProof/>
              </w:rPr>
              <w:t>ЗА НАРУЧИОЦА:</w:t>
            </w:r>
          </w:p>
        </w:tc>
      </w:tr>
      <w:tr w:rsidR="005D6029" w:rsidRPr="002D5B2C" w14:paraId="74BDB970" w14:textId="77777777" w:rsidTr="00E32002">
        <w:trPr>
          <w:trHeight w:val="359"/>
        </w:trPr>
        <w:tc>
          <w:tcPr>
            <w:tcW w:w="3216" w:type="dxa"/>
            <w:vAlign w:val="center"/>
          </w:tcPr>
          <w:p w14:paraId="159E1AD1" w14:textId="77777777" w:rsidR="005D6029" w:rsidRPr="002D5B2C" w:rsidRDefault="005D6029" w:rsidP="00E32002">
            <w:pPr>
              <w:jc w:val="center"/>
              <w:rPr>
                <w:noProof/>
              </w:rPr>
            </w:pPr>
            <w:r w:rsidRPr="002D5B2C">
              <w:rPr>
                <w:noProof/>
              </w:rPr>
              <w:t>ДИРЕКТОР</w:t>
            </w:r>
          </w:p>
        </w:tc>
        <w:tc>
          <w:tcPr>
            <w:tcW w:w="2279" w:type="dxa"/>
          </w:tcPr>
          <w:p w14:paraId="6D7786AF" w14:textId="77777777" w:rsidR="005D6029" w:rsidRPr="002D5B2C" w:rsidRDefault="005D6029" w:rsidP="00E32002">
            <w:pPr>
              <w:jc w:val="center"/>
              <w:rPr>
                <w:noProof/>
              </w:rPr>
            </w:pPr>
          </w:p>
        </w:tc>
        <w:tc>
          <w:tcPr>
            <w:tcW w:w="3827" w:type="dxa"/>
            <w:vAlign w:val="center"/>
          </w:tcPr>
          <w:p w14:paraId="1D76E1B6" w14:textId="77777777" w:rsidR="005D6029" w:rsidRPr="002D5B2C" w:rsidRDefault="005D6029" w:rsidP="00E32002">
            <w:pPr>
              <w:jc w:val="center"/>
              <w:rPr>
                <w:noProof/>
              </w:rPr>
            </w:pPr>
            <w:r w:rsidRPr="002D5B2C">
              <w:rPr>
                <w:noProof/>
              </w:rPr>
              <w:t>ДИРЕКТОР</w:t>
            </w:r>
          </w:p>
        </w:tc>
      </w:tr>
      <w:tr w:rsidR="005D6029" w:rsidRPr="002D5B2C" w14:paraId="35938E3E" w14:textId="77777777" w:rsidTr="00E32002">
        <w:trPr>
          <w:trHeight w:val="347"/>
        </w:trPr>
        <w:tc>
          <w:tcPr>
            <w:tcW w:w="3216" w:type="dxa"/>
            <w:vAlign w:val="bottom"/>
          </w:tcPr>
          <w:p w14:paraId="2D7FF1FA" w14:textId="77777777" w:rsidR="005D6029" w:rsidRPr="00CC1FF7" w:rsidRDefault="005D6029" w:rsidP="00E32002">
            <w:pPr>
              <w:jc w:val="center"/>
              <w:rPr>
                <w:noProof/>
              </w:rPr>
            </w:pPr>
          </w:p>
          <w:p w14:paraId="2072DA11" w14:textId="77777777" w:rsidR="005D6029" w:rsidRPr="002D5B2C" w:rsidRDefault="005D6029" w:rsidP="00E32002">
            <w:pPr>
              <w:jc w:val="center"/>
              <w:rPr>
                <w:noProof/>
              </w:rPr>
            </w:pPr>
            <w:r w:rsidRPr="002D5B2C">
              <w:rPr>
                <w:noProof/>
              </w:rPr>
              <w:t>___________________</w:t>
            </w:r>
            <w:r>
              <w:rPr>
                <w:noProof/>
              </w:rPr>
              <w:t>______</w:t>
            </w:r>
          </w:p>
        </w:tc>
        <w:tc>
          <w:tcPr>
            <w:tcW w:w="2279" w:type="dxa"/>
            <w:vAlign w:val="bottom"/>
          </w:tcPr>
          <w:p w14:paraId="71247445" w14:textId="77777777" w:rsidR="005D6029" w:rsidRPr="002D5B2C" w:rsidRDefault="005D6029" w:rsidP="00E32002">
            <w:pPr>
              <w:jc w:val="both"/>
              <w:rPr>
                <w:noProof/>
              </w:rPr>
            </w:pPr>
          </w:p>
        </w:tc>
        <w:tc>
          <w:tcPr>
            <w:tcW w:w="3827" w:type="dxa"/>
            <w:vAlign w:val="bottom"/>
          </w:tcPr>
          <w:p w14:paraId="1E8D80D1" w14:textId="77777777" w:rsidR="005D6029" w:rsidRPr="002D5B2C" w:rsidRDefault="005D6029" w:rsidP="00E32002">
            <w:pPr>
              <w:jc w:val="center"/>
              <w:rPr>
                <w:noProof/>
              </w:rPr>
            </w:pPr>
            <w:r w:rsidRPr="002D5B2C">
              <w:rPr>
                <w:noProof/>
              </w:rPr>
              <w:t>________________________</w:t>
            </w:r>
            <w:r>
              <w:rPr>
                <w:noProof/>
              </w:rPr>
              <w:t>___</w:t>
            </w:r>
          </w:p>
        </w:tc>
      </w:tr>
      <w:tr w:rsidR="005D6029" w:rsidRPr="002D5B2C" w14:paraId="4EF6CE33" w14:textId="77777777" w:rsidTr="00E32002">
        <w:trPr>
          <w:trHeight w:val="359"/>
        </w:trPr>
        <w:tc>
          <w:tcPr>
            <w:tcW w:w="3216" w:type="dxa"/>
            <w:vAlign w:val="center"/>
          </w:tcPr>
          <w:p w14:paraId="78C4C2D4" w14:textId="77777777" w:rsidR="005D6029" w:rsidRPr="002D5B2C" w:rsidRDefault="005D6029" w:rsidP="00E32002">
            <w:pPr>
              <w:jc w:val="center"/>
              <w:rPr>
                <w:i/>
                <w:noProof/>
              </w:rPr>
            </w:pPr>
          </w:p>
        </w:tc>
        <w:tc>
          <w:tcPr>
            <w:tcW w:w="2279" w:type="dxa"/>
          </w:tcPr>
          <w:p w14:paraId="2F7324D8" w14:textId="77777777" w:rsidR="005D6029" w:rsidRPr="002D5B2C" w:rsidRDefault="005D6029" w:rsidP="00E32002">
            <w:pPr>
              <w:jc w:val="both"/>
              <w:rPr>
                <w:i/>
                <w:noProof/>
              </w:rPr>
            </w:pPr>
          </w:p>
        </w:tc>
        <w:tc>
          <w:tcPr>
            <w:tcW w:w="3827" w:type="dxa"/>
            <w:vAlign w:val="center"/>
          </w:tcPr>
          <w:p w14:paraId="6F59469C" w14:textId="77777777" w:rsidR="005D6029" w:rsidRPr="00C10102" w:rsidRDefault="005D6029" w:rsidP="00E32002">
            <w:pPr>
              <w:jc w:val="center"/>
              <w:rPr>
                <w:i/>
                <w:noProof/>
              </w:rPr>
            </w:pPr>
          </w:p>
        </w:tc>
      </w:tr>
    </w:tbl>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422C6400" w14:textId="77777777" w:rsidR="00C72212" w:rsidRDefault="00C72212" w:rsidP="007B663B">
      <w:pPr>
        <w:rPr>
          <w:noProof/>
          <w:lang w:val="sr-Cyrl-RS"/>
        </w:rPr>
      </w:pPr>
    </w:p>
    <w:p w14:paraId="35E586A7" w14:textId="77777777" w:rsidR="005D74C5" w:rsidRPr="005D74C5" w:rsidRDefault="005D74C5"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lang w:val="sr-Cyrl-RS"/>
        </w:rPr>
      </w:pPr>
    </w:p>
    <w:p w14:paraId="286DA039" w14:textId="77777777" w:rsidR="005D6029" w:rsidRDefault="005D6029" w:rsidP="007B663B">
      <w:pPr>
        <w:rPr>
          <w:noProof/>
          <w:lang w:val="sr-Cyrl-RS"/>
        </w:rPr>
      </w:pPr>
    </w:p>
    <w:p w14:paraId="74B23502" w14:textId="77777777" w:rsidR="005D6029" w:rsidRDefault="005D6029" w:rsidP="007B663B">
      <w:pPr>
        <w:rPr>
          <w:noProof/>
          <w:lang w:val="sr-Cyrl-RS"/>
        </w:rPr>
      </w:pPr>
    </w:p>
    <w:p w14:paraId="73A877F9" w14:textId="77777777" w:rsidR="005D6029" w:rsidRDefault="005D6029" w:rsidP="007B663B">
      <w:pPr>
        <w:rPr>
          <w:noProof/>
          <w:lang w:val="sr-Cyrl-RS"/>
        </w:rPr>
      </w:pPr>
    </w:p>
    <w:p w14:paraId="210F7B07" w14:textId="77777777" w:rsidR="005D6029" w:rsidRDefault="005D6029" w:rsidP="007B663B">
      <w:pPr>
        <w:rPr>
          <w:noProof/>
          <w:lang w:val="sr-Cyrl-RS"/>
        </w:rPr>
      </w:pPr>
    </w:p>
    <w:p w14:paraId="69EF80D9" w14:textId="77777777" w:rsidR="005D6029" w:rsidRDefault="005D6029" w:rsidP="007B663B">
      <w:pPr>
        <w:rPr>
          <w:noProof/>
          <w:lang w:val="sr-Cyrl-RS"/>
        </w:rPr>
      </w:pPr>
    </w:p>
    <w:p w14:paraId="242F05B6" w14:textId="77777777" w:rsidR="005D6029" w:rsidRDefault="005D6029" w:rsidP="007B663B">
      <w:pPr>
        <w:rPr>
          <w:noProof/>
          <w:lang w:val="sr-Cyrl-RS"/>
        </w:rPr>
      </w:pPr>
    </w:p>
    <w:p w14:paraId="3AFADAC7" w14:textId="77777777" w:rsidR="005D6029" w:rsidRDefault="005D6029" w:rsidP="007B663B">
      <w:pPr>
        <w:rPr>
          <w:noProof/>
          <w:lang w:val="sr-Cyrl-RS"/>
        </w:rPr>
      </w:pPr>
    </w:p>
    <w:p w14:paraId="44A7DEF5" w14:textId="77777777" w:rsidR="005D6029" w:rsidRDefault="005D6029" w:rsidP="007B663B">
      <w:pPr>
        <w:rPr>
          <w:noProof/>
          <w:lang w:val="sr-Cyrl-RS"/>
        </w:rPr>
      </w:pPr>
    </w:p>
    <w:p w14:paraId="77212E99" w14:textId="77777777" w:rsidR="005D6029" w:rsidRDefault="005D6029" w:rsidP="007B663B">
      <w:pPr>
        <w:rPr>
          <w:noProof/>
          <w:lang w:val="sr-Cyrl-RS"/>
        </w:rPr>
      </w:pPr>
    </w:p>
    <w:p w14:paraId="4F059C5E" w14:textId="77777777" w:rsidR="005D6029" w:rsidRPr="005D6029" w:rsidRDefault="005D6029"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1EB1CB37" w:rsidR="00A23F31" w:rsidRPr="00AE1407" w:rsidRDefault="00C4457C"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72A0D25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0DDCBAFA">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4A5FD52C" w:rsidR="00A23F31" w:rsidRPr="00AE1407" w:rsidRDefault="00C4457C"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0102255B">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4B4DBC4">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72212" w:rsidRDefault="00E12E5B" w:rsidP="00E12E5B">
      <w:pPr>
        <w:jc w:val="center"/>
        <w:rPr>
          <w:b/>
          <w:noProof/>
        </w:rPr>
      </w:pPr>
    </w:p>
    <w:p w14:paraId="517AC7F1" w14:textId="77777777" w:rsidR="00E12E5B" w:rsidRPr="00C72212" w:rsidRDefault="00E12E5B" w:rsidP="00E12E5B">
      <w:pPr>
        <w:jc w:val="both"/>
        <w:rPr>
          <w:noProof/>
          <w:u w:val="single"/>
        </w:rPr>
      </w:pPr>
      <w:r w:rsidRPr="00C72212">
        <w:rPr>
          <w:noProof/>
          <w:u w:val="single"/>
        </w:rPr>
        <w:t>Напомене:</w:t>
      </w:r>
    </w:p>
    <w:p w14:paraId="5AC666A2" w14:textId="77777777" w:rsidR="00E12E5B" w:rsidRPr="00C72212" w:rsidRDefault="00E12E5B" w:rsidP="00E12E5B">
      <w:pPr>
        <w:jc w:val="both"/>
        <w:rPr>
          <w:noProof/>
          <w:u w:val="single"/>
        </w:rPr>
      </w:pPr>
    </w:p>
    <w:p w14:paraId="0E161381" w14:textId="77777777" w:rsidR="004A0386" w:rsidRDefault="004A0386" w:rsidP="004A0386">
      <w:pPr>
        <w:numPr>
          <w:ilvl w:val="0"/>
          <w:numId w:val="2"/>
        </w:numPr>
        <w:jc w:val="both"/>
        <w:rPr>
          <w:noProof/>
        </w:rPr>
      </w:pPr>
      <w:r>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и др.). Служи да би се пратило на који део цене утиче одређена врста трошка, а која је параметар за промену цене.</w:t>
      </w:r>
    </w:p>
    <w:p w14:paraId="7FF6FF85" w14:textId="77777777" w:rsidR="004A0386" w:rsidRDefault="004A0386" w:rsidP="004A0386">
      <w:pPr>
        <w:numPr>
          <w:ilvl w:val="0"/>
          <w:numId w:val="2"/>
        </w:numPr>
        <w:jc w:val="both"/>
        <w:rPr>
          <w:noProof/>
        </w:rPr>
      </w:pPr>
      <w:r>
        <w:rPr>
          <w:noProof/>
        </w:rPr>
        <w:t>Достављање овог обрасца није неопходно уколико су попуњени сви елементи у обрасцу понуде.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5D74C5" w:rsidRDefault="005E2923" w:rsidP="005E2923">
            <w:pPr>
              <w:jc w:val="right"/>
              <w:rPr>
                <w:noProof/>
              </w:rPr>
            </w:pPr>
            <w:r w:rsidRPr="005D74C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B2A0000" w14:textId="77777777" w:rsidR="00E634E4" w:rsidRPr="005D74C5" w:rsidRDefault="00E634E4" w:rsidP="00E634E4">
            <w:pPr>
              <w:jc w:val="center"/>
              <w:rPr>
                <w:b/>
                <w:noProof/>
                <w:lang w:val="sr-Cyrl-RS"/>
              </w:rPr>
            </w:pPr>
            <w:r w:rsidRPr="005D74C5">
              <w:rPr>
                <w:b/>
                <w:noProof/>
                <w:lang w:val="sr-Cyrl-RS"/>
              </w:rPr>
              <w:t xml:space="preserve">Сервис и </w:t>
            </w:r>
            <w:r w:rsidRPr="005D74C5">
              <w:rPr>
                <w:b/>
                <w:noProof/>
              </w:rPr>
              <w:t>одржавање</w:t>
            </w:r>
            <w:r w:rsidRPr="005D74C5">
              <w:rPr>
                <w:b/>
                <w:noProof/>
                <w:lang w:val="sr-Cyrl-RS"/>
              </w:rPr>
              <w:t xml:space="preserve"> медицинске опреме </w:t>
            </w:r>
            <w:r w:rsidRPr="005D74C5">
              <w:rPr>
                <w:b/>
                <w:noProof/>
                <w:lang w:val="sr-Latn-RS"/>
              </w:rPr>
              <w:t>„Philips Medical Systems“,</w:t>
            </w:r>
          </w:p>
          <w:p w14:paraId="454EEFB8" w14:textId="77777777" w:rsidR="00E634E4" w:rsidRPr="005D74C5" w:rsidRDefault="00E634E4" w:rsidP="00E634E4">
            <w:pPr>
              <w:jc w:val="center"/>
              <w:rPr>
                <w:b/>
                <w:noProof/>
                <w:lang w:val="sr-Cyrl-RS"/>
              </w:rPr>
            </w:pPr>
            <w:r w:rsidRPr="005D74C5">
              <w:rPr>
                <w:b/>
                <w:noProof/>
                <w:lang w:val="sr-Cyrl-RS"/>
              </w:rPr>
              <w:t>за потребе Клиничког центра Војводине,</w:t>
            </w:r>
          </w:p>
          <w:p w14:paraId="7675BCDD" w14:textId="079DEC39" w:rsidR="005E2923" w:rsidRPr="005D74C5" w:rsidRDefault="00E634E4" w:rsidP="00E634E4">
            <w:pPr>
              <w:jc w:val="center"/>
              <w:rPr>
                <w:b/>
                <w:noProof/>
              </w:rPr>
            </w:pPr>
            <w:r w:rsidRPr="005D74C5">
              <w:rPr>
                <w:b/>
                <w:lang w:val="sr-Cyrl-CS"/>
              </w:rPr>
              <w:t>б</w:t>
            </w:r>
            <w:r w:rsidRPr="005D74C5">
              <w:rPr>
                <w:b/>
              </w:rPr>
              <w:t xml:space="preserve">р. </w:t>
            </w:r>
            <w:r w:rsidRPr="005D74C5">
              <w:rPr>
                <w:b/>
                <w:lang w:val="sr-Cyrl-RS"/>
              </w:rPr>
              <w:t>93-16-О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6C3B5FB4"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E634E4" w:rsidRPr="005D74C5">
              <w:rPr>
                <w:noProof/>
              </w:rPr>
              <w:t xml:space="preserve">од </w:t>
            </w:r>
            <w:r w:rsidR="00E634E4" w:rsidRPr="005D74C5">
              <w:rPr>
                <w:noProof/>
                <w:lang w:val="sr-Cyrl-RS"/>
              </w:rPr>
              <w:t>6</w:t>
            </w:r>
            <w:r w:rsidRPr="005D74C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5D74C5" w:rsidRDefault="00FE0B83" w:rsidP="00202B65">
            <w:pPr>
              <w:rPr>
                <w:noProof/>
              </w:rPr>
            </w:pPr>
            <w:r w:rsidRPr="005D74C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5D74C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5D74C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5D74C5" w:rsidRDefault="005E2923" w:rsidP="005E2923">
            <w:pPr>
              <w:rPr>
                <w:noProof/>
              </w:rPr>
            </w:pPr>
            <w:r w:rsidRPr="005D74C5">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1324839F" w:rsidR="005E2923" w:rsidRPr="00F82B85" w:rsidRDefault="00E634E4" w:rsidP="005E2923">
            <w:pPr>
              <w:rPr>
                <w:noProof/>
                <w:highlight w:val="yellow"/>
              </w:rPr>
            </w:pPr>
            <w:r>
              <w:rPr>
                <w:noProof/>
                <w:lang w:val="sr-Cyrl-RS"/>
              </w:rPr>
              <w:t>Рок одзива ради извршења</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4C708FEA" w:rsidR="005E2923" w:rsidRPr="00F82B85" w:rsidRDefault="00E634E4" w:rsidP="005E2923">
            <w:pPr>
              <w:rPr>
                <w:noProof/>
                <w:highlight w:val="yellow"/>
              </w:rPr>
            </w:pPr>
            <w:r w:rsidRPr="00CC32F7">
              <w:rPr>
                <w:noProof/>
              </w:rPr>
              <w:t>Рок извршења</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794D15AA" w:rsidR="00F82B85" w:rsidRPr="00F82B85" w:rsidRDefault="00E634E4" w:rsidP="00F82B85">
            <w:pPr>
              <w:rPr>
                <w:noProof/>
              </w:rPr>
            </w:pPr>
            <w:r>
              <w:rPr>
                <w:noProof/>
                <w:lang w:val="sr-Cyrl-RS"/>
              </w:rPr>
              <w:t>Гарантни рок на извршену услугу и замењени резервни део</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4A0386" w14:paraId="4A5CB15D" w14:textId="77777777" w:rsidTr="005F53E4">
        <w:trPr>
          <w:trHeight w:val="262"/>
        </w:trPr>
        <w:tc>
          <w:tcPr>
            <w:tcW w:w="569" w:type="dxa"/>
            <w:vAlign w:val="center"/>
          </w:tcPr>
          <w:p w14:paraId="6746E807" w14:textId="47EE3B74" w:rsidR="0049524C" w:rsidRPr="004A0386" w:rsidRDefault="0049524C" w:rsidP="005E2923">
            <w:pPr>
              <w:autoSpaceDE w:val="0"/>
              <w:autoSpaceDN w:val="0"/>
              <w:adjustRightInd w:val="0"/>
              <w:jc w:val="center"/>
              <w:rPr>
                <w:noProof/>
                <w:sz w:val="22"/>
                <w:szCs w:val="22"/>
                <w:lang w:val="en-US"/>
              </w:rPr>
            </w:pPr>
            <w:r w:rsidRPr="004A0386">
              <w:rPr>
                <w:noProof/>
                <w:sz w:val="22"/>
                <w:szCs w:val="22"/>
              </w:rPr>
              <w:lastRenderedPageBreak/>
              <w:t>Р.БР</w:t>
            </w:r>
          </w:p>
        </w:tc>
        <w:tc>
          <w:tcPr>
            <w:tcW w:w="3005" w:type="dxa"/>
            <w:vAlign w:val="center"/>
          </w:tcPr>
          <w:p w14:paraId="2640501A"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lang w:val="en-US"/>
              </w:rPr>
              <w:t>Назив</w:t>
            </w:r>
          </w:p>
        </w:tc>
        <w:tc>
          <w:tcPr>
            <w:tcW w:w="1134" w:type="dxa"/>
            <w:vAlign w:val="center"/>
          </w:tcPr>
          <w:p w14:paraId="0C4DBD15"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lang w:val="en-US"/>
              </w:rPr>
              <w:t>Јединица мере</w:t>
            </w:r>
          </w:p>
        </w:tc>
        <w:tc>
          <w:tcPr>
            <w:tcW w:w="1227" w:type="dxa"/>
            <w:vAlign w:val="center"/>
          </w:tcPr>
          <w:p w14:paraId="1D5B749F"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lang w:val="en-US"/>
              </w:rPr>
              <w:t>Количина</w:t>
            </w:r>
          </w:p>
        </w:tc>
        <w:tc>
          <w:tcPr>
            <w:tcW w:w="2410" w:type="dxa"/>
            <w:vAlign w:val="center"/>
          </w:tcPr>
          <w:p w14:paraId="5895AEC2"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lang w:val="en-US"/>
              </w:rPr>
              <w:t>Јединична цена без ПДВ-а</w:t>
            </w:r>
          </w:p>
        </w:tc>
        <w:tc>
          <w:tcPr>
            <w:tcW w:w="1417" w:type="dxa"/>
            <w:vAlign w:val="center"/>
          </w:tcPr>
          <w:p w14:paraId="015E2EC2" w14:textId="77777777" w:rsidR="0049524C" w:rsidRPr="004A0386" w:rsidRDefault="000504BD" w:rsidP="005E2923">
            <w:pPr>
              <w:pStyle w:val="BodyText"/>
              <w:jc w:val="center"/>
              <w:rPr>
                <w:noProof/>
                <w:sz w:val="22"/>
                <w:szCs w:val="22"/>
              </w:rPr>
            </w:pPr>
            <w:r w:rsidRPr="004A0386">
              <w:rPr>
                <w:noProof/>
                <w:sz w:val="22"/>
                <w:szCs w:val="22"/>
              </w:rPr>
              <w:t>Стопа</w:t>
            </w:r>
          </w:p>
          <w:p w14:paraId="153479A2"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rPr>
              <w:t>ПДВ-а</w:t>
            </w:r>
          </w:p>
        </w:tc>
        <w:tc>
          <w:tcPr>
            <w:tcW w:w="1608" w:type="dxa"/>
            <w:vAlign w:val="center"/>
          </w:tcPr>
          <w:p w14:paraId="192AF553" w14:textId="77777777" w:rsidR="0049524C" w:rsidRPr="004A0386" w:rsidRDefault="0049524C" w:rsidP="005E2923">
            <w:pPr>
              <w:autoSpaceDE w:val="0"/>
              <w:autoSpaceDN w:val="0"/>
              <w:adjustRightInd w:val="0"/>
              <w:jc w:val="center"/>
              <w:rPr>
                <w:noProof/>
                <w:sz w:val="22"/>
                <w:szCs w:val="22"/>
                <w:lang w:val="en-US"/>
              </w:rPr>
            </w:pPr>
            <w:r w:rsidRPr="004A0386">
              <w:rPr>
                <w:noProof/>
                <w:sz w:val="22"/>
                <w:szCs w:val="22"/>
                <w:lang w:val="en-US"/>
              </w:rPr>
              <w:t>Укупна цена без ПДВ-а</w:t>
            </w:r>
          </w:p>
        </w:tc>
        <w:tc>
          <w:tcPr>
            <w:tcW w:w="1984" w:type="dxa"/>
            <w:vAlign w:val="center"/>
          </w:tcPr>
          <w:p w14:paraId="20123C58" w14:textId="77777777" w:rsidR="0049524C" w:rsidRPr="004A0386" w:rsidRDefault="0049524C">
            <w:pPr>
              <w:autoSpaceDE w:val="0"/>
              <w:autoSpaceDN w:val="0"/>
              <w:adjustRightInd w:val="0"/>
              <w:jc w:val="center"/>
              <w:rPr>
                <w:noProof/>
                <w:sz w:val="22"/>
                <w:szCs w:val="22"/>
              </w:rPr>
            </w:pPr>
            <w:r w:rsidRPr="004A0386">
              <w:rPr>
                <w:noProof/>
                <w:sz w:val="22"/>
                <w:szCs w:val="22"/>
              </w:rPr>
              <w:t>Произвођач</w:t>
            </w:r>
          </w:p>
          <w:p w14:paraId="76A1CD3A" w14:textId="77777777" w:rsidR="0049524C" w:rsidRPr="004A0386" w:rsidRDefault="0049524C">
            <w:pPr>
              <w:autoSpaceDE w:val="0"/>
              <w:autoSpaceDN w:val="0"/>
              <w:adjustRightInd w:val="0"/>
              <w:jc w:val="center"/>
              <w:rPr>
                <w:noProof/>
                <w:sz w:val="22"/>
                <w:szCs w:val="22"/>
              </w:rPr>
            </w:pPr>
            <w:r w:rsidRPr="004A0386">
              <w:rPr>
                <w:noProof/>
                <w:sz w:val="22"/>
                <w:szCs w:val="22"/>
              </w:rPr>
              <w:t>(за ставке за које је то могуће попунити)</w:t>
            </w:r>
          </w:p>
        </w:tc>
        <w:tc>
          <w:tcPr>
            <w:tcW w:w="1984" w:type="dxa"/>
            <w:vAlign w:val="center"/>
          </w:tcPr>
          <w:p w14:paraId="384B16AE" w14:textId="77777777" w:rsidR="0049524C" w:rsidRPr="004A0386" w:rsidRDefault="0049524C">
            <w:pPr>
              <w:autoSpaceDE w:val="0"/>
              <w:autoSpaceDN w:val="0"/>
              <w:adjustRightInd w:val="0"/>
              <w:jc w:val="center"/>
              <w:rPr>
                <w:noProof/>
                <w:sz w:val="22"/>
                <w:szCs w:val="22"/>
              </w:rPr>
            </w:pPr>
            <w:r w:rsidRPr="004A0386">
              <w:rPr>
                <w:noProof/>
                <w:sz w:val="22"/>
                <w:szCs w:val="22"/>
              </w:rPr>
              <w:t>Напомена</w:t>
            </w:r>
          </w:p>
          <w:p w14:paraId="33B1E2F5" w14:textId="77777777" w:rsidR="0049524C" w:rsidRPr="004A0386" w:rsidRDefault="0049524C">
            <w:pPr>
              <w:autoSpaceDE w:val="0"/>
              <w:autoSpaceDN w:val="0"/>
              <w:adjustRightInd w:val="0"/>
              <w:jc w:val="center"/>
              <w:rPr>
                <w:noProof/>
                <w:sz w:val="22"/>
                <w:szCs w:val="22"/>
              </w:rPr>
            </w:pPr>
            <w:r w:rsidRPr="004A0386">
              <w:rPr>
                <w:noProof/>
                <w:sz w:val="22"/>
                <w:szCs w:val="22"/>
              </w:rPr>
              <w:t>(уколико их понуђач има за одређене ставке)</w:t>
            </w:r>
          </w:p>
        </w:tc>
      </w:tr>
      <w:tr w:rsidR="005E2923" w:rsidRPr="004A0386" w14:paraId="6BCA0EDA" w14:textId="77777777" w:rsidTr="005F53E4">
        <w:trPr>
          <w:trHeight w:val="288"/>
        </w:trPr>
        <w:tc>
          <w:tcPr>
            <w:tcW w:w="569" w:type="dxa"/>
          </w:tcPr>
          <w:p w14:paraId="610D06E3" w14:textId="77777777" w:rsidR="005E2923" w:rsidRPr="004A0386" w:rsidRDefault="00F85647" w:rsidP="005E2923">
            <w:pPr>
              <w:autoSpaceDE w:val="0"/>
              <w:autoSpaceDN w:val="0"/>
              <w:adjustRightInd w:val="0"/>
              <w:jc w:val="center"/>
              <w:rPr>
                <w:noProof/>
                <w:sz w:val="22"/>
                <w:szCs w:val="22"/>
              </w:rPr>
            </w:pPr>
            <w:r w:rsidRPr="004A0386">
              <w:rPr>
                <w:noProof/>
                <w:sz w:val="22"/>
                <w:szCs w:val="22"/>
              </w:rPr>
              <w:t>1</w:t>
            </w:r>
          </w:p>
        </w:tc>
        <w:tc>
          <w:tcPr>
            <w:tcW w:w="3005" w:type="dxa"/>
          </w:tcPr>
          <w:p w14:paraId="4BCE24F4"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2</w:t>
            </w:r>
          </w:p>
        </w:tc>
        <w:tc>
          <w:tcPr>
            <w:tcW w:w="1134" w:type="dxa"/>
          </w:tcPr>
          <w:p w14:paraId="3E6C9376"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3</w:t>
            </w:r>
          </w:p>
        </w:tc>
        <w:tc>
          <w:tcPr>
            <w:tcW w:w="1227" w:type="dxa"/>
          </w:tcPr>
          <w:p w14:paraId="6661E224"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4</w:t>
            </w:r>
          </w:p>
        </w:tc>
        <w:tc>
          <w:tcPr>
            <w:tcW w:w="2410" w:type="dxa"/>
          </w:tcPr>
          <w:p w14:paraId="542D7BD5"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5</w:t>
            </w:r>
          </w:p>
        </w:tc>
        <w:tc>
          <w:tcPr>
            <w:tcW w:w="1417" w:type="dxa"/>
          </w:tcPr>
          <w:p w14:paraId="6FF484C6"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6</w:t>
            </w:r>
          </w:p>
        </w:tc>
        <w:tc>
          <w:tcPr>
            <w:tcW w:w="1608" w:type="dxa"/>
          </w:tcPr>
          <w:p w14:paraId="12969D70" w14:textId="77777777" w:rsidR="005E2923" w:rsidRPr="004A0386" w:rsidRDefault="005E2923" w:rsidP="005E2923">
            <w:pPr>
              <w:autoSpaceDE w:val="0"/>
              <w:autoSpaceDN w:val="0"/>
              <w:adjustRightInd w:val="0"/>
              <w:jc w:val="center"/>
              <w:rPr>
                <w:noProof/>
                <w:sz w:val="22"/>
                <w:szCs w:val="22"/>
                <w:lang w:val="en-US"/>
              </w:rPr>
            </w:pPr>
            <w:r w:rsidRPr="004A0386">
              <w:rPr>
                <w:noProof/>
                <w:sz w:val="22"/>
                <w:szCs w:val="22"/>
                <w:lang w:val="en-US"/>
              </w:rPr>
              <w:t>7</w:t>
            </w:r>
          </w:p>
        </w:tc>
        <w:tc>
          <w:tcPr>
            <w:tcW w:w="1984" w:type="dxa"/>
          </w:tcPr>
          <w:p w14:paraId="37228EC1" w14:textId="77777777" w:rsidR="005E2923" w:rsidRPr="004A0386" w:rsidRDefault="005E2923" w:rsidP="005E2923">
            <w:pPr>
              <w:autoSpaceDE w:val="0"/>
              <w:autoSpaceDN w:val="0"/>
              <w:adjustRightInd w:val="0"/>
              <w:jc w:val="center"/>
              <w:rPr>
                <w:noProof/>
                <w:sz w:val="22"/>
                <w:szCs w:val="22"/>
              </w:rPr>
            </w:pPr>
            <w:r w:rsidRPr="004A0386">
              <w:rPr>
                <w:noProof/>
                <w:sz w:val="22"/>
                <w:szCs w:val="22"/>
              </w:rPr>
              <w:t>8</w:t>
            </w:r>
          </w:p>
        </w:tc>
        <w:tc>
          <w:tcPr>
            <w:tcW w:w="1984" w:type="dxa"/>
          </w:tcPr>
          <w:p w14:paraId="43CB5D60" w14:textId="77777777" w:rsidR="005E2923" w:rsidRPr="004A0386" w:rsidRDefault="005E2923" w:rsidP="005E2923">
            <w:pPr>
              <w:autoSpaceDE w:val="0"/>
              <w:autoSpaceDN w:val="0"/>
              <w:adjustRightInd w:val="0"/>
              <w:jc w:val="center"/>
              <w:rPr>
                <w:noProof/>
                <w:sz w:val="22"/>
                <w:szCs w:val="22"/>
              </w:rPr>
            </w:pPr>
            <w:r w:rsidRPr="004A0386">
              <w:rPr>
                <w:noProof/>
                <w:sz w:val="22"/>
                <w:szCs w:val="22"/>
              </w:rPr>
              <w:t>9</w:t>
            </w:r>
          </w:p>
        </w:tc>
      </w:tr>
      <w:tr w:rsidR="00E634E4" w:rsidRPr="004A0386" w14:paraId="0CAEFEED" w14:textId="77777777" w:rsidTr="00E634E4">
        <w:trPr>
          <w:trHeight w:val="420"/>
        </w:trPr>
        <w:tc>
          <w:tcPr>
            <w:tcW w:w="15338" w:type="dxa"/>
            <w:gridSpan w:val="9"/>
          </w:tcPr>
          <w:p w14:paraId="13E67F51" w14:textId="70585E76" w:rsidR="00E634E4" w:rsidRPr="004A0386" w:rsidRDefault="00141391" w:rsidP="00E634E4">
            <w:pPr>
              <w:autoSpaceDE w:val="0"/>
              <w:autoSpaceDN w:val="0"/>
              <w:adjustRightInd w:val="0"/>
              <w:rPr>
                <w:noProof/>
                <w:sz w:val="22"/>
                <w:szCs w:val="22"/>
                <w:lang w:val="en-US"/>
              </w:rPr>
            </w:pPr>
            <w:r w:rsidRPr="004A0386">
              <w:rPr>
                <w:b/>
                <w:noProof/>
                <w:sz w:val="22"/>
                <w:szCs w:val="22"/>
                <w:lang w:val="sr-Cyrl-RS"/>
              </w:rPr>
              <w:t>1.</w:t>
            </w:r>
            <w:r w:rsidR="00E634E4" w:rsidRPr="004A0386">
              <w:rPr>
                <w:b/>
                <w:noProof/>
                <w:sz w:val="22"/>
                <w:szCs w:val="22"/>
                <w:lang w:val="sr-Cyrl-RS"/>
              </w:rPr>
              <w:t xml:space="preserve"> Редован годишњи сервис медицинске опреме</w:t>
            </w:r>
          </w:p>
        </w:tc>
      </w:tr>
      <w:tr w:rsidR="004D1688" w:rsidRPr="004A0386" w14:paraId="03A3B82E" w14:textId="77777777" w:rsidTr="004D1688">
        <w:trPr>
          <w:trHeight w:val="420"/>
        </w:trPr>
        <w:tc>
          <w:tcPr>
            <w:tcW w:w="569" w:type="dxa"/>
            <w:vAlign w:val="center"/>
          </w:tcPr>
          <w:p w14:paraId="30767BED" w14:textId="7BCCB4EE" w:rsidR="004D1688" w:rsidRPr="004A0386" w:rsidRDefault="004D1688" w:rsidP="00C4457C">
            <w:pPr>
              <w:autoSpaceDE w:val="0"/>
              <w:autoSpaceDN w:val="0"/>
              <w:adjustRightInd w:val="0"/>
              <w:jc w:val="center"/>
              <w:rPr>
                <w:noProof/>
                <w:sz w:val="22"/>
                <w:szCs w:val="22"/>
                <w:lang w:val="sr-Cyrl-RS"/>
              </w:rPr>
            </w:pPr>
            <w:r w:rsidRPr="004A0386">
              <w:rPr>
                <w:noProof/>
                <w:sz w:val="22"/>
                <w:szCs w:val="22"/>
                <w:lang w:val="sr-Cyrl-RS"/>
              </w:rPr>
              <w:t>1.1</w:t>
            </w:r>
          </w:p>
        </w:tc>
        <w:tc>
          <w:tcPr>
            <w:tcW w:w="3005" w:type="dxa"/>
          </w:tcPr>
          <w:p w14:paraId="4C7D04EB" w14:textId="7B8E74A2" w:rsidR="004D1688" w:rsidRPr="004A0386" w:rsidRDefault="004D1688" w:rsidP="005E2923">
            <w:pPr>
              <w:autoSpaceDE w:val="0"/>
              <w:autoSpaceDN w:val="0"/>
              <w:adjustRightInd w:val="0"/>
              <w:rPr>
                <w:noProof/>
                <w:sz w:val="22"/>
                <w:szCs w:val="22"/>
                <w:lang w:val="en-US"/>
              </w:rPr>
            </w:pPr>
            <w:r w:rsidRPr="004A0386">
              <w:rPr>
                <w:noProof/>
                <w:sz w:val="22"/>
                <w:szCs w:val="22"/>
                <w:lang w:val="sr-Cyrl-RS"/>
              </w:rPr>
              <w:t>РТГ апарат, модел: DuoDiagnost (</w:t>
            </w:r>
            <w:r w:rsidRPr="004A0386">
              <w:rPr>
                <w:noProof/>
                <w:sz w:val="22"/>
                <w:szCs w:val="22"/>
              </w:rPr>
              <w:t>Ургентни центар</w:t>
            </w:r>
            <w:r w:rsidRPr="004A0386">
              <w:rPr>
                <w:noProof/>
                <w:sz w:val="22"/>
                <w:szCs w:val="22"/>
                <w:lang w:val="sr-Cyrl-RS"/>
              </w:rPr>
              <w:t>)</w:t>
            </w:r>
          </w:p>
        </w:tc>
        <w:tc>
          <w:tcPr>
            <w:tcW w:w="1134" w:type="dxa"/>
            <w:vAlign w:val="center"/>
          </w:tcPr>
          <w:p w14:paraId="733292B2" w14:textId="55895507" w:rsidR="004D1688" w:rsidRPr="004A0386" w:rsidRDefault="004D1688" w:rsidP="004D1688">
            <w:pPr>
              <w:autoSpaceDE w:val="0"/>
              <w:autoSpaceDN w:val="0"/>
              <w:adjustRightInd w:val="0"/>
              <w:jc w:val="center"/>
              <w:rPr>
                <w:noProof/>
                <w:sz w:val="22"/>
                <w:szCs w:val="22"/>
                <w:lang w:val="en-US"/>
              </w:rPr>
            </w:pPr>
            <w:r w:rsidRPr="004A0386">
              <w:rPr>
                <w:noProof/>
                <w:sz w:val="22"/>
                <w:szCs w:val="22"/>
                <w:lang w:val="sr-Cyrl-RS"/>
              </w:rPr>
              <w:t>Ком</w:t>
            </w:r>
          </w:p>
        </w:tc>
        <w:tc>
          <w:tcPr>
            <w:tcW w:w="1227" w:type="dxa"/>
            <w:vAlign w:val="center"/>
          </w:tcPr>
          <w:p w14:paraId="7632A302" w14:textId="7C3BBDB6" w:rsidR="004D1688"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1</w:t>
            </w:r>
          </w:p>
        </w:tc>
        <w:tc>
          <w:tcPr>
            <w:tcW w:w="2410" w:type="dxa"/>
          </w:tcPr>
          <w:p w14:paraId="0FA476BF" w14:textId="77777777" w:rsidR="004D1688" w:rsidRPr="004A0386" w:rsidRDefault="004D1688" w:rsidP="005E2923">
            <w:pPr>
              <w:autoSpaceDE w:val="0"/>
              <w:autoSpaceDN w:val="0"/>
              <w:adjustRightInd w:val="0"/>
              <w:jc w:val="center"/>
              <w:rPr>
                <w:noProof/>
                <w:sz w:val="22"/>
                <w:szCs w:val="22"/>
                <w:lang w:val="en-US"/>
              </w:rPr>
            </w:pPr>
          </w:p>
        </w:tc>
        <w:tc>
          <w:tcPr>
            <w:tcW w:w="1417" w:type="dxa"/>
          </w:tcPr>
          <w:p w14:paraId="336C29F8" w14:textId="77777777" w:rsidR="004D1688" w:rsidRPr="004A0386" w:rsidRDefault="004D1688" w:rsidP="005E2923">
            <w:pPr>
              <w:autoSpaceDE w:val="0"/>
              <w:autoSpaceDN w:val="0"/>
              <w:adjustRightInd w:val="0"/>
              <w:jc w:val="right"/>
              <w:rPr>
                <w:noProof/>
                <w:sz w:val="22"/>
                <w:szCs w:val="22"/>
                <w:lang w:val="en-US"/>
              </w:rPr>
            </w:pPr>
          </w:p>
        </w:tc>
        <w:tc>
          <w:tcPr>
            <w:tcW w:w="1608" w:type="dxa"/>
          </w:tcPr>
          <w:p w14:paraId="5792EBDB"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3A6F0574"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50310543" w14:textId="77777777" w:rsidR="004D1688" w:rsidRPr="004A0386" w:rsidRDefault="004D1688" w:rsidP="005E2923">
            <w:pPr>
              <w:autoSpaceDE w:val="0"/>
              <w:autoSpaceDN w:val="0"/>
              <w:adjustRightInd w:val="0"/>
              <w:jc w:val="right"/>
              <w:rPr>
                <w:noProof/>
                <w:sz w:val="22"/>
                <w:szCs w:val="22"/>
                <w:lang w:val="en-US"/>
              </w:rPr>
            </w:pPr>
          </w:p>
        </w:tc>
      </w:tr>
      <w:tr w:rsidR="004D1688" w:rsidRPr="004A0386" w14:paraId="55192CF3" w14:textId="77777777" w:rsidTr="004D1688">
        <w:trPr>
          <w:trHeight w:val="420"/>
        </w:trPr>
        <w:tc>
          <w:tcPr>
            <w:tcW w:w="569" w:type="dxa"/>
            <w:vAlign w:val="center"/>
          </w:tcPr>
          <w:p w14:paraId="3ADD7236" w14:textId="403A282A" w:rsidR="004D1688" w:rsidRPr="004A0386" w:rsidRDefault="004D1688" w:rsidP="00C4457C">
            <w:pPr>
              <w:autoSpaceDE w:val="0"/>
              <w:autoSpaceDN w:val="0"/>
              <w:adjustRightInd w:val="0"/>
              <w:jc w:val="center"/>
              <w:rPr>
                <w:noProof/>
                <w:sz w:val="22"/>
                <w:szCs w:val="22"/>
                <w:lang w:val="sr-Cyrl-RS"/>
              </w:rPr>
            </w:pPr>
            <w:r w:rsidRPr="004A0386">
              <w:rPr>
                <w:noProof/>
                <w:sz w:val="22"/>
                <w:szCs w:val="22"/>
                <w:lang w:val="sr-Cyrl-RS"/>
              </w:rPr>
              <w:t>1.2</w:t>
            </w:r>
          </w:p>
        </w:tc>
        <w:tc>
          <w:tcPr>
            <w:tcW w:w="3005" w:type="dxa"/>
          </w:tcPr>
          <w:p w14:paraId="5C734F9E" w14:textId="449E9400" w:rsidR="004D1688" w:rsidRPr="004A0386" w:rsidRDefault="004D1688" w:rsidP="005E2923">
            <w:pPr>
              <w:autoSpaceDE w:val="0"/>
              <w:autoSpaceDN w:val="0"/>
              <w:adjustRightInd w:val="0"/>
              <w:rPr>
                <w:noProof/>
                <w:sz w:val="22"/>
                <w:szCs w:val="22"/>
                <w:lang w:val="en-US"/>
              </w:rPr>
            </w:pPr>
            <w:r w:rsidRPr="004A0386">
              <w:rPr>
                <w:noProof/>
                <w:sz w:val="22"/>
                <w:szCs w:val="22"/>
                <w:lang w:val="sr-Cyrl-RS"/>
              </w:rPr>
              <w:t xml:space="preserve">РТГ апарат, модел: </w:t>
            </w:r>
            <w:r w:rsidRPr="004A0386">
              <w:rPr>
                <w:noProof/>
                <w:sz w:val="22"/>
                <w:szCs w:val="22"/>
                <w:lang w:val="sr-Latn-RS"/>
              </w:rPr>
              <w:t>BV Pulsera (</w:t>
            </w:r>
            <w:r w:rsidRPr="004A0386">
              <w:rPr>
                <w:noProof/>
                <w:sz w:val="22"/>
                <w:szCs w:val="22"/>
              </w:rPr>
              <w:t>Операциона сала хирургија)</w:t>
            </w:r>
          </w:p>
        </w:tc>
        <w:tc>
          <w:tcPr>
            <w:tcW w:w="1134" w:type="dxa"/>
            <w:vAlign w:val="center"/>
          </w:tcPr>
          <w:p w14:paraId="4EC23D9C" w14:textId="7ABABFE9" w:rsidR="004D1688" w:rsidRPr="004A0386" w:rsidRDefault="004D1688" w:rsidP="004D1688">
            <w:pPr>
              <w:autoSpaceDE w:val="0"/>
              <w:autoSpaceDN w:val="0"/>
              <w:adjustRightInd w:val="0"/>
              <w:jc w:val="center"/>
              <w:rPr>
                <w:noProof/>
                <w:sz w:val="22"/>
                <w:szCs w:val="22"/>
                <w:lang w:val="en-US"/>
              </w:rPr>
            </w:pPr>
            <w:r w:rsidRPr="004A0386">
              <w:rPr>
                <w:noProof/>
                <w:sz w:val="22"/>
                <w:szCs w:val="22"/>
                <w:lang w:val="sr-Cyrl-RS"/>
              </w:rPr>
              <w:t>Ком</w:t>
            </w:r>
          </w:p>
        </w:tc>
        <w:tc>
          <w:tcPr>
            <w:tcW w:w="1227" w:type="dxa"/>
            <w:vAlign w:val="center"/>
          </w:tcPr>
          <w:p w14:paraId="0CC26204" w14:textId="1AE9D699" w:rsidR="004D1688"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1</w:t>
            </w:r>
          </w:p>
        </w:tc>
        <w:tc>
          <w:tcPr>
            <w:tcW w:w="2410" w:type="dxa"/>
          </w:tcPr>
          <w:p w14:paraId="1836ECDA" w14:textId="77777777" w:rsidR="004D1688" w:rsidRPr="004A0386" w:rsidRDefault="004D1688" w:rsidP="005E2923">
            <w:pPr>
              <w:autoSpaceDE w:val="0"/>
              <w:autoSpaceDN w:val="0"/>
              <w:adjustRightInd w:val="0"/>
              <w:jc w:val="center"/>
              <w:rPr>
                <w:noProof/>
                <w:sz w:val="22"/>
                <w:szCs w:val="22"/>
                <w:lang w:val="en-US"/>
              </w:rPr>
            </w:pPr>
          </w:p>
        </w:tc>
        <w:tc>
          <w:tcPr>
            <w:tcW w:w="1417" w:type="dxa"/>
          </w:tcPr>
          <w:p w14:paraId="0E291FEB" w14:textId="77777777" w:rsidR="004D1688" w:rsidRPr="004A0386" w:rsidRDefault="004D1688" w:rsidP="005E2923">
            <w:pPr>
              <w:autoSpaceDE w:val="0"/>
              <w:autoSpaceDN w:val="0"/>
              <w:adjustRightInd w:val="0"/>
              <w:jc w:val="right"/>
              <w:rPr>
                <w:noProof/>
                <w:sz w:val="22"/>
                <w:szCs w:val="22"/>
                <w:lang w:val="en-US"/>
              </w:rPr>
            </w:pPr>
          </w:p>
        </w:tc>
        <w:tc>
          <w:tcPr>
            <w:tcW w:w="1608" w:type="dxa"/>
          </w:tcPr>
          <w:p w14:paraId="5ABA411A"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36606E45"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2C730F28" w14:textId="77777777" w:rsidR="004D1688" w:rsidRPr="004A0386" w:rsidRDefault="004D1688" w:rsidP="005E2923">
            <w:pPr>
              <w:autoSpaceDE w:val="0"/>
              <w:autoSpaceDN w:val="0"/>
              <w:adjustRightInd w:val="0"/>
              <w:jc w:val="right"/>
              <w:rPr>
                <w:noProof/>
                <w:sz w:val="22"/>
                <w:szCs w:val="22"/>
                <w:lang w:val="en-US"/>
              </w:rPr>
            </w:pPr>
          </w:p>
        </w:tc>
      </w:tr>
      <w:tr w:rsidR="004D1688" w:rsidRPr="004A0386" w14:paraId="448A192E" w14:textId="77777777" w:rsidTr="004D1688">
        <w:trPr>
          <w:trHeight w:val="420"/>
        </w:trPr>
        <w:tc>
          <w:tcPr>
            <w:tcW w:w="569" w:type="dxa"/>
            <w:vAlign w:val="center"/>
          </w:tcPr>
          <w:p w14:paraId="41DE41B1" w14:textId="5C6625F2" w:rsidR="004D1688" w:rsidRPr="004A0386" w:rsidRDefault="004D1688" w:rsidP="00C4457C">
            <w:pPr>
              <w:autoSpaceDE w:val="0"/>
              <w:autoSpaceDN w:val="0"/>
              <w:adjustRightInd w:val="0"/>
              <w:jc w:val="center"/>
              <w:rPr>
                <w:noProof/>
                <w:sz w:val="22"/>
                <w:szCs w:val="22"/>
                <w:lang w:val="sr-Cyrl-RS"/>
              </w:rPr>
            </w:pPr>
            <w:r w:rsidRPr="004A0386">
              <w:rPr>
                <w:noProof/>
                <w:sz w:val="22"/>
                <w:szCs w:val="22"/>
                <w:lang w:val="sr-Cyrl-RS"/>
              </w:rPr>
              <w:t>1.3</w:t>
            </w:r>
          </w:p>
        </w:tc>
        <w:tc>
          <w:tcPr>
            <w:tcW w:w="3005" w:type="dxa"/>
          </w:tcPr>
          <w:p w14:paraId="068AEDDC" w14:textId="577B230F" w:rsidR="004D1688" w:rsidRPr="004A0386" w:rsidRDefault="004D1688" w:rsidP="005E2923">
            <w:pPr>
              <w:autoSpaceDE w:val="0"/>
              <w:autoSpaceDN w:val="0"/>
              <w:adjustRightInd w:val="0"/>
              <w:rPr>
                <w:noProof/>
                <w:sz w:val="22"/>
                <w:szCs w:val="22"/>
                <w:lang w:val="en-US"/>
              </w:rPr>
            </w:pPr>
            <w:r w:rsidRPr="004A0386">
              <w:rPr>
                <w:noProof/>
                <w:sz w:val="22"/>
                <w:szCs w:val="22"/>
                <w:lang w:val="sr-Cyrl-RS"/>
              </w:rPr>
              <w:t>РТГ апарат, модел: Practix 160 (</w:t>
            </w:r>
            <w:r w:rsidRPr="004A0386">
              <w:rPr>
                <w:noProof/>
                <w:sz w:val="22"/>
                <w:szCs w:val="22"/>
              </w:rPr>
              <w:t>Клиника за ортопедску хирургију и трауматологију</w:t>
            </w:r>
          </w:p>
        </w:tc>
        <w:tc>
          <w:tcPr>
            <w:tcW w:w="1134" w:type="dxa"/>
            <w:vAlign w:val="center"/>
          </w:tcPr>
          <w:p w14:paraId="1AD3BA23" w14:textId="55C62610" w:rsidR="004D1688" w:rsidRPr="004A0386" w:rsidRDefault="004D1688" w:rsidP="004D1688">
            <w:pPr>
              <w:autoSpaceDE w:val="0"/>
              <w:autoSpaceDN w:val="0"/>
              <w:adjustRightInd w:val="0"/>
              <w:jc w:val="center"/>
              <w:rPr>
                <w:noProof/>
                <w:sz w:val="22"/>
                <w:szCs w:val="22"/>
                <w:lang w:val="en-US"/>
              </w:rPr>
            </w:pPr>
            <w:r w:rsidRPr="004A0386">
              <w:rPr>
                <w:noProof/>
                <w:sz w:val="22"/>
                <w:szCs w:val="22"/>
                <w:lang w:val="sr-Cyrl-RS"/>
              </w:rPr>
              <w:t>Ком</w:t>
            </w:r>
          </w:p>
        </w:tc>
        <w:tc>
          <w:tcPr>
            <w:tcW w:w="1227" w:type="dxa"/>
            <w:vAlign w:val="center"/>
          </w:tcPr>
          <w:p w14:paraId="47988072" w14:textId="17DA5937" w:rsidR="004D1688"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1</w:t>
            </w:r>
          </w:p>
        </w:tc>
        <w:tc>
          <w:tcPr>
            <w:tcW w:w="2410" w:type="dxa"/>
          </w:tcPr>
          <w:p w14:paraId="408463F0" w14:textId="77777777" w:rsidR="004D1688" w:rsidRPr="004A0386" w:rsidRDefault="004D1688" w:rsidP="005E2923">
            <w:pPr>
              <w:autoSpaceDE w:val="0"/>
              <w:autoSpaceDN w:val="0"/>
              <w:adjustRightInd w:val="0"/>
              <w:jc w:val="center"/>
              <w:rPr>
                <w:noProof/>
                <w:sz w:val="22"/>
                <w:szCs w:val="22"/>
                <w:lang w:val="en-US"/>
              </w:rPr>
            </w:pPr>
          </w:p>
        </w:tc>
        <w:tc>
          <w:tcPr>
            <w:tcW w:w="1417" w:type="dxa"/>
          </w:tcPr>
          <w:p w14:paraId="31FAD5D1" w14:textId="77777777" w:rsidR="004D1688" w:rsidRPr="004A0386" w:rsidRDefault="004D1688" w:rsidP="005E2923">
            <w:pPr>
              <w:autoSpaceDE w:val="0"/>
              <w:autoSpaceDN w:val="0"/>
              <w:adjustRightInd w:val="0"/>
              <w:jc w:val="right"/>
              <w:rPr>
                <w:noProof/>
                <w:sz w:val="22"/>
                <w:szCs w:val="22"/>
                <w:lang w:val="en-US"/>
              </w:rPr>
            </w:pPr>
          </w:p>
        </w:tc>
        <w:tc>
          <w:tcPr>
            <w:tcW w:w="1608" w:type="dxa"/>
          </w:tcPr>
          <w:p w14:paraId="7EE96E6A"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5C3DE140" w14:textId="77777777" w:rsidR="004D1688" w:rsidRPr="004A0386" w:rsidRDefault="004D1688" w:rsidP="005E2923">
            <w:pPr>
              <w:autoSpaceDE w:val="0"/>
              <w:autoSpaceDN w:val="0"/>
              <w:adjustRightInd w:val="0"/>
              <w:jc w:val="right"/>
              <w:rPr>
                <w:noProof/>
                <w:sz w:val="22"/>
                <w:szCs w:val="22"/>
                <w:lang w:val="en-US"/>
              </w:rPr>
            </w:pPr>
          </w:p>
        </w:tc>
        <w:tc>
          <w:tcPr>
            <w:tcW w:w="1984" w:type="dxa"/>
          </w:tcPr>
          <w:p w14:paraId="4CF7411F" w14:textId="77777777" w:rsidR="004D1688" w:rsidRPr="004A0386" w:rsidRDefault="004D1688" w:rsidP="005E2923">
            <w:pPr>
              <w:autoSpaceDE w:val="0"/>
              <w:autoSpaceDN w:val="0"/>
              <w:adjustRightInd w:val="0"/>
              <w:jc w:val="right"/>
              <w:rPr>
                <w:noProof/>
                <w:sz w:val="22"/>
                <w:szCs w:val="22"/>
                <w:lang w:val="en-US"/>
              </w:rPr>
            </w:pPr>
          </w:p>
        </w:tc>
      </w:tr>
      <w:tr w:rsidR="005E2923" w:rsidRPr="004A0386" w14:paraId="36600ACD" w14:textId="77777777" w:rsidTr="004D1688">
        <w:trPr>
          <w:trHeight w:val="420"/>
        </w:trPr>
        <w:tc>
          <w:tcPr>
            <w:tcW w:w="569" w:type="dxa"/>
            <w:vAlign w:val="center"/>
          </w:tcPr>
          <w:p w14:paraId="00F4C82A" w14:textId="6061DBBB" w:rsidR="005E2923" w:rsidRPr="004A0386" w:rsidRDefault="00141391" w:rsidP="00C4457C">
            <w:pPr>
              <w:autoSpaceDE w:val="0"/>
              <w:autoSpaceDN w:val="0"/>
              <w:adjustRightInd w:val="0"/>
              <w:jc w:val="center"/>
              <w:rPr>
                <w:noProof/>
                <w:sz w:val="22"/>
                <w:szCs w:val="22"/>
                <w:lang w:val="sr-Cyrl-RS"/>
              </w:rPr>
            </w:pPr>
            <w:r w:rsidRPr="004A0386">
              <w:rPr>
                <w:noProof/>
                <w:sz w:val="22"/>
                <w:szCs w:val="22"/>
                <w:lang w:val="sr-Cyrl-RS"/>
              </w:rPr>
              <w:t>1.4</w:t>
            </w:r>
          </w:p>
        </w:tc>
        <w:tc>
          <w:tcPr>
            <w:tcW w:w="3005" w:type="dxa"/>
          </w:tcPr>
          <w:p w14:paraId="49AFAD8D" w14:textId="095B3A12" w:rsidR="005E2923" w:rsidRPr="004A0386" w:rsidRDefault="00141391" w:rsidP="005E2923">
            <w:pPr>
              <w:autoSpaceDE w:val="0"/>
              <w:autoSpaceDN w:val="0"/>
              <w:adjustRightInd w:val="0"/>
              <w:rPr>
                <w:noProof/>
                <w:sz w:val="22"/>
                <w:szCs w:val="22"/>
                <w:lang w:val="en-US"/>
              </w:rPr>
            </w:pPr>
            <w:r w:rsidRPr="004A0386">
              <w:rPr>
                <w:noProof/>
                <w:sz w:val="22"/>
                <w:szCs w:val="22"/>
                <w:lang w:val="sr-Cyrl-RS"/>
              </w:rPr>
              <w:t>Ултразвучни апарат, модел: HD11 XE</w:t>
            </w:r>
            <w:r w:rsidRPr="004A0386">
              <w:rPr>
                <w:noProof/>
                <w:sz w:val="22"/>
                <w:szCs w:val="22"/>
              </w:rPr>
              <w:t xml:space="preserve"> </w:t>
            </w:r>
            <w:r w:rsidRPr="004A0386">
              <w:rPr>
                <w:noProof/>
                <w:sz w:val="22"/>
                <w:szCs w:val="22"/>
                <w:lang w:val="sr-Cyrl-RS"/>
              </w:rPr>
              <w:t>(</w:t>
            </w:r>
            <w:r w:rsidRPr="004A0386">
              <w:rPr>
                <w:noProof/>
                <w:sz w:val="22"/>
                <w:szCs w:val="22"/>
              </w:rPr>
              <w:t>Ургентни центар</w:t>
            </w:r>
          </w:p>
        </w:tc>
        <w:tc>
          <w:tcPr>
            <w:tcW w:w="1134" w:type="dxa"/>
            <w:vAlign w:val="center"/>
          </w:tcPr>
          <w:p w14:paraId="73A1E033" w14:textId="4711C8C6" w:rsidR="005E2923" w:rsidRPr="004A0386" w:rsidRDefault="004D1688" w:rsidP="00C4457C">
            <w:pPr>
              <w:autoSpaceDE w:val="0"/>
              <w:autoSpaceDN w:val="0"/>
              <w:adjustRightInd w:val="0"/>
              <w:jc w:val="center"/>
              <w:rPr>
                <w:noProof/>
                <w:sz w:val="22"/>
                <w:szCs w:val="22"/>
                <w:lang w:val="en-US"/>
              </w:rPr>
            </w:pPr>
            <w:r w:rsidRPr="004A0386">
              <w:rPr>
                <w:noProof/>
                <w:sz w:val="22"/>
                <w:szCs w:val="22"/>
                <w:lang w:val="sr-Cyrl-RS"/>
              </w:rPr>
              <w:t>К</w:t>
            </w:r>
            <w:r w:rsidR="005E2923" w:rsidRPr="004A0386">
              <w:rPr>
                <w:noProof/>
                <w:sz w:val="22"/>
                <w:szCs w:val="22"/>
                <w:lang w:val="en-US"/>
              </w:rPr>
              <w:t>ом</w:t>
            </w:r>
          </w:p>
        </w:tc>
        <w:tc>
          <w:tcPr>
            <w:tcW w:w="1227" w:type="dxa"/>
            <w:vAlign w:val="center"/>
          </w:tcPr>
          <w:p w14:paraId="2422F200" w14:textId="2E9D5E36" w:rsidR="005E2923"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1</w:t>
            </w:r>
          </w:p>
        </w:tc>
        <w:tc>
          <w:tcPr>
            <w:tcW w:w="2410" w:type="dxa"/>
          </w:tcPr>
          <w:p w14:paraId="6BAAAC02" w14:textId="77777777" w:rsidR="005E2923" w:rsidRPr="004A0386" w:rsidRDefault="005E2923" w:rsidP="005E2923">
            <w:pPr>
              <w:autoSpaceDE w:val="0"/>
              <w:autoSpaceDN w:val="0"/>
              <w:adjustRightInd w:val="0"/>
              <w:jc w:val="center"/>
              <w:rPr>
                <w:noProof/>
                <w:sz w:val="22"/>
                <w:szCs w:val="22"/>
                <w:lang w:val="en-US"/>
              </w:rPr>
            </w:pPr>
          </w:p>
        </w:tc>
        <w:tc>
          <w:tcPr>
            <w:tcW w:w="1417" w:type="dxa"/>
          </w:tcPr>
          <w:p w14:paraId="0D95C9E8" w14:textId="77777777" w:rsidR="005E2923" w:rsidRPr="004A0386" w:rsidRDefault="005E2923" w:rsidP="005E2923">
            <w:pPr>
              <w:autoSpaceDE w:val="0"/>
              <w:autoSpaceDN w:val="0"/>
              <w:adjustRightInd w:val="0"/>
              <w:jc w:val="right"/>
              <w:rPr>
                <w:noProof/>
                <w:sz w:val="22"/>
                <w:szCs w:val="22"/>
                <w:lang w:val="en-US"/>
              </w:rPr>
            </w:pPr>
          </w:p>
        </w:tc>
        <w:tc>
          <w:tcPr>
            <w:tcW w:w="1608" w:type="dxa"/>
          </w:tcPr>
          <w:p w14:paraId="466F8274" w14:textId="77777777" w:rsidR="005E2923" w:rsidRPr="004A0386" w:rsidRDefault="005E2923" w:rsidP="005E2923">
            <w:pPr>
              <w:autoSpaceDE w:val="0"/>
              <w:autoSpaceDN w:val="0"/>
              <w:adjustRightInd w:val="0"/>
              <w:jc w:val="right"/>
              <w:rPr>
                <w:noProof/>
                <w:sz w:val="22"/>
                <w:szCs w:val="22"/>
                <w:lang w:val="en-US"/>
              </w:rPr>
            </w:pPr>
          </w:p>
        </w:tc>
        <w:tc>
          <w:tcPr>
            <w:tcW w:w="1984" w:type="dxa"/>
          </w:tcPr>
          <w:p w14:paraId="3EEC6652" w14:textId="77777777" w:rsidR="005E2923" w:rsidRPr="004A0386" w:rsidRDefault="005E2923" w:rsidP="005E2923">
            <w:pPr>
              <w:autoSpaceDE w:val="0"/>
              <w:autoSpaceDN w:val="0"/>
              <w:adjustRightInd w:val="0"/>
              <w:jc w:val="right"/>
              <w:rPr>
                <w:noProof/>
                <w:sz w:val="22"/>
                <w:szCs w:val="22"/>
                <w:lang w:val="en-US"/>
              </w:rPr>
            </w:pPr>
          </w:p>
        </w:tc>
        <w:tc>
          <w:tcPr>
            <w:tcW w:w="1984" w:type="dxa"/>
          </w:tcPr>
          <w:p w14:paraId="0E1E2AE3" w14:textId="77777777" w:rsidR="005E2923" w:rsidRPr="004A0386" w:rsidRDefault="005E2923" w:rsidP="005E2923">
            <w:pPr>
              <w:autoSpaceDE w:val="0"/>
              <w:autoSpaceDN w:val="0"/>
              <w:adjustRightInd w:val="0"/>
              <w:jc w:val="right"/>
              <w:rPr>
                <w:noProof/>
                <w:sz w:val="22"/>
                <w:szCs w:val="22"/>
                <w:lang w:val="en-US"/>
              </w:rPr>
            </w:pPr>
          </w:p>
        </w:tc>
      </w:tr>
      <w:tr w:rsidR="00141391" w:rsidRPr="004A0386" w14:paraId="3E1E3FDF" w14:textId="77777777" w:rsidTr="00883DCA">
        <w:trPr>
          <w:trHeight w:val="420"/>
        </w:trPr>
        <w:tc>
          <w:tcPr>
            <w:tcW w:w="15338" w:type="dxa"/>
            <w:gridSpan w:val="9"/>
          </w:tcPr>
          <w:p w14:paraId="5F18310A" w14:textId="1E222E23" w:rsidR="00141391" w:rsidRPr="004A0386" w:rsidRDefault="00141391" w:rsidP="00141391">
            <w:pPr>
              <w:autoSpaceDE w:val="0"/>
              <w:autoSpaceDN w:val="0"/>
              <w:adjustRightInd w:val="0"/>
              <w:rPr>
                <w:noProof/>
                <w:sz w:val="22"/>
                <w:szCs w:val="22"/>
                <w:lang w:val="sr-Cyrl-RS"/>
              </w:rPr>
            </w:pPr>
            <w:r w:rsidRPr="004A0386">
              <w:rPr>
                <w:b/>
                <w:noProof/>
                <w:sz w:val="22"/>
                <w:szCs w:val="22"/>
                <w:lang w:val="sr-Cyrl-RS"/>
              </w:rPr>
              <w:t>2.</w:t>
            </w:r>
            <w:r w:rsidRPr="004A0386">
              <w:rPr>
                <w:noProof/>
                <w:sz w:val="22"/>
                <w:szCs w:val="22"/>
                <w:lang w:val="sr-Cyrl-RS"/>
              </w:rPr>
              <w:t xml:space="preserve"> </w:t>
            </w:r>
            <w:r w:rsidRPr="004A0386">
              <w:rPr>
                <w:b/>
                <w:noProof/>
                <w:sz w:val="22"/>
                <w:szCs w:val="22"/>
                <w:lang w:val="sr-Cyrl-RS"/>
              </w:rPr>
              <w:t>Вредност сервиса по позиву (корективно одржавање) медицинске опреме</w:t>
            </w:r>
          </w:p>
        </w:tc>
      </w:tr>
      <w:tr w:rsidR="00C4457C" w:rsidRPr="004A0386" w14:paraId="394EA575" w14:textId="77777777" w:rsidTr="004D1688">
        <w:trPr>
          <w:trHeight w:val="420"/>
        </w:trPr>
        <w:tc>
          <w:tcPr>
            <w:tcW w:w="569" w:type="dxa"/>
            <w:vAlign w:val="center"/>
          </w:tcPr>
          <w:p w14:paraId="691A57EE" w14:textId="192E5A8A" w:rsidR="00C4457C" w:rsidRPr="004A0386" w:rsidRDefault="00C4457C" w:rsidP="00C4457C">
            <w:pPr>
              <w:autoSpaceDE w:val="0"/>
              <w:autoSpaceDN w:val="0"/>
              <w:adjustRightInd w:val="0"/>
              <w:jc w:val="center"/>
              <w:rPr>
                <w:noProof/>
                <w:sz w:val="22"/>
                <w:szCs w:val="22"/>
                <w:lang w:val="sr-Cyrl-RS"/>
              </w:rPr>
            </w:pPr>
            <w:r w:rsidRPr="004A0386">
              <w:rPr>
                <w:noProof/>
                <w:sz w:val="22"/>
                <w:szCs w:val="22"/>
                <w:lang w:val="sr-Cyrl-RS"/>
              </w:rPr>
              <w:t>2.1.</w:t>
            </w:r>
          </w:p>
        </w:tc>
        <w:tc>
          <w:tcPr>
            <w:tcW w:w="3005" w:type="dxa"/>
          </w:tcPr>
          <w:p w14:paraId="32AC418B" w14:textId="621EFA13" w:rsidR="00C4457C" w:rsidRPr="004A0386" w:rsidRDefault="00C4457C" w:rsidP="005E2923">
            <w:pPr>
              <w:autoSpaceDE w:val="0"/>
              <w:autoSpaceDN w:val="0"/>
              <w:adjustRightInd w:val="0"/>
              <w:rPr>
                <w:bCs/>
                <w:noProof/>
                <w:sz w:val="22"/>
                <w:szCs w:val="22"/>
                <w:lang w:val="sr-Cyrl-RS"/>
              </w:rPr>
            </w:pPr>
            <w:r w:rsidRPr="004A0386">
              <w:rPr>
                <w:bCs/>
                <w:noProof/>
                <w:sz w:val="22"/>
                <w:szCs w:val="22"/>
                <w:lang w:val="sr-Cyrl-RS"/>
              </w:rPr>
              <w:t>Монитор</w:t>
            </w:r>
            <w:r w:rsidR="004D1688" w:rsidRPr="004A0386">
              <w:rPr>
                <w:bCs/>
                <w:noProof/>
                <w:sz w:val="22"/>
                <w:szCs w:val="22"/>
                <w:lang w:val="sr-Cyrl-RS"/>
              </w:rPr>
              <w:t xml:space="preserve"> </w:t>
            </w:r>
            <w:r w:rsidR="004D1688" w:rsidRPr="004A0386">
              <w:rPr>
                <w:rFonts w:ascii="ArialMT" w:hAnsi="ArialMT" w:cs="ArialMT"/>
                <w:sz w:val="22"/>
                <w:szCs w:val="22"/>
                <w:lang w:val="en-US"/>
              </w:rPr>
              <w:t>19" LCD MCL190-SL LED PACKED</w:t>
            </w:r>
          </w:p>
        </w:tc>
        <w:tc>
          <w:tcPr>
            <w:tcW w:w="1134" w:type="dxa"/>
            <w:vAlign w:val="center"/>
          </w:tcPr>
          <w:p w14:paraId="155B438C" w14:textId="7F382587" w:rsidR="00C4457C" w:rsidRPr="004A0386" w:rsidRDefault="004D1688" w:rsidP="004D1688">
            <w:pPr>
              <w:autoSpaceDE w:val="0"/>
              <w:autoSpaceDN w:val="0"/>
              <w:adjustRightInd w:val="0"/>
              <w:jc w:val="center"/>
              <w:rPr>
                <w:noProof/>
                <w:sz w:val="22"/>
                <w:szCs w:val="22"/>
                <w:highlight w:val="yellow"/>
                <w:lang w:val="sr-Cyrl-RS"/>
              </w:rPr>
            </w:pPr>
            <w:r w:rsidRPr="004A0386">
              <w:rPr>
                <w:noProof/>
                <w:sz w:val="22"/>
                <w:szCs w:val="22"/>
                <w:lang w:val="sr-Cyrl-RS"/>
              </w:rPr>
              <w:t>Ком</w:t>
            </w:r>
          </w:p>
        </w:tc>
        <w:tc>
          <w:tcPr>
            <w:tcW w:w="1227" w:type="dxa"/>
            <w:vAlign w:val="center"/>
          </w:tcPr>
          <w:p w14:paraId="693B015D" w14:textId="2804AB6C" w:rsidR="00C4457C"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2</w:t>
            </w:r>
          </w:p>
        </w:tc>
        <w:tc>
          <w:tcPr>
            <w:tcW w:w="2410" w:type="dxa"/>
          </w:tcPr>
          <w:p w14:paraId="17B02CC5" w14:textId="77777777" w:rsidR="00C4457C" w:rsidRPr="004A0386" w:rsidRDefault="00C4457C" w:rsidP="005E2923">
            <w:pPr>
              <w:autoSpaceDE w:val="0"/>
              <w:autoSpaceDN w:val="0"/>
              <w:adjustRightInd w:val="0"/>
              <w:jc w:val="center"/>
              <w:rPr>
                <w:noProof/>
                <w:sz w:val="22"/>
                <w:szCs w:val="22"/>
                <w:lang w:val="en-US"/>
              </w:rPr>
            </w:pPr>
          </w:p>
        </w:tc>
        <w:tc>
          <w:tcPr>
            <w:tcW w:w="1417" w:type="dxa"/>
          </w:tcPr>
          <w:p w14:paraId="5CB24F31" w14:textId="77777777" w:rsidR="00C4457C" w:rsidRPr="004A0386" w:rsidRDefault="00C4457C" w:rsidP="005E2923">
            <w:pPr>
              <w:autoSpaceDE w:val="0"/>
              <w:autoSpaceDN w:val="0"/>
              <w:adjustRightInd w:val="0"/>
              <w:jc w:val="right"/>
              <w:rPr>
                <w:noProof/>
                <w:sz w:val="22"/>
                <w:szCs w:val="22"/>
                <w:lang w:val="en-US"/>
              </w:rPr>
            </w:pPr>
          </w:p>
        </w:tc>
        <w:tc>
          <w:tcPr>
            <w:tcW w:w="1608" w:type="dxa"/>
          </w:tcPr>
          <w:p w14:paraId="3F94EB89" w14:textId="77777777" w:rsidR="00C4457C" w:rsidRPr="004A0386" w:rsidRDefault="00C4457C" w:rsidP="005E2923">
            <w:pPr>
              <w:autoSpaceDE w:val="0"/>
              <w:autoSpaceDN w:val="0"/>
              <w:adjustRightInd w:val="0"/>
              <w:jc w:val="right"/>
              <w:rPr>
                <w:noProof/>
                <w:sz w:val="22"/>
                <w:szCs w:val="22"/>
                <w:lang w:val="en-US"/>
              </w:rPr>
            </w:pPr>
          </w:p>
        </w:tc>
        <w:tc>
          <w:tcPr>
            <w:tcW w:w="1984" w:type="dxa"/>
          </w:tcPr>
          <w:p w14:paraId="4F1CAD5A" w14:textId="77777777" w:rsidR="00C4457C" w:rsidRPr="004A0386" w:rsidRDefault="00C4457C" w:rsidP="005E2923">
            <w:pPr>
              <w:autoSpaceDE w:val="0"/>
              <w:autoSpaceDN w:val="0"/>
              <w:adjustRightInd w:val="0"/>
              <w:jc w:val="right"/>
              <w:rPr>
                <w:noProof/>
                <w:sz w:val="22"/>
                <w:szCs w:val="22"/>
                <w:lang w:val="en-US"/>
              </w:rPr>
            </w:pPr>
          </w:p>
        </w:tc>
        <w:tc>
          <w:tcPr>
            <w:tcW w:w="1984" w:type="dxa"/>
          </w:tcPr>
          <w:p w14:paraId="1A333395" w14:textId="77777777" w:rsidR="00C4457C" w:rsidRPr="004A0386" w:rsidRDefault="00C4457C" w:rsidP="005E2923">
            <w:pPr>
              <w:autoSpaceDE w:val="0"/>
              <w:autoSpaceDN w:val="0"/>
              <w:adjustRightInd w:val="0"/>
              <w:jc w:val="right"/>
              <w:rPr>
                <w:noProof/>
                <w:sz w:val="22"/>
                <w:szCs w:val="22"/>
                <w:lang w:val="en-US"/>
              </w:rPr>
            </w:pPr>
          </w:p>
        </w:tc>
      </w:tr>
      <w:tr w:rsidR="00445A53" w:rsidRPr="004A0386" w14:paraId="30718AB4" w14:textId="77777777" w:rsidTr="004D1688">
        <w:trPr>
          <w:trHeight w:val="420"/>
        </w:trPr>
        <w:tc>
          <w:tcPr>
            <w:tcW w:w="569" w:type="dxa"/>
            <w:vAlign w:val="center"/>
          </w:tcPr>
          <w:p w14:paraId="298535CA" w14:textId="1D6678E2" w:rsidR="00445A53" w:rsidRPr="004A0386" w:rsidRDefault="00141391" w:rsidP="00C4457C">
            <w:pPr>
              <w:autoSpaceDE w:val="0"/>
              <w:autoSpaceDN w:val="0"/>
              <w:adjustRightInd w:val="0"/>
              <w:jc w:val="center"/>
              <w:rPr>
                <w:noProof/>
                <w:sz w:val="22"/>
                <w:szCs w:val="22"/>
                <w:lang w:val="sr-Cyrl-RS"/>
              </w:rPr>
            </w:pPr>
            <w:r w:rsidRPr="004A0386">
              <w:rPr>
                <w:noProof/>
                <w:sz w:val="22"/>
                <w:szCs w:val="22"/>
                <w:lang w:val="sr-Cyrl-RS"/>
              </w:rPr>
              <w:t>2.</w:t>
            </w:r>
            <w:r w:rsidR="004D1688" w:rsidRPr="004A0386">
              <w:rPr>
                <w:noProof/>
                <w:sz w:val="22"/>
                <w:szCs w:val="22"/>
                <w:lang w:val="sr-Cyrl-RS"/>
              </w:rPr>
              <w:t>2</w:t>
            </w:r>
            <w:r w:rsidR="00C4457C" w:rsidRPr="004A0386">
              <w:rPr>
                <w:noProof/>
                <w:sz w:val="22"/>
                <w:szCs w:val="22"/>
                <w:lang w:val="sr-Cyrl-RS"/>
              </w:rPr>
              <w:t>.</w:t>
            </w:r>
          </w:p>
        </w:tc>
        <w:tc>
          <w:tcPr>
            <w:tcW w:w="3005" w:type="dxa"/>
          </w:tcPr>
          <w:p w14:paraId="766D4FCF" w14:textId="578329FD" w:rsidR="00445A53" w:rsidRPr="004A0386" w:rsidRDefault="00141391" w:rsidP="005E2923">
            <w:pPr>
              <w:autoSpaceDE w:val="0"/>
              <w:autoSpaceDN w:val="0"/>
              <w:adjustRightInd w:val="0"/>
              <w:rPr>
                <w:noProof/>
                <w:sz w:val="22"/>
                <w:szCs w:val="22"/>
                <w:lang w:val="en-US"/>
              </w:rPr>
            </w:pPr>
            <w:r w:rsidRPr="004A0386">
              <w:rPr>
                <w:bCs/>
                <w:noProof/>
                <w:sz w:val="22"/>
                <w:szCs w:val="22"/>
              </w:rPr>
              <w:t>Вредност сервиса по позиву</w:t>
            </w:r>
            <w:r w:rsidRPr="004A0386">
              <w:rPr>
                <w:bCs/>
                <w:noProof/>
                <w:sz w:val="22"/>
                <w:szCs w:val="22"/>
                <w:lang w:val="sr-Cyrl-RS"/>
              </w:rPr>
              <w:t xml:space="preserve"> (корективно одржавање)</w:t>
            </w:r>
            <w:r w:rsidRPr="004A0386">
              <w:rPr>
                <w:bCs/>
                <w:noProof/>
                <w:sz w:val="22"/>
                <w:szCs w:val="22"/>
              </w:rPr>
              <w:t xml:space="preserve"> у току трајања уговора</w:t>
            </w:r>
            <w:r w:rsidRPr="004A0386">
              <w:rPr>
                <w:bCs/>
                <w:noProof/>
                <w:sz w:val="22"/>
                <w:szCs w:val="22"/>
                <w:lang w:val="sr-Cyrl-RS"/>
              </w:rPr>
              <w:t xml:space="preserve"> за</w:t>
            </w:r>
            <w:r w:rsidRPr="004A0386">
              <w:rPr>
                <w:bCs/>
                <w:noProof/>
                <w:sz w:val="22"/>
                <w:szCs w:val="22"/>
              </w:rPr>
              <w:t xml:space="preserve"> апарате</w:t>
            </w:r>
          </w:p>
        </w:tc>
        <w:tc>
          <w:tcPr>
            <w:tcW w:w="1134" w:type="dxa"/>
            <w:vAlign w:val="center"/>
          </w:tcPr>
          <w:p w14:paraId="5A9BB8B3" w14:textId="35A4C08B" w:rsidR="00445A53" w:rsidRPr="004A0386" w:rsidRDefault="00445A53" w:rsidP="004D1688">
            <w:pPr>
              <w:autoSpaceDE w:val="0"/>
              <w:autoSpaceDN w:val="0"/>
              <w:adjustRightInd w:val="0"/>
              <w:jc w:val="center"/>
              <w:rPr>
                <w:noProof/>
                <w:sz w:val="22"/>
                <w:szCs w:val="22"/>
                <w:highlight w:val="yellow"/>
                <w:lang w:val="en-US"/>
              </w:rPr>
            </w:pPr>
          </w:p>
        </w:tc>
        <w:tc>
          <w:tcPr>
            <w:tcW w:w="1227" w:type="dxa"/>
            <w:vAlign w:val="center"/>
          </w:tcPr>
          <w:p w14:paraId="230998A6" w14:textId="56311FFB" w:rsidR="00445A53" w:rsidRPr="004A0386" w:rsidRDefault="004D1688" w:rsidP="004D1688">
            <w:pPr>
              <w:autoSpaceDE w:val="0"/>
              <w:autoSpaceDN w:val="0"/>
              <w:adjustRightInd w:val="0"/>
              <w:jc w:val="center"/>
              <w:rPr>
                <w:noProof/>
                <w:sz w:val="22"/>
                <w:szCs w:val="22"/>
                <w:lang w:val="sr-Cyrl-RS"/>
              </w:rPr>
            </w:pPr>
            <w:r w:rsidRPr="004A0386">
              <w:rPr>
                <w:noProof/>
                <w:sz w:val="22"/>
                <w:szCs w:val="22"/>
                <w:lang w:val="sr-Cyrl-RS"/>
              </w:rPr>
              <w:t>Паушал</w:t>
            </w:r>
          </w:p>
        </w:tc>
        <w:tc>
          <w:tcPr>
            <w:tcW w:w="2410" w:type="dxa"/>
          </w:tcPr>
          <w:p w14:paraId="4231E82E" w14:textId="77777777" w:rsidR="00445A53" w:rsidRPr="004A0386" w:rsidRDefault="00445A53" w:rsidP="005E2923">
            <w:pPr>
              <w:autoSpaceDE w:val="0"/>
              <w:autoSpaceDN w:val="0"/>
              <w:adjustRightInd w:val="0"/>
              <w:jc w:val="center"/>
              <w:rPr>
                <w:noProof/>
                <w:sz w:val="22"/>
                <w:szCs w:val="22"/>
                <w:lang w:val="en-US"/>
              </w:rPr>
            </w:pPr>
          </w:p>
        </w:tc>
        <w:tc>
          <w:tcPr>
            <w:tcW w:w="1417" w:type="dxa"/>
          </w:tcPr>
          <w:p w14:paraId="0FA4F851" w14:textId="77777777" w:rsidR="00445A53" w:rsidRPr="004A0386" w:rsidRDefault="00445A53" w:rsidP="005E2923">
            <w:pPr>
              <w:autoSpaceDE w:val="0"/>
              <w:autoSpaceDN w:val="0"/>
              <w:adjustRightInd w:val="0"/>
              <w:jc w:val="right"/>
              <w:rPr>
                <w:noProof/>
                <w:sz w:val="22"/>
                <w:szCs w:val="22"/>
                <w:lang w:val="en-US"/>
              </w:rPr>
            </w:pPr>
          </w:p>
        </w:tc>
        <w:tc>
          <w:tcPr>
            <w:tcW w:w="1608" w:type="dxa"/>
          </w:tcPr>
          <w:p w14:paraId="46D6F977" w14:textId="77777777" w:rsidR="00445A53" w:rsidRPr="004A0386" w:rsidRDefault="00445A53" w:rsidP="005E2923">
            <w:pPr>
              <w:autoSpaceDE w:val="0"/>
              <w:autoSpaceDN w:val="0"/>
              <w:adjustRightInd w:val="0"/>
              <w:jc w:val="right"/>
              <w:rPr>
                <w:noProof/>
                <w:sz w:val="22"/>
                <w:szCs w:val="22"/>
                <w:lang w:val="en-US"/>
              </w:rPr>
            </w:pPr>
          </w:p>
        </w:tc>
        <w:tc>
          <w:tcPr>
            <w:tcW w:w="1984" w:type="dxa"/>
          </w:tcPr>
          <w:p w14:paraId="402D335B" w14:textId="77777777" w:rsidR="00445A53" w:rsidRPr="004A0386" w:rsidRDefault="00445A53" w:rsidP="005E2923">
            <w:pPr>
              <w:autoSpaceDE w:val="0"/>
              <w:autoSpaceDN w:val="0"/>
              <w:adjustRightInd w:val="0"/>
              <w:jc w:val="right"/>
              <w:rPr>
                <w:noProof/>
                <w:sz w:val="22"/>
                <w:szCs w:val="22"/>
                <w:lang w:val="en-US"/>
              </w:rPr>
            </w:pPr>
          </w:p>
        </w:tc>
        <w:tc>
          <w:tcPr>
            <w:tcW w:w="1984" w:type="dxa"/>
          </w:tcPr>
          <w:p w14:paraId="2117FDD5" w14:textId="77777777" w:rsidR="00445A53" w:rsidRPr="004A0386" w:rsidRDefault="00445A53" w:rsidP="005E2923">
            <w:pPr>
              <w:autoSpaceDE w:val="0"/>
              <w:autoSpaceDN w:val="0"/>
              <w:adjustRightInd w:val="0"/>
              <w:jc w:val="right"/>
              <w:rPr>
                <w:noProof/>
                <w:sz w:val="22"/>
                <w:szCs w:val="22"/>
                <w:lang w:val="en-US"/>
              </w:rPr>
            </w:pPr>
          </w:p>
        </w:tc>
      </w:tr>
      <w:tr w:rsidR="003B3290" w:rsidRPr="004A0386" w14:paraId="530432BC" w14:textId="77777777" w:rsidTr="00D5551A">
        <w:trPr>
          <w:trHeight w:val="274"/>
        </w:trPr>
        <w:tc>
          <w:tcPr>
            <w:tcW w:w="569" w:type="dxa"/>
          </w:tcPr>
          <w:p w14:paraId="11131FC1" w14:textId="77777777" w:rsidR="003B3290" w:rsidRPr="004A0386" w:rsidRDefault="003B3290" w:rsidP="005E2923">
            <w:pPr>
              <w:autoSpaceDE w:val="0"/>
              <w:autoSpaceDN w:val="0"/>
              <w:adjustRightInd w:val="0"/>
              <w:jc w:val="center"/>
              <w:rPr>
                <w:b/>
                <w:bCs/>
                <w:noProof/>
                <w:sz w:val="22"/>
                <w:szCs w:val="22"/>
              </w:rPr>
            </w:pPr>
            <w:r w:rsidRPr="004A0386">
              <w:rPr>
                <w:b/>
                <w:bCs/>
                <w:noProof/>
                <w:sz w:val="22"/>
                <w:szCs w:val="22"/>
              </w:rPr>
              <w:t>I</w:t>
            </w:r>
          </w:p>
        </w:tc>
        <w:tc>
          <w:tcPr>
            <w:tcW w:w="9193" w:type="dxa"/>
            <w:gridSpan w:val="5"/>
          </w:tcPr>
          <w:p w14:paraId="25B5EA9C" w14:textId="77777777" w:rsidR="003B3290" w:rsidRPr="004A0386" w:rsidRDefault="003B3290" w:rsidP="008B74A9">
            <w:pPr>
              <w:autoSpaceDE w:val="0"/>
              <w:autoSpaceDN w:val="0"/>
              <w:adjustRightInd w:val="0"/>
              <w:jc w:val="right"/>
              <w:rPr>
                <w:b/>
                <w:bCs/>
                <w:noProof/>
                <w:sz w:val="22"/>
                <w:szCs w:val="22"/>
                <w:lang w:val="en-US"/>
              </w:rPr>
            </w:pPr>
            <w:r w:rsidRPr="004A0386">
              <w:rPr>
                <w:b/>
                <w:bCs/>
                <w:noProof/>
                <w:sz w:val="22"/>
                <w:szCs w:val="22"/>
                <w:lang w:val="en-US"/>
              </w:rPr>
              <w:t xml:space="preserve">УКУПНА </w:t>
            </w:r>
            <w:r w:rsidRPr="004A0386">
              <w:rPr>
                <w:b/>
                <w:bCs/>
                <w:noProof/>
                <w:sz w:val="22"/>
                <w:szCs w:val="22"/>
              </w:rPr>
              <w:t>ЦЕНА</w:t>
            </w:r>
            <w:r w:rsidRPr="004A0386">
              <w:rPr>
                <w:b/>
                <w:bCs/>
                <w:noProof/>
                <w:sz w:val="22"/>
                <w:szCs w:val="22"/>
                <w:lang w:val="en-US"/>
              </w:rPr>
              <w:t xml:space="preserve"> ПОНУДЕ</w:t>
            </w:r>
            <w:r w:rsidRPr="004A0386">
              <w:rPr>
                <w:b/>
                <w:bCs/>
                <w:noProof/>
                <w:sz w:val="22"/>
                <w:szCs w:val="22"/>
              </w:rPr>
              <w:t xml:space="preserve"> БЕЗ ПДВ-а</w:t>
            </w:r>
            <w:r w:rsidRPr="004A0386">
              <w:rPr>
                <w:b/>
                <w:bCs/>
                <w:noProof/>
                <w:sz w:val="22"/>
                <w:szCs w:val="22"/>
                <w:lang w:val="en-US"/>
              </w:rPr>
              <w:t>:</w:t>
            </w:r>
          </w:p>
        </w:tc>
        <w:tc>
          <w:tcPr>
            <w:tcW w:w="5576" w:type="dxa"/>
            <w:gridSpan w:val="3"/>
          </w:tcPr>
          <w:p w14:paraId="4EF61EB0" w14:textId="77777777" w:rsidR="003B3290" w:rsidRPr="004A0386" w:rsidRDefault="003B3290" w:rsidP="005E2923">
            <w:pPr>
              <w:autoSpaceDE w:val="0"/>
              <w:autoSpaceDN w:val="0"/>
              <w:adjustRightInd w:val="0"/>
              <w:jc w:val="right"/>
              <w:rPr>
                <w:b/>
                <w:bCs/>
                <w:noProof/>
                <w:sz w:val="22"/>
                <w:szCs w:val="22"/>
                <w:lang w:val="en-US"/>
              </w:rPr>
            </w:pPr>
          </w:p>
        </w:tc>
      </w:tr>
      <w:tr w:rsidR="003B3290" w:rsidRPr="004A0386" w14:paraId="20D02985" w14:textId="77777777" w:rsidTr="00D5551A">
        <w:trPr>
          <w:trHeight w:val="274"/>
        </w:trPr>
        <w:tc>
          <w:tcPr>
            <w:tcW w:w="569" w:type="dxa"/>
          </w:tcPr>
          <w:p w14:paraId="631B263E" w14:textId="77777777" w:rsidR="003B3290" w:rsidRPr="004A0386" w:rsidRDefault="003B3290" w:rsidP="005E2923">
            <w:pPr>
              <w:autoSpaceDE w:val="0"/>
              <w:autoSpaceDN w:val="0"/>
              <w:adjustRightInd w:val="0"/>
              <w:jc w:val="center"/>
              <w:rPr>
                <w:b/>
                <w:bCs/>
                <w:noProof/>
                <w:sz w:val="22"/>
                <w:szCs w:val="22"/>
                <w:lang w:val="en-US"/>
              </w:rPr>
            </w:pPr>
            <w:r w:rsidRPr="004A0386">
              <w:rPr>
                <w:b/>
                <w:bCs/>
                <w:noProof/>
                <w:sz w:val="22"/>
                <w:szCs w:val="22"/>
                <w:lang w:val="en-US"/>
              </w:rPr>
              <w:t>II</w:t>
            </w:r>
          </w:p>
        </w:tc>
        <w:tc>
          <w:tcPr>
            <w:tcW w:w="9193" w:type="dxa"/>
            <w:gridSpan w:val="5"/>
          </w:tcPr>
          <w:p w14:paraId="23971176" w14:textId="77777777" w:rsidR="003B3290" w:rsidRPr="004A0386" w:rsidRDefault="003B3290" w:rsidP="008B74A9">
            <w:pPr>
              <w:autoSpaceDE w:val="0"/>
              <w:autoSpaceDN w:val="0"/>
              <w:adjustRightInd w:val="0"/>
              <w:jc w:val="right"/>
              <w:rPr>
                <w:b/>
                <w:bCs/>
                <w:noProof/>
                <w:sz w:val="22"/>
                <w:szCs w:val="22"/>
                <w:lang w:val="en-US"/>
              </w:rPr>
            </w:pPr>
            <w:r w:rsidRPr="004A0386">
              <w:rPr>
                <w:b/>
                <w:bCs/>
                <w:noProof/>
                <w:sz w:val="22"/>
                <w:szCs w:val="22"/>
              </w:rPr>
              <w:t xml:space="preserve">ИЗНОС </w:t>
            </w:r>
            <w:r w:rsidRPr="004A0386">
              <w:rPr>
                <w:b/>
                <w:bCs/>
                <w:noProof/>
                <w:sz w:val="22"/>
                <w:szCs w:val="22"/>
                <w:lang w:val="en-US"/>
              </w:rPr>
              <w:t>ПДВ</w:t>
            </w:r>
            <w:r w:rsidRPr="004A0386">
              <w:rPr>
                <w:b/>
                <w:bCs/>
                <w:noProof/>
                <w:sz w:val="22"/>
                <w:szCs w:val="22"/>
              </w:rPr>
              <w:t>-а</w:t>
            </w:r>
            <w:r w:rsidRPr="004A0386">
              <w:rPr>
                <w:b/>
                <w:bCs/>
                <w:noProof/>
                <w:sz w:val="22"/>
                <w:szCs w:val="22"/>
                <w:lang w:val="en-US"/>
              </w:rPr>
              <w:t>:</w:t>
            </w:r>
          </w:p>
        </w:tc>
        <w:tc>
          <w:tcPr>
            <w:tcW w:w="5576" w:type="dxa"/>
            <w:gridSpan w:val="3"/>
          </w:tcPr>
          <w:p w14:paraId="758595C9" w14:textId="77777777" w:rsidR="003B3290" w:rsidRPr="004A0386" w:rsidRDefault="003B3290" w:rsidP="005E2923">
            <w:pPr>
              <w:autoSpaceDE w:val="0"/>
              <w:autoSpaceDN w:val="0"/>
              <w:adjustRightInd w:val="0"/>
              <w:jc w:val="right"/>
              <w:rPr>
                <w:b/>
                <w:bCs/>
                <w:noProof/>
                <w:sz w:val="22"/>
                <w:szCs w:val="22"/>
                <w:lang w:val="en-US"/>
              </w:rPr>
            </w:pPr>
          </w:p>
        </w:tc>
      </w:tr>
      <w:tr w:rsidR="003B3290" w:rsidRPr="004A0386" w14:paraId="5776832B" w14:textId="77777777" w:rsidTr="00D5551A">
        <w:trPr>
          <w:trHeight w:val="274"/>
        </w:trPr>
        <w:tc>
          <w:tcPr>
            <w:tcW w:w="569" w:type="dxa"/>
          </w:tcPr>
          <w:p w14:paraId="6CD5A390" w14:textId="77777777" w:rsidR="003B3290" w:rsidRPr="004A0386" w:rsidRDefault="003B3290" w:rsidP="005E2923">
            <w:pPr>
              <w:autoSpaceDE w:val="0"/>
              <w:autoSpaceDN w:val="0"/>
              <w:adjustRightInd w:val="0"/>
              <w:jc w:val="center"/>
              <w:rPr>
                <w:b/>
                <w:bCs/>
                <w:noProof/>
                <w:sz w:val="22"/>
                <w:szCs w:val="22"/>
                <w:lang w:val="en-US"/>
              </w:rPr>
            </w:pPr>
            <w:r w:rsidRPr="004A0386">
              <w:rPr>
                <w:b/>
                <w:bCs/>
                <w:noProof/>
                <w:sz w:val="22"/>
                <w:szCs w:val="22"/>
                <w:lang w:val="en-US"/>
              </w:rPr>
              <w:t>III</w:t>
            </w:r>
          </w:p>
        </w:tc>
        <w:tc>
          <w:tcPr>
            <w:tcW w:w="9193" w:type="dxa"/>
            <w:gridSpan w:val="5"/>
          </w:tcPr>
          <w:p w14:paraId="5AF0B9C1" w14:textId="77777777" w:rsidR="003B3290" w:rsidRPr="004A0386" w:rsidRDefault="003B3290" w:rsidP="008B74A9">
            <w:pPr>
              <w:autoSpaceDE w:val="0"/>
              <w:autoSpaceDN w:val="0"/>
              <w:adjustRightInd w:val="0"/>
              <w:jc w:val="right"/>
              <w:rPr>
                <w:b/>
                <w:bCs/>
                <w:noProof/>
                <w:sz w:val="22"/>
                <w:szCs w:val="22"/>
                <w:lang w:val="en-US"/>
              </w:rPr>
            </w:pPr>
            <w:r w:rsidRPr="004A0386">
              <w:rPr>
                <w:b/>
                <w:bCs/>
                <w:noProof/>
                <w:sz w:val="22"/>
                <w:szCs w:val="22"/>
                <w:lang w:val="en-US"/>
              </w:rPr>
              <w:t xml:space="preserve">УКУПНА </w:t>
            </w:r>
            <w:r w:rsidRPr="004A0386">
              <w:rPr>
                <w:b/>
                <w:bCs/>
                <w:noProof/>
                <w:sz w:val="22"/>
                <w:szCs w:val="22"/>
              </w:rPr>
              <w:t xml:space="preserve">ЦЕНА </w:t>
            </w:r>
            <w:r w:rsidRPr="004A0386">
              <w:rPr>
                <w:b/>
                <w:bCs/>
                <w:noProof/>
                <w:sz w:val="22"/>
                <w:szCs w:val="22"/>
                <w:lang w:val="en-US"/>
              </w:rPr>
              <w:t>ПОНУДЕ СА ПДВ-ом:</w:t>
            </w:r>
          </w:p>
        </w:tc>
        <w:tc>
          <w:tcPr>
            <w:tcW w:w="5576" w:type="dxa"/>
            <w:gridSpan w:val="3"/>
          </w:tcPr>
          <w:p w14:paraId="6013176C" w14:textId="77777777" w:rsidR="003B3290" w:rsidRPr="004A0386" w:rsidRDefault="003B3290" w:rsidP="005E2923">
            <w:pPr>
              <w:autoSpaceDE w:val="0"/>
              <w:autoSpaceDN w:val="0"/>
              <w:adjustRightInd w:val="0"/>
              <w:jc w:val="right"/>
              <w:rPr>
                <w:b/>
                <w:bCs/>
                <w:noProof/>
                <w:sz w:val="22"/>
                <w:szCs w:val="22"/>
                <w:lang w:val="en-US"/>
              </w:rPr>
            </w:pPr>
          </w:p>
        </w:tc>
      </w:tr>
    </w:tbl>
    <w:p w14:paraId="7892E8E7" w14:textId="77777777" w:rsidR="00531A8A" w:rsidRPr="004A0386" w:rsidRDefault="00531A8A" w:rsidP="00531A8A">
      <w:pPr>
        <w:pStyle w:val="BodyText"/>
        <w:ind w:left="6480"/>
        <w:rPr>
          <w:noProof/>
          <w:sz w:val="22"/>
          <w:szCs w:val="22"/>
        </w:rPr>
      </w:pPr>
    </w:p>
    <w:p w14:paraId="36FDCF6B" w14:textId="77777777" w:rsidR="00531A8A" w:rsidRPr="004A0386" w:rsidRDefault="00531A8A" w:rsidP="00531A8A">
      <w:pPr>
        <w:pStyle w:val="BodyText"/>
        <w:ind w:left="6480"/>
        <w:rPr>
          <w:noProof/>
          <w:sz w:val="22"/>
          <w:szCs w:val="22"/>
        </w:rPr>
      </w:pPr>
      <w:r w:rsidRPr="004A0386">
        <w:rPr>
          <w:noProof/>
          <w:sz w:val="22"/>
          <w:szCs w:val="22"/>
        </w:rPr>
        <w:t xml:space="preserve">М.П.  </w:t>
      </w:r>
      <w:r w:rsidRPr="004A0386">
        <w:rPr>
          <w:noProof/>
          <w:sz w:val="22"/>
          <w:szCs w:val="22"/>
        </w:rPr>
        <w:tab/>
      </w:r>
      <w:r w:rsidRPr="004A0386">
        <w:rPr>
          <w:noProof/>
          <w:sz w:val="22"/>
          <w:szCs w:val="22"/>
        </w:rPr>
        <w:tab/>
      </w:r>
    </w:p>
    <w:p w14:paraId="420B0C1F" w14:textId="77777777" w:rsidR="00531A8A" w:rsidRPr="004A0386" w:rsidRDefault="00531A8A" w:rsidP="00531A8A">
      <w:pPr>
        <w:pStyle w:val="BodyText"/>
        <w:rPr>
          <w:noProof/>
          <w:sz w:val="22"/>
          <w:szCs w:val="22"/>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DE3F99" w:rsidRDefault="00DE3F99">
      <w:r>
        <w:separator/>
      </w:r>
    </w:p>
  </w:endnote>
  <w:endnote w:type="continuationSeparator" w:id="0">
    <w:p w14:paraId="5242A48A" w14:textId="77777777" w:rsidR="00DE3F99" w:rsidRDefault="00DE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E3F99" w:rsidRDefault="00DE3F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E3F99" w:rsidRDefault="00DE3F9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DE3F99" w:rsidRDefault="00DE3F99">
            <w:pPr>
              <w:pStyle w:val="Footer"/>
              <w:jc w:val="center"/>
            </w:pPr>
            <w:r>
              <w:t xml:space="preserve">Страна </w:t>
            </w:r>
            <w:r>
              <w:rPr>
                <w:b/>
              </w:rPr>
              <w:fldChar w:fldCharType="begin"/>
            </w:r>
            <w:r>
              <w:rPr>
                <w:b/>
              </w:rPr>
              <w:instrText xml:space="preserve"> PAGE </w:instrText>
            </w:r>
            <w:r>
              <w:rPr>
                <w:b/>
              </w:rPr>
              <w:fldChar w:fldCharType="separate"/>
            </w:r>
            <w:r w:rsidR="00AC15E3">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AC15E3">
              <w:rPr>
                <w:b/>
                <w:noProof/>
              </w:rPr>
              <w:t>30</w:t>
            </w:r>
            <w:r>
              <w:rPr>
                <w:b/>
              </w:rPr>
              <w:fldChar w:fldCharType="end"/>
            </w:r>
          </w:p>
        </w:sdtContent>
      </w:sdt>
    </w:sdtContent>
  </w:sdt>
  <w:p w14:paraId="178E4715" w14:textId="77777777" w:rsidR="00DE3F99" w:rsidRPr="00CF2211" w:rsidRDefault="00DE3F9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DE3F99" w:rsidRDefault="00DE3F99">
      <w:r>
        <w:separator/>
      </w:r>
    </w:p>
  </w:footnote>
  <w:footnote w:type="continuationSeparator" w:id="0">
    <w:p w14:paraId="3C997141" w14:textId="77777777" w:rsidR="00DE3F99" w:rsidRDefault="00DE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E3F99" w:rsidRPr="00884492" w:rsidRDefault="00DE3F9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F092364"/>
    <w:multiLevelType w:val="hybridMultilevel"/>
    <w:tmpl w:val="A2EA9726"/>
    <w:lvl w:ilvl="0" w:tplc="90F45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4F95FD4"/>
    <w:multiLevelType w:val="hybridMultilevel"/>
    <w:tmpl w:val="D7E63EA6"/>
    <w:lvl w:ilvl="0" w:tplc="D80CFA5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885B31"/>
    <w:multiLevelType w:val="multilevel"/>
    <w:tmpl w:val="D5BE8486"/>
    <w:lvl w:ilvl="0">
      <w:start w:val="9"/>
      <w:numFmt w:val="decimal"/>
      <w:lvlText w:val="%1"/>
      <w:lvlJc w:val="left"/>
      <w:pPr>
        <w:ind w:left="360" w:hanging="360"/>
      </w:pPr>
      <w:rPr>
        <w:rFonts w:hint="default"/>
      </w:rPr>
    </w:lvl>
    <w:lvl w:ilvl="1">
      <w:numFmt w:val="bullet"/>
      <w:lvlText w:val="-"/>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D30C7"/>
    <w:multiLevelType w:val="hybridMultilevel"/>
    <w:tmpl w:val="20E66C50"/>
    <w:lvl w:ilvl="0" w:tplc="D80CFA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494"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8"/>
  </w:num>
  <w:num w:numId="7">
    <w:abstractNumId w:val="8"/>
  </w:num>
  <w:num w:numId="8">
    <w:abstractNumId w:val="11"/>
  </w:num>
  <w:num w:numId="9">
    <w:abstractNumId w:val="22"/>
  </w:num>
  <w:num w:numId="10">
    <w:abstractNumId w:val="12"/>
  </w:num>
  <w:num w:numId="11">
    <w:abstractNumId w:val="14"/>
  </w:num>
  <w:num w:numId="12">
    <w:abstractNumId w:val="16"/>
  </w:num>
  <w:num w:numId="13">
    <w:abstractNumId w:val="9"/>
  </w:num>
  <w:num w:numId="14">
    <w:abstractNumId w:val="5"/>
  </w:num>
  <w:num w:numId="15">
    <w:abstractNumId w:val="30"/>
  </w:num>
  <w:num w:numId="16">
    <w:abstractNumId w:val="20"/>
  </w:num>
  <w:num w:numId="17">
    <w:abstractNumId w:val="7"/>
  </w:num>
  <w:num w:numId="18">
    <w:abstractNumId w:val="25"/>
  </w:num>
  <w:num w:numId="19">
    <w:abstractNumId w:val="27"/>
  </w:num>
  <w:num w:numId="20">
    <w:abstractNumId w:val="17"/>
  </w:num>
  <w:num w:numId="21">
    <w:abstractNumId w:val="24"/>
  </w:num>
  <w:num w:numId="22">
    <w:abstractNumId w:val="28"/>
  </w:num>
  <w:num w:numId="23">
    <w:abstractNumId w:val="23"/>
  </w:num>
  <w:num w:numId="24">
    <w:abstractNumId w:val="6"/>
  </w:num>
  <w:num w:numId="25">
    <w:abstractNumId w:val="21"/>
  </w:num>
  <w:num w:numId="26">
    <w:abstractNumId w:val="19"/>
  </w:num>
  <w:num w:numId="27">
    <w:abstractNumId w:val="10"/>
  </w:num>
  <w:num w:numId="28">
    <w:abstractNumId w:val="15"/>
  </w:num>
  <w:num w:numId="29">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39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29F"/>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31F5"/>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0DE6"/>
    <w:rsid w:val="003C1C11"/>
    <w:rsid w:val="003C33A3"/>
    <w:rsid w:val="003C49DD"/>
    <w:rsid w:val="003C6202"/>
    <w:rsid w:val="003D253A"/>
    <w:rsid w:val="003D2F59"/>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0386"/>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1688"/>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BD4"/>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029"/>
    <w:rsid w:val="005D6B09"/>
    <w:rsid w:val="005D74C5"/>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2F8"/>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3A10"/>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3DCA"/>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5F0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5D94"/>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BA5"/>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5E3"/>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6566"/>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0BB6"/>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6CE9"/>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457C"/>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221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3F99"/>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108"/>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34E4"/>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3BAA"/>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3669"/>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D7DCC"/>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MT">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1C75"/>
    <w:rsid w:val="0001396D"/>
    <w:rsid w:val="0001674E"/>
    <w:rsid w:val="00021293"/>
    <w:rsid w:val="0002368A"/>
    <w:rsid w:val="00044159"/>
    <w:rsid w:val="00095614"/>
    <w:rsid w:val="000A5F7A"/>
    <w:rsid w:val="000B4BE2"/>
    <w:rsid w:val="000B6367"/>
    <w:rsid w:val="00122B92"/>
    <w:rsid w:val="001945BC"/>
    <w:rsid w:val="001A7F87"/>
    <w:rsid w:val="001C6B21"/>
    <w:rsid w:val="0020106B"/>
    <w:rsid w:val="00246B00"/>
    <w:rsid w:val="002559BE"/>
    <w:rsid w:val="002C02DE"/>
    <w:rsid w:val="002F5B19"/>
    <w:rsid w:val="00335679"/>
    <w:rsid w:val="00342777"/>
    <w:rsid w:val="003849A6"/>
    <w:rsid w:val="00394CE8"/>
    <w:rsid w:val="003A04B8"/>
    <w:rsid w:val="003B29A3"/>
    <w:rsid w:val="0040556F"/>
    <w:rsid w:val="00421344"/>
    <w:rsid w:val="00426910"/>
    <w:rsid w:val="00426EC7"/>
    <w:rsid w:val="00445263"/>
    <w:rsid w:val="004878A7"/>
    <w:rsid w:val="00496E0F"/>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E7A1F"/>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71E3-4E28-4727-802D-3CA32DD7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6947</Words>
  <Characters>41638</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11</cp:revision>
  <cp:lastPrinted>2015-08-24T10:45:00Z</cp:lastPrinted>
  <dcterms:created xsi:type="dcterms:W3CDTF">2016-05-30T09:12:00Z</dcterms:created>
  <dcterms:modified xsi:type="dcterms:W3CDTF">2016-06-16T08:40:00Z</dcterms:modified>
</cp:coreProperties>
</file>