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A275D6" w:rsidTr="00A275D6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5D6" w:rsidRDefault="00A275D6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39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15pt" o:ole="">
                  <v:imagedata r:id="rId6" o:title=""/>
                </v:shape>
                <o:OLEObject Type="Embed" ProgID="PBrush" ShapeID="_x0000_i1025" DrawAspect="Content" ObjectID="_1528874223" r:id="rId7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5D6" w:rsidRDefault="00A275D6">
            <w:pPr>
              <w:pStyle w:val="Heading1"/>
              <w:rPr>
                <w:sz w:val="32"/>
                <w:lang w:val="hr-HR"/>
              </w:rPr>
            </w:pPr>
            <w:r>
              <w:rPr>
                <w:sz w:val="32"/>
                <w:lang w:val="sr-Cyrl-CS"/>
              </w:rPr>
              <w:t>КЛИНИЧКИ ЦЕНТАР ВОЈВОДИНЕ</w:t>
            </w:r>
          </w:p>
          <w:p w:rsidR="00A275D6" w:rsidRDefault="00A275D6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A275D6" w:rsidRDefault="00A275D6">
            <w:pPr>
              <w:jc w:val="center"/>
              <w:rPr>
                <w:sz w:val="8"/>
                <w:lang w:val="hr-HR"/>
              </w:rPr>
            </w:pP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 xml:space="preserve">telefon: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A275D6" w:rsidRDefault="00906153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8" w:history="1">
              <w:r w:rsidR="00A275D6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A275D6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A275D6" w:rsidRDefault="00A275D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 w:eastAsia="en-US"/>
              </w:rPr>
            </w:pPr>
          </w:p>
        </w:tc>
      </w:tr>
    </w:tbl>
    <w:p w:rsidR="00A275D6" w:rsidRDefault="00A275D6" w:rsidP="00A275D6">
      <w:pPr>
        <w:jc w:val="both"/>
        <w:rPr>
          <w:b/>
          <w:bCs/>
          <w:u w:val="single"/>
          <w:lang w:val="sr-Cyrl-RS" w:eastAsia="en-US"/>
        </w:rPr>
      </w:pPr>
    </w:p>
    <w:p w:rsidR="00A275D6" w:rsidRDefault="00A275D6" w:rsidP="00A275D6">
      <w:pPr>
        <w:jc w:val="both"/>
        <w:rPr>
          <w:b/>
          <w:bCs/>
          <w:u w:val="single"/>
          <w:lang w:val="sr-Cyrl-RS"/>
        </w:rPr>
      </w:pPr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ПИТАЊЕ:</w:t>
      </w:r>
    </w:p>
    <w:p w:rsidR="00A275D6" w:rsidRPr="00806FA2" w:rsidRDefault="00A275D6" w:rsidP="00403F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03F0D" w:rsidRPr="00806FA2" w:rsidRDefault="00403F0D" w:rsidP="00403F0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06FA2">
        <w:rPr>
          <w:rFonts w:ascii="Times New Roman" w:hAnsi="Times New Roman" w:cs="Times New Roman"/>
          <w:sz w:val="24"/>
          <w:szCs w:val="24"/>
          <w:lang w:val="es-ES"/>
        </w:rPr>
        <w:t>Postovani,</w:t>
      </w:r>
    </w:p>
    <w:p w:rsidR="00403F0D" w:rsidRPr="00806FA2" w:rsidRDefault="00403F0D" w:rsidP="00403F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03F0D" w:rsidRPr="00806FA2" w:rsidRDefault="00403F0D" w:rsidP="00403F0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06FA2">
        <w:rPr>
          <w:rFonts w:ascii="Times New Roman" w:hAnsi="Times New Roman" w:cs="Times New Roman"/>
          <w:sz w:val="24"/>
          <w:szCs w:val="24"/>
          <w:lang w:val="es-ES"/>
        </w:rPr>
        <w:t>U vezi navedene Javne nabavke molimo za sledeca pojasnjenja:</w:t>
      </w:r>
    </w:p>
    <w:p w:rsidR="00403F0D" w:rsidRPr="00806FA2" w:rsidRDefault="00403F0D" w:rsidP="00403F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03F0D" w:rsidRPr="00806FA2" w:rsidRDefault="00403F0D" w:rsidP="00403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Da li je za Narucioca prihvatljivo da se , kao sredstvo finansijskog obezbedjenja , umesto menica , (kako je trazeno na str. 13. Tacka 11 i u Modelu ugovora , cl. 6) predaju odgovrajuce bankarske grancije?</w:t>
      </w:r>
    </w:p>
    <w:p w:rsidR="00403F0D" w:rsidRPr="00806FA2" w:rsidRDefault="00403F0D" w:rsidP="00403F0D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403F0D" w:rsidRPr="00806FA2" w:rsidRDefault="00403F0D" w:rsidP="00403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06FA2">
        <w:rPr>
          <w:rFonts w:ascii="Times New Roman" w:hAnsi="Times New Roman" w:cs="Times New Roman"/>
          <w:sz w:val="24"/>
          <w:szCs w:val="24"/>
          <w:lang w:val="es-ES"/>
        </w:rPr>
        <w:t>U cl. 4 Modela ugovora Narucilac zahteva :</w:t>
      </w:r>
    </w:p>
    <w:p w:rsidR="00403F0D" w:rsidRPr="00806FA2" w:rsidRDefault="00403F0D" w:rsidP="00403F0D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403F0D" w:rsidRPr="00806FA2" w:rsidRDefault="00403F0D" w:rsidP="00403F0D">
      <w:pPr>
        <w:pStyle w:val="BodyTextIndent"/>
        <w:ind w:left="0" w:firstLine="720"/>
        <w:jc w:val="both"/>
        <w:rPr>
          <w:b w:val="0"/>
          <w:bCs w:val="0"/>
        </w:rPr>
      </w:pPr>
      <w:r w:rsidRPr="00806FA2">
        <w:rPr>
          <w:lang w:val="es-ES"/>
        </w:rPr>
        <w:t>“</w:t>
      </w:r>
      <w:r w:rsidRPr="00806FA2">
        <w:rPr>
          <w:b w:val="0"/>
          <w:bCs w:val="0"/>
        </w:rPr>
        <w:t>У случају да се на добру које је предмет овог уговора установи било какав недостатак, добављач се обавезује да замену рекламираног  добра изврши у најкраћем могућем року, а најкасније у року од 24 часа од дана пријема писмене рекламације наручиоца.“</w:t>
      </w:r>
    </w:p>
    <w:p w:rsidR="00403F0D" w:rsidRPr="00806FA2" w:rsidRDefault="00403F0D" w:rsidP="00403F0D">
      <w:pPr>
        <w:pStyle w:val="BodyTextIndent"/>
        <w:ind w:left="0" w:firstLine="720"/>
        <w:jc w:val="both"/>
        <w:rPr>
          <w:b w:val="0"/>
          <w:bCs w:val="0"/>
        </w:rPr>
      </w:pPr>
    </w:p>
    <w:p w:rsidR="00403F0D" w:rsidRPr="00806FA2" w:rsidRDefault="00403F0D" w:rsidP="00403F0D">
      <w:pPr>
        <w:pStyle w:val="BodyTextIndent"/>
        <w:ind w:left="720" w:firstLine="0"/>
        <w:jc w:val="both"/>
        <w:rPr>
          <w:b w:val="0"/>
          <w:bCs w:val="0"/>
        </w:rPr>
      </w:pPr>
      <w:r w:rsidRPr="00806FA2">
        <w:rPr>
          <w:i/>
          <w:iCs/>
        </w:rPr>
        <w:t>Imajuci u vidu cinjenicu , da se radi o dobru, koje se nabavlja iz uvoza,  te da nije moguce poruciti i izvrsiti uvoz dobra u roku od 24 casa, predlazemo da narucilac izmeni Konkursnu dokumentaciju, tako da rok za zamenu reklammiranog dobra bude 5 radnih dana</w:t>
      </w:r>
      <w:r w:rsidRPr="00806FA2">
        <w:rPr>
          <w:b w:val="0"/>
          <w:bCs w:val="0"/>
        </w:rPr>
        <w:t>.</w:t>
      </w:r>
    </w:p>
    <w:p w:rsidR="00403F0D" w:rsidRPr="00806FA2" w:rsidRDefault="00403F0D" w:rsidP="00403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F0D" w:rsidRPr="00806FA2" w:rsidRDefault="00403F0D" w:rsidP="00403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FA2">
        <w:rPr>
          <w:rFonts w:ascii="Times New Roman" w:hAnsi="Times New Roman" w:cs="Times New Roman"/>
          <w:sz w:val="24"/>
          <w:szCs w:val="24"/>
        </w:rPr>
        <w:t>U cl. 5 Modela ugovora Narucilac predvidja da:</w:t>
      </w:r>
    </w:p>
    <w:p w:rsidR="00403F0D" w:rsidRPr="00806FA2" w:rsidRDefault="00403F0D" w:rsidP="00403F0D">
      <w:pPr>
        <w:pStyle w:val="ListParagraph"/>
        <w:framePr w:hSpace="180" w:wrap="around" w:vAnchor="text" w:hAnchor="margin" w:y="1"/>
        <w:jc w:val="both"/>
        <w:rPr>
          <w:rFonts w:ascii="Times New Roman" w:hAnsi="Times New Roman" w:cs="Times New Roman"/>
          <w:sz w:val="24"/>
          <w:szCs w:val="24"/>
        </w:rPr>
      </w:pPr>
      <w:r w:rsidRPr="00806FA2">
        <w:rPr>
          <w:rFonts w:ascii="Times New Roman" w:hAnsi="Times New Roman" w:cs="Times New Roman"/>
          <w:sz w:val="24"/>
          <w:szCs w:val="24"/>
        </w:rPr>
        <w:t>“</w:t>
      </w:r>
      <w:r w:rsidRPr="00806FA2">
        <w:rPr>
          <w:rFonts w:ascii="Times New Roman" w:hAnsi="Times New Roman" w:cs="Times New Roman"/>
          <w:sz w:val="24"/>
          <w:szCs w:val="24"/>
          <w:lang w:val="en-US"/>
        </w:rPr>
        <w:t>Плаћање по овом уговору вршиће се до нивоа средстава обезбеђених Финансијским планом за ове намене</w:t>
      </w:r>
      <w:r w:rsidRPr="00806FA2">
        <w:rPr>
          <w:rFonts w:ascii="Times New Roman" w:hAnsi="Times New Roman" w:cs="Times New Roman"/>
          <w:sz w:val="24"/>
          <w:szCs w:val="24"/>
        </w:rPr>
        <w:t xml:space="preserve">, </w:t>
      </w:r>
      <w:r w:rsidRPr="00806FA2">
        <w:rPr>
          <w:rFonts w:ascii="Times New Roman" w:hAnsi="Times New Roman" w:cs="Times New Roman"/>
          <w:sz w:val="24"/>
          <w:szCs w:val="24"/>
          <w:lang w:val="en-US"/>
        </w:rPr>
        <w:t>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</w:t>
      </w:r>
      <w:r w:rsidRPr="00806F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F0D" w:rsidRPr="00806FA2" w:rsidRDefault="00403F0D" w:rsidP="00403F0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FA2">
        <w:rPr>
          <w:rFonts w:ascii="Times New Roman" w:hAnsi="Times New Roman" w:cs="Times New Roman"/>
          <w:sz w:val="24"/>
          <w:szCs w:val="24"/>
        </w:rPr>
        <w:t>  </w:t>
      </w:r>
      <w:r w:rsidRPr="00806FA2">
        <w:rPr>
          <w:rFonts w:ascii="Times New Roman" w:hAnsi="Times New Roman" w:cs="Times New Roman"/>
          <w:sz w:val="24"/>
          <w:szCs w:val="24"/>
          <w:lang w:val="en-US"/>
        </w:rPr>
        <w:t>У супротном уговор престаје да важи без накнаде штете због немогућности преузимања обавеза од стране наручиоца</w:t>
      </w:r>
      <w:r w:rsidRPr="00806FA2">
        <w:rPr>
          <w:rFonts w:ascii="Times New Roman" w:hAnsi="Times New Roman" w:cs="Times New Roman"/>
          <w:sz w:val="24"/>
          <w:szCs w:val="24"/>
        </w:rPr>
        <w:t>”</w:t>
      </w:r>
    </w:p>
    <w:p w:rsidR="00403F0D" w:rsidRPr="00806FA2" w:rsidRDefault="00403F0D" w:rsidP="00403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F0D" w:rsidRPr="00806FA2" w:rsidRDefault="00403F0D" w:rsidP="00403F0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Predlazemo da Narucilac izostavi drugi stav, jer je njime predvidjena mogucnost da  Narucilac ne izvrsi placanje po ovom ugovoru bez ikakve naknade stete</w:t>
      </w:r>
      <w:r w:rsidRPr="00806FA2">
        <w:rPr>
          <w:rFonts w:ascii="Times New Roman" w:hAnsi="Times New Roman" w:cs="Times New Roman"/>
          <w:sz w:val="24"/>
          <w:szCs w:val="24"/>
        </w:rPr>
        <w:t>.</w:t>
      </w:r>
    </w:p>
    <w:p w:rsidR="00003EED" w:rsidRPr="00806FA2" w:rsidRDefault="00003EED">
      <w:pPr>
        <w:rPr>
          <w:rFonts w:ascii="Times New Roman" w:hAnsi="Times New Roman" w:cs="Times New Roman"/>
          <w:sz w:val="24"/>
          <w:szCs w:val="24"/>
        </w:rPr>
      </w:pPr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F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ОДГОВОР: </w:t>
      </w:r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5D6" w:rsidRPr="00906153" w:rsidRDefault="00906153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тачку 1 и 2 наручилац ће приступити измени конкурсне документације, а за тачку 3 наручилац остаје при условима датим у конкурсној документацији.</w:t>
      </w:r>
      <w:bookmarkStart w:id="0" w:name="_GoBack"/>
      <w:bookmarkEnd w:id="0"/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5D6" w:rsidRPr="00806FA2" w:rsidRDefault="00A275D6" w:rsidP="00A27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Pr="00806FA2">
        <w:rPr>
          <w:rFonts w:ascii="Times New Roman" w:hAnsi="Times New Roman" w:cs="Times New Roman"/>
          <w:sz w:val="24"/>
          <w:szCs w:val="24"/>
        </w:rPr>
        <w:t>158</w:t>
      </w:r>
      <w:r w:rsidRPr="00806FA2">
        <w:rPr>
          <w:rFonts w:ascii="Times New Roman" w:hAnsi="Times New Roman" w:cs="Times New Roman"/>
          <w:sz w:val="24"/>
          <w:szCs w:val="24"/>
          <w:lang w:val="sr-Cyrl-RS"/>
        </w:rPr>
        <w:t>-16-О</w:t>
      </w:r>
    </w:p>
    <w:p w:rsidR="00A275D6" w:rsidRPr="00806FA2" w:rsidRDefault="00A275D6" w:rsidP="00A275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>
      <w:pPr>
        <w:rPr>
          <w:rFonts w:ascii="Times New Roman" w:hAnsi="Times New Roman" w:cs="Times New Roman"/>
          <w:sz w:val="24"/>
          <w:szCs w:val="24"/>
        </w:rPr>
      </w:pPr>
    </w:p>
    <w:sectPr w:rsidR="00A275D6" w:rsidRPr="008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FDE"/>
    <w:multiLevelType w:val="hybridMultilevel"/>
    <w:tmpl w:val="FB5E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D"/>
    <w:rsid w:val="00003EED"/>
    <w:rsid w:val="00403F0D"/>
    <w:rsid w:val="00806FA2"/>
    <w:rsid w:val="00906153"/>
    <w:rsid w:val="00A2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borko.vukic</dc:creator>
  <cp:lastModifiedBy>korisnik</cp:lastModifiedBy>
  <cp:revision>4</cp:revision>
  <dcterms:created xsi:type="dcterms:W3CDTF">2016-06-30T07:48:00Z</dcterms:created>
  <dcterms:modified xsi:type="dcterms:W3CDTF">2016-07-01T08:31:00Z</dcterms:modified>
</cp:coreProperties>
</file>