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8" o:title=""/>
                </v:shape>
                <o:OLEObject Type="Embed" ProgID="PBrush" ShapeID="_x0000_i1025" DrawAspect="Content" ObjectID="_1528715813" r:id="rId9"/>
              </w:object>
            </w:r>
          </w:p>
        </w:tc>
        <w:tc>
          <w:tcPr>
            <w:tcW w:w="7501" w:type="dxa"/>
          </w:tcPr>
          <w:p w:rsidR="00334E84" w:rsidRPr="00E139E1" w:rsidRDefault="00334E84" w:rsidP="00334E84">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334E84" w:rsidRDefault="00334E84" w:rsidP="00334E84">
            <w:pPr>
              <w:jc w:val="center"/>
              <w:rPr>
                <w:sz w:val="32"/>
                <w:lang w:val="hr-HR"/>
              </w:rPr>
            </w:pPr>
            <w:r>
              <w:rPr>
                <w:b/>
                <w:sz w:val="32"/>
                <w:lang w:val="hr-HR"/>
              </w:rPr>
              <w:t>KLINIČKI CENTAR VOJVODIN</w:t>
            </w:r>
            <w:r w:rsidRPr="00334512">
              <w:rPr>
                <w:b/>
                <w:sz w:val="32"/>
                <w:lang w:val="hr-HR"/>
              </w:rPr>
              <w:t>E</w:t>
            </w:r>
          </w:p>
          <w:p w:rsidR="00334E84" w:rsidRDefault="00334E84" w:rsidP="00334E84">
            <w:pPr>
              <w:tabs>
                <w:tab w:val="left" w:pos="4380"/>
              </w:tabs>
              <w:rPr>
                <w:sz w:val="8"/>
                <w:lang w:val="hr-HR"/>
              </w:rPr>
            </w:pPr>
            <w:r>
              <w:rPr>
                <w:sz w:val="8"/>
                <w:lang w:val="hr-HR"/>
              </w:rPr>
              <w:tab/>
            </w:r>
          </w:p>
          <w:p w:rsidR="00334E84" w:rsidRPr="007645CC" w:rsidRDefault="00334E84" w:rsidP="00334E84">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334E84" w:rsidRPr="007645CC" w:rsidRDefault="00334E84" w:rsidP="00334E84">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334E84" w:rsidRPr="007645CC" w:rsidRDefault="00C0478B" w:rsidP="00334E84">
            <w:pPr>
              <w:jc w:val="center"/>
              <w:rPr>
                <w:sz w:val="18"/>
                <w:szCs w:val="20"/>
                <w:lang w:val="sl-SI"/>
              </w:rPr>
            </w:pPr>
            <w:hyperlink r:id="rId10" w:history="1">
              <w:r w:rsidR="00334E84" w:rsidRPr="007645CC">
                <w:rPr>
                  <w:rStyle w:val="Hyperlink"/>
                  <w:sz w:val="18"/>
                  <w:szCs w:val="20"/>
                  <w:lang w:val="sl-SI"/>
                </w:rPr>
                <w:t>www.kcv.rs</w:t>
              </w:r>
            </w:hyperlink>
            <w:r w:rsidR="00334E84" w:rsidRPr="007645CC">
              <w:rPr>
                <w:sz w:val="18"/>
                <w:szCs w:val="20"/>
                <w:lang w:val="sl-SI"/>
              </w:rPr>
              <w:t xml:space="preserve">, e-mail: </w:t>
            </w:r>
            <w:hyperlink r:id="rId11" w:history="1">
              <w:r w:rsidR="00334E84" w:rsidRPr="007645CC">
                <w:rPr>
                  <w:rStyle w:val="Hyperlink"/>
                  <w:sz w:val="18"/>
                  <w:szCs w:val="20"/>
                  <w:lang w:val="sl-SI"/>
                </w:rPr>
                <w:t>uprava@kcv.rs</w:t>
              </w:r>
            </w:hyperlink>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D1C3C" w:rsidRPr="004C6C7E" w:rsidRDefault="004C6C7E" w:rsidP="00B84C11">
      <w:pPr>
        <w:pStyle w:val="Footer"/>
        <w:jc w:val="center"/>
        <w:rPr>
          <w:b/>
          <w:noProof/>
          <w:color w:val="000000" w:themeColor="text1"/>
          <w:sz w:val="28"/>
          <w:szCs w:val="28"/>
          <w:lang w:val="sr-Cyrl-RS"/>
        </w:rPr>
      </w:pPr>
      <w:r w:rsidRPr="004C6C7E">
        <w:rPr>
          <w:b/>
          <w:color w:val="000000" w:themeColor="text1"/>
          <w:sz w:val="28"/>
          <w:szCs w:val="28"/>
          <w:lang w:val="sr-Cyrl-CS"/>
        </w:rPr>
        <w:t>Набавка</w:t>
      </w:r>
      <w:r w:rsidRPr="004C6C7E">
        <w:rPr>
          <w:b/>
          <w:color w:val="000000" w:themeColor="text1"/>
          <w:sz w:val="28"/>
          <w:szCs w:val="28"/>
        </w:rPr>
        <w:t xml:space="preserve"> </w:t>
      </w:r>
      <w:r w:rsidRPr="004C6C7E">
        <w:rPr>
          <w:b/>
          <w:noProof/>
          <w:color w:val="000000" w:themeColor="text1"/>
          <w:sz w:val="28"/>
          <w:szCs w:val="28"/>
          <w:lang w:val="sr-Cyrl-RS"/>
        </w:rPr>
        <w:t>потрошног материјала за апарат за интраоперативни неурофизиолошки мониторинг за потребе клинике за неурохирургију Клиничког центра Војводине</w:t>
      </w:r>
    </w:p>
    <w:p w:rsidR="004C6C7E" w:rsidRPr="00BD1C3C" w:rsidRDefault="004C6C7E" w:rsidP="00B84C11">
      <w:pPr>
        <w:pStyle w:val="Footer"/>
        <w:jc w:val="center"/>
        <w:rPr>
          <w:b/>
          <w:noProof/>
          <w:sz w:val="28"/>
          <w:szCs w:val="28"/>
        </w:rPr>
      </w:pPr>
    </w:p>
    <w:p w:rsidR="00734367" w:rsidRDefault="00C36CFA" w:rsidP="00734367">
      <w:pPr>
        <w:pStyle w:val="Footer"/>
        <w:jc w:val="center"/>
        <w:rPr>
          <w:b/>
          <w:noProof/>
          <w:lang w:val="sr-Cyrl-CS"/>
        </w:rPr>
      </w:pPr>
      <w:r>
        <w:rPr>
          <w:b/>
          <w:noProof/>
          <w:lang w:val="sr-Cyrl-CS"/>
        </w:rPr>
        <w:t>ПРЕГОВАРАЧКИ</w:t>
      </w:r>
      <w:r w:rsidR="00B84C11" w:rsidRPr="00734367">
        <w:rPr>
          <w:b/>
          <w:noProof/>
        </w:rPr>
        <w:t xml:space="preserve"> ПОСТУПАК</w:t>
      </w:r>
      <w:r w:rsidR="00C575D3">
        <w:rPr>
          <w:b/>
          <w:noProof/>
          <w:lang w:val="sr-Cyrl-CS"/>
        </w:rPr>
        <w:t xml:space="preserve"> БЕЗ ОБЈАВЉИВАЊА </w:t>
      </w:r>
      <w:r w:rsidR="00C24553">
        <w:rPr>
          <w:b/>
          <w:noProof/>
          <w:lang w:val="sr-Cyrl-CS"/>
        </w:rPr>
        <w:t>ПОЗИВА</w:t>
      </w:r>
      <w:r w:rsidR="00B546BD">
        <w:rPr>
          <w:b/>
          <w:noProof/>
          <w:lang w:val="sr-Cyrl-CS"/>
        </w:rPr>
        <w:t xml:space="preserve"> ЗА ПОДНОШЕЊЕ ПОНУДА</w:t>
      </w:r>
    </w:p>
    <w:p w:rsidR="00B546BD" w:rsidRPr="00C575D3" w:rsidRDefault="00B546BD" w:rsidP="00734367">
      <w:pPr>
        <w:pStyle w:val="Footer"/>
        <w:jc w:val="center"/>
        <w:rPr>
          <w:b/>
          <w:noProof/>
          <w:lang w:val="sr-Cyrl-CS"/>
        </w:rPr>
      </w:pPr>
    </w:p>
    <w:p w:rsidR="00B84C11" w:rsidRPr="00C36CFA" w:rsidRDefault="00B84C11" w:rsidP="00734367">
      <w:pPr>
        <w:pStyle w:val="Footer"/>
        <w:jc w:val="center"/>
        <w:rPr>
          <w:b/>
          <w:noProof/>
          <w:lang w:val="sr-Cyrl-CS"/>
        </w:rPr>
      </w:pPr>
      <w:r w:rsidRPr="00734367">
        <w:rPr>
          <w:b/>
          <w:noProof/>
        </w:rPr>
        <w:t xml:space="preserve">БРОЈ </w:t>
      </w:r>
      <w:r w:rsidR="008A4DED">
        <w:rPr>
          <w:b/>
          <w:noProof/>
        </w:rPr>
        <w:t>169</w:t>
      </w:r>
      <w:r w:rsidR="002174BB">
        <w:rPr>
          <w:b/>
          <w:noProof/>
        </w:rPr>
        <w:t>-</w:t>
      </w:r>
      <w:r w:rsidR="005D7EE6">
        <w:rPr>
          <w:b/>
          <w:noProof/>
          <w:lang w:val="sr-Cyrl-CS"/>
        </w:rPr>
        <w:t>16</w:t>
      </w:r>
      <w:r w:rsidR="002174BB">
        <w:rPr>
          <w:b/>
          <w:noProof/>
        </w:rPr>
        <w:t>-</w:t>
      </w:r>
      <w:r w:rsidR="00C36CFA">
        <w:rPr>
          <w:b/>
          <w:noProof/>
          <w:lang w:val="sr-Cyrl-CS"/>
        </w:rPr>
        <w:t>П</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8635B9" w:rsidRDefault="008635B9"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250DB7">
        <w:rPr>
          <w:b/>
          <w:noProof/>
        </w:rPr>
        <w:t>јун</w:t>
      </w:r>
      <w:r w:rsidR="005D7EE6">
        <w:rPr>
          <w:b/>
          <w:noProof/>
          <w:lang w:val="sr-Cyrl-CS"/>
        </w:rPr>
        <w:t xml:space="preserve"> 2016</w:t>
      </w:r>
      <w:r w:rsidRPr="00734367">
        <w:rPr>
          <w:b/>
          <w:noProof/>
        </w:rPr>
        <w:t>.</w:t>
      </w:r>
    </w:p>
    <w:p w:rsidR="00334E84" w:rsidRPr="00AE1407" w:rsidRDefault="00B60424" w:rsidP="00334E84">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334E84" w:rsidRPr="00AE1407">
        <w:rPr>
          <w:rFonts w:eastAsia="TimesNewRomanPSMT"/>
        </w:rPr>
        <w:lastRenderedPageBreak/>
        <w:t>На основу Закона о јавним набавкама („Сл. гл</w:t>
      </w:r>
      <w:r w:rsidR="00334E84">
        <w:rPr>
          <w:rFonts w:eastAsia="TimesNewRomanPSMT"/>
        </w:rPr>
        <w:t>асник РС” бр. 124/</w:t>
      </w:r>
      <w:r w:rsidR="00334E84" w:rsidRPr="00AE1407">
        <w:rPr>
          <w:rFonts w:eastAsia="TimesNewRomanPSMT"/>
        </w:rPr>
        <w:t xml:space="preserve">12, </w:t>
      </w:r>
      <w:r w:rsidR="00334E84">
        <w:rPr>
          <w:rFonts w:eastAsia="TimesNewRomanPSMT"/>
        </w:rPr>
        <w:t xml:space="preserve">14/15 и 68/15 </w:t>
      </w:r>
      <w:r w:rsidR="00334E84"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w:t>
      </w:r>
      <w:r w:rsidR="00334E84" w:rsidRPr="00334E84">
        <w:rPr>
          <w:rFonts w:eastAsia="TimesNewRomanPSMT"/>
        </w:rPr>
        <w:t>бр. 86/15</w:t>
      </w:r>
      <w:r w:rsidR="00334E84" w:rsidRPr="00AE1407">
        <w:rPr>
          <w:rFonts w:eastAsia="TimesNewRomanPSMT"/>
        </w:rPr>
        <w:t xml:space="preserve">), </w:t>
      </w:r>
      <w:r w:rsidR="00334E84"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E45538" w:rsidRDefault="005B4BDC" w:rsidP="00334E84">
      <w:pPr>
        <w:ind w:firstLine="720"/>
        <w:jc w:val="both"/>
        <w:rPr>
          <w:b/>
          <w:noProof/>
        </w:rPr>
      </w:pP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8635B9" w:rsidRDefault="00B84C11" w:rsidP="008635B9">
      <w:pPr>
        <w:pStyle w:val="Footer"/>
        <w:jc w:val="center"/>
        <w:rPr>
          <w:b/>
          <w:noProof/>
        </w:rPr>
      </w:pPr>
      <w:r w:rsidRPr="00E13123">
        <w:rPr>
          <w:b/>
          <w:noProof/>
        </w:rPr>
        <w:t xml:space="preserve">у </w:t>
      </w:r>
      <w:r w:rsidR="00291DC2">
        <w:rPr>
          <w:b/>
          <w:noProof/>
          <w:lang w:val="sr-Cyrl-CS"/>
        </w:rPr>
        <w:t xml:space="preserve">преговарачком </w:t>
      </w:r>
      <w:r w:rsidRPr="00E13123">
        <w:rPr>
          <w:b/>
          <w:noProof/>
        </w:rPr>
        <w:t xml:space="preserve">поступку </w:t>
      </w:r>
      <w:r w:rsidR="00291DC2">
        <w:rPr>
          <w:b/>
          <w:noProof/>
          <w:lang w:val="sr-Cyrl-CS"/>
        </w:rPr>
        <w:t xml:space="preserve">без објављивања позива </w:t>
      </w:r>
      <w:r w:rsidR="00734367" w:rsidRPr="00E13123">
        <w:rPr>
          <w:b/>
          <w:noProof/>
        </w:rPr>
        <w:t>бр</w:t>
      </w:r>
      <w:r w:rsidR="00CD6461" w:rsidRPr="00E13123">
        <w:rPr>
          <w:b/>
          <w:noProof/>
        </w:rPr>
        <w:t>.</w:t>
      </w:r>
      <w:r w:rsidR="00734367" w:rsidRPr="00E13123">
        <w:rPr>
          <w:b/>
          <w:noProof/>
        </w:rPr>
        <w:t xml:space="preserve"> </w:t>
      </w:r>
      <w:r w:rsidR="008A4DED">
        <w:rPr>
          <w:b/>
          <w:noProof/>
        </w:rPr>
        <w:t>169</w:t>
      </w:r>
      <w:r w:rsidR="005D7EE6">
        <w:rPr>
          <w:b/>
          <w:noProof/>
          <w:lang w:val="sr-Cyrl-CS"/>
        </w:rPr>
        <w:t>-16</w:t>
      </w:r>
      <w:r w:rsidR="0023541D">
        <w:rPr>
          <w:b/>
          <w:noProof/>
        </w:rPr>
        <w:t>-</w:t>
      </w:r>
      <w:r w:rsidR="00C36CFA">
        <w:rPr>
          <w:b/>
          <w:noProof/>
          <w:lang w:val="sr-Cyrl-CS"/>
        </w:rPr>
        <w:t>П</w:t>
      </w:r>
      <w:r w:rsidR="0023541D">
        <w:rPr>
          <w:b/>
          <w:noProof/>
        </w:rPr>
        <w:t xml:space="preserve"> </w:t>
      </w:r>
      <w:r w:rsidR="008635B9">
        <w:rPr>
          <w:b/>
          <w:noProof/>
        </w:rPr>
        <w:t>–</w:t>
      </w:r>
      <w:r w:rsidRPr="00E13123">
        <w:rPr>
          <w:b/>
          <w:noProof/>
        </w:rPr>
        <w:t xml:space="preserve"> </w:t>
      </w:r>
    </w:p>
    <w:p w:rsidR="008635B9" w:rsidRPr="008635B9" w:rsidRDefault="008635B9" w:rsidP="008635B9">
      <w:pPr>
        <w:pStyle w:val="Footer"/>
        <w:jc w:val="center"/>
        <w:rPr>
          <w:b/>
          <w:noProof/>
          <w:color w:val="000000" w:themeColor="text1"/>
          <w:lang w:val="sr-Cyrl-RS"/>
        </w:rPr>
      </w:pPr>
      <w:r w:rsidRPr="008635B9">
        <w:rPr>
          <w:b/>
          <w:color w:val="000000" w:themeColor="text1"/>
          <w:lang w:val="sr-Cyrl-CS"/>
        </w:rPr>
        <w:t>Набавка</w:t>
      </w:r>
      <w:r w:rsidRPr="008635B9">
        <w:rPr>
          <w:b/>
          <w:color w:val="000000" w:themeColor="text1"/>
        </w:rPr>
        <w:t xml:space="preserve"> </w:t>
      </w:r>
      <w:r w:rsidRPr="008635B9">
        <w:rPr>
          <w:b/>
          <w:noProof/>
          <w:color w:val="000000" w:themeColor="text1"/>
          <w:lang w:val="sr-Cyrl-RS"/>
        </w:rPr>
        <w:t>потрошног материјала за апарат за интраоперативни неурофизиолошки мониторинг за потребе клинике за неурохирургију Клиничког центра Војводине</w:t>
      </w:r>
    </w:p>
    <w:p w:rsidR="00FB55B2" w:rsidRDefault="00FB55B2" w:rsidP="00761F79">
      <w:pPr>
        <w:pStyle w:val="Footer"/>
        <w:jc w:val="center"/>
        <w:rPr>
          <w:b/>
        </w:rPr>
      </w:pPr>
    </w:p>
    <w:p w:rsidR="005D7EE6" w:rsidRPr="005D7EE6" w:rsidRDefault="005D7EE6" w:rsidP="00761F79">
      <w:pPr>
        <w:pStyle w:val="Footer"/>
        <w:jc w:val="center"/>
      </w:pPr>
    </w:p>
    <w:bookmarkEnd w:id="4"/>
    <w:bookmarkEnd w:id="5"/>
    <w:bookmarkEnd w:id="6"/>
    <w:bookmarkEnd w:id="7"/>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C45D86" w:rsidRDefault="002A4D7A">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7878492" w:history="1">
            <w:r w:rsidR="00C45D86" w:rsidRPr="005614D5">
              <w:rPr>
                <w:rStyle w:val="Hyperlink"/>
                <w:noProof/>
              </w:rPr>
              <w:t>1.</w:t>
            </w:r>
            <w:r w:rsidR="00C45D86">
              <w:rPr>
                <w:rFonts w:asciiTheme="minorHAnsi" w:eastAsiaTheme="minorEastAsia" w:hAnsiTheme="minorHAnsi" w:cstheme="minorBidi"/>
                <w:noProof/>
                <w:sz w:val="22"/>
                <w:szCs w:val="22"/>
                <w:lang w:val="en-US"/>
              </w:rPr>
              <w:tab/>
            </w:r>
            <w:r w:rsidR="00C45D86" w:rsidRPr="005614D5">
              <w:rPr>
                <w:rStyle w:val="Hyperlink"/>
                <w:noProof/>
              </w:rPr>
              <w:t>ОПШТИ ПОДАЦИ О НАБАВЦИ</w:t>
            </w:r>
            <w:r w:rsidR="00C45D86">
              <w:rPr>
                <w:noProof/>
                <w:webHidden/>
              </w:rPr>
              <w:tab/>
            </w:r>
            <w:r>
              <w:rPr>
                <w:noProof/>
                <w:webHidden/>
              </w:rPr>
              <w:fldChar w:fldCharType="begin"/>
            </w:r>
            <w:r w:rsidR="00C45D86">
              <w:rPr>
                <w:noProof/>
                <w:webHidden/>
              </w:rPr>
              <w:instrText xml:space="preserve"> PAGEREF _Toc447878492 \h </w:instrText>
            </w:r>
            <w:r>
              <w:rPr>
                <w:noProof/>
                <w:webHidden/>
              </w:rPr>
            </w:r>
            <w:r>
              <w:rPr>
                <w:noProof/>
                <w:webHidden/>
              </w:rPr>
              <w:fldChar w:fldCharType="separate"/>
            </w:r>
            <w:r w:rsidR="00C45D86">
              <w:rPr>
                <w:noProof/>
                <w:webHidden/>
              </w:rPr>
              <w:t>3</w:t>
            </w:r>
            <w:r>
              <w:rPr>
                <w:noProof/>
                <w:webHidden/>
              </w:rPr>
              <w:fldChar w:fldCharType="end"/>
            </w:r>
          </w:hyperlink>
        </w:p>
        <w:p w:rsidR="00C45D86" w:rsidRDefault="00C0478B">
          <w:pPr>
            <w:pStyle w:val="TOC2"/>
            <w:tabs>
              <w:tab w:val="left" w:pos="660"/>
              <w:tab w:val="right" w:leader="dot" w:pos="9040"/>
            </w:tabs>
            <w:rPr>
              <w:rFonts w:asciiTheme="minorHAnsi" w:eastAsiaTheme="minorEastAsia" w:hAnsiTheme="minorHAnsi" w:cstheme="minorBidi"/>
              <w:noProof/>
              <w:sz w:val="22"/>
              <w:szCs w:val="22"/>
              <w:lang w:val="en-US"/>
            </w:rPr>
          </w:pPr>
          <w:hyperlink w:anchor="_Toc447878493" w:history="1">
            <w:r w:rsidR="00C45D86" w:rsidRPr="005614D5">
              <w:rPr>
                <w:rStyle w:val="Hyperlink"/>
                <w:noProof/>
                <w:lang w:val="sl-SI"/>
              </w:rPr>
              <w:t>2.</w:t>
            </w:r>
            <w:r w:rsidR="00C45D86">
              <w:rPr>
                <w:rFonts w:asciiTheme="minorHAnsi" w:eastAsiaTheme="minorEastAsia" w:hAnsiTheme="minorHAnsi" w:cstheme="minorBidi"/>
                <w:noProof/>
                <w:sz w:val="22"/>
                <w:szCs w:val="22"/>
                <w:lang w:val="en-US"/>
              </w:rPr>
              <w:tab/>
            </w:r>
            <w:r w:rsidR="00C45D86" w:rsidRPr="005614D5">
              <w:rPr>
                <w:rStyle w:val="Hyperlink"/>
                <w:noProof/>
              </w:rPr>
              <w:t>ПОДАЦИ О ПРЕДМЕТУ ЈАВНЕ НАБАВКЕ</w:t>
            </w:r>
            <w:r w:rsidR="00C45D86">
              <w:rPr>
                <w:noProof/>
                <w:webHidden/>
              </w:rPr>
              <w:tab/>
            </w:r>
            <w:r w:rsidR="002A4D7A">
              <w:rPr>
                <w:noProof/>
                <w:webHidden/>
              </w:rPr>
              <w:fldChar w:fldCharType="begin"/>
            </w:r>
            <w:r w:rsidR="00C45D86">
              <w:rPr>
                <w:noProof/>
                <w:webHidden/>
              </w:rPr>
              <w:instrText xml:space="preserve"> PAGEREF _Toc447878493 \h </w:instrText>
            </w:r>
            <w:r w:rsidR="002A4D7A">
              <w:rPr>
                <w:noProof/>
                <w:webHidden/>
              </w:rPr>
            </w:r>
            <w:r w:rsidR="002A4D7A">
              <w:rPr>
                <w:noProof/>
                <w:webHidden/>
              </w:rPr>
              <w:fldChar w:fldCharType="separate"/>
            </w:r>
            <w:r w:rsidR="00C45D86">
              <w:rPr>
                <w:noProof/>
                <w:webHidden/>
              </w:rPr>
              <w:t>4</w:t>
            </w:r>
            <w:r w:rsidR="002A4D7A">
              <w:rPr>
                <w:noProof/>
                <w:webHidden/>
              </w:rPr>
              <w:fldChar w:fldCharType="end"/>
            </w:r>
          </w:hyperlink>
        </w:p>
        <w:p w:rsidR="00C45D86" w:rsidRDefault="00C0478B">
          <w:pPr>
            <w:pStyle w:val="TOC2"/>
            <w:tabs>
              <w:tab w:val="left" w:pos="660"/>
              <w:tab w:val="right" w:leader="dot" w:pos="9040"/>
            </w:tabs>
            <w:rPr>
              <w:rFonts w:asciiTheme="minorHAnsi" w:eastAsiaTheme="minorEastAsia" w:hAnsiTheme="minorHAnsi" w:cstheme="minorBidi"/>
              <w:noProof/>
              <w:sz w:val="22"/>
              <w:szCs w:val="22"/>
              <w:lang w:val="en-US"/>
            </w:rPr>
          </w:pPr>
          <w:hyperlink w:anchor="_Toc447878494" w:history="1">
            <w:r w:rsidR="00C45D86" w:rsidRPr="005614D5">
              <w:rPr>
                <w:rStyle w:val="Hyperlink"/>
                <w:noProof/>
              </w:rPr>
              <w:t>3.</w:t>
            </w:r>
            <w:r w:rsidR="00C45D86">
              <w:rPr>
                <w:rFonts w:asciiTheme="minorHAnsi" w:eastAsiaTheme="minorEastAsia" w:hAnsiTheme="minorHAnsi" w:cstheme="minorBidi"/>
                <w:noProof/>
                <w:sz w:val="22"/>
                <w:szCs w:val="22"/>
                <w:lang w:val="en-US"/>
              </w:rPr>
              <w:tab/>
            </w:r>
            <w:r w:rsidR="00C45D86" w:rsidRPr="005614D5">
              <w:rPr>
                <w:rStyle w:val="Hyperlink"/>
                <w:noProof/>
              </w:rPr>
              <w:t>ОПИС ПРЕДМЕТА ЈАВНЕ НАБАВКЕ</w:t>
            </w:r>
            <w:r w:rsidR="00C45D86">
              <w:rPr>
                <w:noProof/>
                <w:webHidden/>
              </w:rPr>
              <w:tab/>
            </w:r>
            <w:r w:rsidR="002A4D7A">
              <w:rPr>
                <w:noProof/>
                <w:webHidden/>
              </w:rPr>
              <w:fldChar w:fldCharType="begin"/>
            </w:r>
            <w:r w:rsidR="00C45D86">
              <w:rPr>
                <w:noProof/>
                <w:webHidden/>
              </w:rPr>
              <w:instrText xml:space="preserve"> PAGEREF _Toc447878494 \h </w:instrText>
            </w:r>
            <w:r w:rsidR="002A4D7A">
              <w:rPr>
                <w:noProof/>
                <w:webHidden/>
              </w:rPr>
            </w:r>
            <w:r w:rsidR="002A4D7A">
              <w:rPr>
                <w:noProof/>
                <w:webHidden/>
              </w:rPr>
              <w:fldChar w:fldCharType="separate"/>
            </w:r>
            <w:r w:rsidR="00C45D86">
              <w:rPr>
                <w:noProof/>
                <w:webHidden/>
              </w:rPr>
              <w:t>5</w:t>
            </w:r>
            <w:r w:rsidR="002A4D7A">
              <w:rPr>
                <w:noProof/>
                <w:webHidden/>
              </w:rPr>
              <w:fldChar w:fldCharType="end"/>
            </w:r>
          </w:hyperlink>
        </w:p>
        <w:p w:rsidR="00C45D86" w:rsidRDefault="00C0478B">
          <w:pPr>
            <w:pStyle w:val="TOC2"/>
            <w:tabs>
              <w:tab w:val="left" w:pos="660"/>
              <w:tab w:val="right" w:leader="dot" w:pos="9040"/>
            </w:tabs>
            <w:rPr>
              <w:rFonts w:asciiTheme="minorHAnsi" w:eastAsiaTheme="minorEastAsia" w:hAnsiTheme="minorHAnsi" w:cstheme="minorBidi"/>
              <w:noProof/>
              <w:sz w:val="22"/>
              <w:szCs w:val="22"/>
              <w:lang w:val="en-US"/>
            </w:rPr>
          </w:pPr>
          <w:hyperlink w:anchor="_Toc447878495" w:history="1">
            <w:r w:rsidR="00C45D86" w:rsidRPr="005614D5">
              <w:rPr>
                <w:rStyle w:val="Hyperlink"/>
                <w:noProof/>
              </w:rPr>
              <w:t>4.</w:t>
            </w:r>
            <w:r w:rsidR="00C45D86">
              <w:rPr>
                <w:rFonts w:asciiTheme="minorHAnsi" w:eastAsiaTheme="minorEastAsia" w:hAnsiTheme="minorHAnsi" w:cstheme="minorBidi"/>
                <w:noProof/>
                <w:sz w:val="22"/>
                <w:szCs w:val="22"/>
                <w:lang w:val="en-US"/>
              </w:rPr>
              <w:tab/>
            </w:r>
            <w:r w:rsidR="00C45D86" w:rsidRPr="005614D5">
              <w:rPr>
                <w:rStyle w:val="Hyperlink"/>
                <w:noProof/>
              </w:rPr>
              <w:t>УСЛОВИ ЗА УЧЕШЋЕ У ПОСТУПКУ ЈАВНЕ НАБАВКЕ ИЗ ЧЛ. 75. И 76. ЗАКОНА И УПУТСТВО КАКО СЕ ДОКАЗУЈЕ ИСПУЊЕНОСТ ТИХ УСЛОВА</w:t>
            </w:r>
            <w:r w:rsidR="00C45D86">
              <w:rPr>
                <w:noProof/>
                <w:webHidden/>
              </w:rPr>
              <w:tab/>
            </w:r>
            <w:r w:rsidR="002A4D7A">
              <w:rPr>
                <w:noProof/>
                <w:webHidden/>
              </w:rPr>
              <w:fldChar w:fldCharType="begin"/>
            </w:r>
            <w:r w:rsidR="00C45D86">
              <w:rPr>
                <w:noProof/>
                <w:webHidden/>
              </w:rPr>
              <w:instrText xml:space="preserve"> PAGEREF _Toc447878495 \h </w:instrText>
            </w:r>
            <w:r w:rsidR="002A4D7A">
              <w:rPr>
                <w:noProof/>
                <w:webHidden/>
              </w:rPr>
            </w:r>
            <w:r w:rsidR="002A4D7A">
              <w:rPr>
                <w:noProof/>
                <w:webHidden/>
              </w:rPr>
              <w:fldChar w:fldCharType="separate"/>
            </w:r>
            <w:r w:rsidR="00C45D86">
              <w:rPr>
                <w:noProof/>
                <w:webHidden/>
              </w:rPr>
              <w:t>6</w:t>
            </w:r>
            <w:r w:rsidR="002A4D7A">
              <w:rPr>
                <w:noProof/>
                <w:webHidden/>
              </w:rPr>
              <w:fldChar w:fldCharType="end"/>
            </w:r>
          </w:hyperlink>
        </w:p>
        <w:p w:rsidR="00C45D86" w:rsidRPr="00C0478B" w:rsidRDefault="00C0478B">
          <w:pPr>
            <w:pStyle w:val="TOC2"/>
            <w:tabs>
              <w:tab w:val="right" w:leader="dot" w:pos="9040"/>
            </w:tabs>
            <w:rPr>
              <w:rFonts w:asciiTheme="minorHAnsi" w:eastAsiaTheme="minorEastAsia" w:hAnsiTheme="minorHAnsi" w:cstheme="minorBidi"/>
              <w:noProof/>
              <w:sz w:val="22"/>
              <w:szCs w:val="22"/>
              <w:lang w:val="sr-Cyrl-RS"/>
            </w:rPr>
          </w:pPr>
          <w:hyperlink w:anchor="_Toc447878496" w:history="1">
            <w:r w:rsidR="00C45D86" w:rsidRPr="005614D5">
              <w:rPr>
                <w:rStyle w:val="Hyperlink"/>
                <w:noProof/>
              </w:rPr>
              <w:t>5. ЕЛЕМЕНТИ УГОВОРА О КОЈИМА ЋЕ СЕ ПРЕГОВАРАТИ И НАЧИН ПРЕГОВАРАЊА</w:t>
            </w:r>
            <w:r w:rsidR="00C45D86">
              <w:rPr>
                <w:noProof/>
                <w:webHidden/>
              </w:rPr>
              <w:tab/>
            </w:r>
            <w:r w:rsidR="002A4D7A">
              <w:rPr>
                <w:noProof/>
                <w:webHidden/>
              </w:rPr>
              <w:fldChar w:fldCharType="begin"/>
            </w:r>
            <w:r w:rsidR="00C45D86">
              <w:rPr>
                <w:noProof/>
                <w:webHidden/>
              </w:rPr>
              <w:instrText xml:space="preserve"> PAGEREF _Toc447878496 \h </w:instrText>
            </w:r>
            <w:r w:rsidR="002A4D7A">
              <w:rPr>
                <w:noProof/>
                <w:webHidden/>
              </w:rPr>
            </w:r>
            <w:r w:rsidR="002A4D7A">
              <w:rPr>
                <w:noProof/>
                <w:webHidden/>
              </w:rPr>
              <w:fldChar w:fldCharType="separate"/>
            </w:r>
            <w:r w:rsidR="00C45D86">
              <w:rPr>
                <w:noProof/>
                <w:webHidden/>
              </w:rPr>
              <w:t>1</w:t>
            </w:r>
            <w:r w:rsidR="002A4D7A">
              <w:rPr>
                <w:noProof/>
                <w:webHidden/>
              </w:rPr>
              <w:fldChar w:fldCharType="end"/>
            </w:r>
          </w:hyperlink>
          <w:r>
            <w:rPr>
              <w:noProof/>
              <w:lang w:val="sr-Cyrl-RS"/>
            </w:rPr>
            <w:t>1</w:t>
          </w:r>
        </w:p>
        <w:p w:rsidR="001046F8" w:rsidRPr="00C0478B" w:rsidRDefault="00C0478B" w:rsidP="00273D32">
          <w:pPr>
            <w:pStyle w:val="TOC2"/>
            <w:tabs>
              <w:tab w:val="right" w:leader="dot" w:pos="9040"/>
            </w:tabs>
            <w:rPr>
              <w:noProof/>
              <w:lang w:val="sr-Cyrl-RS"/>
            </w:rPr>
          </w:pPr>
          <w:hyperlink w:anchor="_Toc447878497" w:history="1">
            <w:r w:rsidR="00C45D86" w:rsidRPr="005614D5">
              <w:rPr>
                <w:rStyle w:val="Hyperlink"/>
                <w:noProof/>
                <w:lang w:val="sr-Cyrl-CS"/>
              </w:rPr>
              <w:t xml:space="preserve">6. </w:t>
            </w:r>
            <w:r w:rsidR="00C45D86" w:rsidRPr="005614D5">
              <w:rPr>
                <w:rStyle w:val="Hyperlink"/>
                <w:noProof/>
              </w:rPr>
              <w:t>УПУТСТВО ПОНУЂАЧИМА КАКО ДА САЧИНЕ ПОНУДУ</w:t>
            </w:r>
            <w:r w:rsidR="00C45D86">
              <w:rPr>
                <w:noProof/>
                <w:webHidden/>
              </w:rPr>
              <w:tab/>
            </w:r>
            <w:r w:rsidR="002A4D7A">
              <w:rPr>
                <w:noProof/>
                <w:webHidden/>
              </w:rPr>
              <w:fldChar w:fldCharType="begin"/>
            </w:r>
            <w:r w:rsidR="00C45D86">
              <w:rPr>
                <w:noProof/>
                <w:webHidden/>
              </w:rPr>
              <w:instrText xml:space="preserve"> PAGEREF _Toc447878497 \h </w:instrText>
            </w:r>
            <w:r w:rsidR="002A4D7A">
              <w:rPr>
                <w:noProof/>
                <w:webHidden/>
              </w:rPr>
            </w:r>
            <w:r w:rsidR="002A4D7A">
              <w:rPr>
                <w:noProof/>
                <w:webHidden/>
              </w:rPr>
              <w:fldChar w:fldCharType="separate"/>
            </w:r>
            <w:r w:rsidR="00C45D86">
              <w:rPr>
                <w:noProof/>
                <w:webHidden/>
              </w:rPr>
              <w:t>1</w:t>
            </w:r>
            <w:r w:rsidR="002A4D7A">
              <w:rPr>
                <w:noProof/>
                <w:webHidden/>
              </w:rPr>
              <w:fldChar w:fldCharType="end"/>
            </w:r>
          </w:hyperlink>
          <w:r>
            <w:rPr>
              <w:noProof/>
              <w:lang w:val="sr-Cyrl-RS"/>
            </w:rPr>
            <w:t>2</w:t>
          </w:r>
        </w:p>
        <w:p w:rsidR="00C45D86" w:rsidRPr="00273D32" w:rsidRDefault="00C0478B">
          <w:pPr>
            <w:pStyle w:val="TOC2"/>
            <w:tabs>
              <w:tab w:val="right" w:leader="dot" w:pos="9040"/>
            </w:tabs>
            <w:rPr>
              <w:rFonts w:asciiTheme="minorHAnsi" w:eastAsiaTheme="minorEastAsia" w:hAnsiTheme="minorHAnsi" w:cstheme="minorBidi"/>
              <w:noProof/>
              <w:sz w:val="22"/>
              <w:szCs w:val="22"/>
              <w:lang w:val="sr-Latn-RS"/>
            </w:rPr>
          </w:pPr>
          <w:hyperlink w:anchor="_Toc447878498" w:history="1">
            <w:r w:rsidR="00C45D86" w:rsidRPr="005614D5">
              <w:rPr>
                <w:rStyle w:val="Hyperlink"/>
                <w:noProof/>
              </w:rPr>
              <w:t>7. ИЗЈАВА О НЕЗАВИСНОЈ ПОНУДИ</w:t>
            </w:r>
            <w:r w:rsidR="00C45D86">
              <w:rPr>
                <w:noProof/>
                <w:webHidden/>
              </w:rPr>
              <w:tab/>
            </w:r>
          </w:hyperlink>
          <w:r w:rsidR="001046F8">
            <w:rPr>
              <w:noProof/>
              <w:lang w:val="sr-Cyrl-RS"/>
            </w:rPr>
            <w:t>2</w:t>
          </w:r>
          <w:r w:rsidR="00273D32">
            <w:rPr>
              <w:noProof/>
              <w:lang w:val="sr-Latn-RS"/>
            </w:rPr>
            <w:t>0</w:t>
          </w:r>
        </w:p>
        <w:p w:rsidR="00C45D86" w:rsidRPr="00273D32" w:rsidRDefault="00C0478B">
          <w:pPr>
            <w:pStyle w:val="TOC2"/>
            <w:tabs>
              <w:tab w:val="right" w:leader="dot" w:pos="9040"/>
            </w:tabs>
            <w:rPr>
              <w:rFonts w:asciiTheme="minorHAnsi" w:eastAsiaTheme="minorEastAsia" w:hAnsiTheme="minorHAnsi" w:cstheme="minorBidi"/>
              <w:noProof/>
              <w:sz w:val="22"/>
              <w:szCs w:val="22"/>
              <w:lang w:val="sr-Latn-RS"/>
            </w:rPr>
          </w:pPr>
          <w:hyperlink w:anchor="_Toc447878499" w:history="1">
            <w:r w:rsidR="00C45D86" w:rsidRPr="005614D5">
              <w:rPr>
                <w:rStyle w:val="Hyperlink"/>
                <w:noProof/>
              </w:rPr>
              <w:t>8</w:t>
            </w:r>
            <w:r w:rsidR="00C45D86" w:rsidRPr="005614D5">
              <w:rPr>
                <w:rStyle w:val="Hyperlink"/>
                <w:noProof/>
                <w:lang w:val="sr-Cyrl-CS"/>
              </w:rPr>
              <w:t>.</w:t>
            </w:r>
            <w:r w:rsidR="00C45D86" w:rsidRPr="005614D5">
              <w:rPr>
                <w:rStyle w:val="Hyperlink"/>
                <w:noProof/>
              </w:rPr>
              <w:t xml:space="preserve"> ОБРАЗАЦ ИЗЈАВЕ О ПОШТОВАЊУ ОБАВЕЗА</w:t>
            </w:r>
            <w:r w:rsidR="00C45D86">
              <w:rPr>
                <w:noProof/>
                <w:webHidden/>
              </w:rPr>
              <w:tab/>
            </w:r>
            <w:r w:rsidR="002A4D7A">
              <w:rPr>
                <w:noProof/>
                <w:webHidden/>
              </w:rPr>
              <w:fldChar w:fldCharType="begin"/>
            </w:r>
            <w:r w:rsidR="00C45D86">
              <w:rPr>
                <w:noProof/>
                <w:webHidden/>
              </w:rPr>
              <w:instrText xml:space="preserve"> PAGEREF _Toc447878499 \h </w:instrText>
            </w:r>
            <w:r w:rsidR="002A4D7A">
              <w:rPr>
                <w:noProof/>
                <w:webHidden/>
              </w:rPr>
            </w:r>
            <w:r w:rsidR="002A4D7A">
              <w:rPr>
                <w:noProof/>
                <w:webHidden/>
              </w:rPr>
              <w:fldChar w:fldCharType="separate"/>
            </w:r>
            <w:r w:rsidR="00C45D86">
              <w:rPr>
                <w:noProof/>
                <w:webHidden/>
              </w:rPr>
              <w:t>2</w:t>
            </w:r>
            <w:r w:rsidR="002A4D7A">
              <w:rPr>
                <w:noProof/>
                <w:webHidden/>
              </w:rPr>
              <w:fldChar w:fldCharType="end"/>
            </w:r>
          </w:hyperlink>
          <w:r w:rsidR="00273D32">
            <w:rPr>
              <w:noProof/>
              <w:lang w:val="sr-Latn-RS"/>
            </w:rPr>
            <w:t>1</w:t>
          </w:r>
        </w:p>
        <w:p w:rsidR="00C45D86" w:rsidRPr="00273D32" w:rsidRDefault="00C0478B">
          <w:pPr>
            <w:pStyle w:val="TOC2"/>
            <w:tabs>
              <w:tab w:val="right" w:leader="dot" w:pos="9040"/>
            </w:tabs>
            <w:rPr>
              <w:rFonts w:asciiTheme="minorHAnsi" w:eastAsiaTheme="minorEastAsia" w:hAnsiTheme="minorHAnsi" w:cstheme="minorBidi"/>
              <w:noProof/>
              <w:sz w:val="22"/>
              <w:szCs w:val="22"/>
              <w:lang w:val="sr-Latn-RS"/>
            </w:rPr>
          </w:pPr>
          <w:hyperlink w:anchor="_Toc447878500" w:history="1">
            <w:r w:rsidR="00C45D86" w:rsidRPr="005614D5">
              <w:rPr>
                <w:rStyle w:val="Hyperlink"/>
                <w:noProof/>
              </w:rPr>
              <w:t>9</w:t>
            </w:r>
            <w:r w:rsidR="00C45D86" w:rsidRPr="005614D5">
              <w:rPr>
                <w:rStyle w:val="Hyperlink"/>
                <w:noProof/>
                <w:lang w:val="sr-Cyrl-CS"/>
              </w:rPr>
              <w:t>.</w:t>
            </w:r>
            <w:r w:rsidR="00C45D86" w:rsidRPr="005614D5">
              <w:rPr>
                <w:rStyle w:val="Hyperlink"/>
                <w:noProof/>
              </w:rPr>
              <w:t xml:space="preserve"> ОБРАЗАЦ СТРУКТУРЕ ПОНУЂЕНЕ ЦЕНЕ</w:t>
            </w:r>
            <w:r w:rsidR="00C45D86">
              <w:rPr>
                <w:noProof/>
                <w:webHidden/>
              </w:rPr>
              <w:tab/>
            </w:r>
            <w:r w:rsidR="002A4D7A">
              <w:rPr>
                <w:noProof/>
                <w:webHidden/>
              </w:rPr>
              <w:fldChar w:fldCharType="begin"/>
            </w:r>
            <w:r w:rsidR="00C45D86">
              <w:rPr>
                <w:noProof/>
                <w:webHidden/>
              </w:rPr>
              <w:instrText xml:space="preserve"> PAGEREF _Toc447878500 \h </w:instrText>
            </w:r>
            <w:r w:rsidR="002A4D7A">
              <w:rPr>
                <w:noProof/>
                <w:webHidden/>
              </w:rPr>
            </w:r>
            <w:r w:rsidR="002A4D7A">
              <w:rPr>
                <w:noProof/>
                <w:webHidden/>
              </w:rPr>
              <w:fldChar w:fldCharType="separate"/>
            </w:r>
            <w:r w:rsidR="00C45D86">
              <w:rPr>
                <w:noProof/>
                <w:webHidden/>
              </w:rPr>
              <w:t>2</w:t>
            </w:r>
            <w:r w:rsidR="002A4D7A">
              <w:rPr>
                <w:noProof/>
                <w:webHidden/>
              </w:rPr>
              <w:fldChar w:fldCharType="end"/>
            </w:r>
          </w:hyperlink>
          <w:r w:rsidR="00273D32">
            <w:rPr>
              <w:noProof/>
              <w:lang w:val="sr-Latn-RS"/>
            </w:rPr>
            <w:t>2</w:t>
          </w:r>
        </w:p>
        <w:p w:rsidR="00C45D86" w:rsidRPr="00273D32" w:rsidRDefault="00C0478B">
          <w:pPr>
            <w:pStyle w:val="TOC2"/>
            <w:tabs>
              <w:tab w:val="right" w:leader="dot" w:pos="9040"/>
            </w:tabs>
            <w:rPr>
              <w:rFonts w:asciiTheme="minorHAnsi" w:eastAsiaTheme="minorEastAsia" w:hAnsiTheme="minorHAnsi" w:cstheme="minorBidi"/>
              <w:noProof/>
              <w:sz w:val="22"/>
              <w:szCs w:val="22"/>
              <w:lang w:val="sr-Latn-RS"/>
            </w:rPr>
          </w:pPr>
          <w:hyperlink w:anchor="_Toc447878501" w:history="1">
            <w:r w:rsidR="00C45D86" w:rsidRPr="005614D5">
              <w:rPr>
                <w:rStyle w:val="Hyperlink"/>
                <w:noProof/>
                <w:lang w:val="sr-Cyrl-CS"/>
              </w:rPr>
              <w:t>1</w:t>
            </w:r>
            <w:r w:rsidR="00C45D86" w:rsidRPr="005614D5">
              <w:rPr>
                <w:rStyle w:val="Hyperlink"/>
                <w:noProof/>
              </w:rPr>
              <w:t>0</w:t>
            </w:r>
            <w:r w:rsidR="00C45D86" w:rsidRPr="005614D5">
              <w:rPr>
                <w:rStyle w:val="Hyperlink"/>
                <w:noProof/>
                <w:lang w:val="sr-Cyrl-CS"/>
              </w:rPr>
              <w:t>.</w:t>
            </w:r>
            <w:r w:rsidR="00C45D86" w:rsidRPr="005614D5">
              <w:rPr>
                <w:rStyle w:val="Hyperlink"/>
                <w:noProof/>
              </w:rPr>
              <w:t xml:space="preserve"> ОБРАЗАЦ ТРОШКОВА ПРИПРЕМЕ ПОНУДЕ</w:t>
            </w:r>
            <w:r w:rsidR="00C45D86">
              <w:rPr>
                <w:noProof/>
                <w:webHidden/>
              </w:rPr>
              <w:tab/>
            </w:r>
            <w:r w:rsidR="002A4D7A">
              <w:rPr>
                <w:noProof/>
                <w:webHidden/>
              </w:rPr>
              <w:fldChar w:fldCharType="begin"/>
            </w:r>
            <w:r w:rsidR="00C45D86">
              <w:rPr>
                <w:noProof/>
                <w:webHidden/>
              </w:rPr>
              <w:instrText xml:space="preserve"> PAGEREF _Toc447878501 \h </w:instrText>
            </w:r>
            <w:r w:rsidR="002A4D7A">
              <w:rPr>
                <w:noProof/>
                <w:webHidden/>
              </w:rPr>
            </w:r>
            <w:r w:rsidR="002A4D7A">
              <w:rPr>
                <w:noProof/>
                <w:webHidden/>
              </w:rPr>
              <w:fldChar w:fldCharType="separate"/>
            </w:r>
            <w:r w:rsidR="00C45D86">
              <w:rPr>
                <w:noProof/>
                <w:webHidden/>
              </w:rPr>
              <w:t>2</w:t>
            </w:r>
            <w:r w:rsidR="002A4D7A">
              <w:rPr>
                <w:noProof/>
                <w:webHidden/>
              </w:rPr>
              <w:fldChar w:fldCharType="end"/>
            </w:r>
          </w:hyperlink>
          <w:r w:rsidR="00273D32">
            <w:rPr>
              <w:noProof/>
              <w:lang w:val="sr-Latn-RS"/>
            </w:rPr>
            <w:t>3</w:t>
          </w:r>
        </w:p>
        <w:p w:rsidR="00C45D86" w:rsidRPr="00273D32" w:rsidRDefault="00C0478B">
          <w:pPr>
            <w:pStyle w:val="TOC2"/>
            <w:tabs>
              <w:tab w:val="right" w:leader="dot" w:pos="9040"/>
            </w:tabs>
            <w:rPr>
              <w:rFonts w:asciiTheme="minorHAnsi" w:eastAsiaTheme="minorEastAsia" w:hAnsiTheme="minorHAnsi" w:cstheme="minorBidi"/>
              <w:noProof/>
              <w:sz w:val="22"/>
              <w:szCs w:val="22"/>
              <w:lang w:val="sr-Latn-RS"/>
            </w:rPr>
          </w:pPr>
          <w:hyperlink w:anchor="_Toc447878502" w:history="1">
            <w:r w:rsidR="00C45D86" w:rsidRPr="005614D5">
              <w:rPr>
                <w:rStyle w:val="Hyperlink"/>
                <w:noProof/>
                <w:lang w:val="sr-Cyrl-CS"/>
              </w:rPr>
              <w:t>1</w:t>
            </w:r>
            <w:r w:rsidR="00C45D86" w:rsidRPr="005614D5">
              <w:rPr>
                <w:rStyle w:val="Hyperlink"/>
                <w:noProof/>
              </w:rPr>
              <w:t>1</w:t>
            </w:r>
            <w:r w:rsidR="00C45D86" w:rsidRPr="005614D5">
              <w:rPr>
                <w:rStyle w:val="Hyperlink"/>
                <w:noProof/>
                <w:lang w:val="sr-Cyrl-CS"/>
              </w:rPr>
              <w:t>.</w:t>
            </w:r>
            <w:r w:rsidR="00C45D86" w:rsidRPr="005614D5">
              <w:rPr>
                <w:rStyle w:val="Hyperlink"/>
                <w:noProof/>
              </w:rPr>
              <w:t xml:space="preserve"> ОБРАЗАЦ ПОНУДЕ</w:t>
            </w:r>
            <w:r w:rsidR="00C45D86">
              <w:rPr>
                <w:noProof/>
                <w:webHidden/>
              </w:rPr>
              <w:tab/>
            </w:r>
            <w:r w:rsidR="002A4D7A">
              <w:rPr>
                <w:noProof/>
                <w:webHidden/>
              </w:rPr>
              <w:fldChar w:fldCharType="begin"/>
            </w:r>
            <w:r w:rsidR="00C45D86">
              <w:rPr>
                <w:noProof/>
                <w:webHidden/>
              </w:rPr>
              <w:instrText xml:space="preserve"> PAGEREF _Toc447878502 \h </w:instrText>
            </w:r>
            <w:r w:rsidR="002A4D7A">
              <w:rPr>
                <w:noProof/>
                <w:webHidden/>
              </w:rPr>
            </w:r>
            <w:r w:rsidR="002A4D7A">
              <w:rPr>
                <w:noProof/>
                <w:webHidden/>
              </w:rPr>
              <w:fldChar w:fldCharType="separate"/>
            </w:r>
            <w:r w:rsidR="00C45D86">
              <w:rPr>
                <w:noProof/>
                <w:webHidden/>
              </w:rPr>
              <w:t>2</w:t>
            </w:r>
            <w:r w:rsidR="002A4D7A">
              <w:rPr>
                <w:noProof/>
                <w:webHidden/>
              </w:rPr>
              <w:fldChar w:fldCharType="end"/>
            </w:r>
          </w:hyperlink>
          <w:r w:rsidR="00273D32">
            <w:rPr>
              <w:noProof/>
              <w:lang w:val="sr-Latn-RS"/>
            </w:rPr>
            <w:t>4</w:t>
          </w:r>
        </w:p>
        <w:p w:rsidR="00C45D86" w:rsidRPr="00273D32" w:rsidRDefault="00C0478B">
          <w:pPr>
            <w:pStyle w:val="TOC2"/>
            <w:tabs>
              <w:tab w:val="right" w:leader="dot" w:pos="9040"/>
            </w:tabs>
            <w:rPr>
              <w:rFonts w:asciiTheme="minorHAnsi" w:eastAsiaTheme="minorEastAsia" w:hAnsiTheme="minorHAnsi" w:cstheme="minorBidi"/>
              <w:noProof/>
              <w:sz w:val="22"/>
              <w:szCs w:val="22"/>
              <w:lang w:val="sr-Latn-RS"/>
            </w:rPr>
          </w:pPr>
          <w:hyperlink w:anchor="_Toc447878503" w:history="1">
            <w:r w:rsidR="00C45D86" w:rsidRPr="005614D5">
              <w:rPr>
                <w:rStyle w:val="Hyperlink"/>
                <w:noProof/>
                <w:lang w:val="sr-Cyrl-CS"/>
              </w:rPr>
              <w:t>1</w:t>
            </w:r>
            <w:r w:rsidR="00C45D86" w:rsidRPr="005614D5">
              <w:rPr>
                <w:rStyle w:val="Hyperlink"/>
                <w:noProof/>
              </w:rPr>
              <w:t>2</w:t>
            </w:r>
            <w:r w:rsidR="00C45D86" w:rsidRPr="005614D5">
              <w:rPr>
                <w:rStyle w:val="Hyperlink"/>
                <w:noProof/>
                <w:lang w:val="sr-Cyrl-CS"/>
              </w:rPr>
              <w:t>.</w:t>
            </w:r>
            <w:r w:rsidR="00C45D86" w:rsidRPr="005614D5">
              <w:rPr>
                <w:rStyle w:val="Hyperlink"/>
                <w:noProof/>
              </w:rPr>
              <w:t xml:space="preserve"> ОПШТИ ПОДАЦИ О ПОНУЂАЧУ ИЗ ГРУПЕ ПОНУЂАЧА</w:t>
            </w:r>
            <w:r w:rsidR="00C45D86">
              <w:rPr>
                <w:noProof/>
                <w:webHidden/>
              </w:rPr>
              <w:tab/>
            </w:r>
          </w:hyperlink>
          <w:r w:rsidR="001046F8">
            <w:rPr>
              <w:noProof/>
              <w:lang w:val="sr-Cyrl-RS"/>
            </w:rPr>
            <w:t>3</w:t>
          </w:r>
          <w:r w:rsidR="00273D32">
            <w:rPr>
              <w:noProof/>
              <w:lang w:val="sr-Latn-RS"/>
            </w:rPr>
            <w:t>1</w:t>
          </w:r>
        </w:p>
        <w:p w:rsidR="00C45D86" w:rsidRPr="00273D32" w:rsidRDefault="00C0478B">
          <w:pPr>
            <w:pStyle w:val="TOC2"/>
            <w:tabs>
              <w:tab w:val="right" w:leader="dot" w:pos="9040"/>
            </w:tabs>
            <w:rPr>
              <w:rFonts w:asciiTheme="minorHAnsi" w:eastAsiaTheme="minorEastAsia" w:hAnsiTheme="minorHAnsi" w:cstheme="minorBidi"/>
              <w:noProof/>
              <w:sz w:val="22"/>
              <w:szCs w:val="22"/>
              <w:lang w:val="sr-Latn-RS"/>
            </w:rPr>
          </w:pPr>
          <w:hyperlink w:anchor="_Toc447878504" w:history="1">
            <w:r w:rsidR="00C45D86" w:rsidRPr="005614D5">
              <w:rPr>
                <w:rStyle w:val="Hyperlink"/>
                <w:noProof/>
                <w:lang w:val="sr-Cyrl-CS"/>
              </w:rPr>
              <w:t>1</w:t>
            </w:r>
            <w:r w:rsidR="00C45D86" w:rsidRPr="005614D5">
              <w:rPr>
                <w:rStyle w:val="Hyperlink"/>
                <w:noProof/>
              </w:rPr>
              <w:t>3</w:t>
            </w:r>
            <w:r w:rsidR="00C45D86" w:rsidRPr="005614D5">
              <w:rPr>
                <w:rStyle w:val="Hyperlink"/>
                <w:noProof/>
                <w:lang w:val="sr-Cyrl-CS"/>
              </w:rPr>
              <w:t xml:space="preserve">. </w:t>
            </w:r>
            <w:r w:rsidR="00C45D86" w:rsidRPr="005614D5">
              <w:rPr>
                <w:rStyle w:val="Hyperlink"/>
                <w:noProof/>
              </w:rPr>
              <w:t>ОПШТИ ПОДАЦИ О ПОДИЗВОЂАЧИМА</w:t>
            </w:r>
            <w:r w:rsidR="00C45D86">
              <w:rPr>
                <w:noProof/>
                <w:webHidden/>
              </w:rPr>
              <w:tab/>
            </w:r>
          </w:hyperlink>
          <w:r w:rsidR="001046F8">
            <w:rPr>
              <w:noProof/>
              <w:lang w:val="sr-Cyrl-RS"/>
            </w:rPr>
            <w:t>3</w:t>
          </w:r>
          <w:r w:rsidR="00273D32">
            <w:rPr>
              <w:noProof/>
              <w:lang w:val="sr-Latn-RS"/>
            </w:rPr>
            <w:t>2</w:t>
          </w:r>
        </w:p>
        <w:p w:rsidR="009B75C5" w:rsidRDefault="002A4D7A">
          <w:r>
            <w:rPr>
              <w:b/>
              <w:bCs/>
              <w:noProof/>
            </w:rPr>
            <w:fldChar w:fldCharType="end"/>
          </w:r>
        </w:p>
      </w:sdtContent>
    </w:sdt>
    <w:p w:rsidR="002D5B2C" w:rsidRPr="002D5B2C" w:rsidRDefault="002D5B2C" w:rsidP="00584B17">
      <w:pPr>
        <w:pStyle w:val="Heading2"/>
        <w:numPr>
          <w:ilvl w:val="0"/>
          <w:numId w:val="4"/>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7878492"/>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C575D3" w:rsidRDefault="00C575D3" w:rsidP="00C575D3">
            <w:pPr>
              <w:jc w:val="both"/>
            </w:pPr>
            <w:r w:rsidRPr="00150683">
              <w:t>Предме</w:t>
            </w:r>
            <w:r>
              <w:t>тна јавна набавка се спроводи у</w:t>
            </w:r>
            <w:r w:rsidRPr="00C4043C">
              <w:t xml:space="preserve"> </w:t>
            </w:r>
            <w:r w:rsidRPr="00C4043C">
              <w:rPr>
                <w:lang w:val="sr-Cyrl-CS"/>
              </w:rPr>
              <w:t xml:space="preserve">преговарачком поступку </w:t>
            </w:r>
            <w:r>
              <w:rPr>
                <w:lang w:val="sr-Cyrl-CS"/>
              </w:rPr>
              <w:t>без</w:t>
            </w:r>
            <w:r w:rsidRPr="00C4043C">
              <w:rPr>
                <w:lang w:val="sr-Cyrl-CS"/>
              </w:rPr>
              <w:t xml:space="preserve"> објављивањ</w:t>
            </w:r>
            <w:r>
              <w:rPr>
                <w:lang w:val="sr-Cyrl-CS"/>
              </w:rPr>
              <w:t>а</w:t>
            </w:r>
            <w:r w:rsidRPr="00C4043C">
              <w:rPr>
                <w:lang w:val="sr-Cyrl-CS"/>
              </w:rPr>
              <w:t xml:space="preserve"> позива за подношење понуда, </w:t>
            </w:r>
            <w:r w:rsidRPr="00C4043C">
              <w:t>у складу са Законом и подзаконским актима к</w:t>
            </w:r>
            <w:r>
              <w:t>ојима се уређују јавне набавке.</w:t>
            </w:r>
          </w:p>
          <w:p w:rsidR="003E2488" w:rsidRPr="00CB7192" w:rsidRDefault="00EF58A8" w:rsidP="003E2488">
            <w:pPr>
              <w:jc w:val="both"/>
              <w:rPr>
                <w:noProof/>
                <w:lang w:val="sr-Cyrl-CS"/>
              </w:rPr>
            </w:pPr>
            <w:r>
              <w:t>Основ за примену преговарачког поступка без објављивања позива за подношење по</w:t>
            </w:r>
            <w:r w:rsidR="003E2488">
              <w:t>нуда је члан 36. став 1. тачка 2</w:t>
            </w:r>
            <w:r>
              <w:t>. ЗЈН-a</w:t>
            </w:r>
            <w:r>
              <w:rPr>
                <w:lang w:val="sr-Cyrl-CS"/>
              </w:rPr>
              <w:t>,</w:t>
            </w:r>
            <w:r>
              <w:t xml:space="preserve"> </w:t>
            </w:r>
            <w:r w:rsidR="003E2488">
              <w:rPr>
                <w:noProof/>
                <w:lang w:val="sr-Cyrl-RS"/>
              </w:rPr>
              <w:t>односно</w:t>
            </w:r>
            <w:r w:rsidR="003E2488">
              <w:rPr>
                <w:noProof/>
                <w:lang w:val="sr-Cyrl-CS"/>
              </w:rPr>
              <w:t xml:space="preserve"> ситуација да због техничких, односно уметничких разлога предмета јавне набавке или из разлога повезаних са заштитом искључивих права, набавку може извршити само одређени понуђач.</w:t>
            </w:r>
          </w:p>
          <w:p w:rsidR="00564722" w:rsidRPr="00E42BFF" w:rsidRDefault="00564722" w:rsidP="007F0A8C">
            <w:pPr>
              <w:jc w:val="both"/>
            </w:pP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3E2488">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3E2488" w:rsidRDefault="00BD1C3C" w:rsidP="003E2488">
            <w:pPr>
              <w:pStyle w:val="Footer"/>
              <w:jc w:val="both"/>
              <w:rPr>
                <w:b/>
                <w:noProof/>
                <w:color w:val="000000" w:themeColor="text1"/>
                <w:lang w:val="sr-Cyrl-RS"/>
              </w:rPr>
            </w:pPr>
            <w:r>
              <w:rPr>
                <w:b/>
                <w:lang w:val="sr-Cyrl-CS"/>
              </w:rPr>
              <w:t>1</w:t>
            </w:r>
            <w:r w:rsidR="008A4DED">
              <w:rPr>
                <w:b/>
                <w:lang w:val="sr-Cyrl-CS"/>
              </w:rPr>
              <w:t>69</w:t>
            </w:r>
            <w:r w:rsidR="005D7EE6">
              <w:rPr>
                <w:b/>
                <w:lang w:val="sr-Cyrl-CS"/>
              </w:rPr>
              <w:t>-16</w:t>
            </w:r>
            <w:r w:rsidR="0023541D" w:rsidRPr="002174BB">
              <w:rPr>
                <w:b/>
              </w:rPr>
              <w:t>-</w:t>
            </w:r>
            <w:r w:rsidR="00C36CFA">
              <w:rPr>
                <w:b/>
                <w:lang w:val="sr-Cyrl-CS"/>
              </w:rPr>
              <w:t>П</w:t>
            </w:r>
            <w:r w:rsidR="00734367" w:rsidRPr="00734367">
              <w:t xml:space="preserve"> </w:t>
            </w:r>
            <w:r w:rsidR="00B84C11" w:rsidRPr="00734367">
              <w:t xml:space="preserve">је </w:t>
            </w:r>
            <w:r w:rsidR="008D5DFE">
              <w:rPr>
                <w:b/>
                <w:color w:val="000000" w:themeColor="text1"/>
                <w:lang w:val="sr-Cyrl-RS"/>
              </w:rPr>
              <w:t>н</w:t>
            </w:r>
            <w:r w:rsidR="003E2488" w:rsidRPr="008635B9">
              <w:rPr>
                <w:b/>
                <w:color w:val="000000" w:themeColor="text1"/>
                <w:lang w:val="sr-Cyrl-CS"/>
              </w:rPr>
              <w:t>абавка</w:t>
            </w:r>
            <w:r w:rsidR="003E2488" w:rsidRPr="008635B9">
              <w:rPr>
                <w:b/>
                <w:color w:val="000000" w:themeColor="text1"/>
              </w:rPr>
              <w:t xml:space="preserve"> </w:t>
            </w:r>
            <w:r w:rsidR="003E2488" w:rsidRPr="008635B9">
              <w:rPr>
                <w:b/>
                <w:noProof/>
                <w:color w:val="000000" w:themeColor="text1"/>
                <w:lang w:val="sr-Cyrl-RS"/>
              </w:rPr>
              <w:t>потрошног материјала за апарат за интраоперативни неурофизиолошки мониторинг за потребе клинике за неурохирургију Клиничког центра Војводине</w:t>
            </w:r>
            <w:r w:rsidR="003E2488">
              <w:rPr>
                <w:b/>
                <w:noProof/>
                <w:color w:val="000000" w:themeColor="text1"/>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39459D">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584B17">
      <w:pPr>
        <w:pStyle w:val="Heading2"/>
        <w:numPr>
          <w:ilvl w:val="0"/>
          <w:numId w:val="4"/>
        </w:numPr>
        <w:rPr>
          <w:noProof/>
          <w:lang w:val="sl-SI"/>
        </w:rPr>
      </w:pPr>
      <w:bookmarkStart w:id="14" w:name="_Toc364158542"/>
      <w:bookmarkStart w:id="15" w:name="_Toc447878493"/>
      <w:r w:rsidRPr="002D5B2C">
        <w:rPr>
          <w:noProof/>
        </w:rPr>
        <w:lastRenderedPageBreak/>
        <w:t>ПОДАЦИ О ПРЕДМЕТУ ЈАВНЕ НАБАВК</w:t>
      </w:r>
      <w:r w:rsidR="00AD0C56">
        <w:rPr>
          <w:noProof/>
        </w:rPr>
        <w:t>Е</w:t>
      </w:r>
      <w:bookmarkEnd w:id="14"/>
      <w:bookmarkEnd w:id="15"/>
    </w:p>
    <w:p w:rsidR="00B84C11" w:rsidRDefault="00B84C11" w:rsidP="00585430">
      <w:pPr>
        <w:pStyle w:val="BodyText"/>
        <w:tabs>
          <w:tab w:val="left" w:pos="90"/>
        </w:tabs>
        <w:jc w:val="center"/>
        <w:rPr>
          <w:b/>
          <w:noProof/>
          <w:szCs w:val="24"/>
        </w:rPr>
      </w:pPr>
      <w:bookmarkStart w:id="16" w:name="_Toc364158543"/>
    </w:p>
    <w:p w:rsidR="00585430" w:rsidRPr="00585430" w:rsidRDefault="00585430" w:rsidP="00585430">
      <w:pPr>
        <w:pStyle w:val="BodyText"/>
        <w:tabs>
          <w:tab w:val="left" w:pos="90"/>
        </w:tabs>
        <w:jc w:val="center"/>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3E2488" w:rsidRDefault="00B84C11" w:rsidP="003E2488">
            <w:pPr>
              <w:pStyle w:val="Footer"/>
              <w:jc w:val="both"/>
              <w:rPr>
                <w:b/>
                <w:noProof/>
                <w:color w:val="000000" w:themeColor="text1"/>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D1C3C">
              <w:rPr>
                <w:b/>
              </w:rPr>
              <w:t>1</w:t>
            </w:r>
            <w:r w:rsidR="008A4DED">
              <w:rPr>
                <w:b/>
                <w:lang w:val="sr-Cyrl-RS"/>
              </w:rPr>
              <w:t>69</w:t>
            </w:r>
            <w:r w:rsidR="0059035F">
              <w:rPr>
                <w:b/>
                <w:lang w:val="sr-Cyrl-CS"/>
              </w:rPr>
              <w:t>-1</w:t>
            </w:r>
            <w:r w:rsidR="0059035F">
              <w:rPr>
                <w:b/>
              </w:rPr>
              <w:t>6</w:t>
            </w:r>
            <w:r w:rsidR="0023541D" w:rsidRPr="002174BB">
              <w:rPr>
                <w:b/>
              </w:rPr>
              <w:t>-</w:t>
            </w:r>
            <w:r w:rsidR="00C36CFA">
              <w:rPr>
                <w:b/>
                <w:lang w:val="sr-Cyrl-CS"/>
              </w:rPr>
              <w:t>П</w:t>
            </w:r>
            <w:r w:rsidR="0023541D">
              <w:t xml:space="preserve"> </w:t>
            </w:r>
            <w:r w:rsidRPr="001B2B46">
              <w:t xml:space="preserve">је </w:t>
            </w:r>
            <w:r w:rsidR="003E2488" w:rsidRPr="008635B9">
              <w:rPr>
                <w:b/>
                <w:color w:val="000000" w:themeColor="text1"/>
                <w:lang w:val="sr-Cyrl-CS"/>
              </w:rPr>
              <w:t>Набавка</w:t>
            </w:r>
            <w:r w:rsidR="003E2488" w:rsidRPr="008635B9">
              <w:rPr>
                <w:b/>
                <w:color w:val="000000" w:themeColor="text1"/>
              </w:rPr>
              <w:t xml:space="preserve"> </w:t>
            </w:r>
            <w:r w:rsidR="003E2488" w:rsidRPr="008635B9">
              <w:rPr>
                <w:b/>
                <w:noProof/>
                <w:color w:val="000000" w:themeColor="text1"/>
                <w:lang w:val="sr-Cyrl-RS"/>
              </w:rPr>
              <w:t>потрошног материјала за апарат за интраоперативни неурофизиолошки мониторинг за потребе клинике за неурохирургију Клиничког центра Војводине</w:t>
            </w:r>
            <w:r w:rsidR="003E2488">
              <w:rPr>
                <w:b/>
                <w:noProof/>
                <w:color w:val="000000" w:themeColor="text1"/>
                <w:lang w:val="sr-Cyrl-RS"/>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BD1C3C" w:rsidP="00BD1C3C">
            <w:pPr>
              <w:rPr>
                <w:noProof/>
              </w:rPr>
            </w:pPr>
            <w:r w:rsidRPr="007B77BA">
              <w:rPr>
                <w:noProof/>
                <w:lang w:val="ru-RU"/>
              </w:rPr>
              <w:t>33140000 – медицински потрошни материјал</w:t>
            </w:r>
          </w:p>
        </w:tc>
      </w:tr>
    </w:tbl>
    <w:p w:rsidR="00B84C11" w:rsidRDefault="00B84C11" w:rsidP="00B84C11">
      <w:pPr>
        <w:rPr>
          <w:b/>
          <w:noProof/>
          <w:lang w:val="sr-Cyrl-CS"/>
        </w:rPr>
      </w:pPr>
    </w:p>
    <w:p w:rsidR="00E45538" w:rsidRPr="00E45538" w:rsidRDefault="00E45538" w:rsidP="00B84C11">
      <w:pPr>
        <w:rPr>
          <w:b/>
          <w:noProof/>
          <w:lang w:val="sr-Cyrl-CS"/>
        </w:rPr>
      </w:pPr>
    </w:p>
    <w:p w:rsidR="00B84C11" w:rsidRPr="009A5003" w:rsidRDefault="00EB23DB" w:rsidP="00B84C11">
      <w:pPr>
        <w:rPr>
          <w:noProof/>
          <w:lang w:val="sr-Cyrl-CS"/>
        </w:rPr>
      </w:pPr>
      <w:r w:rsidRPr="009A5003">
        <w:rPr>
          <w:noProof/>
        </w:rPr>
        <w:t>Предмет јавне набавке</w:t>
      </w:r>
      <w:r w:rsidR="00E74B67" w:rsidRPr="009A5003">
        <w:rPr>
          <w:noProof/>
        </w:rPr>
        <w:t xml:space="preserve"> </w:t>
      </w:r>
      <w:r w:rsidR="003E2488">
        <w:rPr>
          <w:noProof/>
          <w:lang w:val="sr-Cyrl-RS"/>
        </w:rPr>
        <w:t>ни</w:t>
      </w:r>
      <w:r w:rsidR="00B84C11" w:rsidRPr="009A5003">
        <w:rPr>
          <w:noProof/>
        </w:rPr>
        <w:t>је</w:t>
      </w:r>
      <w:r w:rsidR="00734367" w:rsidRPr="009A5003">
        <w:rPr>
          <w:noProof/>
        </w:rPr>
        <w:t xml:space="preserve"> </w:t>
      </w:r>
      <w:r w:rsidR="0053716E" w:rsidRPr="009A5003">
        <w:rPr>
          <w:noProof/>
        </w:rPr>
        <w:t>обликован по партијама</w:t>
      </w:r>
      <w:r w:rsidR="00C36CFA" w:rsidRPr="009A5003">
        <w:rPr>
          <w:noProof/>
          <w:lang w:val="sr-Cyrl-CS"/>
        </w:rPr>
        <w:t>.</w:t>
      </w:r>
    </w:p>
    <w:p w:rsidR="00CC414C" w:rsidRPr="009A5003" w:rsidRDefault="00CC414C" w:rsidP="00B84C11">
      <w:pPr>
        <w:rPr>
          <w:noProof/>
          <w:lang w:val="sr-Cyrl-CS"/>
        </w:rPr>
      </w:pPr>
    </w:p>
    <w:p w:rsidR="00B84C11" w:rsidRPr="009A5003" w:rsidRDefault="00B84C11" w:rsidP="00734367">
      <w:pPr>
        <w:jc w:val="both"/>
        <w:rPr>
          <w:noProof/>
        </w:rPr>
      </w:pPr>
      <w:r w:rsidRPr="009A5003">
        <w:rPr>
          <w:iCs/>
        </w:rPr>
        <w:t>Н</w:t>
      </w:r>
      <w:r w:rsidRPr="009A5003">
        <w:rPr>
          <w:iCs/>
          <w:lang w:val="sr-Cyrl-CS"/>
        </w:rPr>
        <w:t xml:space="preserve">аручилац </w:t>
      </w:r>
      <w:r w:rsidR="00734367" w:rsidRPr="009A5003">
        <w:rPr>
          <w:iCs/>
        </w:rPr>
        <w:t>не спроводи</w:t>
      </w:r>
      <w:r w:rsidR="001B2B46" w:rsidRPr="009A5003">
        <w:rPr>
          <w:iCs/>
        </w:rPr>
        <w:t xml:space="preserve"> </w:t>
      </w:r>
      <w:r w:rsidRPr="009A5003">
        <w:rPr>
          <w:iCs/>
          <w:lang w:val="sr-Cyrl-CS"/>
        </w:rPr>
        <w:t xml:space="preserve">поступак јавне </w:t>
      </w:r>
      <w:r w:rsidR="00734367" w:rsidRPr="009A5003">
        <w:rPr>
          <w:iCs/>
          <w:lang w:val="sr-Cyrl-CS"/>
        </w:rPr>
        <w:t xml:space="preserve">набавке ради закључења оквирног </w:t>
      </w:r>
      <w:r w:rsidRPr="009A5003">
        <w:rPr>
          <w:iCs/>
          <w:lang w:val="sr-Cyrl-CS"/>
        </w:rPr>
        <w:t>споразума.</w:t>
      </w:r>
    </w:p>
    <w:p w:rsidR="00B84C11" w:rsidRDefault="00B84C11" w:rsidP="00B84C11">
      <w:pPr>
        <w:rPr>
          <w:b/>
          <w:noProof/>
        </w:rPr>
      </w:pPr>
      <w:r>
        <w:rPr>
          <w:b/>
          <w:noProof/>
        </w:rPr>
        <w:br w:type="page"/>
      </w:r>
    </w:p>
    <w:p w:rsidR="00E43FAE" w:rsidRDefault="00E43FAE" w:rsidP="00584B17">
      <w:pPr>
        <w:pStyle w:val="Heading2"/>
        <w:numPr>
          <w:ilvl w:val="0"/>
          <w:numId w:val="4"/>
        </w:numPr>
        <w:rPr>
          <w:noProof/>
        </w:rPr>
      </w:pPr>
      <w:bookmarkStart w:id="17" w:name="_Toc447878494"/>
      <w:r>
        <w:rPr>
          <w:noProof/>
        </w:rPr>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39459D" w:rsidRPr="0039459D" w:rsidRDefault="0039459D">
      <w:pPr>
        <w:rPr>
          <w:b/>
          <w:noProof/>
        </w:rPr>
      </w:pPr>
    </w:p>
    <w:p w:rsidR="003E2488" w:rsidRDefault="0039459D" w:rsidP="003E2488">
      <w:pPr>
        <w:pStyle w:val="Footer"/>
        <w:pBdr>
          <w:top w:val="single" w:sz="4" w:space="1" w:color="auto"/>
          <w:left w:val="single" w:sz="4" w:space="4" w:color="auto"/>
          <w:bottom w:val="single" w:sz="4" w:space="1" w:color="auto"/>
          <w:right w:val="single" w:sz="4" w:space="4" w:color="auto"/>
        </w:pBdr>
        <w:jc w:val="both"/>
        <w:rPr>
          <w:b/>
          <w:noProof/>
          <w:color w:val="000000" w:themeColor="text1"/>
          <w:lang w:val="sr-Cyrl-RS"/>
        </w:rPr>
      </w:pPr>
      <w:r w:rsidRPr="00540E37">
        <w:t xml:space="preserve">Предмет ове јавне набавке </w:t>
      </w:r>
      <w:r>
        <w:t>је</w:t>
      </w:r>
      <w:r>
        <w:rPr>
          <w:b/>
        </w:rPr>
        <w:t xml:space="preserve"> </w:t>
      </w:r>
      <w:r w:rsidR="003E2488">
        <w:rPr>
          <w:b/>
          <w:color w:val="000000" w:themeColor="text1"/>
          <w:lang w:val="sr-Cyrl-CS"/>
        </w:rPr>
        <w:t>н</w:t>
      </w:r>
      <w:r w:rsidR="003E2488" w:rsidRPr="008635B9">
        <w:rPr>
          <w:b/>
          <w:color w:val="000000" w:themeColor="text1"/>
          <w:lang w:val="sr-Cyrl-CS"/>
        </w:rPr>
        <w:t>абавка</w:t>
      </w:r>
      <w:r w:rsidR="003E2488" w:rsidRPr="008635B9">
        <w:rPr>
          <w:b/>
          <w:color w:val="000000" w:themeColor="text1"/>
        </w:rPr>
        <w:t xml:space="preserve"> </w:t>
      </w:r>
      <w:r w:rsidR="003E2488" w:rsidRPr="008635B9">
        <w:rPr>
          <w:b/>
          <w:noProof/>
          <w:color w:val="000000" w:themeColor="text1"/>
          <w:lang w:val="sr-Cyrl-RS"/>
        </w:rPr>
        <w:t>потрошног материјала за апарат за интраоперативни неурофизиолошки мониторинг за потребе клинике за неурохирургију Клиничког центра Војводине</w:t>
      </w:r>
      <w:r w:rsidR="003E2488">
        <w:rPr>
          <w:b/>
          <w:noProof/>
          <w:color w:val="000000" w:themeColor="text1"/>
          <w:lang w:val="sr-Cyrl-RS"/>
        </w:rPr>
        <w:t>.</w:t>
      </w:r>
    </w:p>
    <w:p w:rsidR="00E43FAE" w:rsidRPr="00AB1A6B" w:rsidRDefault="00BD1C3C" w:rsidP="003E2488">
      <w:pPr>
        <w:pStyle w:val="Footer"/>
        <w:pBdr>
          <w:top w:val="single" w:sz="4" w:space="1" w:color="auto"/>
          <w:left w:val="single" w:sz="4" w:space="4" w:color="auto"/>
          <w:bottom w:val="single" w:sz="4" w:space="1" w:color="auto"/>
          <w:right w:val="single" w:sz="4" w:space="4" w:color="auto"/>
        </w:pBdr>
        <w:jc w:val="both"/>
        <w:rPr>
          <w:bCs/>
          <w:iCs/>
          <w:lang w:val="sr-Cyrl-CS"/>
        </w:rPr>
      </w:pPr>
      <w:r w:rsidRPr="00540E37">
        <w:t xml:space="preserve"> Количине</w:t>
      </w:r>
      <w:r>
        <w:t>, минималне техничке карактеристике које понуђена добра морају да задовоље,</w:t>
      </w:r>
      <w:r w:rsidRPr="00540E37">
        <w:t xml:space="preserve"> </w:t>
      </w:r>
      <w:r>
        <w:t xml:space="preserve">квалитет, </w:t>
      </w:r>
      <w:r w:rsidRPr="00540E37">
        <w:t>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r w:rsidR="00E43FAE">
        <w:rPr>
          <w:bCs/>
          <w:iCs/>
        </w:rPr>
        <w:br w:type="page"/>
      </w:r>
    </w:p>
    <w:p w:rsidR="00127AFC" w:rsidRDefault="002D5B2C" w:rsidP="00584B17">
      <w:pPr>
        <w:pStyle w:val="Heading2"/>
        <w:numPr>
          <w:ilvl w:val="0"/>
          <w:numId w:val="4"/>
        </w:numPr>
        <w:rPr>
          <w:noProof/>
        </w:rPr>
      </w:pPr>
      <w:bookmarkStart w:id="18" w:name="_Toc364158545"/>
      <w:bookmarkStart w:id="19" w:name="_Toc447878495"/>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B16B6E" w:rsidRPr="00614E38" w:rsidRDefault="00A02C58" w:rsidP="00614E38">
      <w:pPr>
        <w:jc w:val="both"/>
      </w:pPr>
      <w:r w:rsidRPr="00106B6C">
        <w:rPr>
          <w:noProof/>
        </w:rPr>
        <w:t>Под пуном материјалном и кривичном одговорношћу изјављујем да понуђач __________</w:t>
      </w:r>
      <w:r>
        <w:rPr>
          <w:noProof/>
        </w:rPr>
        <w:t xml:space="preserve">___________________________________ </w:t>
      </w:r>
      <w:r w:rsidRPr="00106B6C">
        <w:rPr>
          <w:noProof/>
        </w:rPr>
        <w:t>из ________</w:t>
      </w:r>
      <w:r>
        <w:rPr>
          <w:noProof/>
        </w:rPr>
        <w:t>__</w:t>
      </w:r>
      <w:r w:rsidRPr="00106B6C">
        <w:rPr>
          <w:noProof/>
        </w:rPr>
        <w:t xml:space="preserve">_________________, </w:t>
      </w:r>
      <w:r w:rsidRPr="004B61BF">
        <w:rPr>
          <w:noProof/>
        </w:rPr>
        <w:t>ул._______</w:t>
      </w:r>
      <w:r>
        <w:rPr>
          <w:noProof/>
        </w:rPr>
        <w:t>_____________</w:t>
      </w:r>
      <w:r w:rsidRPr="004B61BF">
        <w:rPr>
          <w:noProof/>
        </w:rPr>
        <w:t>______________________  испуњава ниже наведене услове из члана 75. и 76.</w:t>
      </w:r>
      <w:r>
        <w:rPr>
          <w:noProof/>
        </w:rPr>
        <w:t xml:space="preserve"> Закона о јавним набавкама</w:t>
      </w:r>
      <w:r w:rsidR="00614E38">
        <w:rPr>
          <w:noProof/>
        </w:rPr>
        <w:t>,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614E38" w:rsidRPr="00AE1407" w:rsidTr="00614E38">
        <w:trPr>
          <w:trHeight w:val="972"/>
        </w:trPr>
        <w:tc>
          <w:tcPr>
            <w:tcW w:w="801" w:type="dxa"/>
            <w:vAlign w:val="center"/>
          </w:tcPr>
          <w:p w:rsidR="00614E38" w:rsidRPr="00AE1407" w:rsidRDefault="00614E38" w:rsidP="00614E38">
            <w:pPr>
              <w:jc w:val="center"/>
              <w:rPr>
                <w:noProof/>
              </w:rPr>
            </w:pPr>
            <w:r w:rsidRPr="00AE1407">
              <w:rPr>
                <w:noProof/>
              </w:rPr>
              <w:t>Бр.</w:t>
            </w:r>
          </w:p>
        </w:tc>
        <w:tc>
          <w:tcPr>
            <w:tcW w:w="2900" w:type="dxa"/>
            <w:vAlign w:val="center"/>
          </w:tcPr>
          <w:p w:rsidR="00614E38" w:rsidRPr="00AE1407" w:rsidRDefault="00614E38" w:rsidP="00614E38">
            <w:pPr>
              <w:jc w:val="center"/>
              <w:rPr>
                <w:noProof/>
              </w:rPr>
            </w:pPr>
            <w:r w:rsidRPr="00AE1407">
              <w:rPr>
                <w:noProof/>
              </w:rPr>
              <w:t>УСЛОВИ</w:t>
            </w:r>
          </w:p>
        </w:tc>
        <w:tc>
          <w:tcPr>
            <w:tcW w:w="4209" w:type="dxa"/>
            <w:gridSpan w:val="3"/>
            <w:vAlign w:val="center"/>
          </w:tcPr>
          <w:p w:rsidR="00614E38" w:rsidRPr="00AE1407" w:rsidRDefault="00614E38" w:rsidP="00614E38">
            <w:pPr>
              <w:jc w:val="center"/>
              <w:rPr>
                <w:noProof/>
              </w:rPr>
            </w:pPr>
            <w:r w:rsidRPr="00AE1407">
              <w:rPr>
                <w:noProof/>
              </w:rPr>
              <w:t>ДОКАЗИ</w:t>
            </w:r>
          </w:p>
        </w:tc>
        <w:tc>
          <w:tcPr>
            <w:tcW w:w="1708" w:type="dxa"/>
            <w:gridSpan w:val="2"/>
          </w:tcPr>
          <w:p w:rsidR="00614E38" w:rsidRPr="005B07C0" w:rsidRDefault="00614E38" w:rsidP="00614E38">
            <w:pPr>
              <w:jc w:val="center"/>
              <w:rPr>
                <w:noProof/>
              </w:rPr>
            </w:pPr>
            <w:r w:rsidRPr="00A51993">
              <w:rPr>
                <w:noProof/>
                <w:sz w:val="20"/>
                <w:szCs w:val="20"/>
              </w:rPr>
              <w:t>ИСПУЊЕНОСТ УСЛОВА ПОНУЂАЧ ПОПУЊАВА СА ДА ИЛИ НЕ</w:t>
            </w:r>
          </w:p>
        </w:tc>
      </w:tr>
      <w:tr w:rsidR="00614E38" w:rsidRPr="00AE1407" w:rsidTr="00614E38">
        <w:trPr>
          <w:trHeight w:val="505"/>
        </w:trPr>
        <w:tc>
          <w:tcPr>
            <w:tcW w:w="9618" w:type="dxa"/>
            <w:gridSpan w:val="7"/>
          </w:tcPr>
          <w:p w:rsidR="00614E38" w:rsidRPr="00AE1407" w:rsidRDefault="00614E38" w:rsidP="00614E38">
            <w:pPr>
              <w:jc w:val="center"/>
              <w:rPr>
                <w:b/>
                <w:noProof/>
              </w:rPr>
            </w:pPr>
            <w:r w:rsidRPr="00AE1407">
              <w:rPr>
                <w:b/>
                <w:noProof/>
              </w:rPr>
              <w:t>ОБАВЕЗНИ УСЛОВИ ЗА УЧЕШЋЕ У ПОСТУПКУ ЈАВНЕ НАБАВКЕ ИЗ ЧЛАНА 75. ЗАКОНА</w:t>
            </w:r>
          </w:p>
        </w:tc>
      </w:tr>
      <w:tr w:rsidR="00614E38" w:rsidRPr="00AE1407" w:rsidTr="00614E38">
        <w:trPr>
          <w:trHeight w:val="505"/>
        </w:trPr>
        <w:tc>
          <w:tcPr>
            <w:tcW w:w="801" w:type="dxa"/>
            <w:vAlign w:val="center"/>
          </w:tcPr>
          <w:p w:rsidR="00614E38" w:rsidRPr="00AE1407" w:rsidRDefault="00614E38" w:rsidP="00614E38">
            <w:pPr>
              <w:rPr>
                <w:noProof/>
              </w:rPr>
            </w:pPr>
            <w:r>
              <w:rPr>
                <w:noProof/>
              </w:rPr>
              <w:t xml:space="preserve">   </w:t>
            </w:r>
            <w:r w:rsidRPr="00AE1407">
              <w:rPr>
                <w:noProof/>
              </w:rPr>
              <w:t>1.</w:t>
            </w:r>
          </w:p>
        </w:tc>
        <w:tc>
          <w:tcPr>
            <w:tcW w:w="3183" w:type="dxa"/>
            <w:gridSpan w:val="3"/>
          </w:tcPr>
          <w:p w:rsidR="00614E38" w:rsidRPr="00AE1407" w:rsidRDefault="00614E38" w:rsidP="00614E3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614E38" w:rsidRPr="00AE1407" w:rsidRDefault="00614E38" w:rsidP="00614E3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614E38" w:rsidRPr="00AE1407" w:rsidRDefault="00614E38" w:rsidP="00614E38">
            <w:pPr>
              <w:jc w:val="both"/>
              <w:rPr>
                <w:noProof/>
              </w:rPr>
            </w:pPr>
          </w:p>
        </w:tc>
      </w:tr>
      <w:tr w:rsidR="00614E38" w:rsidRPr="00AE1407" w:rsidTr="00614E38">
        <w:trPr>
          <w:trHeight w:val="458"/>
        </w:trPr>
        <w:tc>
          <w:tcPr>
            <w:tcW w:w="801" w:type="dxa"/>
            <w:vAlign w:val="center"/>
          </w:tcPr>
          <w:p w:rsidR="00614E38" w:rsidRPr="00AE1407" w:rsidRDefault="00614E38" w:rsidP="00614E38">
            <w:pPr>
              <w:rPr>
                <w:noProof/>
              </w:rPr>
            </w:pPr>
            <w:r>
              <w:rPr>
                <w:noProof/>
              </w:rPr>
              <w:t xml:space="preserve">   </w:t>
            </w:r>
            <w:r w:rsidRPr="00AE1407">
              <w:rPr>
                <w:noProof/>
              </w:rPr>
              <w:t>2.</w:t>
            </w:r>
          </w:p>
        </w:tc>
        <w:tc>
          <w:tcPr>
            <w:tcW w:w="3183" w:type="dxa"/>
            <w:gridSpan w:val="3"/>
            <w:vAlign w:val="center"/>
          </w:tcPr>
          <w:p w:rsidR="00614E38" w:rsidRPr="00AE1407" w:rsidRDefault="00614E38" w:rsidP="00614E3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614E38" w:rsidRPr="009937B8" w:rsidRDefault="00614E38" w:rsidP="00614E3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14E38" w:rsidRPr="00AE1407" w:rsidRDefault="00614E38" w:rsidP="00614E3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614E38" w:rsidRPr="00AE1407" w:rsidRDefault="00614E38" w:rsidP="00614E3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14E38" w:rsidRPr="005B07C0" w:rsidRDefault="00614E38" w:rsidP="00614E3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614E38" w:rsidRPr="009937B8" w:rsidRDefault="00614E38" w:rsidP="00614E3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14E38" w:rsidRPr="00AE1407" w:rsidRDefault="00614E38" w:rsidP="00614E3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14E38" w:rsidRPr="009937B8" w:rsidRDefault="00614E38" w:rsidP="00614E3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14E38" w:rsidRPr="00AE1407" w:rsidRDefault="00614E38" w:rsidP="006A493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6A4933">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614E38" w:rsidRPr="00AE1407" w:rsidRDefault="00614E38" w:rsidP="00614E38">
            <w:pPr>
              <w:pStyle w:val="Default"/>
              <w:jc w:val="both"/>
              <w:rPr>
                <w:rFonts w:ascii="Times New Roman" w:hAnsi="Times New Roman" w:cs="Times New Roman"/>
                <w:iCs/>
                <w:color w:val="auto"/>
              </w:rPr>
            </w:pPr>
          </w:p>
        </w:tc>
      </w:tr>
      <w:tr w:rsidR="00614E38" w:rsidRPr="00AE1407" w:rsidTr="00614E38">
        <w:trPr>
          <w:trHeight w:val="789"/>
        </w:trPr>
        <w:tc>
          <w:tcPr>
            <w:tcW w:w="801" w:type="dxa"/>
            <w:vAlign w:val="center"/>
          </w:tcPr>
          <w:p w:rsidR="00614E38" w:rsidRPr="00AE1407" w:rsidRDefault="00614E38" w:rsidP="00614E38">
            <w:pPr>
              <w:rPr>
                <w:noProof/>
              </w:rPr>
            </w:pPr>
            <w:r>
              <w:rPr>
                <w:noProof/>
              </w:rPr>
              <w:t xml:space="preserve">   3</w:t>
            </w:r>
            <w:r w:rsidRPr="00AE1407">
              <w:rPr>
                <w:noProof/>
              </w:rPr>
              <w:t>.</w:t>
            </w:r>
          </w:p>
        </w:tc>
        <w:tc>
          <w:tcPr>
            <w:tcW w:w="3183" w:type="dxa"/>
            <w:gridSpan w:val="3"/>
            <w:vAlign w:val="center"/>
          </w:tcPr>
          <w:p w:rsidR="00614E38" w:rsidRPr="00AE1407" w:rsidRDefault="00614E38" w:rsidP="00614E3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614E38" w:rsidRPr="00AE1407" w:rsidRDefault="00614E38" w:rsidP="00614E3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14E38" w:rsidRPr="00AE1407" w:rsidRDefault="00614E38" w:rsidP="00614E3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614E38" w:rsidRPr="00AE1407" w:rsidRDefault="00614E38" w:rsidP="00614E3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614E38" w:rsidRPr="00AE1407" w:rsidRDefault="00614E38" w:rsidP="00614E38">
            <w:pPr>
              <w:pStyle w:val="Default"/>
              <w:rPr>
                <w:rFonts w:ascii="Times New Roman" w:hAnsi="Times New Roman" w:cs="Times New Roman"/>
                <w:iCs/>
                <w:color w:val="auto"/>
              </w:rPr>
            </w:pPr>
          </w:p>
        </w:tc>
      </w:tr>
      <w:tr w:rsidR="00614E38" w:rsidRPr="00AE1407" w:rsidTr="00614E38">
        <w:trPr>
          <w:trHeight w:val="789"/>
        </w:trPr>
        <w:tc>
          <w:tcPr>
            <w:tcW w:w="801" w:type="dxa"/>
            <w:vAlign w:val="center"/>
          </w:tcPr>
          <w:p w:rsidR="00614E38" w:rsidRPr="00AE1407" w:rsidRDefault="00614E38" w:rsidP="00614E38">
            <w:pPr>
              <w:rPr>
                <w:noProof/>
              </w:rPr>
            </w:pPr>
            <w:r>
              <w:rPr>
                <w:noProof/>
              </w:rPr>
              <w:t xml:space="preserve">   4</w:t>
            </w:r>
            <w:r w:rsidRPr="00AE1407">
              <w:rPr>
                <w:noProof/>
              </w:rPr>
              <w:t>.</w:t>
            </w:r>
          </w:p>
        </w:tc>
        <w:tc>
          <w:tcPr>
            <w:tcW w:w="3183" w:type="dxa"/>
            <w:gridSpan w:val="3"/>
          </w:tcPr>
          <w:p w:rsidR="00614E38" w:rsidRPr="00AE1407" w:rsidRDefault="00614E38" w:rsidP="00614E38">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614E38" w:rsidRPr="00AE1407" w:rsidRDefault="00614E38" w:rsidP="00614E38">
            <w:pPr>
              <w:jc w:val="both"/>
              <w:rPr>
                <w:noProof/>
              </w:rPr>
            </w:pPr>
            <w:r w:rsidRPr="00AE1407">
              <w:rPr>
                <w:iCs/>
              </w:rPr>
              <w:t xml:space="preserve">Доказ за </w:t>
            </w:r>
            <w:r w:rsidRPr="00AE1407">
              <w:rPr>
                <w:b/>
                <w:iCs/>
              </w:rPr>
              <w:t>правно лице / предузетнике / физичка лица:</w:t>
            </w:r>
          </w:p>
          <w:p w:rsidR="00614E38" w:rsidRPr="00BF4AF8" w:rsidRDefault="00614E38" w:rsidP="00614E3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614E38" w:rsidRPr="00BF4AF8" w:rsidRDefault="00614E38" w:rsidP="00614E38">
            <w:pPr>
              <w:jc w:val="both"/>
              <w:rPr>
                <w:iCs/>
              </w:rPr>
            </w:pPr>
            <w:r w:rsidRPr="00BF4AF8">
              <w:rPr>
                <w:iCs/>
              </w:rPr>
              <w:t>Дозвола мора бити важећа.</w:t>
            </w:r>
          </w:p>
          <w:p w:rsidR="00614E38" w:rsidRPr="00AE1407" w:rsidRDefault="00614E38" w:rsidP="00614E38">
            <w:pPr>
              <w:jc w:val="both"/>
              <w:rPr>
                <w:noProof/>
              </w:rPr>
            </w:pPr>
          </w:p>
        </w:tc>
        <w:tc>
          <w:tcPr>
            <w:tcW w:w="1523" w:type="dxa"/>
          </w:tcPr>
          <w:p w:rsidR="00614E38" w:rsidRPr="00AE1407" w:rsidRDefault="00614E38" w:rsidP="00614E38">
            <w:pPr>
              <w:rPr>
                <w:iCs/>
              </w:rPr>
            </w:pPr>
          </w:p>
        </w:tc>
      </w:tr>
      <w:tr w:rsidR="00614E38" w:rsidRPr="00AE1407" w:rsidTr="00614E38">
        <w:trPr>
          <w:trHeight w:val="848"/>
        </w:trPr>
        <w:tc>
          <w:tcPr>
            <w:tcW w:w="9618" w:type="dxa"/>
            <w:gridSpan w:val="7"/>
            <w:vAlign w:val="center"/>
          </w:tcPr>
          <w:p w:rsidR="00614E38" w:rsidRPr="00AE1407" w:rsidRDefault="00614E38" w:rsidP="00614E38">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614E38" w:rsidRPr="007A5826" w:rsidTr="00DC221A">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614E38" w:rsidRDefault="00614E38" w:rsidP="00614E38">
            <w:pPr>
              <w:pStyle w:val="ListParagraph"/>
              <w:ind w:left="405"/>
              <w:rPr>
                <w:noProof/>
              </w:rPr>
            </w:pPr>
          </w:p>
          <w:p w:rsidR="00614E38" w:rsidRPr="002F2654" w:rsidRDefault="00DC221A" w:rsidP="00DC221A">
            <w:pPr>
              <w:rPr>
                <w:noProof/>
              </w:rPr>
            </w:pPr>
            <w:r>
              <w:rPr>
                <w:noProof/>
                <w:lang w:val="sr-Cyrl-RS"/>
              </w:rPr>
              <w:t xml:space="preserve">    </w:t>
            </w:r>
            <w:r w:rsidR="00614E38">
              <w:rPr>
                <w:noProof/>
              </w:rPr>
              <w:t>5</w:t>
            </w:r>
            <w:r w:rsidR="00614E38" w:rsidRPr="002F2654">
              <w:rPr>
                <w:noProof/>
              </w:rPr>
              <w:t>.</w:t>
            </w:r>
          </w:p>
          <w:p w:rsidR="00614E38" w:rsidRPr="002F2654" w:rsidRDefault="00614E38" w:rsidP="00614E38">
            <w:pPr>
              <w:pStyle w:val="ListParagraph"/>
              <w:ind w:left="405"/>
              <w:rPr>
                <w:noProof/>
              </w:rPr>
            </w:pPr>
          </w:p>
          <w:p w:rsidR="00614E38" w:rsidRPr="002F2654" w:rsidRDefault="00614E38" w:rsidP="00614E38">
            <w:pPr>
              <w:pStyle w:val="ListParagraph"/>
              <w:ind w:left="405"/>
              <w:rPr>
                <w:noProof/>
              </w:rPr>
            </w:pPr>
          </w:p>
          <w:p w:rsidR="00614E38" w:rsidRPr="002F2654" w:rsidRDefault="00614E38" w:rsidP="00614E38">
            <w:pPr>
              <w:pStyle w:val="ListParagraph"/>
              <w:ind w:left="405"/>
              <w:rPr>
                <w:noProof/>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614E38" w:rsidRPr="00683106" w:rsidRDefault="00614E38" w:rsidP="00614E38">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4E38" w:rsidRPr="002F2654" w:rsidRDefault="00614E38" w:rsidP="00614E38">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која мора бити важећа</w:t>
            </w:r>
            <w:r w:rsidRPr="002F2654">
              <w:rPr>
                <w:iCs/>
              </w:rPr>
              <w:t>.</w:t>
            </w:r>
          </w:p>
          <w:p w:rsidR="00614E38" w:rsidRPr="00683106" w:rsidRDefault="00614E38" w:rsidP="00614E38">
            <w:pPr>
              <w:jc w:val="both"/>
              <w:rPr>
                <w:lang w:val="sr-Latn-CS"/>
              </w:rPr>
            </w:pPr>
          </w:p>
          <w:p w:rsidR="00614E38" w:rsidRPr="0017305B" w:rsidRDefault="00614E38" w:rsidP="00614E38">
            <w:pPr>
              <w:jc w:val="both"/>
              <w:rPr>
                <w:lang w:val="sr-Latn-CS"/>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полеже регистрацији код АЛИМС-а.</w:t>
            </w:r>
          </w:p>
        </w:tc>
        <w:tc>
          <w:tcPr>
            <w:tcW w:w="1708" w:type="dxa"/>
            <w:gridSpan w:val="2"/>
            <w:tcBorders>
              <w:top w:val="single" w:sz="4" w:space="0" w:color="auto"/>
              <w:left w:val="single" w:sz="4" w:space="0" w:color="auto"/>
              <w:bottom w:val="single" w:sz="4" w:space="0" w:color="auto"/>
              <w:right w:val="double" w:sz="4" w:space="0" w:color="auto"/>
            </w:tcBorders>
            <w:vAlign w:val="center"/>
          </w:tcPr>
          <w:p w:rsidR="00614E38" w:rsidRPr="007A5826" w:rsidRDefault="00614E38" w:rsidP="00614E38">
            <w:pPr>
              <w:rPr>
                <w:noProof/>
                <w:highlight w:val="yellow"/>
              </w:rPr>
            </w:pPr>
          </w:p>
        </w:tc>
      </w:tr>
      <w:tr w:rsidR="00C0478B" w:rsidRPr="007A5826" w:rsidTr="00DC221A">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C0478B" w:rsidRPr="00C0478B" w:rsidRDefault="00C0478B" w:rsidP="00C0478B">
            <w:pPr>
              <w:rPr>
                <w:noProof/>
                <w:lang w:val="sr-Cyrl-RS"/>
              </w:rPr>
            </w:pPr>
            <w:r>
              <w:rPr>
                <w:noProof/>
                <w:lang w:val="sr-Cyrl-RS"/>
              </w:rPr>
              <w:t xml:space="preserve">    </w:t>
            </w:r>
            <w:r w:rsidRPr="00C0478B">
              <w:rPr>
                <w:noProof/>
                <w:lang w:val="sr-Cyrl-RS"/>
              </w:rPr>
              <w:t>6.</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C0478B" w:rsidRPr="00683106" w:rsidRDefault="00C0478B" w:rsidP="00614E38">
            <w:pPr>
              <w:jc w:val="both"/>
              <w:rPr>
                <w:lang w:val="sr-Latn-CS"/>
              </w:rPr>
            </w:pPr>
            <w:r w:rsidRPr="004B0118">
              <w:rPr>
                <w:noProof/>
                <w:lang w:val="sr-Latn-CS"/>
              </w:rPr>
              <w:t xml:space="preserve">Понуђач располаже довољним техничким и кадровским капацитетом- понуђач мора да има </w:t>
            </w:r>
            <w:r>
              <w:rPr>
                <w:noProof/>
              </w:rPr>
              <w:t>нај</w:t>
            </w:r>
            <w:r w:rsidRPr="004B0118">
              <w:rPr>
                <w:noProof/>
                <w:lang w:val="sr-Latn-CS"/>
              </w:rPr>
              <w:t>м</w:t>
            </w:r>
            <w:r>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478B" w:rsidRDefault="00C0478B" w:rsidP="00614E38">
            <w:pPr>
              <w:jc w:val="both"/>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c>
          <w:tcPr>
            <w:tcW w:w="1708" w:type="dxa"/>
            <w:gridSpan w:val="2"/>
            <w:tcBorders>
              <w:top w:val="single" w:sz="4" w:space="0" w:color="auto"/>
              <w:left w:val="single" w:sz="4" w:space="0" w:color="auto"/>
              <w:bottom w:val="single" w:sz="4" w:space="0" w:color="auto"/>
              <w:right w:val="double" w:sz="4" w:space="0" w:color="auto"/>
            </w:tcBorders>
            <w:vAlign w:val="center"/>
          </w:tcPr>
          <w:p w:rsidR="00C0478B" w:rsidRPr="007A5826" w:rsidRDefault="00C0478B" w:rsidP="00614E38">
            <w:pPr>
              <w:rPr>
                <w:noProof/>
                <w:highlight w:val="yellow"/>
              </w:rPr>
            </w:pPr>
          </w:p>
        </w:tc>
      </w:tr>
      <w:tr w:rsidR="00DC221A" w:rsidRPr="007A5826" w:rsidTr="00DC221A">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DC221A" w:rsidRPr="00DC221A" w:rsidRDefault="00DC221A" w:rsidP="00C0478B">
            <w:pPr>
              <w:rPr>
                <w:noProof/>
                <w:lang w:val="sr-Cyrl-RS"/>
              </w:rPr>
            </w:pPr>
            <w:r>
              <w:rPr>
                <w:noProof/>
                <w:lang w:val="sr-Cyrl-RS"/>
              </w:rPr>
              <w:t xml:space="preserve">   </w:t>
            </w:r>
            <w:r w:rsidR="00C0478B">
              <w:rPr>
                <w:noProof/>
                <w:lang w:val="sr-Cyrl-RS"/>
              </w:rPr>
              <w:t xml:space="preserve"> 7</w:t>
            </w:r>
            <w:r>
              <w:rPr>
                <w:noProof/>
                <w:lang w:val="sr-Cyrl-RS"/>
              </w:rPr>
              <w:t>.</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DC221A" w:rsidRPr="00683106" w:rsidRDefault="00DC221A" w:rsidP="00614E38">
            <w:pPr>
              <w:jc w:val="both"/>
              <w:rPr>
                <w:lang w:val="sr-Latn-CS"/>
              </w:rPr>
            </w:pPr>
            <w:r>
              <w:rPr>
                <w:noProof/>
                <w:lang w:val="sr-Cyrl-CS"/>
              </w:rPr>
              <w:t>Да понуђач поседује овлашћење произвођача којим се доказује да је једини и ексклузивни заступник произвођача за добра која су предмет јавне набавке за територију Републике Србије</w:t>
            </w:r>
            <w:r>
              <w:rPr>
                <w:noProof/>
                <w:lang w:val="sr-Latn-RS"/>
              </w:rPr>
              <w:t>;</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221A" w:rsidRDefault="00DC221A" w:rsidP="00614E38">
            <w:pPr>
              <w:jc w:val="both"/>
              <w:rPr>
                <w:iCs/>
              </w:rPr>
            </w:pPr>
            <w:r>
              <w:rPr>
                <w:iCs/>
                <w:lang w:val="sr-Cyrl-CS"/>
              </w:rPr>
              <w:t>Овлашћење произвођача опреме.</w:t>
            </w:r>
          </w:p>
        </w:tc>
        <w:tc>
          <w:tcPr>
            <w:tcW w:w="1708" w:type="dxa"/>
            <w:gridSpan w:val="2"/>
            <w:tcBorders>
              <w:top w:val="single" w:sz="4" w:space="0" w:color="auto"/>
              <w:left w:val="single" w:sz="4" w:space="0" w:color="auto"/>
              <w:bottom w:val="single" w:sz="4" w:space="0" w:color="auto"/>
              <w:right w:val="double" w:sz="4" w:space="0" w:color="auto"/>
            </w:tcBorders>
            <w:vAlign w:val="center"/>
          </w:tcPr>
          <w:p w:rsidR="00DC221A" w:rsidRPr="007A5826" w:rsidRDefault="00DC221A" w:rsidP="00614E38">
            <w:pPr>
              <w:rPr>
                <w:noProof/>
                <w:highlight w:val="yellow"/>
              </w:rPr>
            </w:pPr>
          </w:p>
        </w:tc>
      </w:tr>
      <w:tr w:rsidR="00DC221A" w:rsidRPr="007A5826" w:rsidTr="00614E38">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C221A" w:rsidRPr="00DC221A" w:rsidRDefault="00DC221A" w:rsidP="00C0478B">
            <w:pPr>
              <w:rPr>
                <w:noProof/>
                <w:lang w:val="sr-Cyrl-RS"/>
              </w:rPr>
            </w:pPr>
            <w:r>
              <w:rPr>
                <w:noProof/>
                <w:lang w:val="sr-Cyrl-RS"/>
              </w:rPr>
              <w:t xml:space="preserve">   </w:t>
            </w:r>
            <w:r w:rsidR="00C0478B">
              <w:rPr>
                <w:noProof/>
                <w:lang w:val="sr-Cyrl-RS"/>
              </w:rPr>
              <w:t>8</w:t>
            </w:r>
            <w:r w:rsidRPr="00DC221A">
              <w:rPr>
                <w:noProof/>
                <w:lang w:val="sr-Cyrl-RS"/>
              </w:rPr>
              <w:t>.</w:t>
            </w: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DC221A" w:rsidRPr="00683106" w:rsidRDefault="00DC221A" w:rsidP="00614E38">
            <w:pPr>
              <w:jc w:val="both"/>
              <w:rPr>
                <w:lang w:val="sr-Latn-CS"/>
              </w:rPr>
            </w:pPr>
            <w:r>
              <w:rPr>
                <w:noProof/>
                <w:lang w:val="sr-Cyrl-CS"/>
              </w:rPr>
              <w:t>Да понуђач поседује доказ да се на апарату на коме се користе предметна добра могу користити искључиво оригинални реагенси и потрошни материјал произвођача</w:t>
            </w:r>
            <w:r>
              <w:rPr>
                <w:noProof/>
                <w:lang w:val="sr-Latn-RS"/>
              </w:rPr>
              <w:t>;</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DC221A" w:rsidRDefault="00DC221A" w:rsidP="00614E38">
            <w:pPr>
              <w:jc w:val="both"/>
              <w:rPr>
                <w:iCs/>
              </w:rPr>
            </w:pPr>
            <w:r>
              <w:rPr>
                <w:iCs/>
                <w:lang w:val="sr-Cyrl-CS"/>
              </w:rPr>
              <w:t>Изјава произвођача</w:t>
            </w:r>
            <w:r>
              <w:rPr>
                <w:iCs/>
                <w:lang w:val="sr-Latn-RS"/>
              </w:rPr>
              <w:t>.</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DC221A" w:rsidRPr="007A5826" w:rsidRDefault="00DC221A" w:rsidP="00614E38">
            <w:pPr>
              <w:rPr>
                <w:noProof/>
                <w:highlight w:val="yellow"/>
              </w:rPr>
            </w:pPr>
          </w:p>
        </w:tc>
      </w:tr>
    </w:tbl>
    <w:p w:rsidR="00A02C58" w:rsidRDefault="00A02C58" w:rsidP="00A02C58">
      <w:pPr>
        <w:rPr>
          <w:noProof/>
        </w:rPr>
      </w:pPr>
    </w:p>
    <w:p w:rsidR="006D116C" w:rsidRPr="00E9594C" w:rsidRDefault="006D116C" w:rsidP="006D116C">
      <w:pPr>
        <w:pStyle w:val="ListParagraph"/>
        <w:numPr>
          <w:ilvl w:val="0"/>
          <w:numId w:val="1"/>
        </w:numPr>
        <w:jc w:val="both"/>
        <w:rPr>
          <w:noProof/>
        </w:rPr>
      </w:pPr>
      <w:r>
        <w:rPr>
          <w:noProof/>
        </w:rPr>
        <w:t>Докази из тачака 2. и 3</w:t>
      </w:r>
      <w:r w:rsidRPr="00EF6B5E">
        <w:rPr>
          <w:noProof/>
        </w:rPr>
        <w:t>. не мо</w:t>
      </w:r>
      <w:r>
        <w:rPr>
          <w:noProof/>
        </w:rPr>
        <w:t>гу</w:t>
      </w:r>
      <w:r w:rsidRPr="00EF6B5E">
        <w:rPr>
          <w:noProof/>
        </w:rPr>
        <w:t xml:space="preserve"> бити старији од два месеца пре отварања понуда.</w:t>
      </w:r>
    </w:p>
    <w:p w:rsidR="006D116C" w:rsidRPr="002B1C35" w:rsidRDefault="006D116C" w:rsidP="006D116C">
      <w:pPr>
        <w:pStyle w:val="ListParagraph"/>
        <w:ind w:left="405"/>
        <w:jc w:val="both"/>
        <w:rPr>
          <w:bCs/>
          <w:iCs/>
        </w:rPr>
      </w:pPr>
    </w:p>
    <w:p w:rsidR="00614E38" w:rsidRDefault="00614E38" w:rsidP="00614E38">
      <w:pPr>
        <w:pStyle w:val="ListParagraph"/>
        <w:numPr>
          <w:ilvl w:val="0"/>
          <w:numId w:val="1"/>
        </w:numPr>
        <w:ind w:left="360"/>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614E38" w:rsidRPr="000C0F46" w:rsidRDefault="00614E38" w:rsidP="00614E38">
      <w:pPr>
        <w:jc w:val="both"/>
        <w:rPr>
          <w:noProof/>
        </w:rPr>
      </w:pPr>
    </w:p>
    <w:p w:rsidR="00614E38" w:rsidRPr="00A83FDE" w:rsidRDefault="00614E38" w:rsidP="00614E38">
      <w:pPr>
        <w:pStyle w:val="ListParagraph"/>
        <w:numPr>
          <w:ilvl w:val="0"/>
          <w:numId w:val="1"/>
        </w:numPr>
        <w:ind w:left="360"/>
        <w:jc w:val="both"/>
        <w:rPr>
          <w:noProof/>
        </w:rPr>
      </w:pPr>
      <w:r w:rsidRPr="004B2A2D">
        <w:rPr>
          <w:noProof/>
        </w:rPr>
        <w:t xml:space="preserve">ДОДАТНИ УСЛОВИ ЗА УЧЕШЋЕ У ПОСТУПКУ ЈАВНЕ НАБАВКЕ ИЗ ЧЛАНА 76. ЗАКОНА о ЈН: </w:t>
      </w:r>
      <w:r w:rsidRPr="00A83FDE">
        <w:rPr>
          <w:noProof/>
        </w:rPr>
        <w:t xml:space="preserve">испуњеност услова </w:t>
      </w:r>
      <w:r w:rsidRPr="003233D9">
        <w:rPr>
          <w:noProof/>
        </w:rPr>
        <w:t>понуђач доказује достављањем доказа</w:t>
      </w:r>
      <w:r w:rsidRPr="00A83FDE">
        <w:rPr>
          <w:noProof/>
        </w:rPr>
        <w:t xml:space="preserve"> наведених у табели и потписаном и печатираном </w:t>
      </w:r>
      <w:r w:rsidRPr="00A83FDE">
        <w:rPr>
          <w:noProof/>
          <w:u w:val="single"/>
        </w:rPr>
        <w:t>овом ИЗЈАВОМ</w:t>
      </w:r>
      <w:r w:rsidRPr="008C1E9E">
        <w:rPr>
          <w:noProof/>
        </w:rPr>
        <w:t>.</w:t>
      </w:r>
    </w:p>
    <w:p w:rsidR="00516CD9" w:rsidRPr="00D92A82" w:rsidRDefault="00516CD9" w:rsidP="00516CD9">
      <w:pPr>
        <w:jc w:val="both"/>
        <w:rPr>
          <w:noProof/>
        </w:rPr>
      </w:pPr>
    </w:p>
    <w:p w:rsidR="00516CD9" w:rsidRPr="0083308A" w:rsidRDefault="00516CD9" w:rsidP="00DC221A">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614E38" w:rsidRPr="001757D2" w:rsidRDefault="00614E38" w:rsidP="00614E38">
      <w:pPr>
        <w:pStyle w:val="ListParagraph"/>
        <w:numPr>
          <w:ilvl w:val="0"/>
          <w:numId w:val="1"/>
        </w:numPr>
        <w:ind w:left="360"/>
        <w:jc w:val="both"/>
        <w:rPr>
          <w:bCs/>
          <w:iCs/>
        </w:rPr>
      </w:pPr>
      <w:r w:rsidRPr="001757D2">
        <w:rPr>
          <w:b/>
          <w:bCs/>
          <w:iCs/>
          <w:u w:val="single"/>
          <w:lang w:val="sr-Cyrl-CS"/>
        </w:rPr>
        <w:t>Доказивање испуњености услова за учешће у поступку јавне набавке</w:t>
      </w:r>
    </w:p>
    <w:p w:rsidR="00614E38" w:rsidRPr="00BD60DC" w:rsidRDefault="00614E38" w:rsidP="00614E38">
      <w:pPr>
        <w:pStyle w:val="ListParagraph"/>
        <w:numPr>
          <w:ilvl w:val="0"/>
          <w:numId w:val="1"/>
        </w:numPr>
        <w:tabs>
          <w:tab w:val="left" w:pos="680"/>
        </w:tabs>
        <w:ind w:left="360"/>
        <w:jc w:val="both"/>
        <w:rPr>
          <w:bCs/>
          <w:lang w:val="sr-Cyrl-CS"/>
        </w:rPr>
      </w:pPr>
      <w:r w:rsidRPr="001757D2">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w:t>
      </w:r>
      <w:r w:rsidRPr="00BD60DC">
        <w:rPr>
          <w:rFonts w:eastAsia="TimesNewRomanPS-BoldMT"/>
          <w:bCs/>
          <w:lang w:val="sr-Cyrl-CS"/>
        </w:rPr>
        <w:t>поједних доказа.</w:t>
      </w:r>
    </w:p>
    <w:p w:rsidR="00614E38" w:rsidRPr="00BD60DC" w:rsidRDefault="00614E38" w:rsidP="00614E38">
      <w:pPr>
        <w:pStyle w:val="ListParagraph"/>
        <w:numPr>
          <w:ilvl w:val="0"/>
          <w:numId w:val="1"/>
        </w:numPr>
        <w:tabs>
          <w:tab w:val="left" w:pos="680"/>
        </w:tabs>
        <w:ind w:left="360"/>
        <w:jc w:val="both"/>
        <w:rPr>
          <w:bCs/>
          <w:u w:val="single"/>
          <w:lang w:val="sr-Cyrl-CS"/>
        </w:rPr>
      </w:pPr>
      <w:r w:rsidRPr="00BD60DC">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BD60DC">
        <w:rPr>
          <w:bCs/>
        </w:rPr>
        <w:t xml:space="preserve">да </w:t>
      </w:r>
      <w:r w:rsidRPr="00BD60DC">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BD60DC">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614E38" w:rsidRPr="00BD60DC" w:rsidRDefault="00614E38" w:rsidP="00614E38">
      <w:pPr>
        <w:pStyle w:val="ListParagraph"/>
        <w:numPr>
          <w:ilvl w:val="0"/>
          <w:numId w:val="1"/>
        </w:numPr>
        <w:tabs>
          <w:tab w:val="left" w:pos="680"/>
        </w:tabs>
        <w:ind w:left="360"/>
        <w:jc w:val="both"/>
        <w:rPr>
          <w:bCs/>
          <w:u w:val="single"/>
          <w:lang w:val="sr-Cyrl-CS"/>
        </w:rPr>
      </w:pPr>
      <w:r w:rsidRPr="00BD60DC">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614E38" w:rsidRPr="00C81BC3" w:rsidRDefault="00614E38" w:rsidP="00614E38">
      <w:pPr>
        <w:pStyle w:val="ListParagraph"/>
        <w:numPr>
          <w:ilvl w:val="0"/>
          <w:numId w:val="1"/>
        </w:numPr>
        <w:tabs>
          <w:tab w:val="left" w:pos="680"/>
        </w:tabs>
        <w:ind w:left="360"/>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614E38" w:rsidRPr="00417568" w:rsidRDefault="00614E38" w:rsidP="00614E38">
      <w:pPr>
        <w:pStyle w:val="ListParagraph"/>
        <w:numPr>
          <w:ilvl w:val="0"/>
          <w:numId w:val="1"/>
        </w:numPr>
        <w:tabs>
          <w:tab w:val="left" w:pos="680"/>
        </w:tabs>
        <w:ind w:left="360"/>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614E38" w:rsidRPr="00F45FF0" w:rsidRDefault="00614E38" w:rsidP="00614E38">
      <w:pPr>
        <w:pStyle w:val="ListParagraph"/>
        <w:numPr>
          <w:ilvl w:val="0"/>
          <w:numId w:val="1"/>
        </w:numPr>
        <w:tabs>
          <w:tab w:val="left" w:pos="680"/>
        </w:tabs>
        <w:ind w:left="360"/>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614E38" w:rsidRPr="00F45FF0" w:rsidRDefault="00614E38" w:rsidP="00614E38">
      <w:pPr>
        <w:pStyle w:val="ListParagraph"/>
        <w:numPr>
          <w:ilvl w:val="0"/>
          <w:numId w:val="1"/>
        </w:numPr>
        <w:ind w:left="360"/>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14E38" w:rsidRPr="00F45FF0" w:rsidRDefault="00614E38" w:rsidP="00614E38">
      <w:pPr>
        <w:pStyle w:val="ListParagraph"/>
        <w:numPr>
          <w:ilvl w:val="0"/>
          <w:numId w:val="1"/>
        </w:numPr>
        <w:tabs>
          <w:tab w:val="left" w:pos="680"/>
        </w:tabs>
        <w:ind w:left="360"/>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14E38" w:rsidRPr="00DC221A" w:rsidRDefault="00614E38" w:rsidP="00614E38">
      <w:pPr>
        <w:pStyle w:val="ListParagraph"/>
        <w:numPr>
          <w:ilvl w:val="0"/>
          <w:numId w:val="1"/>
        </w:numPr>
        <w:tabs>
          <w:tab w:val="left" w:pos="680"/>
        </w:tabs>
        <w:ind w:left="360"/>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614E38" w:rsidRPr="00AE1407" w:rsidRDefault="00614E38" w:rsidP="00614E38">
      <w:pPr>
        <w:pStyle w:val="ListParagraph"/>
        <w:numPr>
          <w:ilvl w:val="0"/>
          <w:numId w:val="1"/>
        </w:numPr>
        <w:ind w:left="360"/>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614E38" w:rsidRPr="00EB4E07" w:rsidRDefault="00614E38" w:rsidP="00614E38">
      <w:pPr>
        <w:pStyle w:val="ListParagraph"/>
        <w:ind w:left="405"/>
        <w:jc w:val="both"/>
        <w:rPr>
          <w:bCs/>
          <w:iCs/>
          <w:lang w:val="sr-Cyrl-CS"/>
        </w:rPr>
      </w:pPr>
      <w:r w:rsidRPr="004B2A2D">
        <w:rPr>
          <w:bCs/>
          <w:iCs/>
          <w:lang w:val="sr-Cyrl-CS"/>
        </w:rPr>
        <w:t>Додатне услове група понуђача испуњава заједно.</w:t>
      </w:r>
    </w:p>
    <w:p w:rsidR="00614E38" w:rsidRPr="00284FE0" w:rsidRDefault="00614E38" w:rsidP="00614E38">
      <w:pPr>
        <w:pStyle w:val="ListParagraph"/>
        <w:numPr>
          <w:ilvl w:val="0"/>
          <w:numId w:val="1"/>
        </w:numPr>
        <w:ind w:left="360"/>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Pr>
          <w:bCs/>
          <w:iCs/>
          <w:lang w:val="sr-Cyrl-CS"/>
        </w:rPr>
        <w:t xml:space="preserve">ач извршити преко подизвођача. </w:t>
      </w:r>
    </w:p>
    <w:p w:rsidR="00614E38" w:rsidRPr="00284FE0" w:rsidRDefault="00614E38" w:rsidP="00614E38">
      <w:pPr>
        <w:pStyle w:val="ListParagraph"/>
        <w:numPr>
          <w:ilvl w:val="0"/>
          <w:numId w:val="1"/>
        </w:numPr>
        <w:ind w:left="360"/>
        <w:jc w:val="both"/>
        <w:rPr>
          <w:bCs/>
          <w:iCs/>
          <w:lang w:val="sr-Cyrl-CS"/>
        </w:rPr>
      </w:pPr>
      <w:r w:rsidRPr="00284FE0">
        <w:rPr>
          <w:bCs/>
          <w:iCs/>
          <w:lang w:val="sr-Cyrl-CS"/>
        </w:rPr>
        <w:t xml:space="preserve">Додатне услове понуђач </w:t>
      </w:r>
      <w:r w:rsidRPr="00284FE0">
        <w:rPr>
          <w:bCs/>
          <w:iCs/>
        </w:rPr>
        <w:t>са подизвођачем</w:t>
      </w:r>
      <w:r w:rsidRPr="00284FE0">
        <w:rPr>
          <w:bCs/>
          <w:iCs/>
          <w:lang w:val="sr-Cyrl-CS"/>
        </w:rPr>
        <w:t xml:space="preserve"> испуњава заједно.</w:t>
      </w:r>
    </w:p>
    <w:p w:rsidR="00EF58A8" w:rsidRPr="00DC221A" w:rsidRDefault="00E23D27" w:rsidP="00EF58A8">
      <w:pPr>
        <w:pStyle w:val="ListParagraph"/>
        <w:numPr>
          <w:ilvl w:val="0"/>
          <w:numId w:val="1"/>
        </w:numPr>
        <w:tabs>
          <w:tab w:val="left" w:pos="680"/>
        </w:tabs>
        <w:jc w:val="both"/>
        <w:rPr>
          <w:rFonts w:eastAsia="TimesNewRomanPSMT"/>
          <w:bCs/>
        </w:rPr>
      </w:pPr>
      <w:r w:rsidRPr="00E23D2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A02C58" w:rsidRPr="005D54AD" w:rsidTr="00DB5C6D">
        <w:trPr>
          <w:jc w:val="center"/>
        </w:trPr>
        <w:tc>
          <w:tcPr>
            <w:tcW w:w="3095" w:type="dxa"/>
            <w:tcBorders>
              <w:bottom w:val="single" w:sz="4" w:space="0" w:color="auto"/>
            </w:tcBorders>
          </w:tcPr>
          <w:p w:rsidR="00A02C58" w:rsidRPr="005D54AD" w:rsidRDefault="00A02C58" w:rsidP="00DB5C6D">
            <w:pPr>
              <w:pStyle w:val="ListParagraph"/>
              <w:tabs>
                <w:tab w:val="left" w:pos="680"/>
              </w:tabs>
              <w:ind w:left="405"/>
              <w:jc w:val="both"/>
              <w:rPr>
                <w:rFonts w:eastAsia="TimesNewRomanPSMT"/>
                <w:b/>
                <w:bCs/>
                <w:lang w:val="sr-Cyrl-CS"/>
              </w:rPr>
            </w:pPr>
          </w:p>
        </w:tc>
        <w:tc>
          <w:tcPr>
            <w:tcW w:w="3095" w:type="dxa"/>
          </w:tcPr>
          <w:p w:rsidR="00A02C58" w:rsidRPr="005D54AD" w:rsidRDefault="00A02C58" w:rsidP="00DB5C6D">
            <w:pPr>
              <w:pStyle w:val="ListParagraph"/>
              <w:tabs>
                <w:tab w:val="left" w:pos="680"/>
              </w:tabs>
              <w:ind w:left="405"/>
              <w:jc w:val="both"/>
              <w:rPr>
                <w:rFonts w:eastAsia="TimesNewRomanPSMT"/>
                <w:b/>
                <w:bCs/>
                <w:lang w:val="sr-Cyrl-CS"/>
              </w:rPr>
            </w:pPr>
          </w:p>
        </w:tc>
        <w:tc>
          <w:tcPr>
            <w:tcW w:w="3096" w:type="dxa"/>
            <w:tcBorders>
              <w:bottom w:val="single" w:sz="4" w:space="0" w:color="auto"/>
            </w:tcBorders>
          </w:tcPr>
          <w:p w:rsidR="00A02C58" w:rsidRPr="005D54AD" w:rsidRDefault="00A02C58" w:rsidP="00DB5C6D">
            <w:pPr>
              <w:pStyle w:val="ListParagraph"/>
              <w:tabs>
                <w:tab w:val="left" w:pos="680"/>
              </w:tabs>
              <w:ind w:left="405"/>
              <w:jc w:val="both"/>
              <w:rPr>
                <w:rFonts w:eastAsia="TimesNewRomanPSMT"/>
                <w:b/>
                <w:bCs/>
                <w:lang w:val="sr-Cyrl-CS"/>
              </w:rPr>
            </w:pPr>
          </w:p>
        </w:tc>
      </w:tr>
      <w:tr w:rsidR="00A02C58" w:rsidRPr="005D54AD" w:rsidTr="00DB5C6D">
        <w:trPr>
          <w:jc w:val="center"/>
        </w:trPr>
        <w:tc>
          <w:tcPr>
            <w:tcW w:w="3095" w:type="dxa"/>
            <w:tcBorders>
              <w:top w:val="single" w:sz="4" w:space="0" w:color="auto"/>
            </w:tcBorders>
          </w:tcPr>
          <w:p w:rsidR="00A02C58" w:rsidRPr="00EA5C7E" w:rsidRDefault="00A02C58" w:rsidP="00DB5C6D">
            <w:pPr>
              <w:tabs>
                <w:tab w:val="left" w:pos="680"/>
              </w:tabs>
              <w:jc w:val="center"/>
              <w:rPr>
                <w:rFonts w:eastAsia="TimesNewRomanPSMT"/>
                <w:b/>
                <w:bCs/>
                <w:lang w:val="sr-Cyrl-CS"/>
              </w:rPr>
            </w:pPr>
            <w:r w:rsidRPr="00EA5C7E">
              <w:rPr>
                <w:rFonts w:eastAsia="TimesNewRomanPSMT"/>
                <w:bCs/>
                <w:lang w:val="hr-HR"/>
              </w:rPr>
              <w:t>ДАТУМ</w:t>
            </w:r>
          </w:p>
        </w:tc>
        <w:tc>
          <w:tcPr>
            <w:tcW w:w="3095" w:type="dxa"/>
          </w:tcPr>
          <w:p w:rsidR="00A02C58" w:rsidRPr="00913011" w:rsidRDefault="00A02C58" w:rsidP="00DB5C6D">
            <w:pPr>
              <w:tabs>
                <w:tab w:val="left" w:pos="680"/>
              </w:tabs>
              <w:jc w:val="center"/>
              <w:rPr>
                <w:rFonts w:eastAsia="TimesNewRomanPSMT"/>
                <w:b/>
                <w:bCs/>
                <w:lang w:val="sr-Cyrl-CS"/>
              </w:rPr>
            </w:pPr>
            <w:r w:rsidRPr="00913011">
              <w:rPr>
                <w:rFonts w:eastAsia="TimesNewRomanPSMT"/>
                <w:bCs/>
                <w:lang w:val="hr-HR"/>
              </w:rPr>
              <w:t>М.П.</w:t>
            </w:r>
          </w:p>
        </w:tc>
        <w:tc>
          <w:tcPr>
            <w:tcW w:w="3096" w:type="dxa"/>
            <w:tcBorders>
              <w:top w:val="single" w:sz="4" w:space="0" w:color="auto"/>
            </w:tcBorders>
          </w:tcPr>
          <w:p w:rsidR="00A02C58" w:rsidRPr="00EA5C7E" w:rsidRDefault="00A02C58" w:rsidP="00DB5C6D">
            <w:pPr>
              <w:tabs>
                <w:tab w:val="left" w:pos="680"/>
              </w:tabs>
              <w:jc w:val="center"/>
              <w:rPr>
                <w:rFonts w:eastAsia="TimesNewRomanPSMT"/>
                <w:b/>
                <w:bCs/>
                <w:lang w:val="sr-Cyrl-CS"/>
              </w:rPr>
            </w:pPr>
            <w:r w:rsidRPr="00EA5C7E">
              <w:rPr>
                <w:rFonts w:eastAsia="TimesNewRomanPSMT"/>
                <w:bCs/>
                <w:lang w:val="sr-Cyrl-CS"/>
              </w:rPr>
              <w:t>ПОНУЂАЧ</w:t>
            </w:r>
          </w:p>
        </w:tc>
      </w:tr>
      <w:tr w:rsidR="00A02C58" w:rsidRPr="005D54AD" w:rsidTr="00DB5C6D">
        <w:trPr>
          <w:jc w:val="center"/>
        </w:trPr>
        <w:tc>
          <w:tcPr>
            <w:tcW w:w="3095" w:type="dxa"/>
          </w:tcPr>
          <w:p w:rsidR="00A02C58" w:rsidRPr="005D54AD" w:rsidRDefault="00A02C58" w:rsidP="00DB5C6D">
            <w:pPr>
              <w:pStyle w:val="ListParagraph"/>
              <w:tabs>
                <w:tab w:val="left" w:pos="680"/>
              </w:tabs>
              <w:ind w:left="405"/>
              <w:jc w:val="both"/>
              <w:rPr>
                <w:rFonts w:eastAsia="TimesNewRomanPSMT"/>
                <w:bCs/>
                <w:lang w:val="hr-HR"/>
              </w:rPr>
            </w:pPr>
          </w:p>
        </w:tc>
        <w:tc>
          <w:tcPr>
            <w:tcW w:w="3095" w:type="dxa"/>
          </w:tcPr>
          <w:p w:rsidR="00A02C58" w:rsidRPr="005D54AD" w:rsidRDefault="00A02C58" w:rsidP="00DB5C6D">
            <w:pPr>
              <w:pStyle w:val="ListParagraph"/>
              <w:tabs>
                <w:tab w:val="left" w:pos="680"/>
              </w:tabs>
              <w:ind w:left="405"/>
              <w:jc w:val="both"/>
              <w:rPr>
                <w:rFonts w:eastAsia="TimesNewRomanPSMT"/>
                <w:bCs/>
                <w:lang w:val="hr-HR"/>
              </w:rPr>
            </w:pPr>
          </w:p>
        </w:tc>
        <w:tc>
          <w:tcPr>
            <w:tcW w:w="3096" w:type="dxa"/>
            <w:tcBorders>
              <w:bottom w:val="single" w:sz="4" w:space="0" w:color="auto"/>
            </w:tcBorders>
          </w:tcPr>
          <w:p w:rsidR="00A02C58" w:rsidRDefault="00A02C58" w:rsidP="00DB5C6D">
            <w:pPr>
              <w:pStyle w:val="ListParagraph"/>
              <w:tabs>
                <w:tab w:val="left" w:pos="680"/>
              </w:tabs>
              <w:ind w:left="405"/>
              <w:jc w:val="both"/>
              <w:rPr>
                <w:rFonts w:eastAsia="TimesNewRomanPSMT"/>
                <w:b/>
                <w:bCs/>
                <w:lang w:val="sr-Cyrl-CS"/>
              </w:rPr>
            </w:pPr>
          </w:p>
          <w:p w:rsidR="00A02C58" w:rsidRPr="005D54AD" w:rsidRDefault="00A02C58" w:rsidP="00DB5C6D">
            <w:pPr>
              <w:pStyle w:val="ListParagraph"/>
              <w:tabs>
                <w:tab w:val="left" w:pos="680"/>
              </w:tabs>
              <w:ind w:left="405"/>
              <w:jc w:val="both"/>
              <w:rPr>
                <w:rFonts w:eastAsia="TimesNewRomanPSMT"/>
                <w:b/>
                <w:bCs/>
                <w:lang w:val="sr-Cyrl-CS"/>
              </w:rPr>
            </w:pPr>
          </w:p>
        </w:tc>
      </w:tr>
      <w:tr w:rsidR="00A02C58" w:rsidRPr="005D54AD" w:rsidTr="00DB5C6D">
        <w:trPr>
          <w:jc w:val="center"/>
        </w:trPr>
        <w:tc>
          <w:tcPr>
            <w:tcW w:w="3095" w:type="dxa"/>
          </w:tcPr>
          <w:p w:rsidR="00A02C58" w:rsidRPr="005D54AD" w:rsidRDefault="00A02C58" w:rsidP="00DB5C6D">
            <w:pPr>
              <w:pStyle w:val="ListParagraph"/>
              <w:tabs>
                <w:tab w:val="left" w:pos="680"/>
              </w:tabs>
              <w:ind w:left="405"/>
              <w:jc w:val="center"/>
              <w:rPr>
                <w:rFonts w:eastAsia="TimesNewRomanPSMT"/>
                <w:bCs/>
                <w:lang w:val="hr-HR"/>
              </w:rPr>
            </w:pPr>
          </w:p>
        </w:tc>
        <w:tc>
          <w:tcPr>
            <w:tcW w:w="3095" w:type="dxa"/>
          </w:tcPr>
          <w:p w:rsidR="00A02C58" w:rsidRPr="005D54AD" w:rsidRDefault="00A02C58" w:rsidP="00DB5C6D">
            <w:pPr>
              <w:pStyle w:val="ListParagraph"/>
              <w:tabs>
                <w:tab w:val="left" w:pos="680"/>
              </w:tabs>
              <w:ind w:left="405"/>
              <w:jc w:val="center"/>
              <w:rPr>
                <w:rFonts w:eastAsia="TimesNewRomanPSMT"/>
                <w:bCs/>
                <w:lang w:val="hr-HR"/>
              </w:rPr>
            </w:pPr>
          </w:p>
        </w:tc>
        <w:tc>
          <w:tcPr>
            <w:tcW w:w="3096" w:type="dxa"/>
            <w:tcBorders>
              <w:top w:val="single" w:sz="4" w:space="0" w:color="auto"/>
            </w:tcBorders>
          </w:tcPr>
          <w:p w:rsidR="00A02C58" w:rsidRPr="00EA5C7E" w:rsidRDefault="00A02C58" w:rsidP="00DB5C6D">
            <w:pPr>
              <w:tabs>
                <w:tab w:val="left" w:pos="680"/>
              </w:tabs>
              <w:jc w:val="center"/>
              <w:rPr>
                <w:rFonts w:eastAsia="TimesNewRomanPSMT"/>
                <w:b/>
                <w:bCs/>
                <w:lang w:val="sr-Cyrl-CS"/>
              </w:rPr>
            </w:pPr>
            <w:r w:rsidRPr="00EA5C7E">
              <w:rPr>
                <w:rFonts w:eastAsia="TimesNewRomanPSMT"/>
                <w:bCs/>
              </w:rPr>
              <w:t>ПОТПИС</w:t>
            </w:r>
          </w:p>
        </w:tc>
      </w:tr>
    </w:tbl>
    <w:p w:rsidR="00B16B6E" w:rsidRDefault="00B16B6E" w:rsidP="00EF58A8">
      <w:pPr>
        <w:tabs>
          <w:tab w:val="left" w:pos="680"/>
        </w:tabs>
        <w:jc w:val="both"/>
        <w:rPr>
          <w:rFonts w:eastAsia="TimesNewRomanPSMT"/>
          <w:bCs/>
        </w:rPr>
      </w:pPr>
    </w:p>
    <w:p w:rsidR="00EF58A8" w:rsidRDefault="00EF58A8"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C0478B" w:rsidRDefault="00C0478B" w:rsidP="00EF58A8">
      <w:pPr>
        <w:tabs>
          <w:tab w:val="left" w:pos="680"/>
        </w:tabs>
        <w:jc w:val="both"/>
        <w:rPr>
          <w:rFonts w:eastAsia="TimesNewRomanPSMT"/>
          <w:bCs/>
        </w:rPr>
      </w:pPr>
    </w:p>
    <w:p w:rsidR="00036174" w:rsidRDefault="00036174" w:rsidP="00036174">
      <w:pPr>
        <w:pStyle w:val="Heading2"/>
        <w:rPr>
          <w:noProof/>
        </w:rPr>
      </w:pPr>
      <w:bookmarkStart w:id="20" w:name="_Toc364244177"/>
      <w:bookmarkStart w:id="21" w:name="_Toc447878496"/>
      <w:bookmarkStart w:id="22" w:name="_Toc364158546"/>
      <w:r>
        <w:rPr>
          <w:noProof/>
        </w:rPr>
        <w:t>5. ЕЛЕМЕНТИ УГОВОРА О КОЈИМА ЋЕ СЕ ПРЕГОВАРАТИ И НАЧИН ПРЕГОВАРАЊА</w:t>
      </w:r>
      <w:bookmarkEnd w:id="20"/>
      <w:bookmarkEnd w:id="21"/>
    </w:p>
    <w:p w:rsidR="00036174" w:rsidRDefault="00036174" w:rsidP="00036174">
      <w:pPr>
        <w:rPr>
          <w:lang w:val="sr-Latn-CS"/>
        </w:rPr>
      </w:pPr>
    </w:p>
    <w:p w:rsidR="006A4933" w:rsidRDefault="006A4933" w:rsidP="00036174">
      <w:pPr>
        <w:rPr>
          <w:lang w:val="sr-Latn-CS"/>
        </w:rPr>
      </w:pPr>
    </w:p>
    <w:p w:rsidR="006A4933" w:rsidRPr="00453F6C" w:rsidRDefault="006A4933" w:rsidP="00036174">
      <w:pPr>
        <w:rPr>
          <w:lang w:val="sr-Latn-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036174" w:rsidRPr="00CB26A0" w:rsidTr="0014327B">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23895" w:rsidRPr="006A4933" w:rsidRDefault="00036174" w:rsidP="0014327B">
            <w:pPr>
              <w:rPr>
                <w:u w:val="single"/>
              </w:rPr>
            </w:pPr>
            <w:r w:rsidRPr="006A4933">
              <w:rPr>
                <w:u w:val="single"/>
                <w:lang w:val="sr-Cyrl-CS"/>
              </w:rPr>
              <w:t>Предмет преговарања</w:t>
            </w:r>
            <w:r w:rsidR="00523895" w:rsidRPr="006A4933">
              <w:rPr>
                <w:u w:val="single"/>
              </w:rPr>
              <w:t>:</w:t>
            </w:r>
          </w:p>
          <w:p w:rsidR="006A4933" w:rsidRDefault="006A4933" w:rsidP="0014327B"/>
          <w:p w:rsidR="00036174" w:rsidRPr="00306011" w:rsidRDefault="00614E38" w:rsidP="00523895">
            <w:pPr>
              <w:pStyle w:val="ListParagraph"/>
              <w:numPr>
                <w:ilvl w:val="0"/>
                <w:numId w:val="1"/>
              </w:numPr>
              <w:rPr>
                <w:lang w:val="sr-Cyrl-CS"/>
              </w:rPr>
            </w:pPr>
            <w:r>
              <w:rPr>
                <w:lang w:val="sr-Cyrl-CS"/>
              </w:rPr>
              <w:t xml:space="preserve">Цена </w:t>
            </w:r>
          </w:p>
          <w:p w:rsidR="006A4933" w:rsidRPr="006A4933" w:rsidRDefault="006A4933" w:rsidP="0014327B"/>
          <w:p w:rsidR="00036174" w:rsidRPr="006A4933" w:rsidRDefault="00036174" w:rsidP="0014327B">
            <w:pPr>
              <w:rPr>
                <w:u w:val="single"/>
              </w:rPr>
            </w:pPr>
            <w:r w:rsidRPr="006A4933">
              <w:rPr>
                <w:u w:val="single"/>
              </w:rPr>
              <w:t>Наручилац ће са понуђачима преговарати:</w:t>
            </w:r>
          </w:p>
          <w:p w:rsidR="006A4933" w:rsidRPr="00124F6A" w:rsidRDefault="006A4933" w:rsidP="0014327B"/>
          <w:p w:rsidR="00036174" w:rsidRPr="00124F6A" w:rsidRDefault="00036174" w:rsidP="00584B17">
            <w:pPr>
              <w:numPr>
                <w:ilvl w:val="0"/>
                <w:numId w:val="8"/>
              </w:numPr>
              <w:ind w:firstLine="0"/>
            </w:pPr>
            <w:r w:rsidRPr="00124F6A">
              <w:t>у једном кругу</w:t>
            </w:r>
            <w:r w:rsidR="00523895">
              <w:t>,</w:t>
            </w:r>
          </w:p>
          <w:p w:rsidR="00036174" w:rsidRPr="00124F6A" w:rsidRDefault="00036174" w:rsidP="00584B17">
            <w:pPr>
              <w:numPr>
                <w:ilvl w:val="0"/>
                <w:numId w:val="8"/>
              </w:numPr>
              <w:ind w:firstLine="0"/>
            </w:pPr>
            <w:r w:rsidRPr="00124F6A">
              <w:t>усменим путем</w:t>
            </w:r>
            <w:r w:rsidR="00523895">
              <w:t>,</w:t>
            </w:r>
          </w:p>
          <w:p w:rsidR="00036174" w:rsidRPr="00273155" w:rsidRDefault="00036174" w:rsidP="00584B17">
            <w:pPr>
              <w:numPr>
                <w:ilvl w:val="0"/>
                <w:numId w:val="8"/>
              </w:numPr>
              <w:ind w:firstLine="0"/>
            </w:pPr>
            <w:r w:rsidRPr="00124F6A">
              <w:t>са свима заједно</w:t>
            </w:r>
            <w:r w:rsidR="00523895">
              <w:t>.</w:t>
            </w:r>
          </w:p>
          <w:p w:rsidR="00036174" w:rsidRDefault="00036174" w:rsidP="0014327B">
            <w:pPr>
              <w:ind w:left="720"/>
            </w:pPr>
          </w:p>
          <w:p w:rsidR="006A4933" w:rsidRPr="00124F6A" w:rsidRDefault="006A4933" w:rsidP="006A4933"/>
          <w:p w:rsidR="00036174" w:rsidRPr="00453F6C" w:rsidRDefault="00036174" w:rsidP="0014327B">
            <w:r w:rsidRPr="00124F6A">
              <w:t>Наручилац ће у овом поступку водити записник о преговарању.</w:t>
            </w:r>
          </w:p>
        </w:tc>
      </w:tr>
    </w:tbl>
    <w:p w:rsidR="00036174" w:rsidRDefault="00036174" w:rsidP="00036174">
      <w:pPr>
        <w:pStyle w:val="Heading2"/>
        <w:ind w:left="720"/>
        <w:jc w:val="left"/>
        <w:rPr>
          <w:noProof/>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Pr="00C45D86" w:rsidRDefault="00036174" w:rsidP="00036174"/>
    <w:p w:rsidR="002D5B2C" w:rsidRPr="00EF6B5E" w:rsidRDefault="00036174" w:rsidP="00036174">
      <w:pPr>
        <w:pStyle w:val="Heading2"/>
        <w:ind w:left="360"/>
        <w:rPr>
          <w:noProof/>
        </w:rPr>
      </w:pPr>
      <w:bookmarkStart w:id="23" w:name="_Toc447878497"/>
      <w:r>
        <w:rPr>
          <w:noProof/>
          <w:lang w:val="sr-Cyrl-CS"/>
        </w:rPr>
        <w:t xml:space="preserve">6. </w:t>
      </w:r>
      <w:r w:rsidR="002D5B2C" w:rsidRPr="00EF6B5E">
        <w:rPr>
          <w:noProof/>
        </w:rPr>
        <w:t>УПУТСТВО П</w:t>
      </w:r>
      <w:r w:rsidR="00343F79">
        <w:rPr>
          <w:noProof/>
        </w:rPr>
        <w:t>ОНУЂАЧИМА КАКО ДА САЧИНЕ ПОНУДУ</w:t>
      </w:r>
      <w:bookmarkEnd w:id="22"/>
      <w:bookmarkEnd w:id="23"/>
    </w:p>
    <w:p w:rsidR="00937994" w:rsidRDefault="00937994" w:rsidP="00937994">
      <w:pPr>
        <w:ind w:left="540"/>
        <w:jc w:val="both"/>
        <w:rPr>
          <w:noProof/>
        </w:rPr>
      </w:pPr>
    </w:p>
    <w:p w:rsidR="00614E38" w:rsidRPr="00F87167" w:rsidRDefault="00614E38" w:rsidP="00614E38">
      <w:pPr>
        <w:jc w:val="both"/>
        <w:rPr>
          <w:b/>
          <w:bCs/>
          <w:i/>
          <w:iCs/>
        </w:rPr>
      </w:pPr>
      <w:r w:rsidRPr="00F87167">
        <w:rPr>
          <w:b/>
          <w:bCs/>
          <w:i/>
          <w:iCs/>
        </w:rPr>
        <w:t>1. ПОДАЦИ О ЈЕЗИКУ НА КОЈЕМ ПОНУДА МОРА ДА БУДЕ САСТАВЉЕНА</w:t>
      </w:r>
    </w:p>
    <w:p w:rsidR="00614E38" w:rsidRPr="00F87167" w:rsidRDefault="00614E38" w:rsidP="00614E38">
      <w:pPr>
        <w:jc w:val="both"/>
        <w:rPr>
          <w:b/>
          <w:bCs/>
          <w:i/>
          <w:iCs/>
        </w:rPr>
      </w:pPr>
    </w:p>
    <w:p w:rsidR="00614E38" w:rsidRPr="00F87167" w:rsidRDefault="00614E38" w:rsidP="00614E38">
      <w:pPr>
        <w:jc w:val="both"/>
        <w:rPr>
          <w:noProof/>
        </w:rPr>
      </w:pPr>
      <w:r w:rsidRPr="00F87167">
        <w:rPr>
          <w:noProof/>
        </w:rPr>
        <w:t>Понуда се саставља на српском језику, ћириличним или латиничним писмом.</w:t>
      </w:r>
    </w:p>
    <w:p w:rsidR="00614E38" w:rsidRDefault="00614E38" w:rsidP="00614E38">
      <w:pPr>
        <w:jc w:val="both"/>
      </w:pPr>
    </w:p>
    <w:p w:rsidR="00614E38" w:rsidRPr="00F87167" w:rsidRDefault="00614E38" w:rsidP="00614E38">
      <w:pPr>
        <w:jc w:val="both"/>
        <w:rPr>
          <w:rFonts w:eastAsia="TimesNewRomanPSMT"/>
          <w:bCs/>
        </w:rPr>
      </w:pPr>
      <w:r w:rsidRPr="00F87167">
        <w:rPr>
          <w:b/>
          <w:bCs/>
          <w:i/>
          <w:iCs/>
        </w:rPr>
        <w:t>2. НАЧИН НА КОЈИ ПОНУДА МОРА ДА БУДЕ САЧИЊЕНА</w:t>
      </w:r>
    </w:p>
    <w:p w:rsidR="00614E38" w:rsidRPr="00A878F3" w:rsidRDefault="00614E38" w:rsidP="00614E38">
      <w:pPr>
        <w:jc w:val="both"/>
        <w:rPr>
          <w:rFonts w:eastAsia="TimesNewRomanPSMT"/>
          <w:bCs/>
          <w:highlight w:val="green"/>
        </w:rPr>
      </w:pPr>
    </w:p>
    <w:p w:rsidR="001F2A56" w:rsidRPr="00AE1407" w:rsidRDefault="001F2A56" w:rsidP="001F2A56">
      <w:pPr>
        <w:jc w:val="both"/>
        <w:rPr>
          <w:noProof/>
        </w:rPr>
      </w:pPr>
      <w:r w:rsidRPr="00AE1407">
        <w:rPr>
          <w:noProof/>
        </w:rPr>
        <w:t>Понуда се попуњава помоћу рачунара или хемијске оловке (штампаним словима, на обрацима који су саставни део конкурсне документације).</w:t>
      </w:r>
    </w:p>
    <w:p w:rsidR="001F2A56" w:rsidRPr="00AE1407" w:rsidRDefault="001F2A56" w:rsidP="001F2A56">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1F2A56" w:rsidRPr="00AE1407" w:rsidRDefault="001F2A56" w:rsidP="001F2A56">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1F2A56" w:rsidRPr="00AE1407" w:rsidRDefault="001F2A56" w:rsidP="001F2A56">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14E38" w:rsidRDefault="00614E38" w:rsidP="00614E38">
      <w:pPr>
        <w:autoSpaceDE w:val="0"/>
        <w:autoSpaceDN w:val="0"/>
        <w:adjustRightInd w:val="0"/>
        <w:jc w:val="both"/>
        <w:rPr>
          <w:rFonts w:eastAsia="TimesNewRomanPSMT"/>
          <w:bCs/>
          <w:highlight w:val="green"/>
        </w:rPr>
      </w:pPr>
    </w:p>
    <w:p w:rsidR="00614E38" w:rsidRPr="00E71BEB" w:rsidRDefault="00614E38" w:rsidP="00614E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F2A56">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CC414C">
        <w:rPr>
          <w:rFonts w:eastAsia="TimesNewRomanPS-BoldMT"/>
          <w:b/>
          <w:bCs/>
        </w:rPr>
        <w:t>,</w:t>
      </w:r>
      <w:r>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614E38" w:rsidRPr="005131AC" w:rsidRDefault="00614E38" w:rsidP="00614E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614E38" w:rsidRPr="005131AC" w:rsidRDefault="00614E38" w:rsidP="00614E38">
      <w:pPr>
        <w:autoSpaceDE w:val="0"/>
        <w:autoSpaceDN w:val="0"/>
        <w:adjustRightInd w:val="0"/>
        <w:jc w:val="both"/>
      </w:pPr>
    </w:p>
    <w:p w:rsidR="00614E38" w:rsidRPr="005131AC" w:rsidRDefault="00614E38" w:rsidP="00614E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614E38" w:rsidRDefault="00614E38" w:rsidP="00614E38">
      <w:pPr>
        <w:autoSpaceDE w:val="0"/>
        <w:autoSpaceDN w:val="0"/>
        <w:adjustRightInd w:val="0"/>
        <w:jc w:val="both"/>
        <w:rPr>
          <w:highlight w:val="green"/>
        </w:rPr>
      </w:pPr>
    </w:p>
    <w:p w:rsidR="00614E38" w:rsidRPr="00EC12C4" w:rsidRDefault="00614E38" w:rsidP="00614E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614E38" w:rsidRPr="00EC12C4" w:rsidRDefault="00614E38" w:rsidP="00614E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14E38" w:rsidRDefault="00614E38" w:rsidP="00614E38">
      <w:pPr>
        <w:jc w:val="both"/>
        <w:rPr>
          <w:rFonts w:eastAsia="TimesNewRomanPSMT"/>
          <w:bCs/>
          <w:highlight w:val="green"/>
        </w:rPr>
      </w:pPr>
    </w:p>
    <w:p w:rsidR="00614E38" w:rsidRPr="00C9254E" w:rsidRDefault="00614E38" w:rsidP="00614E38">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233D9" w:rsidRDefault="003233D9" w:rsidP="003233D9">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6A4933" w:rsidRPr="007D6DC8" w:rsidRDefault="006A4933" w:rsidP="003233D9">
      <w:pPr>
        <w:rPr>
          <w:rFonts w:eastAsia="TimesNewRomanPSMT"/>
          <w:bCs/>
          <w:highlight w:val="green"/>
        </w:rPr>
      </w:pPr>
    </w:p>
    <w:p w:rsidR="00614E38" w:rsidRDefault="00614E38" w:rsidP="00614E38">
      <w:pPr>
        <w:jc w:val="both"/>
        <w:rPr>
          <w:b/>
          <w:bCs/>
          <w:i/>
          <w:iCs/>
        </w:rPr>
      </w:pPr>
      <w:r w:rsidRPr="00EC12C4">
        <w:rPr>
          <w:b/>
          <w:i/>
          <w:iCs/>
        </w:rPr>
        <w:t>3.</w:t>
      </w:r>
      <w:r w:rsidRPr="00EC12C4">
        <w:rPr>
          <w:b/>
          <w:bCs/>
          <w:i/>
          <w:iCs/>
        </w:rPr>
        <w:t xml:space="preserve"> ПАРТИЈЕ</w:t>
      </w:r>
    </w:p>
    <w:p w:rsidR="00614E38" w:rsidRPr="00A83FDE" w:rsidRDefault="00614E38" w:rsidP="00614E38">
      <w:pPr>
        <w:jc w:val="both"/>
        <w:rPr>
          <w:b/>
          <w:bCs/>
          <w:i/>
          <w:iCs/>
        </w:rPr>
      </w:pPr>
    </w:p>
    <w:p w:rsidR="000A101F" w:rsidRPr="008D5DFE" w:rsidRDefault="00614E38" w:rsidP="00614E38">
      <w:pPr>
        <w:jc w:val="both"/>
        <w:rPr>
          <w:noProof/>
          <w:lang w:val="sr-Cyrl-CS"/>
        </w:rPr>
      </w:pPr>
      <w:r w:rsidRPr="00B65266">
        <w:rPr>
          <w:noProof/>
        </w:rPr>
        <w:t xml:space="preserve">Предмет јавне набавке </w:t>
      </w:r>
      <w:r w:rsidR="000A101F">
        <w:rPr>
          <w:noProof/>
          <w:lang w:val="sr-Cyrl-RS"/>
        </w:rPr>
        <w:t>ни</w:t>
      </w:r>
      <w:r w:rsidRPr="00B65266">
        <w:rPr>
          <w:noProof/>
          <w:lang w:val="en-US"/>
        </w:rPr>
        <w:t>je</w:t>
      </w:r>
      <w:r w:rsidRPr="00B65266">
        <w:rPr>
          <w:noProof/>
        </w:rPr>
        <w:t xml:space="preserve"> обликован по партијама.</w:t>
      </w:r>
    </w:p>
    <w:p w:rsidR="000A101F" w:rsidRPr="006A4933" w:rsidRDefault="000A101F" w:rsidP="00614E38">
      <w:pPr>
        <w:jc w:val="both"/>
        <w:rPr>
          <w:noProof/>
        </w:rPr>
      </w:pPr>
    </w:p>
    <w:p w:rsidR="00614E38" w:rsidRPr="00EC12C4" w:rsidRDefault="00614E38" w:rsidP="00614E38">
      <w:pPr>
        <w:jc w:val="both"/>
        <w:rPr>
          <w:bCs/>
          <w:iCs/>
        </w:rPr>
      </w:pPr>
      <w:r w:rsidRPr="001B2B46">
        <w:rPr>
          <w:b/>
          <w:i/>
          <w:iCs/>
        </w:rPr>
        <w:t>4.</w:t>
      </w:r>
      <w:r w:rsidRPr="001B2B46">
        <w:rPr>
          <w:b/>
          <w:bCs/>
          <w:i/>
          <w:iCs/>
        </w:rPr>
        <w:t xml:space="preserve">  ПОНУДА СА ВАРИЈАНТАМА</w:t>
      </w:r>
    </w:p>
    <w:p w:rsidR="00614E38" w:rsidRPr="001B2B46" w:rsidRDefault="00614E38" w:rsidP="00614E38">
      <w:pPr>
        <w:jc w:val="both"/>
        <w:rPr>
          <w:bCs/>
          <w:iCs/>
        </w:rPr>
      </w:pPr>
    </w:p>
    <w:p w:rsidR="00E700F0" w:rsidRDefault="00614E38" w:rsidP="00614E38">
      <w:pPr>
        <w:jc w:val="both"/>
        <w:rPr>
          <w:bCs/>
          <w:iCs/>
        </w:rPr>
      </w:pPr>
      <w:r w:rsidRPr="001B2B46">
        <w:rPr>
          <w:bCs/>
          <w:iCs/>
        </w:rPr>
        <w:t>Подношење понуде са варијантама није дозвољено</w:t>
      </w:r>
      <w:r w:rsidR="003233D9">
        <w:rPr>
          <w:bCs/>
          <w:iCs/>
        </w:rPr>
        <w:t>.</w:t>
      </w:r>
    </w:p>
    <w:p w:rsidR="00CC414C" w:rsidRPr="003233D9" w:rsidRDefault="00CC414C" w:rsidP="00614E38">
      <w:pPr>
        <w:jc w:val="both"/>
        <w:rPr>
          <w:bCs/>
          <w:iCs/>
        </w:rPr>
      </w:pPr>
    </w:p>
    <w:p w:rsidR="00614E38" w:rsidRPr="001B2B46" w:rsidRDefault="00614E38" w:rsidP="00614E38">
      <w:pPr>
        <w:jc w:val="both"/>
        <w:rPr>
          <w:b/>
          <w:bCs/>
          <w:i/>
          <w:iCs/>
        </w:rPr>
      </w:pPr>
      <w:r w:rsidRPr="002A6122">
        <w:rPr>
          <w:b/>
          <w:bCs/>
          <w:i/>
          <w:iCs/>
        </w:rPr>
        <w:t>5. НАЧИН ИЗМЕНЕ, ДОПУНЕ И ОПОЗИВА ПОНУДЕ</w:t>
      </w:r>
    </w:p>
    <w:p w:rsidR="00614E38" w:rsidRPr="002A6122" w:rsidRDefault="00614E38" w:rsidP="00614E38">
      <w:pPr>
        <w:jc w:val="both"/>
        <w:rPr>
          <w:b/>
          <w:bCs/>
          <w:i/>
          <w:iCs/>
        </w:rPr>
      </w:pPr>
    </w:p>
    <w:p w:rsidR="00614E38" w:rsidRPr="002A6122" w:rsidRDefault="00614E38" w:rsidP="00614E38">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614E38" w:rsidRPr="002A6122" w:rsidRDefault="00614E38" w:rsidP="00614E38">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614E38" w:rsidRPr="001057D3" w:rsidRDefault="00614E38" w:rsidP="00614E38">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w:t>
      </w:r>
      <w:r w:rsidRPr="002A6122">
        <w:rPr>
          <w:bCs/>
          <w:iCs/>
        </w:rPr>
        <w:t xml:space="preserve"> </w:t>
      </w:r>
      <w:r w:rsidRPr="001057D3">
        <w:rPr>
          <w:rFonts w:eastAsia="TimesNewRomanPS-BoldMT"/>
          <w:bCs/>
        </w:rPr>
        <w:t>као и редног броја и назива партије</w:t>
      </w:r>
      <w:r>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614E38" w:rsidRPr="002A6122" w:rsidRDefault="00614E38" w:rsidP="00614E38">
      <w:pPr>
        <w:jc w:val="both"/>
        <w:rPr>
          <w:bCs/>
          <w:iCs/>
        </w:rPr>
      </w:pPr>
    </w:p>
    <w:p w:rsidR="00614E38" w:rsidRPr="002A6122" w:rsidRDefault="00614E38" w:rsidP="00614E38">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14E38" w:rsidRPr="002A6122" w:rsidRDefault="00614E38" w:rsidP="00614E38">
      <w:pPr>
        <w:jc w:val="both"/>
        <w:rPr>
          <w:bCs/>
          <w:iCs/>
        </w:rPr>
      </w:pPr>
      <w:r w:rsidRPr="002A6122">
        <w:rPr>
          <w:bCs/>
          <w:iCs/>
        </w:rPr>
        <w:t>По истеку рока за подношење понуда понуђач не може да повуче нити да мења своју понуду.</w:t>
      </w:r>
    </w:p>
    <w:p w:rsidR="00614E38" w:rsidRPr="00A878F3" w:rsidRDefault="00614E38" w:rsidP="00614E38">
      <w:pPr>
        <w:jc w:val="both"/>
        <w:rPr>
          <w:b/>
          <w:i/>
          <w:iCs/>
          <w:highlight w:val="green"/>
        </w:rPr>
      </w:pPr>
    </w:p>
    <w:p w:rsidR="00614E38" w:rsidRPr="00EC12C4" w:rsidRDefault="00614E38" w:rsidP="00614E38">
      <w:pPr>
        <w:jc w:val="both"/>
        <w:rPr>
          <w:bCs/>
          <w:iCs/>
        </w:rPr>
      </w:pPr>
      <w:r w:rsidRPr="00EC12C4">
        <w:rPr>
          <w:b/>
          <w:bCs/>
          <w:i/>
          <w:iCs/>
        </w:rPr>
        <w:t xml:space="preserve">6. УЧЕСТВОВАЊЕ У ЗАЈЕДНИЧКОЈ ПОНУДИ ИЛИ КАО ПОДИЗВОЂАЧ </w:t>
      </w:r>
    </w:p>
    <w:p w:rsidR="00614E38" w:rsidRPr="00EC12C4" w:rsidRDefault="00614E38" w:rsidP="00614E38">
      <w:pPr>
        <w:jc w:val="both"/>
        <w:rPr>
          <w:bCs/>
          <w:iCs/>
        </w:rPr>
      </w:pPr>
    </w:p>
    <w:p w:rsidR="00614E38" w:rsidRPr="005131AC" w:rsidRDefault="00614E38" w:rsidP="00614E38">
      <w:pPr>
        <w:jc w:val="both"/>
        <w:rPr>
          <w:iCs/>
        </w:rPr>
      </w:pPr>
      <w:r w:rsidRPr="00EC12C4">
        <w:rPr>
          <w:bCs/>
          <w:iCs/>
        </w:rPr>
        <w:t>Понуђач може да поднесе само једну понуду.</w:t>
      </w:r>
    </w:p>
    <w:p w:rsidR="00614E38" w:rsidRPr="00EC12C4" w:rsidRDefault="00614E38" w:rsidP="00614E38">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14E38" w:rsidRPr="00EC12C4" w:rsidRDefault="00614E38" w:rsidP="00614E38">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14E38" w:rsidRPr="00EC12C4" w:rsidRDefault="00614E38" w:rsidP="00614E38">
      <w:pPr>
        <w:jc w:val="both"/>
      </w:pPr>
    </w:p>
    <w:p w:rsidR="00614E38" w:rsidRPr="00EC12C4" w:rsidRDefault="00614E38" w:rsidP="00614E38">
      <w:pPr>
        <w:jc w:val="both"/>
        <w:rPr>
          <w:iCs/>
        </w:rPr>
      </w:pPr>
      <w:r w:rsidRPr="00EC12C4">
        <w:rPr>
          <w:b/>
          <w:bCs/>
          <w:i/>
          <w:iCs/>
        </w:rPr>
        <w:t>7. ПОНУДА СА ПОДИЗВОЂАЧЕМ</w:t>
      </w:r>
    </w:p>
    <w:p w:rsidR="00614E38" w:rsidRPr="00EC12C4" w:rsidRDefault="00614E38" w:rsidP="00614E38">
      <w:pPr>
        <w:jc w:val="both"/>
        <w:rPr>
          <w:iCs/>
        </w:rPr>
      </w:pPr>
    </w:p>
    <w:p w:rsidR="00614E38" w:rsidRPr="005131AC" w:rsidRDefault="00614E38" w:rsidP="00614E38">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614E38" w:rsidRPr="00EC12C4" w:rsidRDefault="00614E38" w:rsidP="00614E38">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614E38" w:rsidRPr="00EC12C4" w:rsidRDefault="00614E38" w:rsidP="00614E38">
      <w:pPr>
        <w:jc w:val="both"/>
        <w:rPr>
          <w:iCs/>
          <w:highlight w:val="green"/>
        </w:rPr>
      </w:pPr>
    </w:p>
    <w:p w:rsidR="00614E38" w:rsidRPr="005131AC" w:rsidRDefault="00614E38" w:rsidP="00614E38">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614E38" w:rsidRPr="00EC12C4" w:rsidRDefault="00614E38" w:rsidP="00614E38">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614E38" w:rsidRDefault="00614E38" w:rsidP="00614E38">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614E38" w:rsidRPr="005131AC" w:rsidRDefault="00614E38" w:rsidP="00614E38">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6A4933" w:rsidRDefault="00614E38" w:rsidP="00614E38">
      <w:pPr>
        <w:jc w:val="both"/>
      </w:pPr>
      <w:r>
        <w:t>Наручилац не дозвољава пренос доспелих потраживања директно подизвођачу у смислу члана 80. став 9. Закона о јавним набавкамa.</w:t>
      </w:r>
    </w:p>
    <w:p w:rsidR="00CC414C" w:rsidRPr="003233D9" w:rsidRDefault="00CC414C" w:rsidP="00614E38">
      <w:pPr>
        <w:jc w:val="both"/>
      </w:pPr>
    </w:p>
    <w:p w:rsidR="00614E38" w:rsidRPr="00EC12C4" w:rsidRDefault="00614E38" w:rsidP="00614E38">
      <w:pPr>
        <w:jc w:val="both"/>
      </w:pPr>
      <w:r w:rsidRPr="00EC12C4">
        <w:rPr>
          <w:b/>
          <w:i/>
        </w:rPr>
        <w:t>8. ЗАЈЕДНИЧКА ПОНУДА</w:t>
      </w:r>
    </w:p>
    <w:p w:rsidR="00614E38" w:rsidRPr="00EC12C4" w:rsidRDefault="00614E38" w:rsidP="00614E38">
      <w:pPr>
        <w:jc w:val="both"/>
      </w:pPr>
    </w:p>
    <w:p w:rsidR="00614E38" w:rsidRPr="00EC12C4" w:rsidRDefault="00614E38" w:rsidP="00614E38">
      <w:pPr>
        <w:jc w:val="both"/>
      </w:pPr>
      <w:r w:rsidRPr="00EC12C4">
        <w:t>Понуду може поднети група понуђача.</w:t>
      </w:r>
    </w:p>
    <w:p w:rsidR="00614E38" w:rsidRPr="005131AC" w:rsidRDefault="00614E38" w:rsidP="00614E38">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614E38" w:rsidRPr="00642456" w:rsidRDefault="00614E38" w:rsidP="00584B17">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614E38" w:rsidRPr="00642456" w:rsidRDefault="00614E38" w:rsidP="00584B17">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614E38" w:rsidRPr="00EC12C4" w:rsidRDefault="00614E38" w:rsidP="00614E38">
      <w:pPr>
        <w:pStyle w:val="ListParagraph"/>
        <w:jc w:val="both"/>
        <w:rPr>
          <w:rFonts w:eastAsia="TimesNewRomanPSMT"/>
          <w:bCs/>
        </w:rPr>
      </w:pPr>
    </w:p>
    <w:p w:rsidR="00614E38" w:rsidRPr="00EC12C4" w:rsidRDefault="00614E38" w:rsidP="00614E38">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614E38" w:rsidRPr="005131AC" w:rsidRDefault="00614E38" w:rsidP="00614E38">
      <w:pPr>
        <w:jc w:val="both"/>
      </w:pPr>
      <w:r w:rsidRPr="00EC12C4">
        <w:t>Понуђачи из групе понуђача одговарају неограничено солидарно према</w:t>
      </w:r>
      <w:r>
        <w:t xml:space="preserve"> наручиоцу.</w:t>
      </w:r>
    </w:p>
    <w:p w:rsidR="00614E38" w:rsidRPr="00EC12C4" w:rsidRDefault="00614E38" w:rsidP="00614E38">
      <w:pPr>
        <w:jc w:val="both"/>
      </w:pPr>
      <w:r w:rsidRPr="00EC12C4">
        <w:t>Задруга може поднети понуду самостално, у своје име, а за рачун задругара или заједничку понуду у име задругара.</w:t>
      </w:r>
    </w:p>
    <w:p w:rsidR="00614E38" w:rsidRPr="00EC12C4" w:rsidRDefault="00614E38" w:rsidP="00614E38">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14E38" w:rsidRPr="00EC12C4" w:rsidRDefault="00614E38" w:rsidP="00614E38">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14E38" w:rsidRPr="004F7BA3" w:rsidRDefault="00614E38" w:rsidP="00614E38">
      <w:pPr>
        <w:jc w:val="both"/>
        <w:rPr>
          <w:highlight w:val="green"/>
        </w:rPr>
      </w:pPr>
    </w:p>
    <w:p w:rsidR="00614E38" w:rsidRPr="00EC12C4" w:rsidRDefault="00614E38" w:rsidP="00614E38">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614E38" w:rsidRPr="00A878F3" w:rsidRDefault="00614E38" w:rsidP="00614E38">
      <w:pPr>
        <w:jc w:val="both"/>
        <w:rPr>
          <w:highlight w:val="green"/>
        </w:rPr>
      </w:pPr>
    </w:p>
    <w:p w:rsidR="00614E38" w:rsidRPr="001B2B46" w:rsidRDefault="00614E38" w:rsidP="00614E38">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614E38" w:rsidRPr="001B2B46" w:rsidRDefault="00614E38" w:rsidP="00614E38">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614E38" w:rsidRPr="00E22841" w:rsidRDefault="00614E38" w:rsidP="00614E38">
      <w:pPr>
        <w:jc w:val="both"/>
        <w:rPr>
          <w:iCs/>
        </w:rPr>
      </w:pPr>
      <w:r w:rsidRPr="00E22841">
        <w:rPr>
          <w:iCs/>
        </w:rPr>
        <w:t>Плаћање се врши уплатом на рачун понуђача.</w:t>
      </w:r>
    </w:p>
    <w:p w:rsidR="00614E38" w:rsidRDefault="00614E38" w:rsidP="00614E38">
      <w:pPr>
        <w:jc w:val="both"/>
        <w:rPr>
          <w:b/>
          <w:bCs/>
          <w:i/>
          <w:iCs/>
          <w:highlight w:val="green"/>
          <w:lang w:val="sr-Cyrl-CS"/>
        </w:rPr>
      </w:pPr>
      <w:r w:rsidRPr="001B2B46">
        <w:rPr>
          <w:iCs/>
        </w:rPr>
        <w:t>Понуђачу није дозвољено да захтева аванс</w:t>
      </w:r>
      <w:r>
        <w:rPr>
          <w:iCs/>
        </w:rPr>
        <w:t>.</w:t>
      </w:r>
    </w:p>
    <w:p w:rsidR="00614E38" w:rsidRPr="00E45538" w:rsidRDefault="00614E38" w:rsidP="00614E38">
      <w:pPr>
        <w:jc w:val="both"/>
        <w:rPr>
          <w:b/>
          <w:bCs/>
          <w:i/>
          <w:iCs/>
          <w:highlight w:val="green"/>
          <w:lang w:val="sr-Cyrl-CS"/>
        </w:rPr>
      </w:pPr>
    </w:p>
    <w:p w:rsidR="00614E38" w:rsidRPr="00771C28" w:rsidRDefault="00614E38" w:rsidP="00614E38">
      <w:pPr>
        <w:jc w:val="both"/>
        <w:rPr>
          <w:b/>
          <w:iCs/>
        </w:rPr>
      </w:pPr>
      <w:r w:rsidRPr="00771C28">
        <w:rPr>
          <w:b/>
          <w:bCs/>
          <w:iCs/>
        </w:rPr>
        <w:t xml:space="preserve">9.2. </w:t>
      </w:r>
      <w:r w:rsidRPr="00771C28">
        <w:rPr>
          <w:b/>
          <w:iCs/>
          <w:u w:val="single"/>
        </w:rPr>
        <w:t>Захтеви у погледу гарантног рока</w:t>
      </w:r>
    </w:p>
    <w:p w:rsidR="00614E38" w:rsidRPr="00ED2F0F" w:rsidRDefault="00614E38" w:rsidP="00614E38">
      <w:pPr>
        <w:jc w:val="both"/>
        <w:rPr>
          <w:iCs/>
        </w:rPr>
      </w:pPr>
      <w:r w:rsidRPr="00C03FA7">
        <w:rPr>
          <w:iCs/>
        </w:rPr>
        <w:t>Наручилац нема захтеве у погледу гарантног рока.</w:t>
      </w:r>
    </w:p>
    <w:p w:rsidR="00614E38" w:rsidRPr="003F6FE2" w:rsidRDefault="00614E38" w:rsidP="00614E38">
      <w:pPr>
        <w:jc w:val="both"/>
        <w:rPr>
          <w:iCs/>
          <w:highlight w:val="green"/>
          <w:lang w:val="sr-Cyrl-CS"/>
        </w:rPr>
      </w:pPr>
    </w:p>
    <w:p w:rsidR="00614E38" w:rsidRPr="00771C28" w:rsidRDefault="00614E38" w:rsidP="00614E38">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614E38" w:rsidRPr="00C03FA7" w:rsidRDefault="00614E38" w:rsidP="00614E38">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0A101F">
        <w:rPr>
          <w:bCs/>
        </w:rPr>
        <w:t>48 часова</w:t>
      </w:r>
      <w:r w:rsidRPr="00C03FA7">
        <w:rPr>
          <w:bCs/>
          <w:lang w:val="sr-Cyrl-CS"/>
        </w:rPr>
        <w:t xml:space="preserve">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614E38" w:rsidRPr="00C03FA7" w:rsidRDefault="00614E38" w:rsidP="00614E38">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614E38" w:rsidRPr="00C03FA7" w:rsidRDefault="00614E38" w:rsidP="00614E38">
      <w:pPr>
        <w:jc w:val="both"/>
        <w:rPr>
          <w:iCs/>
        </w:rPr>
      </w:pPr>
    </w:p>
    <w:p w:rsidR="000A101F" w:rsidRPr="005B40B1" w:rsidRDefault="000A101F" w:rsidP="000A101F">
      <w:pPr>
        <w:jc w:val="both"/>
      </w:pPr>
      <w:r w:rsidRPr="00D47B1B">
        <w:rPr>
          <w:iCs/>
        </w:rPr>
        <w:t xml:space="preserve">Место испоруке добара која су предмет јавне набавке је </w:t>
      </w:r>
      <w:r w:rsidRPr="00D47B1B">
        <w:rPr>
          <w:noProof/>
        </w:rPr>
        <w:t xml:space="preserve">ФЦО магацин </w:t>
      </w:r>
      <w:r w:rsidRPr="00D47B1B">
        <w:rPr>
          <w:noProof/>
          <w:lang w:val="sr-Cyrl-CS"/>
        </w:rPr>
        <w:t>Клинике за неурохирургију</w:t>
      </w:r>
      <w:r w:rsidRPr="00D47B1B">
        <w:rPr>
          <w:noProof/>
        </w:rPr>
        <w:t xml:space="preserve">, </w:t>
      </w:r>
      <w:r w:rsidRPr="00D47B1B">
        <w:rPr>
          <w:lang w:val="sr-Latn-CS"/>
        </w:rPr>
        <w:t>са обавезом истовара добара</w:t>
      </w:r>
      <w:r w:rsidRPr="00D47B1B">
        <w:t>.</w:t>
      </w:r>
    </w:p>
    <w:p w:rsidR="000A101F" w:rsidRPr="004F7BA3" w:rsidRDefault="000A101F" w:rsidP="00614E38">
      <w:pPr>
        <w:jc w:val="both"/>
      </w:pPr>
    </w:p>
    <w:p w:rsidR="00614E38" w:rsidRPr="00771C28" w:rsidRDefault="00614E38" w:rsidP="00614E38">
      <w:pPr>
        <w:jc w:val="both"/>
        <w:rPr>
          <w:b/>
          <w:iCs/>
        </w:rPr>
      </w:pPr>
      <w:r w:rsidRPr="008840A4">
        <w:rPr>
          <w:b/>
          <w:bCs/>
          <w:iCs/>
        </w:rPr>
        <w:t xml:space="preserve">9.4. </w:t>
      </w:r>
      <w:r w:rsidRPr="00771C28">
        <w:rPr>
          <w:b/>
          <w:iCs/>
          <w:u w:val="single"/>
        </w:rPr>
        <w:t>Захтев у погледу рока важења понуде</w:t>
      </w:r>
    </w:p>
    <w:p w:rsidR="00614E38" w:rsidRPr="00771C28" w:rsidRDefault="00614E38" w:rsidP="00614E38">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614E38" w:rsidRPr="00771C28" w:rsidRDefault="00614E38" w:rsidP="00614E38">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614E38" w:rsidRDefault="00614E38" w:rsidP="00614E38">
      <w:pPr>
        <w:jc w:val="both"/>
        <w:rPr>
          <w:iCs/>
        </w:rPr>
      </w:pPr>
      <w:r w:rsidRPr="00771C28">
        <w:rPr>
          <w:iCs/>
        </w:rPr>
        <w:t>Понуђач који прихвати захтев за продужење рока важења понуде на може мењати понуду</w:t>
      </w:r>
      <w:r>
        <w:rPr>
          <w:iCs/>
        </w:rPr>
        <w:t>.</w:t>
      </w:r>
    </w:p>
    <w:p w:rsidR="00614E38" w:rsidRPr="004F7BA3" w:rsidRDefault="00614E38" w:rsidP="00614E38">
      <w:pPr>
        <w:jc w:val="both"/>
        <w:rPr>
          <w:iCs/>
        </w:rPr>
      </w:pPr>
    </w:p>
    <w:p w:rsidR="00614E38" w:rsidRPr="000746DE" w:rsidRDefault="00614E38" w:rsidP="00614E38">
      <w:pPr>
        <w:jc w:val="both"/>
        <w:rPr>
          <w:b/>
          <w:u w:val="single"/>
        </w:rPr>
      </w:pPr>
      <w:r w:rsidRPr="003E2B1D">
        <w:rPr>
          <w:b/>
        </w:rPr>
        <w:t xml:space="preserve">9.5. </w:t>
      </w:r>
      <w:r w:rsidRPr="003E2B1D">
        <w:rPr>
          <w:b/>
          <w:u w:val="single"/>
        </w:rPr>
        <w:t>Други захтеви</w:t>
      </w:r>
    </w:p>
    <w:p w:rsidR="00614E38" w:rsidRDefault="00614E38" w:rsidP="00614E38">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614E38" w:rsidRPr="0045388C" w:rsidRDefault="00614E38" w:rsidP="00614E38">
      <w:pPr>
        <w:jc w:val="both"/>
        <w:rPr>
          <w:noProof/>
          <w:lang w:val="en-US"/>
        </w:rPr>
      </w:pPr>
      <w:r w:rsidRPr="00360A52">
        <w:t>Дозвољено је приложити извод из каталога на енглеском језику и превод на српски језик, односно штампани примерак електронског каталога.</w:t>
      </w:r>
    </w:p>
    <w:p w:rsidR="00614E38" w:rsidRDefault="00614E38" w:rsidP="00614E38">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614E38" w:rsidRPr="008477B9" w:rsidRDefault="00614E38" w:rsidP="00614E38">
      <w:pPr>
        <w:jc w:val="both"/>
        <w:rPr>
          <w:b/>
          <w:bCs/>
          <w:i/>
          <w:iCs/>
          <w:lang w:val="sr-Cyrl-CS"/>
        </w:rPr>
      </w:pPr>
    </w:p>
    <w:p w:rsidR="00614E38" w:rsidRPr="000746DE" w:rsidRDefault="00614E38" w:rsidP="00614E38">
      <w:pPr>
        <w:jc w:val="both"/>
        <w:rPr>
          <w:b/>
          <w:bCs/>
          <w:i/>
          <w:iCs/>
        </w:rPr>
      </w:pPr>
      <w:r w:rsidRPr="000746DE">
        <w:rPr>
          <w:b/>
          <w:bCs/>
          <w:i/>
          <w:iCs/>
        </w:rPr>
        <w:t>10. ВАЛУТА И НАЧИН НА КОЈИ МОРА ДА БУДЕ НАВЕДЕНА И ИЗРАЖЕНА ЦЕНА У ПОНУДИ</w:t>
      </w:r>
    </w:p>
    <w:p w:rsidR="00614E38" w:rsidRPr="000746DE" w:rsidRDefault="00614E38" w:rsidP="00614E38">
      <w:pPr>
        <w:jc w:val="both"/>
        <w:rPr>
          <w:b/>
          <w:bCs/>
          <w:i/>
          <w:iCs/>
        </w:rPr>
      </w:pPr>
    </w:p>
    <w:p w:rsidR="00614E38" w:rsidRPr="000746DE" w:rsidRDefault="00614E38" w:rsidP="00614E38">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14E38" w:rsidRPr="000746DE" w:rsidRDefault="00614E38" w:rsidP="00614E38">
      <w:pPr>
        <w:jc w:val="both"/>
        <w:rPr>
          <w:iCs/>
        </w:rPr>
      </w:pPr>
      <w:r w:rsidRPr="000746DE">
        <w:rPr>
          <w:iCs/>
        </w:rPr>
        <w:t>У цену је урачуната цена предмета јавне набавке, испорука, монтажа и остали повезани трошкови.</w:t>
      </w:r>
    </w:p>
    <w:p w:rsidR="00614E38" w:rsidRPr="00F0579E" w:rsidRDefault="00614E38" w:rsidP="00614E38">
      <w:pPr>
        <w:jc w:val="both"/>
      </w:pPr>
      <w:r w:rsidRPr="00407855">
        <w:rPr>
          <w:iCs/>
        </w:rPr>
        <w:t>Цена је фиксна и не може се мењати.</w:t>
      </w:r>
    </w:p>
    <w:p w:rsidR="00614E38" w:rsidRPr="006D7665" w:rsidRDefault="00614E38" w:rsidP="00614E38">
      <w:pPr>
        <w:jc w:val="both"/>
        <w:rPr>
          <w:highlight w:val="green"/>
        </w:rPr>
      </w:pPr>
    </w:p>
    <w:p w:rsidR="00614E38" w:rsidRPr="000746DE" w:rsidRDefault="00614E38" w:rsidP="00614E38">
      <w:pPr>
        <w:jc w:val="both"/>
        <w:rPr>
          <w:iCs/>
        </w:rPr>
      </w:pPr>
      <w:r w:rsidRPr="000746DE">
        <w:t>Ако је у понуди исказана неуобичајено ниска цена, наручилац ће поступити у складу са чланом 92. Закона.</w:t>
      </w:r>
    </w:p>
    <w:p w:rsidR="00614E38" w:rsidRPr="00F0184C" w:rsidRDefault="00614E38" w:rsidP="00614E38">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1F2A56" w:rsidRPr="001F2A56" w:rsidRDefault="001F2A56" w:rsidP="00614E38">
      <w:pPr>
        <w:jc w:val="both"/>
        <w:rPr>
          <w:b/>
          <w:i/>
          <w:iCs/>
        </w:rPr>
      </w:pPr>
    </w:p>
    <w:p w:rsidR="00614E38" w:rsidRPr="000746DE" w:rsidRDefault="00614E38" w:rsidP="00614E38">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614E38" w:rsidRPr="000746DE" w:rsidRDefault="00614E38" w:rsidP="00614E38">
      <w:pPr>
        <w:jc w:val="both"/>
        <w:rPr>
          <w:b/>
          <w:i/>
          <w:iCs/>
        </w:rPr>
      </w:pPr>
    </w:p>
    <w:p w:rsidR="00614E38" w:rsidRPr="000746DE" w:rsidRDefault="00614E38" w:rsidP="00614E38">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614E38" w:rsidRPr="000746DE" w:rsidRDefault="00614E38" w:rsidP="00614E38">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614E38" w:rsidRDefault="00614E38" w:rsidP="00614E38">
      <w:pPr>
        <w:jc w:val="both"/>
        <w:rPr>
          <w:rFonts w:eastAsia="TimesNewRomanPSMT"/>
          <w:bCs/>
          <w:iCs/>
        </w:rPr>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614E38" w:rsidRPr="007F0A8C" w:rsidRDefault="00614E38" w:rsidP="00614E38">
      <w:pPr>
        <w:jc w:val="both"/>
      </w:pPr>
    </w:p>
    <w:p w:rsidR="00614E38" w:rsidRDefault="00614E38" w:rsidP="00614E38">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614E38" w:rsidRPr="001F2A56" w:rsidRDefault="00614E38" w:rsidP="001F2A56">
      <w:pPr>
        <w:jc w:val="both"/>
        <w:rPr>
          <w:noProof/>
        </w:rPr>
      </w:pPr>
    </w:p>
    <w:p w:rsidR="00CC414C" w:rsidRPr="00FF74CE" w:rsidRDefault="00CC414C" w:rsidP="00CC414C">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CC414C" w:rsidRPr="00FF74CE" w:rsidRDefault="00CC414C" w:rsidP="00CC414C">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CC414C" w:rsidRPr="00FF74CE" w:rsidRDefault="00CC414C" w:rsidP="00CC414C">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CC414C" w:rsidRDefault="00CC414C" w:rsidP="00CC414C">
      <w:pPr>
        <w:jc w:val="both"/>
      </w:pPr>
    </w:p>
    <w:p w:rsidR="00CC414C" w:rsidRPr="00A174A6" w:rsidRDefault="00CC414C" w:rsidP="00CC414C">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C414C" w:rsidRPr="00ED2B0A" w:rsidRDefault="00CC414C" w:rsidP="00CC414C">
      <w:pPr>
        <w:jc w:val="both"/>
        <w:rPr>
          <w:noProof/>
        </w:rPr>
      </w:pPr>
    </w:p>
    <w:p w:rsidR="00CC414C" w:rsidRPr="004D7B89" w:rsidRDefault="00CC414C" w:rsidP="00CC414C">
      <w:pPr>
        <w:pStyle w:val="ListParagraph"/>
        <w:numPr>
          <w:ilvl w:val="0"/>
          <w:numId w:val="12"/>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C414C" w:rsidRPr="004D7B89" w:rsidRDefault="00CC414C" w:rsidP="00CC414C">
      <w:pPr>
        <w:pStyle w:val="ListParagraph"/>
        <w:ind w:left="87" w:firstLine="453"/>
        <w:jc w:val="both"/>
        <w:rPr>
          <w:noProof/>
        </w:rPr>
      </w:pPr>
    </w:p>
    <w:p w:rsidR="00CC414C" w:rsidRPr="004D7B89" w:rsidRDefault="00CC414C" w:rsidP="00CC41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C414C" w:rsidRPr="004D7B89" w:rsidRDefault="00CC414C" w:rsidP="00CC414C">
      <w:pPr>
        <w:pStyle w:val="ListParagraph"/>
        <w:ind w:left="87" w:firstLine="453"/>
        <w:jc w:val="both"/>
        <w:rPr>
          <w:rFonts w:eastAsia="TimesNewRomanPSMT"/>
          <w:bCs/>
          <w:iCs/>
          <w:lang w:val="sr-Cyrl-CS"/>
        </w:rPr>
      </w:pPr>
    </w:p>
    <w:p w:rsidR="00CC414C" w:rsidRPr="004D7B89" w:rsidRDefault="00CC414C" w:rsidP="00CC41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CC414C" w:rsidRPr="004D7B89" w:rsidRDefault="00CC414C" w:rsidP="00CC414C">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CC414C" w:rsidRPr="004D7B89" w:rsidRDefault="00CC414C" w:rsidP="00CC414C">
      <w:pPr>
        <w:jc w:val="both"/>
      </w:pPr>
      <w:r w:rsidRPr="004D7B89">
        <w:t>Средство обезбеђења не може се вратити понуђачу пре истека рока трајања.</w:t>
      </w:r>
    </w:p>
    <w:p w:rsidR="00614E38" w:rsidRPr="00586A45" w:rsidRDefault="00614E38" w:rsidP="00614E38">
      <w:pPr>
        <w:jc w:val="both"/>
        <w:rPr>
          <w:highlight w:val="green"/>
          <w:lang w:val="sr-Cyrl-CS"/>
        </w:rPr>
      </w:pPr>
    </w:p>
    <w:p w:rsidR="00614E38" w:rsidRPr="000746DE" w:rsidRDefault="00614E38" w:rsidP="00614E38">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C0478B" w:rsidRDefault="00614E38" w:rsidP="00614E38">
      <w:pPr>
        <w:spacing w:before="120" w:after="120"/>
        <w:jc w:val="both"/>
      </w:pPr>
      <w:r w:rsidRPr="000746DE">
        <w:t xml:space="preserve">Предметна набавка не садржи поверљиве информације које </w:t>
      </w:r>
      <w:r>
        <w:t>наручилац ставља на располагање.</w:t>
      </w:r>
    </w:p>
    <w:p w:rsidR="00C0478B" w:rsidRDefault="00C0478B" w:rsidP="00614E38">
      <w:pPr>
        <w:spacing w:before="120" w:after="120"/>
        <w:jc w:val="both"/>
      </w:pPr>
    </w:p>
    <w:p w:rsidR="00C0478B" w:rsidRDefault="00C0478B" w:rsidP="00614E38">
      <w:pPr>
        <w:spacing w:before="120" w:after="120"/>
        <w:jc w:val="both"/>
      </w:pPr>
    </w:p>
    <w:p w:rsidR="00C0478B" w:rsidRPr="00F0184C" w:rsidRDefault="00C0478B" w:rsidP="00614E38">
      <w:pPr>
        <w:spacing w:before="120" w:after="120"/>
        <w:jc w:val="both"/>
      </w:pPr>
    </w:p>
    <w:p w:rsidR="00614E38" w:rsidRPr="008350E9" w:rsidRDefault="00614E38" w:rsidP="00614E38">
      <w:pPr>
        <w:jc w:val="both"/>
        <w:rPr>
          <w:b/>
          <w:bCs/>
          <w:i/>
        </w:rPr>
      </w:pPr>
      <w:r w:rsidRPr="008350E9">
        <w:rPr>
          <w:b/>
          <w:bCs/>
          <w:i/>
        </w:rPr>
        <w:t>14. ДОДАТНЕ ИНФОРМАЦИЈЕ ИЛИ ПОЈАШЊЕЊА У ВЕЗИ СА ПРИПРЕМАЊЕМ ПОНУДЕ</w:t>
      </w:r>
    </w:p>
    <w:p w:rsidR="00614E38" w:rsidRPr="000746DE" w:rsidRDefault="00614E38" w:rsidP="00614E38">
      <w:pPr>
        <w:jc w:val="both"/>
        <w:rPr>
          <w:b/>
          <w:bCs/>
        </w:rPr>
      </w:pPr>
    </w:p>
    <w:p w:rsidR="005D170F" w:rsidRPr="00EC12C4" w:rsidRDefault="005D170F" w:rsidP="005D170F">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D170F" w:rsidRPr="00B44EEE" w:rsidRDefault="005D170F" w:rsidP="005D170F">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5D170F" w:rsidRPr="00451F47" w:rsidRDefault="005D170F" w:rsidP="005D170F">
      <w:pPr>
        <w:pStyle w:val="ListParagraph"/>
        <w:numPr>
          <w:ilvl w:val="0"/>
          <w:numId w:val="2"/>
        </w:numPr>
        <w:jc w:val="both"/>
        <w:rPr>
          <w:rFonts w:eastAsia="TimesNewRomanPSMT"/>
          <w:bCs/>
          <w:iCs/>
        </w:rPr>
      </w:pPr>
      <w:r w:rsidRPr="00451F47">
        <w:rPr>
          <w:rFonts w:eastAsia="TimesNewRomanPSMT"/>
          <w:bCs/>
          <w:iCs/>
        </w:rPr>
        <w:t>путем факса, на број 021/487-22-44, или</w:t>
      </w:r>
    </w:p>
    <w:p w:rsidR="005D170F" w:rsidRPr="00D53DF1" w:rsidRDefault="005D170F" w:rsidP="005D170F">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D53DF1">
          <w:rPr>
            <w:rStyle w:val="Hyperlink"/>
            <w:rFonts w:eastAsia="TimesNewRomanPSMT"/>
            <w:bCs/>
            <w:iCs/>
            <w:u w:val="none"/>
          </w:rPr>
          <w:t>tender@kcv.rs</w:t>
        </w:r>
      </w:hyperlink>
      <w:r>
        <w:rPr>
          <w:rFonts w:eastAsia="TimesNewRomanPSMT"/>
          <w:bCs/>
          <w:iCs/>
        </w:rPr>
        <w:t>, (</w:t>
      </w:r>
      <w:r w:rsidRPr="00D53DF1">
        <w:rPr>
          <w:rFonts w:eastAsia="TimesNewRomanPSMT"/>
          <w:bCs/>
          <w:iCs/>
          <w:u w:val="single"/>
        </w:rPr>
        <w:t>обавезно и у телу е-поште</w:t>
      </w:r>
      <w:r>
        <w:rPr>
          <w:rFonts w:eastAsia="TimesNewRomanPSMT"/>
          <w:bCs/>
          <w:iCs/>
        </w:rPr>
        <w:t>).</w:t>
      </w:r>
    </w:p>
    <w:p w:rsidR="005D170F" w:rsidRPr="003543C7" w:rsidRDefault="005D170F" w:rsidP="005D170F">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D170F" w:rsidRPr="00495AE3" w:rsidRDefault="005D170F" w:rsidP="005D170F">
      <w:pPr>
        <w:jc w:val="both"/>
        <w:rPr>
          <w:rFonts w:eastAsia="TimesNewRomanPSMT"/>
          <w:bCs/>
          <w:iCs/>
        </w:rPr>
      </w:pPr>
    </w:p>
    <w:p w:rsidR="005D170F" w:rsidRPr="00F0579E" w:rsidRDefault="005D170F" w:rsidP="005D170F">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t xml:space="preserve"> и на својој интернет страници.</w:t>
      </w:r>
    </w:p>
    <w:p w:rsidR="005D170F" w:rsidRPr="00F0579E" w:rsidRDefault="005D170F" w:rsidP="005D170F">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D170F" w:rsidRPr="00F0579E" w:rsidRDefault="005D170F" w:rsidP="005D170F">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D170F" w:rsidRPr="00F0579E" w:rsidRDefault="005D170F" w:rsidP="005D170F">
      <w:pPr>
        <w:jc w:val="both"/>
        <w:rPr>
          <w:bCs/>
        </w:rPr>
      </w:pPr>
      <w:r w:rsidRPr="000746DE">
        <w:t>Тражење додатних информација или појашњења у вези са припремањем п</w:t>
      </w:r>
      <w:r>
        <w:t>онуде телефоном није дозвољено.</w:t>
      </w:r>
    </w:p>
    <w:p w:rsidR="005D170F" w:rsidRPr="00AE1407" w:rsidRDefault="005D170F" w:rsidP="005D170F">
      <w:pPr>
        <w:jc w:val="both"/>
      </w:pPr>
      <w:r w:rsidRPr="000746DE">
        <w:rPr>
          <w:bCs/>
        </w:rPr>
        <w:t>Комуникација у поступку јавне набавке врши се искључиво на начин одређен чланом 20. Закона.</w:t>
      </w:r>
    </w:p>
    <w:p w:rsidR="00614E38" w:rsidRPr="001F2A56" w:rsidRDefault="00614E38" w:rsidP="00614E38">
      <w:pPr>
        <w:jc w:val="both"/>
      </w:pPr>
    </w:p>
    <w:p w:rsidR="00614E38" w:rsidRPr="008350E9" w:rsidRDefault="00614E38" w:rsidP="00614E38">
      <w:pPr>
        <w:jc w:val="both"/>
        <w:rPr>
          <w:b/>
          <w:bCs/>
          <w:i/>
        </w:rPr>
      </w:pPr>
      <w:r w:rsidRPr="008350E9">
        <w:rPr>
          <w:b/>
          <w:bCs/>
          <w:i/>
        </w:rPr>
        <w:t xml:space="preserve">15. ДОДАТНА ОБЈАШЊЕЊА ОД ПОНУЂАЧА ПОСЛЕ ОТВАРАЊА ПОНУДА И КОНТРОЛА КОД ПОНУЂАЧА ОДНОСНО ЊЕГОВОГ ПОДИЗВОЂАЧА </w:t>
      </w:r>
    </w:p>
    <w:p w:rsidR="00614E38" w:rsidRPr="000746DE" w:rsidRDefault="00614E38" w:rsidP="00614E38">
      <w:pPr>
        <w:jc w:val="both"/>
        <w:rPr>
          <w:b/>
          <w:bCs/>
        </w:rPr>
      </w:pPr>
    </w:p>
    <w:p w:rsidR="00614E38" w:rsidRPr="00F0579E" w:rsidRDefault="00614E38" w:rsidP="00614E3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614E38" w:rsidRPr="00F0579E" w:rsidRDefault="00614E38" w:rsidP="00614E3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614E38" w:rsidRPr="00F0579E" w:rsidRDefault="00614E38" w:rsidP="00614E3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614E38" w:rsidRPr="000746DE" w:rsidRDefault="00614E38" w:rsidP="00614E3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614E38" w:rsidRPr="00F0184C" w:rsidRDefault="00614E38" w:rsidP="00614E38">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6A4933" w:rsidRDefault="006A4933" w:rsidP="00614E38">
      <w:pPr>
        <w:jc w:val="both"/>
        <w:rPr>
          <w:b/>
          <w:bCs/>
        </w:rPr>
      </w:pPr>
    </w:p>
    <w:p w:rsidR="00614E38" w:rsidRPr="008350E9" w:rsidRDefault="00614E38" w:rsidP="00614E38">
      <w:pPr>
        <w:jc w:val="both"/>
        <w:rPr>
          <w:b/>
          <w:bCs/>
          <w:i/>
        </w:rPr>
      </w:pPr>
      <w:r w:rsidRPr="008350E9">
        <w:rPr>
          <w:b/>
          <w:bCs/>
          <w:i/>
        </w:rPr>
        <w:t>16.  НЕГАТИВНА РЕФЕРЕНЦА</w:t>
      </w:r>
    </w:p>
    <w:p w:rsidR="00614E38" w:rsidRDefault="00614E38" w:rsidP="00614E38">
      <w:pPr>
        <w:jc w:val="both"/>
        <w:rPr>
          <w:b/>
          <w:bCs/>
        </w:rPr>
      </w:pPr>
    </w:p>
    <w:p w:rsidR="00614E38" w:rsidRDefault="00614E38" w:rsidP="00614E38">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14E38" w:rsidRDefault="00614E38" w:rsidP="00614E38">
      <w:pPr>
        <w:autoSpaceDE w:val="0"/>
        <w:autoSpaceDN w:val="0"/>
        <w:adjustRightInd w:val="0"/>
        <w:jc w:val="both"/>
      </w:pPr>
      <w:r>
        <w:t>1) поступао супротно забрани из чл. 23. и 25. Закона;</w:t>
      </w:r>
    </w:p>
    <w:p w:rsidR="00614E38" w:rsidRDefault="00614E38" w:rsidP="00614E38">
      <w:pPr>
        <w:autoSpaceDE w:val="0"/>
        <w:autoSpaceDN w:val="0"/>
        <w:adjustRightInd w:val="0"/>
        <w:jc w:val="both"/>
      </w:pPr>
      <w:r>
        <w:t>2) учинио повреду конкуренције;</w:t>
      </w:r>
    </w:p>
    <w:p w:rsidR="00614E38" w:rsidRDefault="00614E38" w:rsidP="00614E38">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614E38" w:rsidRDefault="00614E38" w:rsidP="00614E38">
      <w:pPr>
        <w:autoSpaceDE w:val="0"/>
        <w:autoSpaceDN w:val="0"/>
        <w:adjustRightInd w:val="0"/>
        <w:jc w:val="both"/>
      </w:pPr>
      <w:r>
        <w:t>4) одбио да достави доказе и средства обезбеђења на шта се у понуди обавезао.</w:t>
      </w:r>
    </w:p>
    <w:p w:rsidR="00614E38" w:rsidRDefault="00614E38" w:rsidP="00614E38">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614E38" w:rsidRPr="00F87167" w:rsidRDefault="00614E38" w:rsidP="00614E38">
      <w:pPr>
        <w:jc w:val="both"/>
        <w:rPr>
          <w:b/>
          <w:bCs/>
        </w:rPr>
      </w:pPr>
    </w:p>
    <w:p w:rsidR="00614E38" w:rsidRPr="008350E9" w:rsidRDefault="00614E38" w:rsidP="00614E38">
      <w:pPr>
        <w:jc w:val="both"/>
        <w:rPr>
          <w:i/>
        </w:rPr>
      </w:pPr>
      <w:r w:rsidRPr="008350E9">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614E38" w:rsidRPr="00A878F3" w:rsidRDefault="00614E38" w:rsidP="00614E38">
      <w:pPr>
        <w:jc w:val="both"/>
        <w:rPr>
          <w:highlight w:val="green"/>
        </w:rPr>
      </w:pPr>
    </w:p>
    <w:p w:rsidR="008350E9" w:rsidRPr="00C575D3" w:rsidRDefault="008350E9" w:rsidP="008350E9">
      <w:pPr>
        <w:jc w:val="both"/>
        <w:rPr>
          <w:b/>
          <w:bCs/>
          <w:i/>
          <w:iCs/>
        </w:rPr>
      </w:pPr>
      <w:r w:rsidRPr="00C575D3">
        <w:t xml:space="preserve">Избор најповољније понуде ће се извршити применом критеријума </w:t>
      </w:r>
      <w:r w:rsidRPr="00C575D3">
        <w:rPr>
          <w:b/>
          <w:bCs/>
        </w:rPr>
        <w:t>„</w:t>
      </w:r>
      <w:r w:rsidRPr="00C575D3">
        <w:rPr>
          <w:b/>
          <w:i/>
          <w:iCs/>
          <w:lang w:val="sr-Cyrl-CS"/>
        </w:rPr>
        <w:t>најнижа понуђена цена</w:t>
      </w:r>
      <w:r w:rsidRPr="00C575D3">
        <w:rPr>
          <w:b/>
          <w:i/>
          <w:iCs/>
        </w:rPr>
        <w:t>“.</w:t>
      </w:r>
    </w:p>
    <w:p w:rsidR="00614E38" w:rsidRPr="00A878F3" w:rsidRDefault="00614E38" w:rsidP="00614E38">
      <w:pPr>
        <w:jc w:val="both"/>
        <w:rPr>
          <w:highlight w:val="green"/>
        </w:rPr>
      </w:pPr>
    </w:p>
    <w:p w:rsidR="00614E38" w:rsidRPr="008350E9" w:rsidRDefault="00614E38" w:rsidP="00614E38">
      <w:pPr>
        <w:jc w:val="both"/>
        <w:rPr>
          <w:b/>
          <w:bCs/>
          <w:i/>
        </w:rPr>
      </w:pPr>
      <w:r w:rsidRPr="008350E9">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614E38" w:rsidRPr="008350E9" w:rsidRDefault="00614E38" w:rsidP="00614E38">
      <w:pPr>
        <w:jc w:val="both"/>
        <w:rPr>
          <w:b/>
          <w:bCs/>
          <w:i/>
          <w:highlight w:val="green"/>
        </w:rPr>
      </w:pPr>
    </w:p>
    <w:p w:rsidR="005D170F" w:rsidRPr="002A2E2E" w:rsidRDefault="005D170F" w:rsidP="005D170F">
      <w:pPr>
        <w:jc w:val="both"/>
        <w:rPr>
          <w:noProof/>
        </w:rPr>
      </w:pPr>
      <w:r w:rsidRPr="00A139A5">
        <w:rPr>
          <w:iCs/>
        </w:rPr>
        <w:t>Уколико две или више понуда имају ист</w:t>
      </w:r>
      <w:r>
        <w:rPr>
          <w:iCs/>
        </w:rPr>
        <w:t>и број пондера</w:t>
      </w:r>
      <w:r w:rsidRPr="00A139A5">
        <w:rPr>
          <w:iCs/>
        </w:rPr>
        <w:t xml:space="preserve">, биће изабрана понуда оног понуђача </w:t>
      </w:r>
      <w:r w:rsidRPr="00A139A5">
        <w:rPr>
          <w:noProof/>
        </w:rPr>
        <w:t>који понуди краћи рок испоруке.</w:t>
      </w:r>
      <w:r w:rsidRPr="000654BE">
        <w:rPr>
          <w:noProof/>
        </w:rPr>
        <w:t xml:space="preserve"> </w:t>
      </w:r>
    </w:p>
    <w:p w:rsidR="00614E38" w:rsidRDefault="005D170F" w:rsidP="005D170F">
      <w:pPr>
        <w:jc w:val="both"/>
      </w:pPr>
      <w:r w:rsidRPr="00F66DC4">
        <w:rPr>
          <w:noProof/>
        </w:rPr>
        <w:t xml:space="preserve"> </w:t>
      </w: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5D170F" w:rsidRPr="009C568A" w:rsidRDefault="005D170F" w:rsidP="005D170F">
      <w:pPr>
        <w:jc w:val="both"/>
        <w:rPr>
          <w:b/>
        </w:rPr>
      </w:pPr>
    </w:p>
    <w:p w:rsidR="00614E38" w:rsidRPr="008350E9" w:rsidRDefault="00614E38" w:rsidP="00614E38">
      <w:pPr>
        <w:jc w:val="both"/>
        <w:rPr>
          <w:b/>
          <w:i/>
        </w:rPr>
      </w:pPr>
      <w:r w:rsidRPr="008350E9">
        <w:rPr>
          <w:b/>
          <w:i/>
        </w:rPr>
        <w:t>19. КОРИШЋЕЊЕ ПАТЕНТА И ОДГОВОРНОСТ ЗА ПОВРЕДУ ЗАШТИЋЕНИХ ПРАВА ИНТЕЛЕКТУАЛНЕ СВОЈИНЕ ТРЕЋИХ ЛИЦА</w:t>
      </w:r>
    </w:p>
    <w:p w:rsidR="00614E38" w:rsidRPr="00E71BEB" w:rsidRDefault="00614E38" w:rsidP="00614E38">
      <w:pPr>
        <w:jc w:val="both"/>
        <w:rPr>
          <w:b/>
        </w:rPr>
      </w:pPr>
    </w:p>
    <w:p w:rsidR="00614E38" w:rsidRPr="00CC055C" w:rsidRDefault="00614E38" w:rsidP="00614E38">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614E38" w:rsidRPr="009C568A" w:rsidRDefault="00614E38" w:rsidP="00614E38">
      <w:pPr>
        <w:jc w:val="both"/>
        <w:rPr>
          <w:b/>
        </w:rPr>
      </w:pPr>
    </w:p>
    <w:p w:rsidR="00614E38" w:rsidRPr="008350E9" w:rsidRDefault="00614E38" w:rsidP="00614E38">
      <w:pPr>
        <w:jc w:val="both"/>
        <w:rPr>
          <w:b/>
          <w:bCs/>
          <w:i/>
        </w:rPr>
      </w:pPr>
      <w:r w:rsidRPr="008350E9">
        <w:rPr>
          <w:b/>
          <w:bCs/>
          <w:i/>
        </w:rPr>
        <w:t xml:space="preserve">20. НАЧИН И РОК ЗА ПОДНОШЕЊЕ ЗАХТЕВА ЗА ЗАШТИТУ ПРАВА ПОНУЂАЧА </w:t>
      </w:r>
    </w:p>
    <w:p w:rsidR="00614E38" w:rsidRPr="00E71BEB" w:rsidRDefault="00614E38" w:rsidP="00614E38">
      <w:pPr>
        <w:jc w:val="both"/>
        <w:rPr>
          <w:b/>
          <w:bCs/>
        </w:rPr>
      </w:pPr>
    </w:p>
    <w:p w:rsidR="00614E38" w:rsidRPr="00342397" w:rsidRDefault="00614E38" w:rsidP="00614E38">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614E38" w:rsidRPr="00342397" w:rsidRDefault="00614E38" w:rsidP="00614E38">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614E38" w:rsidRPr="00E90954" w:rsidRDefault="00614E38" w:rsidP="00614E38">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5D170F">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614E38" w:rsidRPr="00342397" w:rsidRDefault="00614E38" w:rsidP="00614E38">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614E38" w:rsidRPr="00342397" w:rsidRDefault="00614E38" w:rsidP="00614E38">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614E38" w:rsidRPr="00342397" w:rsidRDefault="00614E38" w:rsidP="00614E38">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614E38" w:rsidRPr="00342397" w:rsidRDefault="00614E38" w:rsidP="00614E38">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614E38" w:rsidRPr="00342397" w:rsidRDefault="00614E38" w:rsidP="00614E38">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614E38" w:rsidRPr="00342397" w:rsidRDefault="00614E38" w:rsidP="00614E38">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614E38" w:rsidRPr="00342397" w:rsidRDefault="00614E38" w:rsidP="00614E38">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614E38" w:rsidRPr="00342397" w:rsidRDefault="00614E38" w:rsidP="00614E38">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14E38" w:rsidRPr="00342397" w:rsidRDefault="00614E38" w:rsidP="00614E38">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614E38" w:rsidRPr="006A0AB2" w:rsidRDefault="00614E38" w:rsidP="00614E38">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6A4933">
        <w:rPr>
          <w:rFonts w:eastAsia="TimesNewRomanPSMT"/>
          <w:bCs/>
        </w:rPr>
        <w:t>a</w:t>
      </w:r>
      <w:r>
        <w:rPr>
          <w:rFonts w:eastAsia="TimesNewRomanPSMT"/>
          <w:bCs/>
        </w:rPr>
        <w:t xml:space="preserve">, уплати </w:t>
      </w:r>
      <w:r w:rsidR="006A4933">
        <w:rPr>
          <w:rFonts w:eastAsia="TimesNewRomanPSMT"/>
          <w:bCs/>
        </w:rPr>
        <w:t xml:space="preserve">законом одређен износ </w:t>
      </w:r>
      <w:r>
        <w:rPr>
          <w:rFonts w:eastAsia="TimesNewRomanPSMT"/>
          <w:bCs/>
        </w:rPr>
        <w:t>такс</w:t>
      </w:r>
      <w:r w:rsidR="006A4933">
        <w:rPr>
          <w:rFonts w:eastAsia="TimesNewRomanPSMT"/>
          <w:bCs/>
        </w:rPr>
        <w:t>е за предметни поступак.</w:t>
      </w:r>
    </w:p>
    <w:p w:rsidR="00614E38" w:rsidRDefault="00614E38" w:rsidP="00614E38">
      <w:pPr>
        <w:jc w:val="both"/>
      </w:pPr>
    </w:p>
    <w:p w:rsidR="00614E38" w:rsidRPr="0066640F" w:rsidRDefault="00614E38" w:rsidP="00614E38">
      <w:pPr>
        <w:jc w:val="both"/>
      </w:pPr>
      <w:r w:rsidRPr="0066640F">
        <w:t>Свака странка у поступку сноси трошкове које проузрокује својим радњама.</w:t>
      </w:r>
    </w:p>
    <w:p w:rsidR="00614E38" w:rsidRPr="008477B9" w:rsidRDefault="00614E38" w:rsidP="00614E38">
      <w:pPr>
        <w:jc w:val="both"/>
        <w:rPr>
          <w:lang w:val="sr-Cyrl-CS"/>
        </w:rPr>
      </w:pPr>
    </w:p>
    <w:p w:rsidR="00614E38" w:rsidRPr="008350E9" w:rsidRDefault="00614E38" w:rsidP="00614E38">
      <w:pPr>
        <w:jc w:val="both"/>
        <w:rPr>
          <w:b/>
          <w:i/>
        </w:rPr>
      </w:pPr>
      <w:r w:rsidRPr="008350E9">
        <w:rPr>
          <w:b/>
          <w:i/>
        </w:rPr>
        <w:t>21. РОК У КОЈЕМ ЋЕ УГОВОР БИТИ ЗАКЉУЧЕН</w:t>
      </w:r>
    </w:p>
    <w:p w:rsidR="00614E38" w:rsidRPr="00E71BEB" w:rsidRDefault="00614E38" w:rsidP="00614E38">
      <w:pPr>
        <w:jc w:val="both"/>
        <w:rPr>
          <w:b/>
        </w:rPr>
      </w:pPr>
    </w:p>
    <w:p w:rsidR="00614E38" w:rsidRDefault="00614E38" w:rsidP="00614E38">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614E38" w:rsidRDefault="00614E38" w:rsidP="00614E38">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14E38" w:rsidRDefault="00614E38" w:rsidP="00614E38">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614E38" w:rsidRPr="00614E38" w:rsidRDefault="00614E38" w:rsidP="00614E38">
      <w:pPr>
        <w:jc w:val="both"/>
      </w:pPr>
    </w:p>
    <w:p w:rsidR="00614E38" w:rsidRPr="008350E9" w:rsidRDefault="00614E38" w:rsidP="00614E38">
      <w:pPr>
        <w:jc w:val="both"/>
        <w:rPr>
          <w:b/>
          <w:i/>
          <w:lang w:val="en-US"/>
        </w:rPr>
      </w:pPr>
      <w:r w:rsidRPr="008350E9">
        <w:rPr>
          <w:b/>
          <w:i/>
        </w:rPr>
        <w:t>22. ИЗМЕНЕ ТОКОМ ТРАЈАЊА УГОВОРА</w:t>
      </w:r>
    </w:p>
    <w:p w:rsidR="00614E38" w:rsidRPr="009C568A" w:rsidRDefault="00614E38" w:rsidP="00614E38">
      <w:pPr>
        <w:tabs>
          <w:tab w:val="left" w:pos="1206"/>
        </w:tabs>
        <w:ind w:firstLine="720"/>
        <w:jc w:val="both"/>
        <w:rPr>
          <w:lang w:val="en-US"/>
        </w:rPr>
      </w:pPr>
      <w:r w:rsidRPr="009C568A">
        <w:rPr>
          <w:lang w:val="en-US"/>
        </w:rPr>
        <w:tab/>
      </w:r>
    </w:p>
    <w:p w:rsidR="00614E38" w:rsidRDefault="00614E38" w:rsidP="00614E38">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614E38" w:rsidRDefault="00614E38" w:rsidP="00614E38">
      <w:pPr>
        <w:jc w:val="both"/>
      </w:pPr>
    </w:p>
    <w:p w:rsidR="00614E38" w:rsidRPr="008350E9" w:rsidRDefault="00614E38" w:rsidP="00614E38">
      <w:pPr>
        <w:jc w:val="both"/>
        <w:rPr>
          <w:i/>
        </w:rPr>
      </w:pPr>
      <w:r w:rsidRPr="008350E9">
        <w:rPr>
          <w:b/>
          <w:i/>
        </w:rPr>
        <w:t>НАПОМЕНА:</w:t>
      </w:r>
    </w:p>
    <w:p w:rsidR="00614E38" w:rsidRDefault="00614E38" w:rsidP="00614E38">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614E38" w:rsidRPr="00E20B95" w:rsidRDefault="00614E38" w:rsidP="00614E38">
      <w:pPr>
        <w:ind w:firstLine="720"/>
        <w:jc w:val="both"/>
      </w:pPr>
    </w:p>
    <w:p w:rsidR="00584B17" w:rsidRDefault="00614E38" w:rsidP="00C45D86">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bookmarkStart w:id="24" w:name="_Toc364158549"/>
    </w:p>
    <w:p w:rsidR="005D170F" w:rsidRDefault="005D170F" w:rsidP="00C45D86">
      <w:pPr>
        <w:jc w:val="both"/>
      </w:pPr>
    </w:p>
    <w:p w:rsidR="005D170F" w:rsidRDefault="005D170F" w:rsidP="00C45D86">
      <w:pPr>
        <w:jc w:val="both"/>
      </w:pPr>
    </w:p>
    <w:p w:rsidR="005D170F" w:rsidRDefault="005D170F" w:rsidP="00C45D86">
      <w:pPr>
        <w:jc w:val="both"/>
      </w:pPr>
    </w:p>
    <w:p w:rsidR="005D170F" w:rsidRDefault="005D170F" w:rsidP="00C45D86">
      <w:pPr>
        <w:jc w:val="both"/>
      </w:pPr>
    </w:p>
    <w:p w:rsidR="005D170F" w:rsidRDefault="005D170F" w:rsidP="00C45D86">
      <w:pPr>
        <w:jc w:val="both"/>
      </w:pPr>
    </w:p>
    <w:p w:rsidR="005D170F" w:rsidRDefault="005D170F" w:rsidP="00C45D86">
      <w:pPr>
        <w:jc w:val="both"/>
      </w:pPr>
    </w:p>
    <w:p w:rsidR="005D170F" w:rsidRDefault="005D170F" w:rsidP="00C45D86">
      <w:pPr>
        <w:jc w:val="both"/>
      </w:pPr>
    </w:p>
    <w:p w:rsidR="005D170F" w:rsidRDefault="005D170F" w:rsidP="00C45D86">
      <w:pPr>
        <w:jc w:val="both"/>
      </w:pPr>
    </w:p>
    <w:p w:rsidR="005D170F" w:rsidRDefault="005D170F" w:rsidP="00D31819">
      <w:pPr>
        <w:pStyle w:val="Heading2"/>
        <w:ind w:left="2127"/>
        <w:jc w:val="left"/>
        <w:rPr>
          <w:noProof/>
        </w:rPr>
      </w:pPr>
      <w:bookmarkStart w:id="25" w:name="_Toc447878498"/>
    </w:p>
    <w:p w:rsidR="005D170F" w:rsidRDefault="005D170F" w:rsidP="00D31819">
      <w:pPr>
        <w:pStyle w:val="Heading2"/>
        <w:ind w:left="2127"/>
        <w:jc w:val="left"/>
        <w:rPr>
          <w:noProof/>
        </w:rPr>
      </w:pPr>
    </w:p>
    <w:p w:rsidR="005D170F" w:rsidRDefault="005D170F" w:rsidP="005D170F">
      <w:pPr>
        <w:pStyle w:val="Heading2"/>
        <w:jc w:val="left"/>
        <w:rPr>
          <w:noProof/>
        </w:rPr>
      </w:pPr>
    </w:p>
    <w:p w:rsidR="005D170F" w:rsidRDefault="005D170F" w:rsidP="005D170F">
      <w:pPr>
        <w:rPr>
          <w:lang w:val="sr-Latn-CS"/>
        </w:rPr>
      </w:pPr>
    </w:p>
    <w:p w:rsidR="005D170F" w:rsidRDefault="005D170F" w:rsidP="005D170F">
      <w:pPr>
        <w:rPr>
          <w:lang w:val="sr-Latn-CS"/>
        </w:rPr>
      </w:pPr>
    </w:p>
    <w:p w:rsidR="005D170F" w:rsidRDefault="005D170F" w:rsidP="005D170F">
      <w:pPr>
        <w:rPr>
          <w:lang w:val="sr-Latn-CS"/>
        </w:rPr>
      </w:pPr>
    </w:p>
    <w:p w:rsidR="005D170F" w:rsidRDefault="005D170F" w:rsidP="005D170F">
      <w:pPr>
        <w:rPr>
          <w:lang w:val="sr-Latn-CS"/>
        </w:rPr>
      </w:pPr>
    </w:p>
    <w:p w:rsidR="005D170F" w:rsidRDefault="005D170F" w:rsidP="005D170F">
      <w:pPr>
        <w:rPr>
          <w:lang w:val="sr-Latn-CS"/>
        </w:rPr>
      </w:pPr>
    </w:p>
    <w:p w:rsidR="005D170F" w:rsidRDefault="005D170F" w:rsidP="005D170F">
      <w:pPr>
        <w:rPr>
          <w:lang w:val="sr-Latn-CS"/>
        </w:rPr>
      </w:pPr>
    </w:p>
    <w:p w:rsidR="005D170F" w:rsidRPr="005D170F" w:rsidRDefault="005D170F" w:rsidP="005D170F">
      <w:pPr>
        <w:rPr>
          <w:lang w:val="sr-Latn-CS"/>
        </w:rPr>
      </w:pPr>
    </w:p>
    <w:p w:rsidR="005D170F" w:rsidRDefault="005D170F" w:rsidP="00D31819">
      <w:pPr>
        <w:pStyle w:val="Heading2"/>
        <w:ind w:left="2127"/>
        <w:jc w:val="left"/>
        <w:rPr>
          <w:noProof/>
        </w:rPr>
      </w:pPr>
    </w:p>
    <w:p w:rsidR="005D170F" w:rsidRDefault="005D170F" w:rsidP="00D31819">
      <w:pPr>
        <w:pStyle w:val="Heading2"/>
        <w:ind w:left="2127"/>
        <w:jc w:val="left"/>
        <w:rPr>
          <w:noProof/>
        </w:rPr>
      </w:pPr>
    </w:p>
    <w:p w:rsidR="005D170F" w:rsidRDefault="005D170F" w:rsidP="005D170F">
      <w:pPr>
        <w:rPr>
          <w:lang w:val="sr-Latn-CS"/>
        </w:rPr>
      </w:pPr>
    </w:p>
    <w:p w:rsidR="005D170F" w:rsidRDefault="005D170F" w:rsidP="005D170F">
      <w:pPr>
        <w:rPr>
          <w:lang w:val="sr-Latn-CS"/>
        </w:rPr>
      </w:pPr>
    </w:p>
    <w:p w:rsidR="005D170F" w:rsidRDefault="005D170F" w:rsidP="005D170F">
      <w:pPr>
        <w:rPr>
          <w:lang w:val="sr-Latn-CS"/>
        </w:rPr>
      </w:pPr>
    </w:p>
    <w:p w:rsidR="005D170F" w:rsidRPr="005D170F" w:rsidRDefault="005D170F" w:rsidP="005D170F">
      <w:pPr>
        <w:rPr>
          <w:lang w:val="sr-Latn-CS"/>
        </w:rPr>
      </w:pPr>
    </w:p>
    <w:p w:rsidR="005D170F" w:rsidRDefault="005D170F" w:rsidP="00D31819">
      <w:pPr>
        <w:pStyle w:val="Heading2"/>
        <w:ind w:left="2127"/>
        <w:jc w:val="left"/>
        <w:rPr>
          <w:noProof/>
        </w:rPr>
      </w:pPr>
    </w:p>
    <w:p w:rsidR="005D170F" w:rsidRDefault="005D170F" w:rsidP="005D170F">
      <w:pPr>
        <w:rPr>
          <w:lang w:val="sr-Latn-CS"/>
        </w:rPr>
      </w:pPr>
    </w:p>
    <w:p w:rsidR="005D170F" w:rsidRDefault="005D170F" w:rsidP="005D170F">
      <w:pPr>
        <w:pStyle w:val="Heading2"/>
        <w:jc w:val="left"/>
        <w:rPr>
          <w:noProof/>
        </w:rPr>
      </w:pPr>
    </w:p>
    <w:p w:rsidR="005D170F" w:rsidRDefault="005D170F" w:rsidP="00D31819">
      <w:pPr>
        <w:pStyle w:val="Heading2"/>
        <w:ind w:left="2127"/>
        <w:jc w:val="left"/>
        <w:rPr>
          <w:noProof/>
        </w:rPr>
      </w:pPr>
    </w:p>
    <w:p w:rsidR="002D5B2C" w:rsidRPr="00F87167" w:rsidRDefault="001D5A7E" w:rsidP="00D31819">
      <w:pPr>
        <w:pStyle w:val="Heading2"/>
        <w:ind w:left="2127"/>
        <w:jc w:val="left"/>
        <w:rPr>
          <w:noProof/>
        </w:rPr>
      </w:pPr>
      <w:r>
        <w:rPr>
          <w:noProof/>
        </w:rPr>
        <w:t>7</w:t>
      </w:r>
      <w:r w:rsidR="00C45D86">
        <w:rPr>
          <w:noProof/>
        </w:rPr>
        <w:t xml:space="preserve">. </w:t>
      </w:r>
      <w:r w:rsidR="002D5B2C" w:rsidRPr="00F87167">
        <w:rPr>
          <w:noProof/>
        </w:rPr>
        <w:t>ИЗЈАВА О НЕЗАВИСНОЈ ПОНУДИ</w:t>
      </w:r>
      <w:bookmarkEnd w:id="24"/>
      <w:bookmarkEnd w:id="25"/>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w:t>
      </w:r>
      <w:r w:rsidR="003B1B8E">
        <w:rPr>
          <w:noProof/>
        </w:rPr>
        <w:t xml:space="preserve">, </w:t>
      </w:r>
      <w:r w:rsidR="003B1B8E">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5D170F" w:rsidRPr="00F87167" w:rsidRDefault="005D170F" w:rsidP="005D170F">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0478B"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ED2B90" w:rsidP="00ED2B90">
      <w:pPr>
        <w:pStyle w:val="Heading2"/>
        <w:jc w:val="left"/>
      </w:pPr>
      <w:bookmarkStart w:id="26" w:name="_Toc364158550"/>
      <w:r>
        <w:rPr>
          <w:lang w:val="sr-Cyrl-CS"/>
        </w:rPr>
        <w:t xml:space="preserve">                   </w:t>
      </w:r>
      <w:bookmarkStart w:id="27" w:name="_Toc447878499"/>
      <w:r w:rsidR="001D5A7E">
        <w:t>8</w:t>
      </w:r>
      <w:r w:rsidR="00D31819">
        <w:rPr>
          <w:lang w:val="sr-Cyrl-CS"/>
        </w:rPr>
        <w:t>.</w:t>
      </w:r>
      <w:r w:rsidR="00434F17">
        <w:t xml:space="preserve"> </w:t>
      </w:r>
      <w:r w:rsidR="0072089F" w:rsidRPr="00F87167">
        <w:t>ОБРАЗАЦ ИЗЈАВЕ О ПОШТОВАЊУ ОБАВЕЗА</w:t>
      </w:r>
      <w:bookmarkEnd w:id="26"/>
      <w:bookmarkEnd w:id="27"/>
    </w:p>
    <w:p w:rsidR="0072089F" w:rsidRPr="00F87167" w:rsidRDefault="0072089F" w:rsidP="00D31819">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D31819">
      <w:pPr>
        <w:tabs>
          <w:tab w:val="left" w:pos="6028"/>
        </w:tabs>
        <w:autoSpaceDE w:val="0"/>
        <w:ind w:left="360"/>
        <w:jc w:val="center"/>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3B1B8E">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D374D" w:rsidRPr="007645CC" w:rsidRDefault="007D374D" w:rsidP="007D374D">
      <w:pPr>
        <w:tabs>
          <w:tab w:val="left" w:pos="6028"/>
        </w:tabs>
        <w:autoSpaceDE w:val="0"/>
        <w:ind w:left="360"/>
        <w:jc w:val="both"/>
        <w:rPr>
          <w:bCs/>
          <w:iCs/>
        </w:rPr>
      </w:pPr>
      <w:r w:rsidRPr="00AE1407">
        <w:rPr>
          <w:bCs/>
          <w:iCs/>
        </w:rPr>
        <w:t>Понуђач</w:t>
      </w:r>
      <w:r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 xml:space="preserve">у поступку јавне набавке ..................................................................................................... </w:t>
      </w:r>
      <w:r w:rsidRPr="00AE1407">
        <w:rPr>
          <w:i/>
          <w:iCs/>
        </w:rPr>
        <w:t>[</w:t>
      </w:r>
      <w:r w:rsidRPr="00AE1407">
        <w:rPr>
          <w:i/>
        </w:rPr>
        <w:t>навести предмет јавне набавке</w:t>
      </w:r>
      <w:r w:rsidRPr="00AE1407">
        <w:rPr>
          <w:i/>
          <w:iCs/>
        </w:rPr>
        <w:t>]</w:t>
      </w:r>
      <w:r w:rsidRPr="00AE1407">
        <w:rPr>
          <w:i/>
          <w:lang w:val="sr-Cyrl-CS"/>
        </w:rPr>
        <w:t xml:space="preserve"> </w:t>
      </w:r>
      <w:r w:rsidRPr="00AE1407">
        <w:rPr>
          <w:lang w:val="sr-Cyrl-CS"/>
        </w:rPr>
        <w:t>б</w:t>
      </w:r>
      <w:r w:rsidRPr="00AE1407">
        <w:t>р. ......................</w:t>
      </w:r>
      <w:r w:rsidRPr="00AE1407">
        <w:rPr>
          <w:i/>
          <w:iCs/>
        </w:rPr>
        <w:t>[навести редни број јавне набавкe]</w:t>
      </w:r>
      <w:r w:rsidRPr="00AE1407">
        <w:t>,</w:t>
      </w:r>
      <w:r w:rsidRPr="00AE1407">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0478B" w:rsidP="00A23F31">
      <w:pPr>
        <w:jc w:val="both"/>
        <w:rPr>
          <w:noProof/>
        </w:rPr>
      </w:pPr>
      <w:r>
        <w:rPr>
          <w:noProof/>
          <w:lang w:val="en-US"/>
        </w:rPr>
        <w:pict>
          <v:shape id="Straight Arrow Connector 3" o:spid="_x0000_s1028"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D5A7E" w:rsidP="00AB1A6B">
      <w:pPr>
        <w:pStyle w:val="Heading2"/>
        <w:ind w:left="360"/>
        <w:rPr>
          <w:noProof/>
        </w:rPr>
      </w:pPr>
      <w:bookmarkStart w:id="28" w:name="_Toc364158551"/>
      <w:bookmarkStart w:id="29" w:name="_Toc447878500"/>
      <w:r>
        <w:rPr>
          <w:noProof/>
        </w:rPr>
        <w:t>9</w:t>
      </w:r>
      <w:r w:rsidR="00BD60DC">
        <w:rPr>
          <w:noProof/>
        </w:rPr>
        <w:t xml:space="preserve"> </w:t>
      </w:r>
      <w:r w:rsidR="00AB1A6B">
        <w:rPr>
          <w:noProof/>
          <w:lang w:val="sr-Cyrl-CS"/>
        </w:rPr>
        <w:t>.</w:t>
      </w:r>
      <w:r w:rsidR="00434F17">
        <w:rPr>
          <w:noProof/>
        </w:rPr>
        <w:t xml:space="preserve"> </w:t>
      </w:r>
      <w:r w:rsidR="00B819C7" w:rsidRPr="002D5B2C">
        <w:rPr>
          <w:noProof/>
        </w:rPr>
        <w:t>ОБРАЗАЦ СТРУКТУРЕ ПОНУЂЕНЕ ЦЕНЕ</w:t>
      </w:r>
      <w:bookmarkEnd w:id="28"/>
      <w:bookmarkEnd w:id="29"/>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584B17">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584B17">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584B17">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584B17">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584B17">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584B17">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419FA" w:rsidP="00AB1A6B">
      <w:pPr>
        <w:pStyle w:val="Heading2"/>
        <w:ind w:left="360"/>
        <w:rPr>
          <w:noProof/>
        </w:rPr>
      </w:pPr>
      <w:bookmarkStart w:id="30" w:name="_Toc364158552"/>
      <w:bookmarkStart w:id="31" w:name="_Toc447878501"/>
      <w:r>
        <w:rPr>
          <w:noProof/>
          <w:lang w:val="sr-Cyrl-CS"/>
        </w:rPr>
        <w:t>1</w:t>
      </w:r>
      <w:r w:rsidR="001D5A7E">
        <w:rPr>
          <w:noProof/>
        </w:rPr>
        <w:t>0</w:t>
      </w:r>
      <w:r w:rsidR="00AB1A6B">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30"/>
      <w:bookmarkEnd w:id="3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bookmarkStart w:id="32" w:name="_GoBack"/>
      <w:bookmarkEnd w:id="32"/>
    </w:p>
    <w:p w:rsidR="00805F8C" w:rsidRPr="00805F8C" w:rsidRDefault="00805F8C" w:rsidP="00805F8C">
      <w:pPr>
        <w:spacing w:before="100" w:beforeAutospacing="1" w:line="210" w:lineRule="atLeast"/>
        <w:jc w:val="both"/>
        <w:rPr>
          <w:noProof/>
        </w:rPr>
      </w:pPr>
      <w:r w:rsidRPr="00805F8C">
        <w:rPr>
          <w:noProof/>
        </w:rPr>
        <w:t>НАЗИВ ПОНУЂАЧА</w:t>
      </w:r>
      <w:r w:rsidRPr="00805F8C">
        <w:rPr>
          <w:noProof/>
        </w:rPr>
        <w:tab/>
      </w:r>
      <w:r>
        <w:rPr>
          <w:noProof/>
        </w:rPr>
        <w:t xml:space="preserve">               </w:t>
      </w:r>
      <w:r w:rsidRPr="00805F8C">
        <w:rPr>
          <w:noProof/>
        </w:rPr>
        <w:t>М.П.</w:t>
      </w:r>
      <w:r w:rsidRPr="00805F8C">
        <w:rPr>
          <w:noProof/>
        </w:rPr>
        <w:tab/>
      </w:r>
      <w:r>
        <w:rPr>
          <w:noProof/>
        </w:rPr>
        <w:t xml:space="preserve">                                      </w:t>
      </w:r>
      <w:r w:rsidRPr="00805F8C">
        <w:rPr>
          <w:noProof/>
        </w:rPr>
        <w:t>ПОТПИС ПОНУЂАЧА</w:t>
      </w:r>
    </w:p>
    <w:p w:rsidR="00B819C7" w:rsidRPr="00805F8C" w:rsidRDefault="00805F8C" w:rsidP="00805F8C">
      <w:pPr>
        <w:spacing w:before="100" w:beforeAutospacing="1" w:line="210" w:lineRule="atLeast"/>
        <w:jc w:val="both"/>
        <w:rPr>
          <w:noProof/>
        </w:rPr>
      </w:pPr>
      <w:r w:rsidRPr="00805F8C">
        <w:rPr>
          <w:noProof/>
        </w:rPr>
        <w:tab/>
        <w:t>  </w:t>
      </w:r>
    </w:p>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4"/>
          <w:pgSz w:w="11906" w:h="16838" w:code="9"/>
          <w:pgMar w:top="1440" w:right="1416" w:bottom="1440" w:left="1440" w:header="709" w:footer="709" w:gutter="0"/>
          <w:cols w:space="708"/>
          <w:docGrid w:linePitch="360"/>
        </w:sectPr>
      </w:pPr>
    </w:p>
    <w:p w:rsidR="00F93B41" w:rsidRDefault="00F93B41" w:rsidP="00F93B41">
      <w:pPr>
        <w:pStyle w:val="BodyText"/>
        <w:rPr>
          <w:noProof/>
          <w:sz w:val="20"/>
          <w:lang w:val="sr-Cyrl-CS"/>
        </w:rPr>
      </w:pPr>
    </w:p>
    <w:p w:rsidR="0020279E" w:rsidRPr="00E31C1C" w:rsidRDefault="004419FA" w:rsidP="0020279E">
      <w:pPr>
        <w:pStyle w:val="Heading2"/>
        <w:ind w:left="360"/>
        <w:rPr>
          <w:noProof/>
        </w:rPr>
      </w:pPr>
      <w:bookmarkStart w:id="33" w:name="_Toc447878502"/>
      <w:r>
        <w:rPr>
          <w:noProof/>
          <w:lang w:val="sr-Cyrl-CS"/>
        </w:rPr>
        <w:t>1</w:t>
      </w:r>
      <w:r w:rsidR="001D5A7E">
        <w:rPr>
          <w:noProof/>
        </w:rPr>
        <w:t>1</w:t>
      </w:r>
      <w:r w:rsidR="0020279E">
        <w:rPr>
          <w:noProof/>
          <w:lang w:val="sr-Cyrl-CS"/>
        </w:rPr>
        <w:t>.</w:t>
      </w:r>
      <w:r w:rsidR="0020279E">
        <w:rPr>
          <w:noProof/>
        </w:rPr>
        <w:t xml:space="preserve"> </w:t>
      </w:r>
      <w:r w:rsidR="0020279E" w:rsidRPr="00E31C1C">
        <w:rPr>
          <w:noProof/>
        </w:rPr>
        <w:t>О</w:t>
      </w:r>
      <w:r w:rsidR="0020279E">
        <w:rPr>
          <w:noProof/>
        </w:rPr>
        <w:t>БРАЗАЦ ПОНУДЕ</w:t>
      </w:r>
      <w:bookmarkEnd w:id="33"/>
    </w:p>
    <w:p w:rsidR="00676E59" w:rsidRPr="007345A9" w:rsidRDefault="00676E59" w:rsidP="00F93B41">
      <w:pPr>
        <w:pStyle w:val="BodyText"/>
        <w:rPr>
          <w:noProof/>
          <w:szCs w:val="24"/>
          <w:lang w:val="sr-Cyrl-CS"/>
        </w:rPr>
      </w:pPr>
    </w:p>
    <w:p w:rsidR="00703AB3" w:rsidRPr="007345A9" w:rsidRDefault="00703AB3" w:rsidP="00703AB3">
      <w:pPr>
        <w:pStyle w:val="Footer"/>
        <w:jc w:val="center"/>
        <w:rPr>
          <w:b/>
          <w:noProof/>
        </w:rPr>
      </w:pPr>
      <w:r w:rsidRPr="007345A9">
        <w:rPr>
          <w:b/>
          <w:noProof/>
        </w:rPr>
        <w:t>Понуда број __</w:t>
      </w:r>
      <w:r w:rsidR="00717328" w:rsidRPr="007345A9">
        <w:rPr>
          <w:b/>
          <w:noProof/>
        </w:rPr>
        <w:t>_____</w:t>
      </w:r>
      <w:r w:rsidRPr="007345A9">
        <w:rPr>
          <w:b/>
          <w:lang w:val="sr-Latn-CS"/>
        </w:rPr>
        <w:t>-</w:t>
      </w:r>
      <w:r w:rsidR="00584B17" w:rsidRPr="007345A9">
        <w:rPr>
          <w:b/>
        </w:rPr>
        <w:t xml:space="preserve"> </w:t>
      </w:r>
      <w:r w:rsidR="008350E9">
        <w:rPr>
          <w:b/>
          <w:color w:val="000000" w:themeColor="text1"/>
          <w:lang w:val="sr-Cyrl-CS"/>
        </w:rPr>
        <w:t>Н</w:t>
      </w:r>
      <w:r w:rsidR="008350E9" w:rsidRPr="008635B9">
        <w:rPr>
          <w:b/>
          <w:color w:val="000000" w:themeColor="text1"/>
          <w:lang w:val="sr-Cyrl-CS"/>
        </w:rPr>
        <w:t>абавка</w:t>
      </w:r>
      <w:r w:rsidR="008350E9" w:rsidRPr="008635B9">
        <w:rPr>
          <w:b/>
          <w:color w:val="000000" w:themeColor="text1"/>
        </w:rPr>
        <w:t xml:space="preserve"> </w:t>
      </w:r>
      <w:r w:rsidR="008350E9" w:rsidRPr="008635B9">
        <w:rPr>
          <w:b/>
          <w:noProof/>
          <w:color w:val="000000" w:themeColor="text1"/>
          <w:lang w:val="sr-Cyrl-RS"/>
        </w:rPr>
        <w:t>потрошног материјала за апарат за интраоперативни неурофизиолошки мониторинг за потребе клинике за неурохирургију Клиничког центра Војводине</w:t>
      </w:r>
      <w:r w:rsidR="008350E9">
        <w:rPr>
          <w:b/>
          <w:noProof/>
          <w:color w:val="000000" w:themeColor="text1"/>
          <w:lang w:val="sr-Cyrl-RS"/>
        </w:rPr>
        <w:t>.</w:t>
      </w:r>
      <w:r w:rsidR="005D170F" w:rsidRPr="007345A9">
        <w:rPr>
          <w:b/>
          <w:noProof/>
        </w:rPr>
        <w:t xml:space="preserve"> </w:t>
      </w:r>
      <w:r w:rsidRPr="007345A9">
        <w:rPr>
          <w:b/>
          <w:noProof/>
        </w:rPr>
        <w:t xml:space="preserve">број </w:t>
      </w:r>
      <w:r w:rsidR="008A4DED">
        <w:rPr>
          <w:b/>
        </w:rPr>
        <w:t>169</w:t>
      </w:r>
      <w:r w:rsidR="00717328" w:rsidRPr="007345A9">
        <w:rPr>
          <w:b/>
        </w:rPr>
        <w:t>-16</w:t>
      </w:r>
      <w:r w:rsidRPr="007345A9">
        <w:rPr>
          <w:b/>
        </w:rPr>
        <w:t>-</w:t>
      </w:r>
      <w:r w:rsidR="003B1B8E" w:rsidRPr="007345A9">
        <w:rPr>
          <w:b/>
        </w:rPr>
        <w:t>П</w:t>
      </w:r>
    </w:p>
    <w:p w:rsidR="00703AB3" w:rsidRPr="007D0076" w:rsidRDefault="00703AB3" w:rsidP="00703AB3">
      <w:pPr>
        <w:pStyle w:val="BodyText"/>
        <w:jc w:val="center"/>
        <w:rPr>
          <w:b/>
          <w:noProof/>
          <w:sz w:val="22"/>
          <w:szCs w:val="22"/>
        </w:rPr>
      </w:pPr>
    </w:p>
    <w:p w:rsidR="00703AB3" w:rsidRPr="00A03C9F" w:rsidRDefault="00703AB3" w:rsidP="00703AB3">
      <w:pPr>
        <w:pStyle w:val="BodyText"/>
        <w:jc w:val="left"/>
        <w:rPr>
          <w:noProof/>
          <w:szCs w:val="24"/>
        </w:rPr>
      </w:pPr>
      <w:r w:rsidRPr="00A03C9F">
        <w:rPr>
          <w:noProof/>
          <w:szCs w:val="24"/>
        </w:rPr>
        <w:t>Понуђач:________________________________________                   Матични број:________________________________</w:t>
      </w:r>
    </w:p>
    <w:p w:rsidR="00703AB3" w:rsidRPr="00A03C9F" w:rsidRDefault="00703AB3" w:rsidP="00703AB3">
      <w:pPr>
        <w:pStyle w:val="BodyText"/>
        <w:jc w:val="left"/>
        <w:rPr>
          <w:noProof/>
          <w:szCs w:val="24"/>
        </w:rPr>
      </w:pPr>
      <w:r w:rsidRPr="00A03C9F">
        <w:rPr>
          <w:noProof/>
          <w:szCs w:val="24"/>
        </w:rPr>
        <w:t>Адреса, град, општина:____________________________                   Регистарски број:______________________________</w:t>
      </w:r>
    </w:p>
    <w:p w:rsidR="00703AB3" w:rsidRPr="00A03C9F" w:rsidRDefault="00703AB3" w:rsidP="00703AB3">
      <w:pPr>
        <w:pStyle w:val="BodyText"/>
        <w:jc w:val="left"/>
        <w:rPr>
          <w:noProof/>
          <w:szCs w:val="24"/>
        </w:rPr>
      </w:pPr>
      <w:r w:rsidRPr="00A03C9F">
        <w:rPr>
          <w:noProof/>
          <w:szCs w:val="24"/>
        </w:rPr>
        <w:t>Телефон:________________ Фах:____________________                  Шифра делатности:____________________________</w:t>
      </w:r>
    </w:p>
    <w:p w:rsidR="00703AB3" w:rsidRPr="00A03C9F" w:rsidRDefault="00703AB3" w:rsidP="00703AB3">
      <w:pPr>
        <w:pStyle w:val="BodyText"/>
        <w:jc w:val="left"/>
        <w:rPr>
          <w:noProof/>
          <w:szCs w:val="24"/>
        </w:rPr>
      </w:pPr>
      <w:r w:rsidRPr="00A03C9F">
        <w:rPr>
          <w:noProof/>
          <w:szCs w:val="24"/>
        </w:rPr>
        <w:t>Е-маил:_________________________________________                    Пиб:_________________________________________</w:t>
      </w:r>
    </w:p>
    <w:p w:rsidR="00703AB3" w:rsidRPr="00A03C9F" w:rsidRDefault="00703AB3" w:rsidP="00703AB3">
      <w:pPr>
        <w:pStyle w:val="BodyText"/>
        <w:jc w:val="left"/>
        <w:rPr>
          <w:noProof/>
          <w:szCs w:val="24"/>
        </w:rPr>
      </w:pPr>
      <w:r w:rsidRPr="00A03C9F">
        <w:rPr>
          <w:noProof/>
          <w:szCs w:val="24"/>
        </w:rPr>
        <w:t>Контакт особа:___________________________________                   Жиро-рачун:__________________________________</w:t>
      </w:r>
    </w:p>
    <w:p w:rsidR="00584B17" w:rsidRPr="00A03C9F" w:rsidRDefault="00703AB3" w:rsidP="00584B17">
      <w:pPr>
        <w:pStyle w:val="BodyText"/>
        <w:jc w:val="left"/>
        <w:rPr>
          <w:noProof/>
          <w:szCs w:val="24"/>
        </w:rPr>
      </w:pPr>
      <w:r w:rsidRPr="00A03C9F">
        <w:rPr>
          <w:noProof/>
          <w:szCs w:val="24"/>
        </w:rPr>
        <w:t>Овлашћено лице:_________________________________</w:t>
      </w:r>
      <w:r w:rsidR="00374DF3" w:rsidRPr="00A03C9F">
        <w:rPr>
          <w:noProof/>
          <w:szCs w:val="24"/>
        </w:rPr>
        <w:t xml:space="preserve">                   Пословна банка:_______________________________</w:t>
      </w:r>
    </w:p>
    <w:p w:rsidR="001D5A7E" w:rsidRDefault="001D5A7E" w:rsidP="00584B17">
      <w:pPr>
        <w:pStyle w:val="BodyText"/>
        <w:jc w:val="left"/>
        <w:rPr>
          <w:noProof/>
          <w:sz w:val="22"/>
          <w:szCs w:val="22"/>
          <w:lang w:val="sr-Cyrl-CS"/>
        </w:rPr>
      </w:pPr>
    </w:p>
    <w:p w:rsidR="00A03C9F" w:rsidRDefault="00A03C9F" w:rsidP="00584B17">
      <w:pPr>
        <w:pStyle w:val="BodyText"/>
        <w:jc w:val="left"/>
        <w:rPr>
          <w:noProof/>
          <w:sz w:val="22"/>
          <w:szCs w:val="22"/>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1134"/>
        <w:gridCol w:w="851"/>
        <w:gridCol w:w="1180"/>
        <w:gridCol w:w="872"/>
        <w:gridCol w:w="1633"/>
        <w:gridCol w:w="851"/>
        <w:gridCol w:w="1417"/>
        <w:gridCol w:w="1276"/>
        <w:gridCol w:w="1843"/>
      </w:tblGrid>
      <w:tr w:rsidR="00AB7984" w:rsidRPr="00210EBC" w:rsidTr="00AD2C05">
        <w:trPr>
          <w:trHeight w:val="315"/>
        </w:trPr>
        <w:tc>
          <w:tcPr>
            <w:tcW w:w="14459" w:type="dxa"/>
            <w:gridSpan w:val="11"/>
            <w:tcBorders>
              <w:bottom w:val="single" w:sz="4" w:space="0" w:color="auto"/>
              <w:right w:val="single" w:sz="4" w:space="0" w:color="auto"/>
            </w:tcBorders>
          </w:tcPr>
          <w:p w:rsidR="00AB7984" w:rsidRPr="001D5A7E" w:rsidRDefault="00AB7984" w:rsidP="00AD2C05">
            <w:pPr>
              <w:jc w:val="center"/>
              <w:rPr>
                <w:b/>
                <w:noProof/>
              </w:rPr>
            </w:pPr>
            <w:r w:rsidRPr="001D5A7E">
              <w:rPr>
                <w:b/>
                <w:noProof/>
              </w:rPr>
              <w:t>КЛИНИЧКИ ЦЕНТАР ВОЈВОДИНЕ</w:t>
            </w:r>
          </w:p>
        </w:tc>
      </w:tr>
      <w:tr w:rsidR="00AB7984" w:rsidRPr="00210EBC" w:rsidTr="00AD2C05">
        <w:tc>
          <w:tcPr>
            <w:tcW w:w="14459" w:type="dxa"/>
            <w:gridSpan w:val="11"/>
            <w:tcBorders>
              <w:bottom w:val="single" w:sz="4" w:space="0" w:color="auto"/>
              <w:right w:val="single" w:sz="4" w:space="0" w:color="auto"/>
            </w:tcBorders>
          </w:tcPr>
          <w:p w:rsidR="00AB7984" w:rsidRPr="00980588" w:rsidRDefault="00AB7984" w:rsidP="00AD2C05">
            <w:pPr>
              <w:rPr>
                <w:b/>
                <w:noProof/>
                <w:sz w:val="22"/>
                <w:szCs w:val="22"/>
                <w:lang w:val="sr-Cyrl-CS"/>
              </w:rPr>
            </w:pPr>
            <w:r>
              <w:rPr>
                <w:b/>
                <w:noProof/>
                <w:lang w:val="sr-Cyrl-CS"/>
              </w:rPr>
              <w:t>Потрошни материјал</w:t>
            </w:r>
            <w:r w:rsidRPr="00A978FC">
              <w:rPr>
                <w:b/>
                <w:noProof/>
              </w:rPr>
              <w:t xml:space="preserve"> за </w:t>
            </w:r>
            <w:r>
              <w:rPr>
                <w:b/>
                <w:noProof/>
                <w:lang w:val="sr-Cyrl-CS"/>
              </w:rPr>
              <w:t>интраоперативни неурофизиолошки мониторинг</w:t>
            </w:r>
          </w:p>
        </w:tc>
      </w:tr>
      <w:tr w:rsidR="00AB7984" w:rsidRPr="007D0076" w:rsidTr="001D5A7E">
        <w:tc>
          <w:tcPr>
            <w:tcW w:w="851" w:type="dxa"/>
            <w:tcBorders>
              <w:bottom w:val="single" w:sz="4" w:space="0" w:color="auto"/>
            </w:tcBorders>
            <w:vAlign w:val="center"/>
          </w:tcPr>
          <w:p w:rsidR="00AB7984" w:rsidRPr="00D92EBF" w:rsidRDefault="00AB7984" w:rsidP="00AD2C05">
            <w:pPr>
              <w:pStyle w:val="BodyText"/>
              <w:jc w:val="center"/>
              <w:rPr>
                <w:b/>
                <w:noProof/>
                <w:sz w:val="20"/>
              </w:rPr>
            </w:pPr>
            <w:r w:rsidRPr="00D92EBF">
              <w:rPr>
                <w:b/>
                <w:noProof/>
                <w:sz w:val="20"/>
              </w:rPr>
              <w:t>Редни број</w:t>
            </w:r>
          </w:p>
        </w:tc>
        <w:tc>
          <w:tcPr>
            <w:tcW w:w="2551" w:type="dxa"/>
            <w:tcBorders>
              <w:bottom w:val="single" w:sz="4" w:space="0" w:color="auto"/>
            </w:tcBorders>
            <w:vAlign w:val="center"/>
          </w:tcPr>
          <w:p w:rsidR="00AB7984" w:rsidRPr="00D92EBF" w:rsidRDefault="00AB7984" w:rsidP="00AD2C05">
            <w:pPr>
              <w:pStyle w:val="BodyText"/>
              <w:jc w:val="center"/>
              <w:rPr>
                <w:b/>
                <w:noProof/>
                <w:sz w:val="20"/>
              </w:rPr>
            </w:pPr>
            <w:r w:rsidRPr="00D92EBF">
              <w:rPr>
                <w:b/>
                <w:noProof/>
                <w:sz w:val="20"/>
              </w:rPr>
              <w:t>Назив</w:t>
            </w:r>
          </w:p>
        </w:tc>
        <w:tc>
          <w:tcPr>
            <w:tcW w:w="1134" w:type="dxa"/>
            <w:tcBorders>
              <w:bottom w:val="single" w:sz="4" w:space="0" w:color="auto"/>
            </w:tcBorders>
            <w:vAlign w:val="center"/>
          </w:tcPr>
          <w:p w:rsidR="00AB7984" w:rsidRPr="00D92EBF" w:rsidRDefault="00AB7984" w:rsidP="00AD2C05">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AB7984" w:rsidRPr="00D92EBF" w:rsidRDefault="00AB7984" w:rsidP="00AD2C05">
            <w:pPr>
              <w:pStyle w:val="BodyText"/>
              <w:jc w:val="center"/>
              <w:rPr>
                <w:b/>
                <w:noProof/>
                <w:sz w:val="20"/>
              </w:rPr>
            </w:pPr>
            <w:r w:rsidRPr="00D92EBF">
              <w:rPr>
                <w:b/>
                <w:noProof/>
                <w:sz w:val="20"/>
              </w:rPr>
              <w:t>Количина</w:t>
            </w:r>
          </w:p>
        </w:tc>
        <w:tc>
          <w:tcPr>
            <w:tcW w:w="1180" w:type="dxa"/>
            <w:tcBorders>
              <w:bottom w:val="single" w:sz="4" w:space="0" w:color="auto"/>
            </w:tcBorders>
            <w:vAlign w:val="center"/>
          </w:tcPr>
          <w:p w:rsidR="00AB7984" w:rsidRPr="00D92EBF" w:rsidRDefault="00AB7984" w:rsidP="00AD2C05">
            <w:pPr>
              <w:pStyle w:val="BodyText"/>
              <w:jc w:val="center"/>
              <w:rPr>
                <w:b/>
                <w:noProof/>
                <w:sz w:val="20"/>
              </w:rPr>
            </w:pPr>
            <w:r w:rsidRPr="00D92EBF">
              <w:rPr>
                <w:b/>
                <w:noProof/>
                <w:sz w:val="20"/>
              </w:rPr>
              <w:t>Јединична цена без ПДВ-а</w:t>
            </w:r>
          </w:p>
        </w:tc>
        <w:tc>
          <w:tcPr>
            <w:tcW w:w="872" w:type="dxa"/>
            <w:tcBorders>
              <w:bottom w:val="single" w:sz="4" w:space="0" w:color="auto"/>
            </w:tcBorders>
            <w:vAlign w:val="center"/>
          </w:tcPr>
          <w:p w:rsidR="00AB7984" w:rsidRPr="00D92EBF" w:rsidRDefault="00AB7984" w:rsidP="00AD2C05">
            <w:pPr>
              <w:pStyle w:val="BodyText"/>
              <w:jc w:val="center"/>
              <w:rPr>
                <w:b/>
                <w:noProof/>
                <w:sz w:val="20"/>
              </w:rPr>
            </w:pPr>
            <w:r w:rsidRPr="00D92EBF">
              <w:rPr>
                <w:b/>
                <w:noProof/>
                <w:sz w:val="20"/>
              </w:rPr>
              <w:t>ПДВ</w:t>
            </w:r>
          </w:p>
          <w:p w:rsidR="00AB7984" w:rsidRPr="00D92EBF" w:rsidRDefault="00AB7984" w:rsidP="00AD2C05">
            <w:pPr>
              <w:pStyle w:val="BodyText"/>
              <w:jc w:val="center"/>
              <w:rPr>
                <w:b/>
                <w:noProof/>
                <w:sz w:val="20"/>
                <w:lang w:val="sr-Cyrl-RS"/>
              </w:rPr>
            </w:pPr>
            <w:r w:rsidRPr="00D92EBF">
              <w:rPr>
                <w:b/>
                <w:noProof/>
                <w:sz w:val="20"/>
                <w:lang w:val="sr-Cyrl-RS"/>
              </w:rPr>
              <w:t>у %</w:t>
            </w:r>
          </w:p>
        </w:tc>
        <w:tc>
          <w:tcPr>
            <w:tcW w:w="1633" w:type="dxa"/>
            <w:tcBorders>
              <w:bottom w:val="single" w:sz="4" w:space="0" w:color="auto"/>
            </w:tcBorders>
            <w:vAlign w:val="center"/>
          </w:tcPr>
          <w:p w:rsidR="00AB7984" w:rsidRPr="00D92EBF" w:rsidRDefault="00AB7984" w:rsidP="00AD2C05">
            <w:pPr>
              <w:pStyle w:val="BodyText"/>
              <w:jc w:val="center"/>
              <w:rPr>
                <w:b/>
                <w:noProof/>
                <w:sz w:val="20"/>
              </w:rPr>
            </w:pPr>
            <w:r w:rsidRPr="00D92EBF">
              <w:rPr>
                <w:b/>
                <w:noProof/>
                <w:sz w:val="20"/>
              </w:rPr>
              <w:t>Укупна цена без ПДВ-а</w:t>
            </w:r>
          </w:p>
        </w:tc>
        <w:tc>
          <w:tcPr>
            <w:tcW w:w="851" w:type="dxa"/>
            <w:tcBorders>
              <w:bottom w:val="single" w:sz="4" w:space="0" w:color="auto"/>
            </w:tcBorders>
            <w:vAlign w:val="center"/>
          </w:tcPr>
          <w:p w:rsidR="00AB7984" w:rsidRPr="00C575D3" w:rsidRDefault="00AB7984" w:rsidP="00AD2C05">
            <w:pPr>
              <w:pStyle w:val="BodyText"/>
              <w:jc w:val="center"/>
              <w:rPr>
                <w:b/>
                <w:noProof/>
                <w:sz w:val="20"/>
                <w:lang w:val="sr-Cyrl-CS"/>
              </w:rPr>
            </w:pPr>
            <w:r w:rsidRPr="00D92EBF">
              <w:rPr>
                <w:b/>
                <w:noProof/>
                <w:sz w:val="20"/>
              </w:rPr>
              <w:t xml:space="preserve">Укупна цена </w:t>
            </w:r>
            <w:r>
              <w:rPr>
                <w:b/>
                <w:noProof/>
                <w:sz w:val="20"/>
                <w:lang w:val="sr-Cyrl-CS"/>
              </w:rPr>
              <w:t>са</w:t>
            </w:r>
            <w:r w:rsidRPr="00D92EBF">
              <w:rPr>
                <w:b/>
                <w:noProof/>
                <w:sz w:val="20"/>
              </w:rPr>
              <w:t xml:space="preserve"> ПДВ-</w:t>
            </w:r>
            <w:r>
              <w:rPr>
                <w:b/>
                <w:noProof/>
                <w:sz w:val="20"/>
                <w:lang w:val="sr-Cyrl-CS"/>
              </w:rPr>
              <w:t>ом</w:t>
            </w:r>
          </w:p>
        </w:tc>
        <w:tc>
          <w:tcPr>
            <w:tcW w:w="1417" w:type="dxa"/>
            <w:tcBorders>
              <w:bottom w:val="single" w:sz="4" w:space="0" w:color="auto"/>
            </w:tcBorders>
            <w:vAlign w:val="center"/>
          </w:tcPr>
          <w:p w:rsidR="00AB7984" w:rsidRPr="00D92EBF" w:rsidRDefault="00AB7984" w:rsidP="00AD2C05">
            <w:pPr>
              <w:jc w:val="center"/>
              <w:rPr>
                <w:b/>
                <w:sz w:val="20"/>
                <w:szCs w:val="20"/>
              </w:rPr>
            </w:pPr>
            <w:r w:rsidRPr="00D92EBF">
              <w:rPr>
                <w:b/>
                <w:noProof/>
                <w:sz w:val="20"/>
              </w:rPr>
              <w:t>Произвођач</w:t>
            </w:r>
          </w:p>
        </w:tc>
        <w:tc>
          <w:tcPr>
            <w:tcW w:w="1276" w:type="dxa"/>
            <w:tcBorders>
              <w:bottom w:val="single" w:sz="4" w:space="0" w:color="auto"/>
              <w:right w:val="single" w:sz="4" w:space="0" w:color="auto"/>
            </w:tcBorders>
            <w:vAlign w:val="center"/>
          </w:tcPr>
          <w:p w:rsidR="00AB7984" w:rsidRPr="00D92EBF" w:rsidRDefault="00AB7984" w:rsidP="00AD2C05">
            <w:pPr>
              <w:jc w:val="center"/>
              <w:rPr>
                <w:b/>
                <w:sz w:val="20"/>
                <w:szCs w:val="20"/>
                <w:lang w:val="sr-Cyrl-CS"/>
              </w:rPr>
            </w:pPr>
            <w:r w:rsidRPr="00D92EBF">
              <w:rPr>
                <w:b/>
                <w:sz w:val="20"/>
                <w:szCs w:val="20"/>
              </w:rPr>
              <w:t>Земља порекла</w:t>
            </w:r>
          </w:p>
        </w:tc>
        <w:tc>
          <w:tcPr>
            <w:tcW w:w="1843" w:type="dxa"/>
            <w:tcBorders>
              <w:bottom w:val="single" w:sz="4" w:space="0" w:color="auto"/>
              <w:right w:val="single" w:sz="4" w:space="0" w:color="auto"/>
            </w:tcBorders>
            <w:vAlign w:val="center"/>
          </w:tcPr>
          <w:p w:rsidR="00AB7984" w:rsidRPr="00D92EBF" w:rsidRDefault="00AB7984" w:rsidP="00AD2C05">
            <w:pPr>
              <w:pStyle w:val="BodyText"/>
              <w:jc w:val="center"/>
              <w:rPr>
                <w:b/>
                <w:noProof/>
                <w:sz w:val="20"/>
                <w:lang w:val="sr-Cyrl-CS"/>
              </w:rPr>
            </w:pPr>
            <w:r w:rsidRPr="00D92EBF">
              <w:rPr>
                <w:b/>
                <w:sz w:val="20"/>
              </w:rPr>
              <w:t>Доказ о стављању у промет тражене робе</w:t>
            </w:r>
          </w:p>
        </w:tc>
      </w:tr>
      <w:tr w:rsidR="00AB7984" w:rsidRPr="007D0076" w:rsidTr="001D5A7E">
        <w:tc>
          <w:tcPr>
            <w:tcW w:w="851" w:type="dxa"/>
            <w:tcBorders>
              <w:bottom w:val="single" w:sz="4" w:space="0" w:color="auto"/>
            </w:tcBorders>
            <w:vAlign w:val="center"/>
          </w:tcPr>
          <w:p w:rsidR="00AB7984" w:rsidRPr="007D0076" w:rsidRDefault="00AB7984" w:rsidP="00AD2C05">
            <w:pPr>
              <w:pStyle w:val="BodyText"/>
              <w:jc w:val="center"/>
              <w:rPr>
                <w:b/>
                <w:noProof/>
                <w:sz w:val="22"/>
                <w:szCs w:val="22"/>
              </w:rPr>
            </w:pPr>
            <w:r w:rsidRPr="007D0076">
              <w:rPr>
                <w:b/>
                <w:noProof/>
                <w:sz w:val="22"/>
                <w:szCs w:val="22"/>
              </w:rPr>
              <w:t>I</w:t>
            </w:r>
          </w:p>
        </w:tc>
        <w:tc>
          <w:tcPr>
            <w:tcW w:w="2551" w:type="dxa"/>
            <w:tcBorders>
              <w:bottom w:val="single" w:sz="4" w:space="0" w:color="auto"/>
            </w:tcBorders>
            <w:vAlign w:val="center"/>
          </w:tcPr>
          <w:p w:rsidR="00AB7984" w:rsidRPr="007D0076" w:rsidRDefault="00AB7984" w:rsidP="00AD2C05">
            <w:pPr>
              <w:pStyle w:val="BodyText"/>
              <w:jc w:val="center"/>
              <w:rPr>
                <w:noProof/>
                <w:sz w:val="22"/>
                <w:szCs w:val="22"/>
              </w:rPr>
            </w:pPr>
            <w:r w:rsidRPr="007D0076">
              <w:rPr>
                <w:noProof/>
                <w:sz w:val="22"/>
                <w:szCs w:val="22"/>
              </w:rPr>
              <w:t>2</w:t>
            </w:r>
          </w:p>
        </w:tc>
        <w:tc>
          <w:tcPr>
            <w:tcW w:w="1134" w:type="dxa"/>
            <w:tcBorders>
              <w:bottom w:val="single" w:sz="4" w:space="0" w:color="auto"/>
            </w:tcBorders>
            <w:vAlign w:val="center"/>
          </w:tcPr>
          <w:p w:rsidR="00AB7984" w:rsidRPr="007D0076" w:rsidRDefault="00AB7984" w:rsidP="00AD2C05">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AB7984" w:rsidRPr="007D0076" w:rsidRDefault="00AB7984" w:rsidP="00AD2C05">
            <w:pPr>
              <w:pStyle w:val="BodyText"/>
              <w:jc w:val="center"/>
              <w:rPr>
                <w:noProof/>
                <w:sz w:val="22"/>
                <w:szCs w:val="22"/>
              </w:rPr>
            </w:pPr>
            <w:r w:rsidRPr="007D0076">
              <w:rPr>
                <w:noProof/>
                <w:sz w:val="22"/>
                <w:szCs w:val="22"/>
              </w:rPr>
              <w:t>4</w:t>
            </w:r>
          </w:p>
        </w:tc>
        <w:tc>
          <w:tcPr>
            <w:tcW w:w="1180" w:type="dxa"/>
            <w:tcBorders>
              <w:bottom w:val="single" w:sz="4" w:space="0" w:color="auto"/>
            </w:tcBorders>
            <w:vAlign w:val="center"/>
          </w:tcPr>
          <w:p w:rsidR="00AB7984" w:rsidRPr="007D0076" w:rsidRDefault="00AB7984" w:rsidP="00AD2C05">
            <w:pPr>
              <w:pStyle w:val="BodyText"/>
              <w:jc w:val="center"/>
              <w:rPr>
                <w:noProof/>
                <w:sz w:val="22"/>
                <w:szCs w:val="22"/>
              </w:rPr>
            </w:pPr>
            <w:r w:rsidRPr="007D0076">
              <w:rPr>
                <w:noProof/>
                <w:sz w:val="22"/>
                <w:szCs w:val="22"/>
              </w:rPr>
              <w:t>5</w:t>
            </w:r>
          </w:p>
        </w:tc>
        <w:tc>
          <w:tcPr>
            <w:tcW w:w="872" w:type="dxa"/>
            <w:tcBorders>
              <w:bottom w:val="single" w:sz="4" w:space="0" w:color="auto"/>
            </w:tcBorders>
            <w:vAlign w:val="center"/>
          </w:tcPr>
          <w:p w:rsidR="00AB7984" w:rsidRPr="007D0076" w:rsidRDefault="00AB7984" w:rsidP="00AD2C05">
            <w:pPr>
              <w:pStyle w:val="BodyText"/>
              <w:jc w:val="center"/>
              <w:rPr>
                <w:noProof/>
                <w:sz w:val="22"/>
                <w:szCs w:val="22"/>
              </w:rPr>
            </w:pPr>
            <w:r w:rsidRPr="007D0076">
              <w:rPr>
                <w:noProof/>
                <w:sz w:val="22"/>
                <w:szCs w:val="22"/>
              </w:rPr>
              <w:t>6</w:t>
            </w:r>
          </w:p>
        </w:tc>
        <w:tc>
          <w:tcPr>
            <w:tcW w:w="1633" w:type="dxa"/>
            <w:tcBorders>
              <w:bottom w:val="single" w:sz="4" w:space="0" w:color="auto"/>
            </w:tcBorders>
            <w:vAlign w:val="center"/>
          </w:tcPr>
          <w:p w:rsidR="00AB7984" w:rsidRPr="007D0076" w:rsidRDefault="00AB7984" w:rsidP="00AD2C05">
            <w:pPr>
              <w:pStyle w:val="BodyText"/>
              <w:jc w:val="center"/>
              <w:rPr>
                <w:noProof/>
                <w:sz w:val="22"/>
                <w:szCs w:val="22"/>
              </w:rPr>
            </w:pPr>
            <w:r w:rsidRPr="007D0076">
              <w:rPr>
                <w:noProof/>
                <w:sz w:val="22"/>
                <w:szCs w:val="22"/>
              </w:rPr>
              <w:t>7</w:t>
            </w:r>
          </w:p>
        </w:tc>
        <w:tc>
          <w:tcPr>
            <w:tcW w:w="851" w:type="dxa"/>
            <w:tcBorders>
              <w:bottom w:val="single" w:sz="4" w:space="0" w:color="auto"/>
            </w:tcBorders>
            <w:vAlign w:val="center"/>
          </w:tcPr>
          <w:p w:rsidR="00AB7984" w:rsidRPr="007D0076" w:rsidRDefault="00AB7984" w:rsidP="00AD2C05">
            <w:pPr>
              <w:pStyle w:val="BodyText"/>
              <w:jc w:val="center"/>
              <w:rPr>
                <w:noProof/>
                <w:sz w:val="22"/>
                <w:szCs w:val="22"/>
              </w:rPr>
            </w:pPr>
            <w:r w:rsidRPr="007D0076">
              <w:rPr>
                <w:noProof/>
                <w:sz w:val="22"/>
                <w:szCs w:val="22"/>
              </w:rPr>
              <w:t>8</w:t>
            </w:r>
          </w:p>
        </w:tc>
        <w:tc>
          <w:tcPr>
            <w:tcW w:w="1417" w:type="dxa"/>
            <w:tcBorders>
              <w:bottom w:val="single" w:sz="4" w:space="0" w:color="auto"/>
            </w:tcBorders>
          </w:tcPr>
          <w:p w:rsidR="00AB7984" w:rsidRPr="007D0076" w:rsidRDefault="00AB7984" w:rsidP="00AD2C05">
            <w:pPr>
              <w:pStyle w:val="BodyText"/>
              <w:jc w:val="center"/>
              <w:rPr>
                <w:noProof/>
                <w:sz w:val="22"/>
                <w:szCs w:val="22"/>
              </w:rPr>
            </w:pPr>
            <w:r w:rsidRPr="007D0076">
              <w:rPr>
                <w:noProof/>
                <w:sz w:val="22"/>
                <w:szCs w:val="22"/>
              </w:rPr>
              <w:t>9</w:t>
            </w:r>
          </w:p>
        </w:tc>
        <w:tc>
          <w:tcPr>
            <w:tcW w:w="1276" w:type="dxa"/>
            <w:tcBorders>
              <w:bottom w:val="single" w:sz="4" w:space="0" w:color="auto"/>
              <w:right w:val="single" w:sz="4" w:space="0" w:color="auto"/>
            </w:tcBorders>
            <w:vAlign w:val="center"/>
          </w:tcPr>
          <w:p w:rsidR="00AB7984" w:rsidRPr="007D0076" w:rsidRDefault="00AB7984" w:rsidP="00AD2C05">
            <w:pPr>
              <w:pStyle w:val="BodyText"/>
              <w:jc w:val="center"/>
              <w:rPr>
                <w:noProof/>
                <w:sz w:val="22"/>
                <w:szCs w:val="22"/>
              </w:rPr>
            </w:pPr>
            <w:r w:rsidRPr="007D0076">
              <w:rPr>
                <w:noProof/>
                <w:sz w:val="22"/>
                <w:szCs w:val="22"/>
              </w:rPr>
              <w:t>10</w:t>
            </w:r>
          </w:p>
        </w:tc>
        <w:tc>
          <w:tcPr>
            <w:tcW w:w="1843" w:type="dxa"/>
            <w:tcBorders>
              <w:bottom w:val="single" w:sz="4" w:space="0" w:color="auto"/>
              <w:right w:val="single" w:sz="4" w:space="0" w:color="auto"/>
            </w:tcBorders>
          </w:tcPr>
          <w:p w:rsidR="00AB7984" w:rsidRPr="007D0076" w:rsidRDefault="00AB7984" w:rsidP="00AD2C05">
            <w:pPr>
              <w:pStyle w:val="BodyText"/>
              <w:jc w:val="center"/>
              <w:rPr>
                <w:noProof/>
                <w:sz w:val="22"/>
                <w:szCs w:val="22"/>
              </w:rPr>
            </w:pPr>
            <w:r w:rsidRPr="007D0076">
              <w:rPr>
                <w:noProof/>
                <w:sz w:val="22"/>
                <w:szCs w:val="22"/>
              </w:rPr>
              <w:t>11</w:t>
            </w:r>
          </w:p>
        </w:tc>
      </w:tr>
      <w:tr w:rsidR="00AB7984" w:rsidRPr="007D0076" w:rsidTr="001D5A7E">
        <w:trPr>
          <w:trHeight w:val="264"/>
        </w:trPr>
        <w:tc>
          <w:tcPr>
            <w:tcW w:w="851" w:type="dxa"/>
            <w:tcBorders>
              <w:bottom w:val="single" w:sz="4" w:space="0" w:color="auto"/>
            </w:tcBorders>
            <w:vAlign w:val="center"/>
          </w:tcPr>
          <w:p w:rsidR="00AB7984" w:rsidRDefault="00AB7984" w:rsidP="00AD2C05">
            <w:pPr>
              <w:jc w:val="right"/>
              <w:rPr>
                <w:sz w:val="20"/>
                <w:szCs w:val="20"/>
              </w:rPr>
            </w:pPr>
            <w:r>
              <w:rPr>
                <w:sz w:val="20"/>
                <w:szCs w:val="20"/>
              </w:rPr>
              <w:t>1.</w:t>
            </w:r>
          </w:p>
        </w:tc>
        <w:tc>
          <w:tcPr>
            <w:tcW w:w="2551" w:type="dxa"/>
            <w:tcBorders>
              <w:bottom w:val="single" w:sz="4" w:space="0" w:color="auto"/>
            </w:tcBorders>
            <w:vAlign w:val="center"/>
          </w:tcPr>
          <w:p w:rsidR="00AB7984" w:rsidRPr="00A03C9F" w:rsidRDefault="00AB7984" w:rsidP="00AD2C05">
            <w:r w:rsidRPr="00A03C9F">
              <w:t>Stimulacioni kabl dužine 4m, 4-polni priključak sa 1,5 mm konektorima crveno/crni. Isporučuje se nesterilan, sa mogućnošću sterilizacije u autoklavu.</w:t>
            </w:r>
          </w:p>
        </w:tc>
        <w:tc>
          <w:tcPr>
            <w:tcW w:w="1134" w:type="dxa"/>
            <w:tcBorders>
              <w:bottom w:val="single" w:sz="4" w:space="0" w:color="auto"/>
            </w:tcBorders>
            <w:vAlign w:val="center"/>
          </w:tcPr>
          <w:p w:rsidR="00AB7984" w:rsidRDefault="00AB7984" w:rsidP="00AD2C05">
            <w:pPr>
              <w:jc w:val="center"/>
              <w:rPr>
                <w:sz w:val="20"/>
                <w:szCs w:val="20"/>
              </w:rPr>
            </w:pPr>
            <w:r>
              <w:rPr>
                <w:sz w:val="20"/>
                <w:szCs w:val="20"/>
              </w:rPr>
              <w:t>kom</w:t>
            </w:r>
          </w:p>
        </w:tc>
        <w:tc>
          <w:tcPr>
            <w:tcW w:w="851" w:type="dxa"/>
            <w:tcBorders>
              <w:bottom w:val="single" w:sz="4" w:space="0" w:color="auto"/>
            </w:tcBorders>
            <w:vAlign w:val="center"/>
          </w:tcPr>
          <w:p w:rsidR="00AB7984" w:rsidRPr="0020279E" w:rsidRDefault="00AB7984" w:rsidP="00AD2C05">
            <w:pPr>
              <w:jc w:val="center"/>
              <w:rPr>
                <w:sz w:val="20"/>
                <w:szCs w:val="20"/>
                <w:lang w:val="sr-Cyrl-CS"/>
              </w:rPr>
            </w:pPr>
            <w:r>
              <w:rPr>
                <w:sz w:val="20"/>
                <w:szCs w:val="20"/>
                <w:lang w:val="sr-Cyrl-CS"/>
              </w:rPr>
              <w:t>6</w:t>
            </w:r>
          </w:p>
        </w:tc>
        <w:tc>
          <w:tcPr>
            <w:tcW w:w="1180" w:type="dxa"/>
            <w:tcBorders>
              <w:bottom w:val="single" w:sz="4" w:space="0" w:color="auto"/>
            </w:tcBorders>
            <w:vAlign w:val="center"/>
          </w:tcPr>
          <w:p w:rsidR="00AB7984" w:rsidRPr="00B21E82" w:rsidRDefault="00AB7984" w:rsidP="00AD2C05">
            <w:pPr>
              <w:pStyle w:val="BodyText"/>
              <w:jc w:val="center"/>
              <w:rPr>
                <w:noProof/>
                <w:sz w:val="20"/>
              </w:rPr>
            </w:pPr>
          </w:p>
        </w:tc>
        <w:tc>
          <w:tcPr>
            <w:tcW w:w="872" w:type="dxa"/>
            <w:tcBorders>
              <w:bottom w:val="single" w:sz="4" w:space="0" w:color="auto"/>
            </w:tcBorders>
            <w:vAlign w:val="center"/>
          </w:tcPr>
          <w:p w:rsidR="00AB7984" w:rsidRPr="00B21E82" w:rsidRDefault="00AB7984" w:rsidP="00AD2C05">
            <w:pPr>
              <w:pStyle w:val="BodyText"/>
              <w:jc w:val="center"/>
              <w:rPr>
                <w:noProof/>
                <w:sz w:val="20"/>
              </w:rPr>
            </w:pPr>
          </w:p>
        </w:tc>
        <w:tc>
          <w:tcPr>
            <w:tcW w:w="1633" w:type="dxa"/>
            <w:tcBorders>
              <w:bottom w:val="single" w:sz="4" w:space="0" w:color="auto"/>
            </w:tcBorders>
            <w:vAlign w:val="center"/>
          </w:tcPr>
          <w:p w:rsidR="00AB7984" w:rsidRPr="00B21E82" w:rsidRDefault="00AB7984" w:rsidP="00AD2C05">
            <w:pPr>
              <w:pStyle w:val="BodyText"/>
              <w:jc w:val="center"/>
              <w:rPr>
                <w:noProof/>
                <w:sz w:val="20"/>
              </w:rPr>
            </w:pPr>
          </w:p>
        </w:tc>
        <w:tc>
          <w:tcPr>
            <w:tcW w:w="851" w:type="dxa"/>
            <w:tcBorders>
              <w:bottom w:val="single" w:sz="4" w:space="0" w:color="auto"/>
            </w:tcBorders>
            <w:vAlign w:val="center"/>
          </w:tcPr>
          <w:p w:rsidR="00AB7984" w:rsidRPr="00B21E82" w:rsidRDefault="00AB7984" w:rsidP="00AD2C05">
            <w:pPr>
              <w:pStyle w:val="BodyText"/>
              <w:jc w:val="center"/>
              <w:rPr>
                <w:noProof/>
                <w:sz w:val="20"/>
              </w:rPr>
            </w:pPr>
          </w:p>
        </w:tc>
        <w:tc>
          <w:tcPr>
            <w:tcW w:w="1417" w:type="dxa"/>
            <w:tcBorders>
              <w:bottom w:val="single" w:sz="4" w:space="0" w:color="auto"/>
            </w:tcBorders>
            <w:vAlign w:val="center"/>
          </w:tcPr>
          <w:p w:rsidR="00AB7984" w:rsidRPr="00B21E82" w:rsidRDefault="00AB7984" w:rsidP="00AD2C05">
            <w:pPr>
              <w:pStyle w:val="BodyText"/>
              <w:jc w:val="center"/>
              <w:rPr>
                <w:noProof/>
                <w:sz w:val="20"/>
              </w:rPr>
            </w:pPr>
          </w:p>
        </w:tc>
        <w:tc>
          <w:tcPr>
            <w:tcW w:w="1276"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c>
          <w:tcPr>
            <w:tcW w:w="1843"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r>
      <w:tr w:rsidR="00AB7984" w:rsidRPr="007D0076" w:rsidTr="001D5A7E">
        <w:trPr>
          <w:trHeight w:val="128"/>
        </w:trPr>
        <w:tc>
          <w:tcPr>
            <w:tcW w:w="851" w:type="dxa"/>
            <w:tcBorders>
              <w:bottom w:val="single" w:sz="4" w:space="0" w:color="auto"/>
            </w:tcBorders>
            <w:vAlign w:val="center"/>
          </w:tcPr>
          <w:p w:rsidR="00AB7984" w:rsidRDefault="00AB7984" w:rsidP="00AD2C05">
            <w:pPr>
              <w:jc w:val="right"/>
              <w:rPr>
                <w:sz w:val="20"/>
                <w:szCs w:val="20"/>
              </w:rPr>
            </w:pPr>
            <w:r>
              <w:rPr>
                <w:sz w:val="20"/>
                <w:szCs w:val="20"/>
              </w:rPr>
              <w:t>2.</w:t>
            </w:r>
          </w:p>
        </w:tc>
        <w:tc>
          <w:tcPr>
            <w:tcW w:w="2551" w:type="dxa"/>
            <w:tcBorders>
              <w:bottom w:val="single" w:sz="4" w:space="0" w:color="auto"/>
            </w:tcBorders>
            <w:vAlign w:val="center"/>
          </w:tcPr>
          <w:p w:rsidR="00AB7984" w:rsidRPr="00A03C9F" w:rsidRDefault="00AB7984" w:rsidP="00AD2C05">
            <w:r w:rsidRPr="00A03C9F">
              <w:t>Stimulacioni adapter kabl DNS dužine 0,7m za priključenje monopolarnih stimulacionih sondi ili hirurških instrumenata na kabl za stimulacionu sondu. Kabl je sa 1,5 mm bezbednim priključkom crnim i referentnom elektrodom od 20 mm belom. Isporučuje se nesterilan, sa mogućnošću sterilizacije u autoklavu.</w:t>
            </w:r>
          </w:p>
        </w:tc>
        <w:tc>
          <w:tcPr>
            <w:tcW w:w="1134" w:type="dxa"/>
            <w:tcBorders>
              <w:bottom w:val="single" w:sz="4" w:space="0" w:color="auto"/>
            </w:tcBorders>
            <w:vAlign w:val="center"/>
          </w:tcPr>
          <w:p w:rsidR="00AB7984" w:rsidRDefault="00AB7984" w:rsidP="00AD2C05">
            <w:pPr>
              <w:jc w:val="center"/>
              <w:rPr>
                <w:sz w:val="20"/>
                <w:szCs w:val="20"/>
              </w:rPr>
            </w:pPr>
            <w:r>
              <w:rPr>
                <w:sz w:val="20"/>
                <w:szCs w:val="20"/>
              </w:rPr>
              <w:t>kom</w:t>
            </w:r>
          </w:p>
        </w:tc>
        <w:tc>
          <w:tcPr>
            <w:tcW w:w="851" w:type="dxa"/>
            <w:tcBorders>
              <w:bottom w:val="single" w:sz="4" w:space="0" w:color="auto"/>
            </w:tcBorders>
            <w:vAlign w:val="center"/>
          </w:tcPr>
          <w:p w:rsidR="00AB7984" w:rsidRPr="0020279E" w:rsidRDefault="00AB7984" w:rsidP="00AD2C05">
            <w:pPr>
              <w:jc w:val="center"/>
              <w:rPr>
                <w:sz w:val="20"/>
                <w:szCs w:val="20"/>
                <w:lang w:val="sr-Cyrl-CS"/>
              </w:rPr>
            </w:pPr>
            <w:r>
              <w:rPr>
                <w:sz w:val="20"/>
                <w:szCs w:val="20"/>
                <w:lang w:val="sr-Cyrl-CS"/>
              </w:rPr>
              <w:t>5</w:t>
            </w:r>
          </w:p>
        </w:tc>
        <w:tc>
          <w:tcPr>
            <w:tcW w:w="1180" w:type="dxa"/>
            <w:tcBorders>
              <w:bottom w:val="single" w:sz="4" w:space="0" w:color="auto"/>
            </w:tcBorders>
            <w:vAlign w:val="center"/>
          </w:tcPr>
          <w:p w:rsidR="00AB7984" w:rsidRPr="00B21E82" w:rsidRDefault="00AB7984" w:rsidP="00AD2C05">
            <w:pPr>
              <w:pStyle w:val="BodyText"/>
              <w:jc w:val="center"/>
              <w:rPr>
                <w:noProof/>
                <w:sz w:val="20"/>
              </w:rPr>
            </w:pPr>
          </w:p>
        </w:tc>
        <w:tc>
          <w:tcPr>
            <w:tcW w:w="872" w:type="dxa"/>
            <w:tcBorders>
              <w:bottom w:val="single" w:sz="4" w:space="0" w:color="auto"/>
            </w:tcBorders>
            <w:vAlign w:val="center"/>
          </w:tcPr>
          <w:p w:rsidR="00AB7984" w:rsidRPr="00B21E82" w:rsidRDefault="00AB7984" w:rsidP="00AD2C05">
            <w:pPr>
              <w:pStyle w:val="BodyText"/>
              <w:jc w:val="center"/>
              <w:rPr>
                <w:noProof/>
                <w:sz w:val="20"/>
              </w:rPr>
            </w:pPr>
          </w:p>
        </w:tc>
        <w:tc>
          <w:tcPr>
            <w:tcW w:w="1633" w:type="dxa"/>
            <w:tcBorders>
              <w:bottom w:val="single" w:sz="4" w:space="0" w:color="auto"/>
            </w:tcBorders>
            <w:vAlign w:val="center"/>
          </w:tcPr>
          <w:p w:rsidR="00AB7984" w:rsidRPr="00B21E82" w:rsidRDefault="00AB7984" w:rsidP="00AD2C05">
            <w:pPr>
              <w:pStyle w:val="BodyText"/>
              <w:jc w:val="center"/>
              <w:rPr>
                <w:noProof/>
                <w:sz w:val="20"/>
              </w:rPr>
            </w:pPr>
          </w:p>
        </w:tc>
        <w:tc>
          <w:tcPr>
            <w:tcW w:w="851" w:type="dxa"/>
            <w:tcBorders>
              <w:bottom w:val="single" w:sz="4" w:space="0" w:color="auto"/>
            </w:tcBorders>
            <w:vAlign w:val="center"/>
          </w:tcPr>
          <w:p w:rsidR="00AB7984" w:rsidRPr="00B21E82" w:rsidRDefault="00AB7984" w:rsidP="00AD2C05">
            <w:pPr>
              <w:pStyle w:val="BodyText"/>
              <w:jc w:val="center"/>
              <w:rPr>
                <w:noProof/>
                <w:sz w:val="20"/>
              </w:rPr>
            </w:pPr>
          </w:p>
        </w:tc>
        <w:tc>
          <w:tcPr>
            <w:tcW w:w="1417" w:type="dxa"/>
            <w:tcBorders>
              <w:bottom w:val="single" w:sz="4" w:space="0" w:color="auto"/>
            </w:tcBorders>
            <w:vAlign w:val="center"/>
          </w:tcPr>
          <w:p w:rsidR="00AB7984" w:rsidRPr="00B21E82" w:rsidRDefault="00AB7984" w:rsidP="00AD2C05">
            <w:pPr>
              <w:pStyle w:val="BodyText"/>
              <w:jc w:val="center"/>
              <w:rPr>
                <w:noProof/>
                <w:sz w:val="20"/>
              </w:rPr>
            </w:pPr>
          </w:p>
        </w:tc>
        <w:tc>
          <w:tcPr>
            <w:tcW w:w="1276"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c>
          <w:tcPr>
            <w:tcW w:w="1843"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r>
      <w:tr w:rsidR="00AB7984" w:rsidRPr="007D0076" w:rsidTr="001D5A7E">
        <w:trPr>
          <w:trHeight w:val="128"/>
        </w:trPr>
        <w:tc>
          <w:tcPr>
            <w:tcW w:w="851" w:type="dxa"/>
            <w:tcBorders>
              <w:bottom w:val="single" w:sz="4" w:space="0" w:color="auto"/>
            </w:tcBorders>
            <w:vAlign w:val="center"/>
          </w:tcPr>
          <w:p w:rsidR="00AB7984" w:rsidRPr="0014327B" w:rsidRDefault="00AB7984" w:rsidP="00AD2C05">
            <w:pPr>
              <w:jc w:val="right"/>
              <w:rPr>
                <w:sz w:val="20"/>
                <w:szCs w:val="20"/>
                <w:lang w:val="sr-Cyrl-CS"/>
              </w:rPr>
            </w:pPr>
            <w:r>
              <w:rPr>
                <w:sz w:val="20"/>
                <w:szCs w:val="20"/>
                <w:lang w:val="sr-Cyrl-CS"/>
              </w:rPr>
              <w:t>3.</w:t>
            </w:r>
          </w:p>
        </w:tc>
        <w:tc>
          <w:tcPr>
            <w:tcW w:w="2551" w:type="dxa"/>
            <w:tcBorders>
              <w:bottom w:val="single" w:sz="4" w:space="0" w:color="auto"/>
            </w:tcBorders>
            <w:vAlign w:val="center"/>
          </w:tcPr>
          <w:p w:rsidR="00AB7984" w:rsidRPr="00A03C9F" w:rsidRDefault="00AB7984" w:rsidP="00AD2C05">
            <w:r w:rsidRPr="00A03C9F">
              <w:t>SEP stimulacioni adapter za kanale neurostimulatora od 1 do 4. 4-kanalna stimulacija velikom strujom , 1,5 mm bezbedni priključak ili Redel priključak za priključenje na stimulacioni kabl. Dužina kabla 4m. Isporučuje se nesterilan, sa mogućnošću sterilizacije u autoklavu.</w:t>
            </w:r>
          </w:p>
        </w:tc>
        <w:tc>
          <w:tcPr>
            <w:tcW w:w="1134" w:type="dxa"/>
            <w:tcBorders>
              <w:bottom w:val="single" w:sz="4" w:space="0" w:color="auto"/>
            </w:tcBorders>
            <w:vAlign w:val="center"/>
          </w:tcPr>
          <w:p w:rsidR="00AB7984" w:rsidRDefault="00AB7984" w:rsidP="00AD2C05">
            <w:pPr>
              <w:jc w:val="center"/>
              <w:rPr>
                <w:sz w:val="20"/>
                <w:szCs w:val="20"/>
              </w:rPr>
            </w:pPr>
            <w:r>
              <w:rPr>
                <w:sz w:val="20"/>
                <w:szCs w:val="20"/>
              </w:rPr>
              <w:t>kom</w:t>
            </w:r>
          </w:p>
        </w:tc>
        <w:tc>
          <w:tcPr>
            <w:tcW w:w="851" w:type="dxa"/>
            <w:tcBorders>
              <w:bottom w:val="single" w:sz="4" w:space="0" w:color="auto"/>
            </w:tcBorders>
            <w:vAlign w:val="center"/>
          </w:tcPr>
          <w:p w:rsidR="00AB7984" w:rsidRPr="0020279E" w:rsidRDefault="00AB7984" w:rsidP="00AD2C05">
            <w:pPr>
              <w:jc w:val="center"/>
              <w:rPr>
                <w:sz w:val="20"/>
                <w:szCs w:val="20"/>
                <w:lang w:val="sr-Cyrl-CS"/>
              </w:rPr>
            </w:pPr>
            <w:r>
              <w:rPr>
                <w:sz w:val="20"/>
                <w:szCs w:val="20"/>
                <w:lang w:val="sr-Cyrl-CS"/>
              </w:rPr>
              <w:t>1</w:t>
            </w:r>
          </w:p>
        </w:tc>
        <w:tc>
          <w:tcPr>
            <w:tcW w:w="1180" w:type="dxa"/>
            <w:tcBorders>
              <w:bottom w:val="single" w:sz="4" w:space="0" w:color="auto"/>
            </w:tcBorders>
            <w:vAlign w:val="center"/>
          </w:tcPr>
          <w:p w:rsidR="00AB7984" w:rsidRPr="00B21E82" w:rsidRDefault="00AB7984" w:rsidP="00AD2C05">
            <w:pPr>
              <w:pStyle w:val="BodyText"/>
              <w:jc w:val="center"/>
              <w:rPr>
                <w:noProof/>
                <w:sz w:val="20"/>
              </w:rPr>
            </w:pPr>
          </w:p>
        </w:tc>
        <w:tc>
          <w:tcPr>
            <w:tcW w:w="872" w:type="dxa"/>
            <w:tcBorders>
              <w:bottom w:val="single" w:sz="4" w:space="0" w:color="auto"/>
            </w:tcBorders>
            <w:vAlign w:val="center"/>
          </w:tcPr>
          <w:p w:rsidR="00AB7984" w:rsidRPr="00B21E82" w:rsidRDefault="00AB7984" w:rsidP="00AD2C05">
            <w:pPr>
              <w:pStyle w:val="BodyText"/>
              <w:jc w:val="center"/>
              <w:rPr>
                <w:noProof/>
                <w:sz w:val="20"/>
              </w:rPr>
            </w:pPr>
          </w:p>
        </w:tc>
        <w:tc>
          <w:tcPr>
            <w:tcW w:w="1633" w:type="dxa"/>
            <w:tcBorders>
              <w:bottom w:val="single" w:sz="4" w:space="0" w:color="auto"/>
            </w:tcBorders>
            <w:vAlign w:val="center"/>
          </w:tcPr>
          <w:p w:rsidR="00AB7984" w:rsidRPr="00B21E82" w:rsidRDefault="00AB7984" w:rsidP="00AD2C05">
            <w:pPr>
              <w:pStyle w:val="BodyText"/>
              <w:jc w:val="center"/>
              <w:rPr>
                <w:noProof/>
                <w:sz w:val="20"/>
              </w:rPr>
            </w:pPr>
          </w:p>
        </w:tc>
        <w:tc>
          <w:tcPr>
            <w:tcW w:w="851" w:type="dxa"/>
            <w:tcBorders>
              <w:bottom w:val="single" w:sz="4" w:space="0" w:color="auto"/>
            </w:tcBorders>
            <w:vAlign w:val="center"/>
          </w:tcPr>
          <w:p w:rsidR="00AB7984" w:rsidRPr="00B21E82" w:rsidRDefault="00AB7984" w:rsidP="00AD2C05">
            <w:pPr>
              <w:pStyle w:val="BodyText"/>
              <w:jc w:val="center"/>
              <w:rPr>
                <w:noProof/>
                <w:sz w:val="20"/>
              </w:rPr>
            </w:pPr>
          </w:p>
        </w:tc>
        <w:tc>
          <w:tcPr>
            <w:tcW w:w="1417" w:type="dxa"/>
            <w:tcBorders>
              <w:bottom w:val="single" w:sz="4" w:space="0" w:color="auto"/>
            </w:tcBorders>
            <w:vAlign w:val="center"/>
          </w:tcPr>
          <w:p w:rsidR="00AB7984" w:rsidRPr="00B21E82" w:rsidRDefault="00AB7984" w:rsidP="00AD2C05">
            <w:pPr>
              <w:pStyle w:val="BodyText"/>
              <w:jc w:val="center"/>
              <w:rPr>
                <w:noProof/>
                <w:sz w:val="20"/>
              </w:rPr>
            </w:pPr>
          </w:p>
        </w:tc>
        <w:tc>
          <w:tcPr>
            <w:tcW w:w="1276"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c>
          <w:tcPr>
            <w:tcW w:w="1843"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r>
      <w:tr w:rsidR="00AB7984" w:rsidRPr="007D0076" w:rsidTr="001D5A7E">
        <w:trPr>
          <w:trHeight w:val="128"/>
        </w:trPr>
        <w:tc>
          <w:tcPr>
            <w:tcW w:w="851" w:type="dxa"/>
            <w:tcBorders>
              <w:bottom w:val="single" w:sz="4" w:space="0" w:color="auto"/>
            </w:tcBorders>
            <w:vAlign w:val="center"/>
          </w:tcPr>
          <w:p w:rsidR="00AB7984" w:rsidRPr="0014327B" w:rsidRDefault="00AB7984" w:rsidP="00AD2C05">
            <w:pPr>
              <w:jc w:val="right"/>
              <w:rPr>
                <w:sz w:val="20"/>
                <w:szCs w:val="20"/>
                <w:lang w:val="sr-Cyrl-CS"/>
              </w:rPr>
            </w:pPr>
            <w:r>
              <w:rPr>
                <w:sz w:val="20"/>
                <w:szCs w:val="20"/>
                <w:lang w:val="sr-Cyrl-CS"/>
              </w:rPr>
              <w:t>4.</w:t>
            </w:r>
          </w:p>
        </w:tc>
        <w:tc>
          <w:tcPr>
            <w:tcW w:w="2551" w:type="dxa"/>
            <w:tcBorders>
              <w:bottom w:val="single" w:sz="4" w:space="0" w:color="auto"/>
            </w:tcBorders>
            <w:vAlign w:val="center"/>
          </w:tcPr>
          <w:p w:rsidR="00AB7984" w:rsidRPr="00A03C9F" w:rsidRDefault="00AB7984" w:rsidP="00AD2C05">
            <w:r w:rsidRPr="00A03C9F">
              <w:t>Stimulacioni adapter za kanale neurostimulatora od 5 do 7. 3-kanalna stimulacija velikom strujom , 1,5 mm bezbedni priključak ili Redel priključak za priključenje na stimulacioni kabl. Dužina kabla 4m. Isporučuje se nesterilan, sa mogućnošću sterilizacije u autoklavu</w:t>
            </w:r>
          </w:p>
        </w:tc>
        <w:tc>
          <w:tcPr>
            <w:tcW w:w="1134" w:type="dxa"/>
            <w:tcBorders>
              <w:bottom w:val="single" w:sz="4" w:space="0" w:color="auto"/>
            </w:tcBorders>
            <w:vAlign w:val="center"/>
          </w:tcPr>
          <w:p w:rsidR="00AB7984" w:rsidRDefault="00AB7984" w:rsidP="00AD2C05">
            <w:pPr>
              <w:jc w:val="center"/>
              <w:rPr>
                <w:sz w:val="20"/>
                <w:szCs w:val="20"/>
              </w:rPr>
            </w:pPr>
            <w:r>
              <w:rPr>
                <w:sz w:val="20"/>
                <w:szCs w:val="20"/>
              </w:rPr>
              <w:t>kom</w:t>
            </w:r>
          </w:p>
        </w:tc>
        <w:tc>
          <w:tcPr>
            <w:tcW w:w="851" w:type="dxa"/>
            <w:tcBorders>
              <w:bottom w:val="single" w:sz="4" w:space="0" w:color="auto"/>
            </w:tcBorders>
            <w:vAlign w:val="center"/>
          </w:tcPr>
          <w:p w:rsidR="00AB7984" w:rsidRPr="0020279E" w:rsidRDefault="00AB7984" w:rsidP="00AD2C05">
            <w:pPr>
              <w:jc w:val="center"/>
              <w:rPr>
                <w:sz w:val="20"/>
                <w:szCs w:val="20"/>
                <w:lang w:val="sr-Cyrl-CS"/>
              </w:rPr>
            </w:pPr>
            <w:r>
              <w:rPr>
                <w:sz w:val="20"/>
                <w:szCs w:val="20"/>
                <w:lang w:val="sr-Cyrl-CS"/>
              </w:rPr>
              <w:t>1</w:t>
            </w:r>
          </w:p>
        </w:tc>
        <w:tc>
          <w:tcPr>
            <w:tcW w:w="1180" w:type="dxa"/>
            <w:tcBorders>
              <w:bottom w:val="single" w:sz="4" w:space="0" w:color="auto"/>
            </w:tcBorders>
            <w:vAlign w:val="center"/>
          </w:tcPr>
          <w:p w:rsidR="00AB7984" w:rsidRPr="00B21E82" w:rsidRDefault="00AB7984" w:rsidP="00AD2C05">
            <w:pPr>
              <w:pStyle w:val="BodyText"/>
              <w:jc w:val="center"/>
              <w:rPr>
                <w:noProof/>
                <w:sz w:val="20"/>
              </w:rPr>
            </w:pPr>
          </w:p>
        </w:tc>
        <w:tc>
          <w:tcPr>
            <w:tcW w:w="872" w:type="dxa"/>
            <w:tcBorders>
              <w:bottom w:val="single" w:sz="4" w:space="0" w:color="auto"/>
            </w:tcBorders>
            <w:vAlign w:val="center"/>
          </w:tcPr>
          <w:p w:rsidR="00AB7984" w:rsidRPr="00B21E82" w:rsidRDefault="00AB7984" w:rsidP="00AD2C05">
            <w:pPr>
              <w:pStyle w:val="BodyText"/>
              <w:jc w:val="center"/>
              <w:rPr>
                <w:noProof/>
                <w:sz w:val="20"/>
              </w:rPr>
            </w:pPr>
          </w:p>
        </w:tc>
        <w:tc>
          <w:tcPr>
            <w:tcW w:w="1633" w:type="dxa"/>
            <w:tcBorders>
              <w:bottom w:val="single" w:sz="4" w:space="0" w:color="auto"/>
            </w:tcBorders>
            <w:vAlign w:val="center"/>
          </w:tcPr>
          <w:p w:rsidR="00AB7984" w:rsidRPr="00B21E82" w:rsidRDefault="00AB7984" w:rsidP="00AD2C05">
            <w:pPr>
              <w:pStyle w:val="BodyText"/>
              <w:jc w:val="center"/>
              <w:rPr>
                <w:noProof/>
                <w:sz w:val="20"/>
              </w:rPr>
            </w:pPr>
          </w:p>
        </w:tc>
        <w:tc>
          <w:tcPr>
            <w:tcW w:w="851" w:type="dxa"/>
            <w:tcBorders>
              <w:bottom w:val="single" w:sz="4" w:space="0" w:color="auto"/>
            </w:tcBorders>
            <w:vAlign w:val="center"/>
          </w:tcPr>
          <w:p w:rsidR="00AB7984" w:rsidRPr="00B21E82" w:rsidRDefault="00AB7984" w:rsidP="00AD2C05">
            <w:pPr>
              <w:pStyle w:val="BodyText"/>
              <w:jc w:val="center"/>
              <w:rPr>
                <w:noProof/>
                <w:sz w:val="20"/>
              </w:rPr>
            </w:pPr>
          </w:p>
        </w:tc>
        <w:tc>
          <w:tcPr>
            <w:tcW w:w="1417" w:type="dxa"/>
            <w:tcBorders>
              <w:bottom w:val="single" w:sz="4" w:space="0" w:color="auto"/>
            </w:tcBorders>
            <w:vAlign w:val="center"/>
          </w:tcPr>
          <w:p w:rsidR="00AB7984" w:rsidRPr="00B21E82" w:rsidRDefault="00AB7984" w:rsidP="00AD2C05">
            <w:pPr>
              <w:pStyle w:val="BodyText"/>
              <w:jc w:val="center"/>
              <w:rPr>
                <w:noProof/>
                <w:sz w:val="20"/>
              </w:rPr>
            </w:pPr>
          </w:p>
        </w:tc>
        <w:tc>
          <w:tcPr>
            <w:tcW w:w="1276"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c>
          <w:tcPr>
            <w:tcW w:w="1843"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r>
      <w:tr w:rsidR="00AB7984" w:rsidRPr="007D0076" w:rsidTr="001D5A7E">
        <w:trPr>
          <w:trHeight w:val="128"/>
        </w:trPr>
        <w:tc>
          <w:tcPr>
            <w:tcW w:w="851" w:type="dxa"/>
            <w:tcBorders>
              <w:bottom w:val="single" w:sz="4" w:space="0" w:color="auto"/>
            </w:tcBorders>
            <w:vAlign w:val="center"/>
          </w:tcPr>
          <w:p w:rsidR="00AB7984" w:rsidRPr="0014327B" w:rsidRDefault="00AB7984" w:rsidP="00AD2C05">
            <w:pPr>
              <w:jc w:val="right"/>
              <w:rPr>
                <w:sz w:val="20"/>
                <w:szCs w:val="20"/>
                <w:lang w:val="sr-Cyrl-CS"/>
              </w:rPr>
            </w:pPr>
            <w:r>
              <w:rPr>
                <w:sz w:val="20"/>
                <w:szCs w:val="20"/>
                <w:lang w:val="sr-Cyrl-CS"/>
              </w:rPr>
              <w:t>5.</w:t>
            </w:r>
          </w:p>
        </w:tc>
        <w:tc>
          <w:tcPr>
            <w:tcW w:w="2551" w:type="dxa"/>
            <w:tcBorders>
              <w:bottom w:val="single" w:sz="4" w:space="0" w:color="auto"/>
            </w:tcBorders>
            <w:vAlign w:val="center"/>
          </w:tcPr>
          <w:p w:rsidR="00AB7984" w:rsidRPr="00A03C9F" w:rsidRDefault="00AB7984" w:rsidP="00AD2C05">
            <w:r w:rsidRPr="00A03C9F">
              <w:t>Viljuškasta sonda 10 mm, ravna sa kugličastim vrhom. 2-polni ženski priključak, ravna, prečnika kuglice 2 mm, dužina viljuške 10 mm, razmak između vrhova 5 mm, radna dužina 10 mm. Ukupna dužina sa drškom 115 mm. Isporučuje se nesterilno, sa mogućnošću sterilizacije u autoklavu.</w:t>
            </w:r>
          </w:p>
          <w:p w:rsidR="00AB7984" w:rsidRPr="00A03C9F" w:rsidRDefault="00AB7984" w:rsidP="00AD2C05"/>
        </w:tc>
        <w:tc>
          <w:tcPr>
            <w:tcW w:w="1134" w:type="dxa"/>
            <w:tcBorders>
              <w:bottom w:val="single" w:sz="4" w:space="0" w:color="auto"/>
            </w:tcBorders>
            <w:vAlign w:val="center"/>
          </w:tcPr>
          <w:p w:rsidR="00AB7984" w:rsidRDefault="00AB7984" w:rsidP="00AD2C05">
            <w:pPr>
              <w:jc w:val="center"/>
              <w:rPr>
                <w:sz w:val="20"/>
                <w:szCs w:val="20"/>
              </w:rPr>
            </w:pPr>
            <w:r>
              <w:rPr>
                <w:sz w:val="20"/>
                <w:szCs w:val="20"/>
              </w:rPr>
              <w:t>kom</w:t>
            </w:r>
          </w:p>
        </w:tc>
        <w:tc>
          <w:tcPr>
            <w:tcW w:w="851" w:type="dxa"/>
            <w:tcBorders>
              <w:bottom w:val="single" w:sz="4" w:space="0" w:color="auto"/>
            </w:tcBorders>
            <w:vAlign w:val="center"/>
          </w:tcPr>
          <w:p w:rsidR="00AB7984" w:rsidRPr="0020279E" w:rsidRDefault="00AB7984" w:rsidP="00AD2C05">
            <w:pPr>
              <w:jc w:val="center"/>
              <w:rPr>
                <w:sz w:val="20"/>
                <w:szCs w:val="20"/>
                <w:lang w:val="sr-Cyrl-CS"/>
              </w:rPr>
            </w:pPr>
            <w:r>
              <w:rPr>
                <w:sz w:val="20"/>
                <w:szCs w:val="20"/>
                <w:lang w:val="sr-Cyrl-CS"/>
              </w:rPr>
              <w:t>3</w:t>
            </w:r>
          </w:p>
        </w:tc>
        <w:tc>
          <w:tcPr>
            <w:tcW w:w="1180" w:type="dxa"/>
            <w:tcBorders>
              <w:bottom w:val="single" w:sz="4" w:space="0" w:color="auto"/>
            </w:tcBorders>
            <w:vAlign w:val="center"/>
          </w:tcPr>
          <w:p w:rsidR="00AB7984" w:rsidRPr="00B21E82" w:rsidRDefault="00AB7984" w:rsidP="00AD2C05">
            <w:pPr>
              <w:pStyle w:val="BodyText"/>
              <w:jc w:val="center"/>
              <w:rPr>
                <w:noProof/>
                <w:sz w:val="20"/>
              </w:rPr>
            </w:pPr>
          </w:p>
        </w:tc>
        <w:tc>
          <w:tcPr>
            <w:tcW w:w="872" w:type="dxa"/>
            <w:tcBorders>
              <w:bottom w:val="single" w:sz="4" w:space="0" w:color="auto"/>
            </w:tcBorders>
            <w:vAlign w:val="center"/>
          </w:tcPr>
          <w:p w:rsidR="00AB7984" w:rsidRPr="00B21E82" w:rsidRDefault="00AB7984" w:rsidP="00AD2C05">
            <w:pPr>
              <w:pStyle w:val="BodyText"/>
              <w:jc w:val="center"/>
              <w:rPr>
                <w:noProof/>
                <w:sz w:val="20"/>
              </w:rPr>
            </w:pPr>
          </w:p>
        </w:tc>
        <w:tc>
          <w:tcPr>
            <w:tcW w:w="1633" w:type="dxa"/>
            <w:tcBorders>
              <w:bottom w:val="single" w:sz="4" w:space="0" w:color="auto"/>
            </w:tcBorders>
            <w:vAlign w:val="center"/>
          </w:tcPr>
          <w:p w:rsidR="00AB7984" w:rsidRPr="00B21E82" w:rsidRDefault="00AB7984" w:rsidP="00AD2C05">
            <w:pPr>
              <w:pStyle w:val="BodyText"/>
              <w:jc w:val="center"/>
              <w:rPr>
                <w:noProof/>
                <w:sz w:val="20"/>
              </w:rPr>
            </w:pPr>
          </w:p>
        </w:tc>
        <w:tc>
          <w:tcPr>
            <w:tcW w:w="851" w:type="dxa"/>
            <w:tcBorders>
              <w:bottom w:val="single" w:sz="4" w:space="0" w:color="auto"/>
            </w:tcBorders>
            <w:vAlign w:val="center"/>
          </w:tcPr>
          <w:p w:rsidR="00AB7984" w:rsidRPr="00B21E82" w:rsidRDefault="00AB7984" w:rsidP="00AD2C05">
            <w:pPr>
              <w:pStyle w:val="BodyText"/>
              <w:jc w:val="center"/>
              <w:rPr>
                <w:noProof/>
                <w:sz w:val="20"/>
              </w:rPr>
            </w:pPr>
          </w:p>
        </w:tc>
        <w:tc>
          <w:tcPr>
            <w:tcW w:w="1417" w:type="dxa"/>
            <w:tcBorders>
              <w:bottom w:val="single" w:sz="4" w:space="0" w:color="auto"/>
            </w:tcBorders>
            <w:vAlign w:val="center"/>
          </w:tcPr>
          <w:p w:rsidR="00AB7984" w:rsidRPr="00B21E82" w:rsidRDefault="00AB7984" w:rsidP="00AD2C05">
            <w:pPr>
              <w:pStyle w:val="BodyText"/>
              <w:jc w:val="center"/>
              <w:rPr>
                <w:noProof/>
                <w:sz w:val="20"/>
              </w:rPr>
            </w:pPr>
          </w:p>
        </w:tc>
        <w:tc>
          <w:tcPr>
            <w:tcW w:w="1276"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c>
          <w:tcPr>
            <w:tcW w:w="1843"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r>
      <w:tr w:rsidR="00AB7984" w:rsidRPr="007D0076" w:rsidTr="001D5A7E">
        <w:trPr>
          <w:trHeight w:val="128"/>
        </w:trPr>
        <w:tc>
          <w:tcPr>
            <w:tcW w:w="851" w:type="dxa"/>
            <w:tcBorders>
              <w:bottom w:val="single" w:sz="4" w:space="0" w:color="auto"/>
            </w:tcBorders>
            <w:vAlign w:val="center"/>
          </w:tcPr>
          <w:p w:rsidR="00AB7984" w:rsidRPr="0014327B" w:rsidRDefault="00AB7984" w:rsidP="00AD2C05">
            <w:pPr>
              <w:jc w:val="right"/>
              <w:rPr>
                <w:sz w:val="20"/>
                <w:szCs w:val="20"/>
                <w:lang w:val="sr-Cyrl-CS"/>
              </w:rPr>
            </w:pPr>
            <w:r>
              <w:rPr>
                <w:sz w:val="20"/>
                <w:szCs w:val="20"/>
                <w:lang w:val="sr-Cyrl-CS"/>
              </w:rPr>
              <w:t>6.</w:t>
            </w:r>
          </w:p>
        </w:tc>
        <w:tc>
          <w:tcPr>
            <w:tcW w:w="2551" w:type="dxa"/>
            <w:tcBorders>
              <w:bottom w:val="single" w:sz="4" w:space="0" w:color="auto"/>
            </w:tcBorders>
            <w:vAlign w:val="center"/>
          </w:tcPr>
          <w:p w:rsidR="00AB7984" w:rsidRPr="00A03C9F" w:rsidRDefault="00AB7984" w:rsidP="00AD2C05">
            <w:r w:rsidRPr="00A03C9F">
              <w:t>Stimulaciona sonda 90 mm, monopolarna, pod uglom od 30</w:t>
            </w:r>
            <w:r w:rsidRPr="00A03C9F">
              <w:rPr>
                <w:vertAlign w:val="superscript"/>
              </w:rPr>
              <w:t>o</w:t>
            </w:r>
            <w:r w:rsidRPr="00A03C9F">
              <w:t>. 1,5 mm ženski priključak, pod uglom od 30</w:t>
            </w:r>
            <w:r w:rsidRPr="00A03C9F">
              <w:rPr>
                <w:vertAlign w:val="superscript"/>
              </w:rPr>
              <w:t>o</w:t>
            </w:r>
            <w:r w:rsidRPr="00A03C9F">
              <w:t>, prečnika 1,5 mm, radna dužina 90 mm, ukupna dužina sa drškom 195 mm. Isporučuje se nesterilno, sa mogućnošću sterilizacije u autoklavu.</w:t>
            </w:r>
          </w:p>
        </w:tc>
        <w:tc>
          <w:tcPr>
            <w:tcW w:w="1134" w:type="dxa"/>
            <w:tcBorders>
              <w:bottom w:val="single" w:sz="4" w:space="0" w:color="auto"/>
            </w:tcBorders>
            <w:vAlign w:val="center"/>
          </w:tcPr>
          <w:p w:rsidR="00AB7984" w:rsidRDefault="00AB7984" w:rsidP="00AD2C05">
            <w:pPr>
              <w:jc w:val="center"/>
              <w:rPr>
                <w:sz w:val="20"/>
                <w:szCs w:val="20"/>
              </w:rPr>
            </w:pPr>
            <w:r>
              <w:rPr>
                <w:sz w:val="20"/>
                <w:szCs w:val="20"/>
              </w:rPr>
              <w:t>kom</w:t>
            </w:r>
          </w:p>
        </w:tc>
        <w:tc>
          <w:tcPr>
            <w:tcW w:w="851" w:type="dxa"/>
            <w:tcBorders>
              <w:bottom w:val="single" w:sz="4" w:space="0" w:color="auto"/>
            </w:tcBorders>
            <w:vAlign w:val="center"/>
          </w:tcPr>
          <w:p w:rsidR="00AB7984" w:rsidRPr="0020279E" w:rsidRDefault="00AB7984" w:rsidP="00AD2C05">
            <w:pPr>
              <w:jc w:val="center"/>
              <w:rPr>
                <w:sz w:val="20"/>
                <w:szCs w:val="20"/>
                <w:lang w:val="sr-Cyrl-CS"/>
              </w:rPr>
            </w:pPr>
            <w:r>
              <w:rPr>
                <w:sz w:val="20"/>
                <w:szCs w:val="20"/>
                <w:lang w:val="sr-Cyrl-CS"/>
              </w:rPr>
              <w:t>6</w:t>
            </w:r>
          </w:p>
        </w:tc>
        <w:tc>
          <w:tcPr>
            <w:tcW w:w="1180" w:type="dxa"/>
            <w:tcBorders>
              <w:bottom w:val="single" w:sz="4" w:space="0" w:color="auto"/>
            </w:tcBorders>
            <w:vAlign w:val="center"/>
          </w:tcPr>
          <w:p w:rsidR="00AB7984" w:rsidRPr="00B21E82" w:rsidRDefault="00AB7984" w:rsidP="00AD2C05">
            <w:pPr>
              <w:pStyle w:val="BodyText"/>
              <w:jc w:val="center"/>
              <w:rPr>
                <w:noProof/>
                <w:sz w:val="20"/>
              </w:rPr>
            </w:pPr>
          </w:p>
        </w:tc>
        <w:tc>
          <w:tcPr>
            <w:tcW w:w="872" w:type="dxa"/>
            <w:tcBorders>
              <w:bottom w:val="single" w:sz="4" w:space="0" w:color="auto"/>
            </w:tcBorders>
            <w:vAlign w:val="center"/>
          </w:tcPr>
          <w:p w:rsidR="00AB7984" w:rsidRPr="00B21E82" w:rsidRDefault="00AB7984" w:rsidP="00AD2C05">
            <w:pPr>
              <w:pStyle w:val="BodyText"/>
              <w:jc w:val="center"/>
              <w:rPr>
                <w:noProof/>
                <w:sz w:val="20"/>
              </w:rPr>
            </w:pPr>
          </w:p>
        </w:tc>
        <w:tc>
          <w:tcPr>
            <w:tcW w:w="1633" w:type="dxa"/>
            <w:tcBorders>
              <w:bottom w:val="single" w:sz="4" w:space="0" w:color="auto"/>
            </w:tcBorders>
            <w:vAlign w:val="center"/>
          </w:tcPr>
          <w:p w:rsidR="00AB7984" w:rsidRPr="00B21E82" w:rsidRDefault="00AB7984" w:rsidP="00AD2C05">
            <w:pPr>
              <w:pStyle w:val="BodyText"/>
              <w:jc w:val="center"/>
              <w:rPr>
                <w:noProof/>
                <w:sz w:val="20"/>
              </w:rPr>
            </w:pPr>
          </w:p>
        </w:tc>
        <w:tc>
          <w:tcPr>
            <w:tcW w:w="851" w:type="dxa"/>
            <w:tcBorders>
              <w:bottom w:val="single" w:sz="4" w:space="0" w:color="auto"/>
            </w:tcBorders>
            <w:vAlign w:val="center"/>
          </w:tcPr>
          <w:p w:rsidR="00AB7984" w:rsidRPr="00B21E82" w:rsidRDefault="00AB7984" w:rsidP="00AD2C05">
            <w:pPr>
              <w:pStyle w:val="BodyText"/>
              <w:jc w:val="center"/>
              <w:rPr>
                <w:noProof/>
                <w:sz w:val="20"/>
              </w:rPr>
            </w:pPr>
          </w:p>
        </w:tc>
        <w:tc>
          <w:tcPr>
            <w:tcW w:w="1417" w:type="dxa"/>
            <w:tcBorders>
              <w:bottom w:val="single" w:sz="4" w:space="0" w:color="auto"/>
            </w:tcBorders>
            <w:vAlign w:val="center"/>
          </w:tcPr>
          <w:p w:rsidR="00AB7984" w:rsidRPr="00B21E82" w:rsidRDefault="00AB7984" w:rsidP="00AD2C05">
            <w:pPr>
              <w:pStyle w:val="BodyText"/>
              <w:jc w:val="center"/>
              <w:rPr>
                <w:noProof/>
                <w:sz w:val="20"/>
              </w:rPr>
            </w:pPr>
          </w:p>
        </w:tc>
        <w:tc>
          <w:tcPr>
            <w:tcW w:w="1276"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c>
          <w:tcPr>
            <w:tcW w:w="1843"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r>
      <w:tr w:rsidR="00AB7984" w:rsidRPr="007D0076" w:rsidTr="001D5A7E">
        <w:trPr>
          <w:trHeight w:val="128"/>
        </w:trPr>
        <w:tc>
          <w:tcPr>
            <w:tcW w:w="851" w:type="dxa"/>
            <w:tcBorders>
              <w:bottom w:val="single" w:sz="4" w:space="0" w:color="auto"/>
            </w:tcBorders>
            <w:vAlign w:val="center"/>
          </w:tcPr>
          <w:p w:rsidR="00AB7984" w:rsidRPr="0014327B" w:rsidRDefault="00AB7984" w:rsidP="00AD2C05">
            <w:pPr>
              <w:jc w:val="right"/>
              <w:rPr>
                <w:sz w:val="20"/>
                <w:szCs w:val="20"/>
                <w:lang w:val="sr-Cyrl-CS"/>
              </w:rPr>
            </w:pPr>
            <w:r>
              <w:rPr>
                <w:sz w:val="20"/>
                <w:szCs w:val="20"/>
                <w:lang w:val="sr-Cyrl-CS"/>
              </w:rPr>
              <w:t>7.</w:t>
            </w:r>
          </w:p>
        </w:tc>
        <w:tc>
          <w:tcPr>
            <w:tcW w:w="2551" w:type="dxa"/>
            <w:tcBorders>
              <w:bottom w:val="single" w:sz="4" w:space="0" w:color="auto"/>
            </w:tcBorders>
            <w:vAlign w:val="center"/>
          </w:tcPr>
          <w:p w:rsidR="00AB7984" w:rsidRPr="00A03C9F" w:rsidRDefault="00AB7984" w:rsidP="00AD2C05">
            <w:r w:rsidRPr="00A03C9F">
              <w:t>FSR02 fleksibilna 2-polna elektroda za snimanje i stimulaciju u cortico spinalnim i drugim primenama. Ukupna dužina 2 m. Markeri dubine do 30 cm u koracima od 1 cm sa priključcima 1,5 mm zaštićenim od dodira, crveno/crna. Set od 5 pojedinačno zapakovanih. Sterilisano u ETO. Za jednokratnu upotrebu.</w:t>
            </w:r>
          </w:p>
        </w:tc>
        <w:tc>
          <w:tcPr>
            <w:tcW w:w="1134" w:type="dxa"/>
            <w:tcBorders>
              <w:bottom w:val="single" w:sz="4" w:space="0" w:color="auto"/>
            </w:tcBorders>
            <w:vAlign w:val="center"/>
          </w:tcPr>
          <w:p w:rsidR="00AB7984" w:rsidRPr="00AB7984" w:rsidRDefault="00AB7984" w:rsidP="00AD2C05">
            <w:pPr>
              <w:jc w:val="center"/>
              <w:rPr>
                <w:sz w:val="22"/>
                <w:szCs w:val="22"/>
                <w:lang w:val="en-US"/>
              </w:rPr>
            </w:pPr>
            <w:r>
              <w:rPr>
                <w:sz w:val="22"/>
                <w:szCs w:val="22"/>
                <w:lang w:val="en-US"/>
              </w:rPr>
              <w:t>PU=5</w:t>
            </w:r>
          </w:p>
        </w:tc>
        <w:tc>
          <w:tcPr>
            <w:tcW w:w="851" w:type="dxa"/>
            <w:tcBorders>
              <w:bottom w:val="single" w:sz="4" w:space="0" w:color="auto"/>
            </w:tcBorders>
            <w:vAlign w:val="center"/>
          </w:tcPr>
          <w:p w:rsidR="00AB7984" w:rsidRPr="001C6BA4" w:rsidRDefault="00AB7984" w:rsidP="00AD2C05">
            <w:pPr>
              <w:jc w:val="center"/>
              <w:rPr>
                <w:sz w:val="22"/>
                <w:szCs w:val="22"/>
              </w:rPr>
            </w:pPr>
            <w:r>
              <w:rPr>
                <w:sz w:val="22"/>
                <w:szCs w:val="22"/>
              </w:rPr>
              <w:t>3</w:t>
            </w:r>
          </w:p>
        </w:tc>
        <w:tc>
          <w:tcPr>
            <w:tcW w:w="1180" w:type="dxa"/>
            <w:tcBorders>
              <w:bottom w:val="single" w:sz="4" w:space="0" w:color="auto"/>
            </w:tcBorders>
            <w:vAlign w:val="center"/>
          </w:tcPr>
          <w:p w:rsidR="00AB7984" w:rsidRPr="00B21E82" w:rsidRDefault="00AB7984" w:rsidP="00AD2C05">
            <w:pPr>
              <w:pStyle w:val="BodyText"/>
              <w:jc w:val="center"/>
              <w:rPr>
                <w:noProof/>
                <w:sz w:val="20"/>
              </w:rPr>
            </w:pPr>
          </w:p>
        </w:tc>
        <w:tc>
          <w:tcPr>
            <w:tcW w:w="872" w:type="dxa"/>
            <w:tcBorders>
              <w:bottom w:val="single" w:sz="4" w:space="0" w:color="auto"/>
            </w:tcBorders>
            <w:vAlign w:val="center"/>
          </w:tcPr>
          <w:p w:rsidR="00AB7984" w:rsidRPr="00B21E82" w:rsidRDefault="00AB7984" w:rsidP="00AD2C05">
            <w:pPr>
              <w:pStyle w:val="BodyText"/>
              <w:jc w:val="center"/>
              <w:rPr>
                <w:noProof/>
                <w:sz w:val="20"/>
              </w:rPr>
            </w:pPr>
          </w:p>
        </w:tc>
        <w:tc>
          <w:tcPr>
            <w:tcW w:w="1633" w:type="dxa"/>
            <w:tcBorders>
              <w:bottom w:val="single" w:sz="4" w:space="0" w:color="auto"/>
            </w:tcBorders>
            <w:vAlign w:val="center"/>
          </w:tcPr>
          <w:p w:rsidR="00AB7984" w:rsidRPr="00B21E82" w:rsidRDefault="00AB7984" w:rsidP="00AD2C05">
            <w:pPr>
              <w:pStyle w:val="BodyText"/>
              <w:jc w:val="center"/>
              <w:rPr>
                <w:noProof/>
                <w:sz w:val="20"/>
              </w:rPr>
            </w:pPr>
          </w:p>
        </w:tc>
        <w:tc>
          <w:tcPr>
            <w:tcW w:w="851" w:type="dxa"/>
            <w:tcBorders>
              <w:bottom w:val="single" w:sz="4" w:space="0" w:color="auto"/>
            </w:tcBorders>
            <w:vAlign w:val="center"/>
          </w:tcPr>
          <w:p w:rsidR="00AB7984" w:rsidRPr="00B21E82" w:rsidRDefault="00AB7984" w:rsidP="00AD2C05">
            <w:pPr>
              <w:pStyle w:val="BodyText"/>
              <w:jc w:val="center"/>
              <w:rPr>
                <w:noProof/>
                <w:sz w:val="20"/>
              </w:rPr>
            </w:pPr>
          </w:p>
        </w:tc>
        <w:tc>
          <w:tcPr>
            <w:tcW w:w="1417" w:type="dxa"/>
            <w:tcBorders>
              <w:bottom w:val="single" w:sz="4" w:space="0" w:color="auto"/>
            </w:tcBorders>
            <w:vAlign w:val="center"/>
          </w:tcPr>
          <w:p w:rsidR="00AB7984" w:rsidRPr="00B21E82" w:rsidRDefault="00AB7984" w:rsidP="00AD2C05">
            <w:pPr>
              <w:pStyle w:val="BodyText"/>
              <w:jc w:val="center"/>
              <w:rPr>
                <w:noProof/>
                <w:sz w:val="20"/>
              </w:rPr>
            </w:pPr>
          </w:p>
        </w:tc>
        <w:tc>
          <w:tcPr>
            <w:tcW w:w="1276"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c>
          <w:tcPr>
            <w:tcW w:w="1843"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r>
      <w:tr w:rsidR="00AB7984" w:rsidRPr="007D0076" w:rsidTr="001D5A7E">
        <w:trPr>
          <w:trHeight w:val="128"/>
        </w:trPr>
        <w:tc>
          <w:tcPr>
            <w:tcW w:w="851" w:type="dxa"/>
            <w:tcBorders>
              <w:bottom w:val="single" w:sz="4" w:space="0" w:color="auto"/>
            </w:tcBorders>
            <w:vAlign w:val="center"/>
          </w:tcPr>
          <w:p w:rsidR="00AB7984" w:rsidRPr="0014327B" w:rsidRDefault="00AB7984" w:rsidP="00AD2C05">
            <w:pPr>
              <w:jc w:val="right"/>
              <w:rPr>
                <w:sz w:val="20"/>
                <w:szCs w:val="20"/>
                <w:lang w:val="sr-Cyrl-CS"/>
              </w:rPr>
            </w:pPr>
            <w:r>
              <w:rPr>
                <w:sz w:val="20"/>
                <w:szCs w:val="20"/>
                <w:lang w:val="en-US"/>
              </w:rPr>
              <w:t>8</w:t>
            </w:r>
            <w:r>
              <w:rPr>
                <w:sz w:val="20"/>
                <w:szCs w:val="20"/>
                <w:lang w:val="sr-Cyrl-CS"/>
              </w:rPr>
              <w:t>.</w:t>
            </w:r>
          </w:p>
        </w:tc>
        <w:tc>
          <w:tcPr>
            <w:tcW w:w="2551" w:type="dxa"/>
            <w:tcBorders>
              <w:bottom w:val="single" w:sz="4" w:space="0" w:color="auto"/>
            </w:tcBorders>
          </w:tcPr>
          <w:p w:rsidR="00AB7984" w:rsidRPr="00A03C9F" w:rsidRDefault="00AB7984" w:rsidP="00AD2C05">
            <w:r w:rsidRPr="00A03C9F">
              <w:t>Corkscrew set elektroda, spiralne igle 0,6 mm sa vrhom. Kabl dužine 1,5 m sa 1,5 mm muškim priključkom zaštićenim od dodira DIN42802. 10 sterilnih setova, svaki sa 6 elektroda (crvena, zelena, žuta, plava, crna i bela). Sterilisano u ETO, pojedinačno zapakovane, za jednokratnu upotrebu.</w:t>
            </w:r>
          </w:p>
        </w:tc>
        <w:tc>
          <w:tcPr>
            <w:tcW w:w="1134" w:type="dxa"/>
            <w:tcBorders>
              <w:bottom w:val="single" w:sz="4" w:space="0" w:color="auto"/>
            </w:tcBorders>
            <w:vAlign w:val="center"/>
          </w:tcPr>
          <w:p w:rsidR="00AB7984" w:rsidRPr="001C6BA4" w:rsidRDefault="00AB7984" w:rsidP="00AD2C05">
            <w:pPr>
              <w:jc w:val="center"/>
              <w:rPr>
                <w:sz w:val="22"/>
                <w:szCs w:val="22"/>
              </w:rPr>
            </w:pPr>
            <w:r>
              <w:rPr>
                <w:sz w:val="22"/>
                <w:szCs w:val="22"/>
                <w:lang w:val="en-US"/>
              </w:rPr>
              <w:t>PU=60</w:t>
            </w:r>
          </w:p>
        </w:tc>
        <w:tc>
          <w:tcPr>
            <w:tcW w:w="851" w:type="dxa"/>
            <w:tcBorders>
              <w:bottom w:val="single" w:sz="4" w:space="0" w:color="auto"/>
            </w:tcBorders>
            <w:vAlign w:val="center"/>
          </w:tcPr>
          <w:p w:rsidR="00AB7984" w:rsidRPr="001C6BA4" w:rsidRDefault="00AB7984" w:rsidP="00AD2C05">
            <w:pPr>
              <w:jc w:val="center"/>
              <w:rPr>
                <w:sz w:val="22"/>
                <w:szCs w:val="22"/>
              </w:rPr>
            </w:pPr>
            <w:r>
              <w:rPr>
                <w:sz w:val="22"/>
                <w:szCs w:val="22"/>
              </w:rPr>
              <w:t>2</w:t>
            </w:r>
          </w:p>
        </w:tc>
        <w:tc>
          <w:tcPr>
            <w:tcW w:w="1180" w:type="dxa"/>
            <w:tcBorders>
              <w:bottom w:val="single" w:sz="4" w:space="0" w:color="auto"/>
            </w:tcBorders>
            <w:vAlign w:val="center"/>
          </w:tcPr>
          <w:p w:rsidR="00AB7984" w:rsidRPr="00B21E82" w:rsidRDefault="00AB7984" w:rsidP="00AD2C05">
            <w:pPr>
              <w:pStyle w:val="BodyText"/>
              <w:jc w:val="center"/>
              <w:rPr>
                <w:noProof/>
                <w:sz w:val="20"/>
              </w:rPr>
            </w:pPr>
          </w:p>
        </w:tc>
        <w:tc>
          <w:tcPr>
            <w:tcW w:w="872" w:type="dxa"/>
            <w:tcBorders>
              <w:bottom w:val="single" w:sz="4" w:space="0" w:color="auto"/>
            </w:tcBorders>
            <w:vAlign w:val="center"/>
          </w:tcPr>
          <w:p w:rsidR="00AB7984" w:rsidRPr="00B21E82" w:rsidRDefault="00AB7984" w:rsidP="00AD2C05">
            <w:pPr>
              <w:pStyle w:val="BodyText"/>
              <w:jc w:val="center"/>
              <w:rPr>
                <w:noProof/>
                <w:sz w:val="20"/>
              </w:rPr>
            </w:pPr>
          </w:p>
        </w:tc>
        <w:tc>
          <w:tcPr>
            <w:tcW w:w="1633" w:type="dxa"/>
            <w:tcBorders>
              <w:bottom w:val="single" w:sz="4" w:space="0" w:color="auto"/>
            </w:tcBorders>
            <w:vAlign w:val="center"/>
          </w:tcPr>
          <w:p w:rsidR="00AB7984" w:rsidRPr="00B21E82" w:rsidRDefault="00AB7984" w:rsidP="00AD2C05">
            <w:pPr>
              <w:pStyle w:val="BodyText"/>
              <w:jc w:val="center"/>
              <w:rPr>
                <w:noProof/>
                <w:sz w:val="20"/>
              </w:rPr>
            </w:pPr>
          </w:p>
        </w:tc>
        <w:tc>
          <w:tcPr>
            <w:tcW w:w="851" w:type="dxa"/>
            <w:tcBorders>
              <w:bottom w:val="single" w:sz="4" w:space="0" w:color="auto"/>
            </w:tcBorders>
            <w:vAlign w:val="center"/>
          </w:tcPr>
          <w:p w:rsidR="00AB7984" w:rsidRPr="00B21E82" w:rsidRDefault="00AB7984" w:rsidP="00AD2C05">
            <w:pPr>
              <w:pStyle w:val="BodyText"/>
              <w:jc w:val="center"/>
              <w:rPr>
                <w:noProof/>
                <w:sz w:val="20"/>
              </w:rPr>
            </w:pPr>
          </w:p>
        </w:tc>
        <w:tc>
          <w:tcPr>
            <w:tcW w:w="1417" w:type="dxa"/>
            <w:tcBorders>
              <w:bottom w:val="single" w:sz="4" w:space="0" w:color="auto"/>
            </w:tcBorders>
            <w:vAlign w:val="center"/>
          </w:tcPr>
          <w:p w:rsidR="00AB7984" w:rsidRPr="00B21E82" w:rsidRDefault="00AB7984" w:rsidP="00AD2C05">
            <w:pPr>
              <w:pStyle w:val="BodyText"/>
              <w:jc w:val="center"/>
              <w:rPr>
                <w:noProof/>
                <w:sz w:val="20"/>
              </w:rPr>
            </w:pPr>
          </w:p>
        </w:tc>
        <w:tc>
          <w:tcPr>
            <w:tcW w:w="1276"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c>
          <w:tcPr>
            <w:tcW w:w="1843"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r>
      <w:tr w:rsidR="00AB7984" w:rsidRPr="007D0076" w:rsidTr="001D5A7E">
        <w:trPr>
          <w:trHeight w:val="128"/>
        </w:trPr>
        <w:tc>
          <w:tcPr>
            <w:tcW w:w="851" w:type="dxa"/>
            <w:tcBorders>
              <w:bottom w:val="single" w:sz="4" w:space="0" w:color="auto"/>
            </w:tcBorders>
            <w:vAlign w:val="center"/>
          </w:tcPr>
          <w:p w:rsidR="00AB7984" w:rsidRPr="0014327B" w:rsidRDefault="00AB7984" w:rsidP="00AD2C05">
            <w:pPr>
              <w:jc w:val="right"/>
              <w:rPr>
                <w:sz w:val="20"/>
                <w:szCs w:val="20"/>
                <w:lang w:val="sr-Cyrl-CS"/>
              </w:rPr>
            </w:pPr>
            <w:r>
              <w:rPr>
                <w:sz w:val="20"/>
                <w:szCs w:val="20"/>
                <w:lang w:val="en-US"/>
              </w:rPr>
              <w:t>9</w:t>
            </w:r>
            <w:r>
              <w:rPr>
                <w:sz w:val="20"/>
                <w:szCs w:val="20"/>
                <w:lang w:val="sr-Cyrl-CS"/>
              </w:rPr>
              <w:t>.</w:t>
            </w:r>
          </w:p>
        </w:tc>
        <w:tc>
          <w:tcPr>
            <w:tcW w:w="2551" w:type="dxa"/>
            <w:tcBorders>
              <w:bottom w:val="single" w:sz="4" w:space="0" w:color="auto"/>
            </w:tcBorders>
          </w:tcPr>
          <w:p w:rsidR="00AB7984" w:rsidRPr="00A03C9F" w:rsidRDefault="00AB7984" w:rsidP="00AD2C05">
            <w:r w:rsidRPr="00A03C9F">
              <w:t>SDN elektroda GN 15/1000, od nerđajućeg čelika, 1,5 mm priključak zaštićen od dodira, zelena, dužina igle 15 mm, prečnik 0,45 mm, dužina kabla 1000 mm. Sterilisano u ETO. Za jednokratnu upotrebu.</w:t>
            </w:r>
          </w:p>
        </w:tc>
        <w:tc>
          <w:tcPr>
            <w:tcW w:w="1134" w:type="dxa"/>
            <w:tcBorders>
              <w:bottom w:val="single" w:sz="4" w:space="0" w:color="auto"/>
            </w:tcBorders>
            <w:vAlign w:val="center"/>
          </w:tcPr>
          <w:p w:rsidR="00AB7984" w:rsidRPr="001C6BA4" w:rsidRDefault="00AB7984" w:rsidP="00AD2C05">
            <w:pPr>
              <w:jc w:val="center"/>
              <w:rPr>
                <w:sz w:val="22"/>
                <w:szCs w:val="22"/>
              </w:rPr>
            </w:pPr>
            <w:r>
              <w:rPr>
                <w:sz w:val="22"/>
                <w:szCs w:val="22"/>
                <w:lang w:val="en-US"/>
              </w:rPr>
              <w:t>PU=10</w:t>
            </w:r>
          </w:p>
        </w:tc>
        <w:tc>
          <w:tcPr>
            <w:tcW w:w="851" w:type="dxa"/>
            <w:tcBorders>
              <w:bottom w:val="single" w:sz="4" w:space="0" w:color="auto"/>
            </w:tcBorders>
            <w:vAlign w:val="center"/>
          </w:tcPr>
          <w:p w:rsidR="00AB7984" w:rsidRPr="001C6BA4" w:rsidRDefault="00AB7984" w:rsidP="00AD2C05">
            <w:pPr>
              <w:jc w:val="center"/>
              <w:rPr>
                <w:sz w:val="22"/>
                <w:szCs w:val="22"/>
              </w:rPr>
            </w:pPr>
            <w:r w:rsidRPr="001C6BA4">
              <w:rPr>
                <w:sz w:val="22"/>
                <w:szCs w:val="22"/>
              </w:rPr>
              <w:t>1</w:t>
            </w:r>
            <w:r>
              <w:rPr>
                <w:sz w:val="22"/>
                <w:szCs w:val="22"/>
              </w:rPr>
              <w:t>0</w:t>
            </w:r>
          </w:p>
        </w:tc>
        <w:tc>
          <w:tcPr>
            <w:tcW w:w="1180" w:type="dxa"/>
            <w:tcBorders>
              <w:bottom w:val="single" w:sz="4" w:space="0" w:color="auto"/>
            </w:tcBorders>
            <w:vAlign w:val="center"/>
          </w:tcPr>
          <w:p w:rsidR="00AB7984" w:rsidRPr="00B21E82" w:rsidRDefault="00AB7984" w:rsidP="00AD2C05">
            <w:pPr>
              <w:pStyle w:val="BodyText"/>
              <w:jc w:val="center"/>
              <w:rPr>
                <w:noProof/>
                <w:sz w:val="20"/>
              </w:rPr>
            </w:pPr>
          </w:p>
        </w:tc>
        <w:tc>
          <w:tcPr>
            <w:tcW w:w="872" w:type="dxa"/>
            <w:tcBorders>
              <w:bottom w:val="single" w:sz="4" w:space="0" w:color="auto"/>
            </w:tcBorders>
            <w:vAlign w:val="center"/>
          </w:tcPr>
          <w:p w:rsidR="00AB7984" w:rsidRPr="00B21E82" w:rsidRDefault="00AB7984" w:rsidP="00AD2C05">
            <w:pPr>
              <w:pStyle w:val="BodyText"/>
              <w:jc w:val="center"/>
              <w:rPr>
                <w:noProof/>
                <w:sz w:val="20"/>
              </w:rPr>
            </w:pPr>
          </w:p>
        </w:tc>
        <w:tc>
          <w:tcPr>
            <w:tcW w:w="1633" w:type="dxa"/>
            <w:tcBorders>
              <w:bottom w:val="single" w:sz="4" w:space="0" w:color="auto"/>
            </w:tcBorders>
            <w:vAlign w:val="center"/>
          </w:tcPr>
          <w:p w:rsidR="00AB7984" w:rsidRPr="00B21E82" w:rsidRDefault="00AB7984" w:rsidP="00AD2C05">
            <w:pPr>
              <w:pStyle w:val="BodyText"/>
              <w:jc w:val="center"/>
              <w:rPr>
                <w:noProof/>
                <w:sz w:val="20"/>
              </w:rPr>
            </w:pPr>
          </w:p>
        </w:tc>
        <w:tc>
          <w:tcPr>
            <w:tcW w:w="851" w:type="dxa"/>
            <w:tcBorders>
              <w:bottom w:val="single" w:sz="4" w:space="0" w:color="auto"/>
            </w:tcBorders>
            <w:vAlign w:val="center"/>
          </w:tcPr>
          <w:p w:rsidR="00AB7984" w:rsidRPr="00B21E82" w:rsidRDefault="00AB7984" w:rsidP="00AD2C05">
            <w:pPr>
              <w:pStyle w:val="BodyText"/>
              <w:jc w:val="center"/>
              <w:rPr>
                <w:noProof/>
                <w:sz w:val="20"/>
              </w:rPr>
            </w:pPr>
          </w:p>
        </w:tc>
        <w:tc>
          <w:tcPr>
            <w:tcW w:w="1417" w:type="dxa"/>
            <w:tcBorders>
              <w:bottom w:val="single" w:sz="4" w:space="0" w:color="auto"/>
            </w:tcBorders>
            <w:vAlign w:val="center"/>
          </w:tcPr>
          <w:p w:rsidR="00AB7984" w:rsidRPr="00B21E82" w:rsidRDefault="00AB7984" w:rsidP="00AD2C05">
            <w:pPr>
              <w:pStyle w:val="BodyText"/>
              <w:jc w:val="center"/>
              <w:rPr>
                <w:noProof/>
                <w:sz w:val="20"/>
              </w:rPr>
            </w:pPr>
          </w:p>
        </w:tc>
        <w:tc>
          <w:tcPr>
            <w:tcW w:w="1276"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c>
          <w:tcPr>
            <w:tcW w:w="1843"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r>
      <w:tr w:rsidR="00AB7984" w:rsidRPr="007D0076" w:rsidTr="001D5A7E">
        <w:trPr>
          <w:trHeight w:val="128"/>
        </w:trPr>
        <w:tc>
          <w:tcPr>
            <w:tcW w:w="851" w:type="dxa"/>
            <w:tcBorders>
              <w:bottom w:val="single" w:sz="4" w:space="0" w:color="auto"/>
            </w:tcBorders>
            <w:vAlign w:val="center"/>
          </w:tcPr>
          <w:p w:rsidR="00AB7984" w:rsidRDefault="00AB7984" w:rsidP="00AD2C05">
            <w:pPr>
              <w:jc w:val="right"/>
              <w:rPr>
                <w:sz w:val="20"/>
                <w:szCs w:val="20"/>
                <w:lang w:val="sr-Cyrl-CS"/>
              </w:rPr>
            </w:pPr>
            <w:r>
              <w:rPr>
                <w:sz w:val="20"/>
                <w:szCs w:val="20"/>
                <w:lang w:val="sr-Cyrl-CS"/>
              </w:rPr>
              <w:t>10.</w:t>
            </w:r>
          </w:p>
        </w:tc>
        <w:tc>
          <w:tcPr>
            <w:tcW w:w="2551" w:type="dxa"/>
            <w:tcBorders>
              <w:bottom w:val="single" w:sz="4" w:space="0" w:color="auto"/>
            </w:tcBorders>
          </w:tcPr>
          <w:p w:rsidR="00AB7984" w:rsidRPr="00A03C9F" w:rsidRDefault="00AB7984" w:rsidP="00AD2C05">
            <w:r w:rsidRPr="00A03C9F">
              <w:t>SDN elektrode u paru crveno/crne 15/1500 od nerđajućeg čelika, priključak 1,5 mm zaštićen od dodira. Dužin igle 15 mm, prečnik 0,45 mm, dužina kabla 1500 mm. Sterilisano u ETO. Za jednokratnu upotrebu.</w:t>
            </w:r>
          </w:p>
        </w:tc>
        <w:tc>
          <w:tcPr>
            <w:tcW w:w="1134" w:type="dxa"/>
            <w:tcBorders>
              <w:bottom w:val="single" w:sz="4" w:space="0" w:color="auto"/>
            </w:tcBorders>
            <w:vAlign w:val="center"/>
          </w:tcPr>
          <w:p w:rsidR="00AB7984" w:rsidRPr="001C6BA4" w:rsidRDefault="00AB7984" w:rsidP="00AD2C05">
            <w:pPr>
              <w:jc w:val="center"/>
              <w:rPr>
                <w:sz w:val="22"/>
                <w:szCs w:val="22"/>
              </w:rPr>
            </w:pPr>
            <w:r>
              <w:rPr>
                <w:sz w:val="22"/>
                <w:szCs w:val="22"/>
                <w:lang w:val="en-US"/>
              </w:rPr>
              <w:t>PU=10</w:t>
            </w:r>
          </w:p>
        </w:tc>
        <w:tc>
          <w:tcPr>
            <w:tcW w:w="851" w:type="dxa"/>
            <w:tcBorders>
              <w:bottom w:val="single" w:sz="4" w:space="0" w:color="auto"/>
            </w:tcBorders>
            <w:vAlign w:val="center"/>
          </w:tcPr>
          <w:p w:rsidR="00AB7984" w:rsidRPr="001C6BA4" w:rsidRDefault="00AB7984" w:rsidP="00AD2C05">
            <w:pPr>
              <w:jc w:val="center"/>
              <w:rPr>
                <w:sz w:val="22"/>
                <w:szCs w:val="22"/>
              </w:rPr>
            </w:pPr>
            <w:r w:rsidRPr="001C6BA4">
              <w:rPr>
                <w:sz w:val="22"/>
                <w:szCs w:val="22"/>
              </w:rPr>
              <w:t>1</w:t>
            </w:r>
            <w:r>
              <w:rPr>
                <w:sz w:val="22"/>
                <w:szCs w:val="22"/>
              </w:rPr>
              <w:t>0</w:t>
            </w:r>
          </w:p>
        </w:tc>
        <w:tc>
          <w:tcPr>
            <w:tcW w:w="1180" w:type="dxa"/>
            <w:tcBorders>
              <w:bottom w:val="single" w:sz="4" w:space="0" w:color="auto"/>
            </w:tcBorders>
            <w:vAlign w:val="center"/>
          </w:tcPr>
          <w:p w:rsidR="00AB7984" w:rsidRPr="00B21E82" w:rsidRDefault="00AB7984" w:rsidP="00AD2C05">
            <w:pPr>
              <w:pStyle w:val="BodyText"/>
              <w:jc w:val="center"/>
              <w:rPr>
                <w:noProof/>
                <w:sz w:val="20"/>
              </w:rPr>
            </w:pPr>
          </w:p>
        </w:tc>
        <w:tc>
          <w:tcPr>
            <w:tcW w:w="872" w:type="dxa"/>
            <w:tcBorders>
              <w:bottom w:val="single" w:sz="4" w:space="0" w:color="auto"/>
            </w:tcBorders>
            <w:vAlign w:val="center"/>
          </w:tcPr>
          <w:p w:rsidR="00AB7984" w:rsidRPr="00B21E82" w:rsidRDefault="00AB7984" w:rsidP="00AD2C05">
            <w:pPr>
              <w:pStyle w:val="BodyText"/>
              <w:jc w:val="center"/>
              <w:rPr>
                <w:noProof/>
                <w:sz w:val="20"/>
              </w:rPr>
            </w:pPr>
          </w:p>
        </w:tc>
        <w:tc>
          <w:tcPr>
            <w:tcW w:w="1633" w:type="dxa"/>
            <w:tcBorders>
              <w:bottom w:val="single" w:sz="4" w:space="0" w:color="auto"/>
            </w:tcBorders>
            <w:vAlign w:val="center"/>
          </w:tcPr>
          <w:p w:rsidR="00AB7984" w:rsidRPr="00B21E82" w:rsidRDefault="00AB7984" w:rsidP="00AD2C05">
            <w:pPr>
              <w:pStyle w:val="BodyText"/>
              <w:jc w:val="center"/>
              <w:rPr>
                <w:noProof/>
                <w:sz w:val="20"/>
              </w:rPr>
            </w:pPr>
          </w:p>
        </w:tc>
        <w:tc>
          <w:tcPr>
            <w:tcW w:w="851" w:type="dxa"/>
            <w:tcBorders>
              <w:bottom w:val="single" w:sz="4" w:space="0" w:color="auto"/>
            </w:tcBorders>
            <w:vAlign w:val="center"/>
          </w:tcPr>
          <w:p w:rsidR="00AB7984" w:rsidRPr="00B21E82" w:rsidRDefault="00AB7984" w:rsidP="00AD2C05">
            <w:pPr>
              <w:pStyle w:val="BodyText"/>
              <w:jc w:val="center"/>
              <w:rPr>
                <w:noProof/>
                <w:sz w:val="20"/>
              </w:rPr>
            </w:pPr>
          </w:p>
        </w:tc>
        <w:tc>
          <w:tcPr>
            <w:tcW w:w="1417" w:type="dxa"/>
            <w:tcBorders>
              <w:bottom w:val="single" w:sz="4" w:space="0" w:color="auto"/>
            </w:tcBorders>
            <w:vAlign w:val="center"/>
          </w:tcPr>
          <w:p w:rsidR="00AB7984" w:rsidRPr="00B21E82" w:rsidRDefault="00AB7984" w:rsidP="00AD2C05">
            <w:pPr>
              <w:pStyle w:val="BodyText"/>
              <w:jc w:val="center"/>
              <w:rPr>
                <w:noProof/>
                <w:sz w:val="20"/>
              </w:rPr>
            </w:pPr>
          </w:p>
        </w:tc>
        <w:tc>
          <w:tcPr>
            <w:tcW w:w="1276"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c>
          <w:tcPr>
            <w:tcW w:w="1843"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r>
      <w:tr w:rsidR="00AB7984" w:rsidRPr="007D0076" w:rsidTr="001D5A7E">
        <w:trPr>
          <w:trHeight w:val="128"/>
        </w:trPr>
        <w:tc>
          <w:tcPr>
            <w:tcW w:w="851" w:type="dxa"/>
            <w:tcBorders>
              <w:bottom w:val="single" w:sz="4" w:space="0" w:color="auto"/>
            </w:tcBorders>
            <w:vAlign w:val="center"/>
          </w:tcPr>
          <w:p w:rsidR="00AB7984" w:rsidRPr="00AB7984" w:rsidRDefault="00AB7984" w:rsidP="00AD2C05">
            <w:pPr>
              <w:jc w:val="right"/>
              <w:rPr>
                <w:sz w:val="20"/>
                <w:szCs w:val="20"/>
                <w:lang w:val="en-US"/>
              </w:rPr>
            </w:pPr>
            <w:r>
              <w:rPr>
                <w:sz w:val="20"/>
                <w:szCs w:val="20"/>
                <w:lang w:val="en-US"/>
              </w:rPr>
              <w:t>11.</w:t>
            </w:r>
          </w:p>
        </w:tc>
        <w:tc>
          <w:tcPr>
            <w:tcW w:w="2551" w:type="dxa"/>
            <w:tcBorders>
              <w:bottom w:val="single" w:sz="4" w:space="0" w:color="auto"/>
            </w:tcBorders>
          </w:tcPr>
          <w:p w:rsidR="00AB7984" w:rsidRPr="00A03C9F" w:rsidRDefault="00AB7984" w:rsidP="00AD2C05">
            <w:r w:rsidRPr="00A03C9F">
              <w:t>SDN elektrode u paru crveno/crne 20/1500 od nerđajućeg čelika, priključak 1,5 mm zaštićen od dodira. Dužin igle 15 mm, prečnik 0,45 mm, dužina kabla 1500 mm. Sterilisano u ETO. Za jednokratnu upotrebu.</w:t>
            </w:r>
          </w:p>
        </w:tc>
        <w:tc>
          <w:tcPr>
            <w:tcW w:w="1134" w:type="dxa"/>
            <w:tcBorders>
              <w:bottom w:val="single" w:sz="4" w:space="0" w:color="auto"/>
            </w:tcBorders>
            <w:vAlign w:val="center"/>
          </w:tcPr>
          <w:p w:rsidR="00AB7984" w:rsidRDefault="00AB7984" w:rsidP="00AD2C05">
            <w:pPr>
              <w:jc w:val="center"/>
              <w:rPr>
                <w:sz w:val="22"/>
                <w:szCs w:val="22"/>
                <w:lang w:val="en-US"/>
              </w:rPr>
            </w:pPr>
            <w:r>
              <w:rPr>
                <w:sz w:val="22"/>
                <w:szCs w:val="22"/>
                <w:lang w:val="en-US"/>
              </w:rPr>
              <w:t>PU=10</w:t>
            </w:r>
          </w:p>
        </w:tc>
        <w:tc>
          <w:tcPr>
            <w:tcW w:w="851" w:type="dxa"/>
            <w:tcBorders>
              <w:bottom w:val="single" w:sz="4" w:space="0" w:color="auto"/>
            </w:tcBorders>
            <w:vAlign w:val="center"/>
          </w:tcPr>
          <w:p w:rsidR="00AB7984" w:rsidRPr="001C6BA4" w:rsidRDefault="00AB7984" w:rsidP="00AD2C05">
            <w:pPr>
              <w:jc w:val="center"/>
              <w:rPr>
                <w:sz w:val="22"/>
                <w:szCs w:val="22"/>
              </w:rPr>
            </w:pPr>
            <w:r>
              <w:rPr>
                <w:sz w:val="22"/>
                <w:szCs w:val="22"/>
              </w:rPr>
              <w:t>10</w:t>
            </w:r>
          </w:p>
        </w:tc>
        <w:tc>
          <w:tcPr>
            <w:tcW w:w="1180" w:type="dxa"/>
            <w:tcBorders>
              <w:bottom w:val="single" w:sz="4" w:space="0" w:color="auto"/>
            </w:tcBorders>
            <w:vAlign w:val="center"/>
          </w:tcPr>
          <w:p w:rsidR="00AB7984" w:rsidRPr="00B21E82" w:rsidRDefault="00AB7984" w:rsidP="00AD2C05">
            <w:pPr>
              <w:pStyle w:val="BodyText"/>
              <w:jc w:val="center"/>
              <w:rPr>
                <w:noProof/>
                <w:sz w:val="20"/>
              </w:rPr>
            </w:pPr>
          </w:p>
        </w:tc>
        <w:tc>
          <w:tcPr>
            <w:tcW w:w="872" w:type="dxa"/>
            <w:tcBorders>
              <w:bottom w:val="single" w:sz="4" w:space="0" w:color="auto"/>
            </w:tcBorders>
            <w:vAlign w:val="center"/>
          </w:tcPr>
          <w:p w:rsidR="00AB7984" w:rsidRPr="00B21E82" w:rsidRDefault="00AB7984" w:rsidP="00AD2C05">
            <w:pPr>
              <w:pStyle w:val="BodyText"/>
              <w:jc w:val="center"/>
              <w:rPr>
                <w:noProof/>
                <w:sz w:val="20"/>
              </w:rPr>
            </w:pPr>
          </w:p>
        </w:tc>
        <w:tc>
          <w:tcPr>
            <w:tcW w:w="1633" w:type="dxa"/>
            <w:tcBorders>
              <w:bottom w:val="single" w:sz="4" w:space="0" w:color="auto"/>
            </w:tcBorders>
            <w:vAlign w:val="center"/>
          </w:tcPr>
          <w:p w:rsidR="00AB7984" w:rsidRPr="00B21E82" w:rsidRDefault="00AB7984" w:rsidP="00AD2C05">
            <w:pPr>
              <w:pStyle w:val="BodyText"/>
              <w:jc w:val="center"/>
              <w:rPr>
                <w:noProof/>
                <w:sz w:val="20"/>
              </w:rPr>
            </w:pPr>
          </w:p>
        </w:tc>
        <w:tc>
          <w:tcPr>
            <w:tcW w:w="851" w:type="dxa"/>
            <w:tcBorders>
              <w:bottom w:val="single" w:sz="4" w:space="0" w:color="auto"/>
            </w:tcBorders>
            <w:vAlign w:val="center"/>
          </w:tcPr>
          <w:p w:rsidR="00AB7984" w:rsidRPr="00B21E82" w:rsidRDefault="00AB7984" w:rsidP="00AD2C05">
            <w:pPr>
              <w:pStyle w:val="BodyText"/>
              <w:jc w:val="center"/>
              <w:rPr>
                <w:noProof/>
                <w:sz w:val="20"/>
              </w:rPr>
            </w:pPr>
          </w:p>
        </w:tc>
        <w:tc>
          <w:tcPr>
            <w:tcW w:w="1417" w:type="dxa"/>
            <w:tcBorders>
              <w:bottom w:val="single" w:sz="4" w:space="0" w:color="auto"/>
            </w:tcBorders>
            <w:vAlign w:val="center"/>
          </w:tcPr>
          <w:p w:rsidR="00AB7984" w:rsidRPr="00B21E82" w:rsidRDefault="00AB7984" w:rsidP="00AD2C05">
            <w:pPr>
              <w:pStyle w:val="BodyText"/>
              <w:jc w:val="center"/>
              <w:rPr>
                <w:noProof/>
                <w:sz w:val="20"/>
              </w:rPr>
            </w:pPr>
          </w:p>
        </w:tc>
        <w:tc>
          <w:tcPr>
            <w:tcW w:w="1276"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c>
          <w:tcPr>
            <w:tcW w:w="1843"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r>
      <w:tr w:rsidR="00AB7984" w:rsidRPr="007D0076" w:rsidTr="001D5A7E">
        <w:trPr>
          <w:trHeight w:val="128"/>
        </w:trPr>
        <w:tc>
          <w:tcPr>
            <w:tcW w:w="851" w:type="dxa"/>
            <w:tcBorders>
              <w:bottom w:val="single" w:sz="4" w:space="0" w:color="auto"/>
            </w:tcBorders>
            <w:vAlign w:val="center"/>
          </w:tcPr>
          <w:p w:rsidR="00AB7984" w:rsidRDefault="00AB7984" w:rsidP="00AD2C05">
            <w:pPr>
              <w:jc w:val="right"/>
              <w:rPr>
                <w:sz w:val="20"/>
                <w:szCs w:val="20"/>
                <w:lang w:val="sr-Cyrl-CS"/>
              </w:rPr>
            </w:pPr>
            <w:r>
              <w:rPr>
                <w:sz w:val="20"/>
                <w:szCs w:val="20"/>
                <w:lang w:val="sr-Cyrl-CS"/>
              </w:rPr>
              <w:t>12.</w:t>
            </w:r>
          </w:p>
        </w:tc>
        <w:tc>
          <w:tcPr>
            <w:tcW w:w="2551" w:type="dxa"/>
            <w:tcBorders>
              <w:bottom w:val="single" w:sz="4" w:space="0" w:color="auto"/>
            </w:tcBorders>
          </w:tcPr>
          <w:p w:rsidR="00AB7984" w:rsidRPr="00A03C9F" w:rsidRDefault="00AB7984" w:rsidP="00AD2C05">
            <w:r w:rsidRPr="00A03C9F">
              <w:t>AEP slušalice za ISIS IOM sisteme i NeMo sa 3 različite veličine ušnih umetaka, silikonske cevčice crvene i plave, dužina kabla 2 m sa žutim Redel priključkom. Isporučuje se nesterilno. Nije za sterilizaciju u autoklavu.</w:t>
            </w:r>
          </w:p>
        </w:tc>
        <w:tc>
          <w:tcPr>
            <w:tcW w:w="1134" w:type="dxa"/>
            <w:tcBorders>
              <w:bottom w:val="single" w:sz="4" w:space="0" w:color="auto"/>
            </w:tcBorders>
            <w:vAlign w:val="center"/>
          </w:tcPr>
          <w:p w:rsidR="00AB7984" w:rsidRPr="001C6BA4" w:rsidRDefault="00AB7984" w:rsidP="00AD2C05">
            <w:pPr>
              <w:jc w:val="center"/>
              <w:rPr>
                <w:sz w:val="22"/>
                <w:szCs w:val="22"/>
              </w:rPr>
            </w:pPr>
            <w:r w:rsidRPr="001C6BA4">
              <w:rPr>
                <w:sz w:val="22"/>
                <w:szCs w:val="22"/>
              </w:rPr>
              <w:t>kom</w:t>
            </w:r>
          </w:p>
        </w:tc>
        <w:tc>
          <w:tcPr>
            <w:tcW w:w="851" w:type="dxa"/>
            <w:tcBorders>
              <w:bottom w:val="single" w:sz="4" w:space="0" w:color="auto"/>
            </w:tcBorders>
            <w:vAlign w:val="center"/>
          </w:tcPr>
          <w:p w:rsidR="00AB7984" w:rsidRPr="001C6BA4" w:rsidRDefault="00AB7984" w:rsidP="00AD2C05">
            <w:pPr>
              <w:jc w:val="center"/>
              <w:rPr>
                <w:sz w:val="22"/>
                <w:szCs w:val="22"/>
              </w:rPr>
            </w:pPr>
            <w:r w:rsidRPr="001C6BA4">
              <w:rPr>
                <w:sz w:val="22"/>
                <w:szCs w:val="22"/>
              </w:rPr>
              <w:t>1</w:t>
            </w:r>
          </w:p>
        </w:tc>
        <w:tc>
          <w:tcPr>
            <w:tcW w:w="1180" w:type="dxa"/>
            <w:tcBorders>
              <w:bottom w:val="single" w:sz="4" w:space="0" w:color="auto"/>
            </w:tcBorders>
            <w:vAlign w:val="center"/>
          </w:tcPr>
          <w:p w:rsidR="00AB7984" w:rsidRPr="00B21E82" w:rsidRDefault="00AB7984" w:rsidP="00AD2C05">
            <w:pPr>
              <w:pStyle w:val="BodyText"/>
              <w:jc w:val="center"/>
              <w:rPr>
                <w:noProof/>
                <w:sz w:val="20"/>
              </w:rPr>
            </w:pPr>
          </w:p>
        </w:tc>
        <w:tc>
          <w:tcPr>
            <w:tcW w:w="872" w:type="dxa"/>
            <w:tcBorders>
              <w:bottom w:val="single" w:sz="4" w:space="0" w:color="auto"/>
            </w:tcBorders>
            <w:vAlign w:val="center"/>
          </w:tcPr>
          <w:p w:rsidR="00AB7984" w:rsidRPr="00B21E82" w:rsidRDefault="00AB7984" w:rsidP="00AD2C05">
            <w:pPr>
              <w:pStyle w:val="BodyText"/>
              <w:jc w:val="center"/>
              <w:rPr>
                <w:noProof/>
                <w:sz w:val="20"/>
              </w:rPr>
            </w:pPr>
          </w:p>
        </w:tc>
        <w:tc>
          <w:tcPr>
            <w:tcW w:w="1633" w:type="dxa"/>
            <w:tcBorders>
              <w:bottom w:val="single" w:sz="4" w:space="0" w:color="auto"/>
            </w:tcBorders>
            <w:vAlign w:val="center"/>
          </w:tcPr>
          <w:p w:rsidR="00AB7984" w:rsidRPr="00B21E82" w:rsidRDefault="00AB7984" w:rsidP="00AD2C05">
            <w:pPr>
              <w:pStyle w:val="BodyText"/>
              <w:jc w:val="center"/>
              <w:rPr>
                <w:noProof/>
                <w:sz w:val="20"/>
              </w:rPr>
            </w:pPr>
          </w:p>
        </w:tc>
        <w:tc>
          <w:tcPr>
            <w:tcW w:w="851" w:type="dxa"/>
            <w:tcBorders>
              <w:bottom w:val="single" w:sz="4" w:space="0" w:color="auto"/>
            </w:tcBorders>
            <w:vAlign w:val="center"/>
          </w:tcPr>
          <w:p w:rsidR="00AB7984" w:rsidRPr="00B21E82" w:rsidRDefault="00AB7984" w:rsidP="00AD2C05">
            <w:pPr>
              <w:pStyle w:val="BodyText"/>
              <w:jc w:val="center"/>
              <w:rPr>
                <w:noProof/>
                <w:sz w:val="20"/>
              </w:rPr>
            </w:pPr>
          </w:p>
        </w:tc>
        <w:tc>
          <w:tcPr>
            <w:tcW w:w="1417" w:type="dxa"/>
            <w:tcBorders>
              <w:bottom w:val="single" w:sz="4" w:space="0" w:color="auto"/>
            </w:tcBorders>
            <w:vAlign w:val="center"/>
          </w:tcPr>
          <w:p w:rsidR="00AB7984" w:rsidRPr="00B21E82" w:rsidRDefault="00AB7984" w:rsidP="00AD2C05">
            <w:pPr>
              <w:pStyle w:val="BodyText"/>
              <w:jc w:val="center"/>
              <w:rPr>
                <w:noProof/>
                <w:sz w:val="20"/>
              </w:rPr>
            </w:pPr>
          </w:p>
        </w:tc>
        <w:tc>
          <w:tcPr>
            <w:tcW w:w="1276"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c>
          <w:tcPr>
            <w:tcW w:w="1843"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r>
      <w:tr w:rsidR="00C61358" w:rsidRPr="007D0076" w:rsidTr="001D5A7E">
        <w:trPr>
          <w:trHeight w:val="128"/>
        </w:trPr>
        <w:tc>
          <w:tcPr>
            <w:tcW w:w="851" w:type="dxa"/>
            <w:tcBorders>
              <w:bottom w:val="single" w:sz="4" w:space="0" w:color="auto"/>
            </w:tcBorders>
            <w:vAlign w:val="center"/>
          </w:tcPr>
          <w:p w:rsidR="00C61358" w:rsidRPr="00C61358" w:rsidRDefault="00C61358" w:rsidP="00AD2C05">
            <w:pPr>
              <w:jc w:val="right"/>
              <w:rPr>
                <w:sz w:val="20"/>
                <w:szCs w:val="20"/>
                <w:lang w:val="sr-Latn-RS"/>
              </w:rPr>
            </w:pPr>
            <w:r>
              <w:rPr>
                <w:sz w:val="20"/>
                <w:szCs w:val="20"/>
                <w:lang w:val="sr-Latn-RS"/>
              </w:rPr>
              <w:t>13.</w:t>
            </w:r>
          </w:p>
        </w:tc>
        <w:tc>
          <w:tcPr>
            <w:tcW w:w="2551" w:type="dxa"/>
            <w:tcBorders>
              <w:bottom w:val="single" w:sz="4" w:space="0" w:color="auto"/>
            </w:tcBorders>
          </w:tcPr>
          <w:p w:rsidR="00C61358" w:rsidRPr="00A03C9F" w:rsidRDefault="00C61358" w:rsidP="00AD2C05">
            <w:r w:rsidRPr="00A03C9F">
              <w:t xml:space="preserve">Penasti umetci </w:t>
            </w:r>
            <w:r w:rsidRPr="00A03C9F">
              <w:rPr>
                <w:lang w:val="sr-Latn-RS"/>
              </w:rPr>
              <w:t>z</w:t>
            </w:r>
            <w:r w:rsidRPr="00A03C9F">
              <w:t>a uši standardne veličine (3A, žuti), 50 komada u pakovanju</w:t>
            </w:r>
          </w:p>
        </w:tc>
        <w:tc>
          <w:tcPr>
            <w:tcW w:w="1134" w:type="dxa"/>
            <w:tcBorders>
              <w:bottom w:val="single" w:sz="4" w:space="0" w:color="auto"/>
            </w:tcBorders>
            <w:vAlign w:val="center"/>
          </w:tcPr>
          <w:p w:rsidR="00C61358" w:rsidRPr="001C6BA4" w:rsidRDefault="00C61358" w:rsidP="00AD2C05">
            <w:pPr>
              <w:jc w:val="center"/>
              <w:rPr>
                <w:sz w:val="22"/>
                <w:szCs w:val="22"/>
              </w:rPr>
            </w:pPr>
            <w:r>
              <w:rPr>
                <w:sz w:val="22"/>
                <w:szCs w:val="22"/>
                <w:lang w:val="en-US"/>
              </w:rPr>
              <w:t>PU=50</w:t>
            </w:r>
          </w:p>
        </w:tc>
        <w:tc>
          <w:tcPr>
            <w:tcW w:w="851" w:type="dxa"/>
            <w:tcBorders>
              <w:bottom w:val="single" w:sz="4" w:space="0" w:color="auto"/>
            </w:tcBorders>
            <w:vAlign w:val="center"/>
          </w:tcPr>
          <w:p w:rsidR="00C61358" w:rsidRPr="001C6BA4" w:rsidRDefault="00C61358" w:rsidP="00AD2C05">
            <w:pPr>
              <w:jc w:val="center"/>
              <w:rPr>
                <w:sz w:val="22"/>
                <w:szCs w:val="22"/>
              </w:rPr>
            </w:pPr>
            <w:r>
              <w:rPr>
                <w:sz w:val="22"/>
                <w:szCs w:val="22"/>
              </w:rPr>
              <w:t>1</w:t>
            </w:r>
          </w:p>
        </w:tc>
        <w:tc>
          <w:tcPr>
            <w:tcW w:w="1180" w:type="dxa"/>
            <w:tcBorders>
              <w:bottom w:val="single" w:sz="4" w:space="0" w:color="auto"/>
            </w:tcBorders>
            <w:vAlign w:val="center"/>
          </w:tcPr>
          <w:p w:rsidR="00C61358" w:rsidRPr="00B21E82" w:rsidRDefault="00C61358" w:rsidP="00AD2C05">
            <w:pPr>
              <w:pStyle w:val="BodyText"/>
              <w:jc w:val="center"/>
              <w:rPr>
                <w:noProof/>
                <w:sz w:val="20"/>
              </w:rPr>
            </w:pPr>
          </w:p>
        </w:tc>
        <w:tc>
          <w:tcPr>
            <w:tcW w:w="872" w:type="dxa"/>
            <w:tcBorders>
              <w:bottom w:val="single" w:sz="4" w:space="0" w:color="auto"/>
            </w:tcBorders>
            <w:vAlign w:val="center"/>
          </w:tcPr>
          <w:p w:rsidR="00C61358" w:rsidRPr="00B21E82" w:rsidRDefault="00C61358" w:rsidP="00AD2C05">
            <w:pPr>
              <w:pStyle w:val="BodyText"/>
              <w:jc w:val="center"/>
              <w:rPr>
                <w:noProof/>
                <w:sz w:val="20"/>
              </w:rPr>
            </w:pPr>
          </w:p>
        </w:tc>
        <w:tc>
          <w:tcPr>
            <w:tcW w:w="1633" w:type="dxa"/>
            <w:tcBorders>
              <w:bottom w:val="single" w:sz="4" w:space="0" w:color="auto"/>
            </w:tcBorders>
            <w:vAlign w:val="center"/>
          </w:tcPr>
          <w:p w:rsidR="00C61358" w:rsidRPr="00B21E82" w:rsidRDefault="00C61358" w:rsidP="00AD2C05">
            <w:pPr>
              <w:pStyle w:val="BodyText"/>
              <w:jc w:val="center"/>
              <w:rPr>
                <w:noProof/>
                <w:sz w:val="20"/>
              </w:rPr>
            </w:pPr>
          </w:p>
        </w:tc>
        <w:tc>
          <w:tcPr>
            <w:tcW w:w="851" w:type="dxa"/>
            <w:tcBorders>
              <w:bottom w:val="single" w:sz="4" w:space="0" w:color="auto"/>
            </w:tcBorders>
            <w:vAlign w:val="center"/>
          </w:tcPr>
          <w:p w:rsidR="00C61358" w:rsidRPr="00B21E82" w:rsidRDefault="00C61358" w:rsidP="00AD2C05">
            <w:pPr>
              <w:pStyle w:val="BodyText"/>
              <w:jc w:val="center"/>
              <w:rPr>
                <w:noProof/>
                <w:sz w:val="20"/>
              </w:rPr>
            </w:pPr>
          </w:p>
        </w:tc>
        <w:tc>
          <w:tcPr>
            <w:tcW w:w="1417" w:type="dxa"/>
            <w:tcBorders>
              <w:bottom w:val="single" w:sz="4" w:space="0" w:color="auto"/>
            </w:tcBorders>
            <w:vAlign w:val="center"/>
          </w:tcPr>
          <w:p w:rsidR="00C61358" w:rsidRPr="00B21E82" w:rsidRDefault="00C61358" w:rsidP="00AD2C05">
            <w:pPr>
              <w:pStyle w:val="BodyText"/>
              <w:jc w:val="center"/>
              <w:rPr>
                <w:noProof/>
                <w:sz w:val="20"/>
              </w:rPr>
            </w:pPr>
          </w:p>
        </w:tc>
        <w:tc>
          <w:tcPr>
            <w:tcW w:w="1276" w:type="dxa"/>
            <w:tcBorders>
              <w:bottom w:val="single" w:sz="4" w:space="0" w:color="auto"/>
              <w:right w:val="single" w:sz="4" w:space="0" w:color="auto"/>
            </w:tcBorders>
            <w:vAlign w:val="center"/>
          </w:tcPr>
          <w:p w:rsidR="00C61358" w:rsidRPr="00B21E82" w:rsidRDefault="00C61358" w:rsidP="00AD2C05">
            <w:pPr>
              <w:pStyle w:val="BodyText"/>
              <w:jc w:val="center"/>
              <w:rPr>
                <w:noProof/>
                <w:sz w:val="20"/>
              </w:rPr>
            </w:pPr>
          </w:p>
        </w:tc>
        <w:tc>
          <w:tcPr>
            <w:tcW w:w="1843" w:type="dxa"/>
            <w:tcBorders>
              <w:bottom w:val="single" w:sz="4" w:space="0" w:color="auto"/>
              <w:right w:val="single" w:sz="4" w:space="0" w:color="auto"/>
            </w:tcBorders>
            <w:vAlign w:val="center"/>
          </w:tcPr>
          <w:p w:rsidR="00C61358" w:rsidRPr="00B21E82" w:rsidRDefault="00C61358" w:rsidP="00AD2C05">
            <w:pPr>
              <w:pStyle w:val="BodyText"/>
              <w:jc w:val="center"/>
              <w:rPr>
                <w:noProof/>
                <w:sz w:val="20"/>
              </w:rPr>
            </w:pPr>
          </w:p>
        </w:tc>
      </w:tr>
      <w:tr w:rsidR="00C61358" w:rsidRPr="007D0076" w:rsidTr="001D5A7E">
        <w:trPr>
          <w:trHeight w:val="128"/>
        </w:trPr>
        <w:tc>
          <w:tcPr>
            <w:tcW w:w="851" w:type="dxa"/>
            <w:tcBorders>
              <w:bottom w:val="single" w:sz="4" w:space="0" w:color="auto"/>
            </w:tcBorders>
            <w:vAlign w:val="center"/>
          </w:tcPr>
          <w:p w:rsidR="00C61358" w:rsidRPr="00C61358" w:rsidRDefault="00C61358" w:rsidP="00AD2C05">
            <w:pPr>
              <w:jc w:val="right"/>
              <w:rPr>
                <w:sz w:val="20"/>
                <w:szCs w:val="20"/>
                <w:lang w:val="sr-Latn-RS"/>
              </w:rPr>
            </w:pPr>
            <w:r>
              <w:rPr>
                <w:sz w:val="20"/>
                <w:szCs w:val="20"/>
                <w:lang w:val="sr-Latn-RS"/>
              </w:rPr>
              <w:t>14.</w:t>
            </w:r>
          </w:p>
        </w:tc>
        <w:tc>
          <w:tcPr>
            <w:tcW w:w="2551" w:type="dxa"/>
            <w:tcBorders>
              <w:bottom w:val="single" w:sz="4" w:space="0" w:color="auto"/>
            </w:tcBorders>
          </w:tcPr>
          <w:p w:rsidR="00C61358" w:rsidRPr="00A03C9F" w:rsidRDefault="00C61358" w:rsidP="00AD2C05">
            <w:r w:rsidRPr="00A03C9F">
              <w:t>ISIS glavna kutija EMG adapter za electrode za snimanje sa 1,5 mm ženskim konektorima zaštićenim od dodira.Maksimalno 4 kanala.Priključni kabl dužine 4m. Kutija sa hvataljkama za pričvršćivanje na operacioni sto.</w:t>
            </w:r>
          </w:p>
        </w:tc>
        <w:tc>
          <w:tcPr>
            <w:tcW w:w="1134" w:type="dxa"/>
            <w:tcBorders>
              <w:bottom w:val="single" w:sz="4" w:space="0" w:color="auto"/>
            </w:tcBorders>
            <w:vAlign w:val="center"/>
          </w:tcPr>
          <w:p w:rsidR="00C61358" w:rsidRPr="001C6BA4" w:rsidRDefault="00C61358" w:rsidP="00AD2C05">
            <w:pPr>
              <w:jc w:val="center"/>
              <w:rPr>
                <w:sz w:val="22"/>
                <w:szCs w:val="22"/>
              </w:rPr>
            </w:pPr>
            <w:r>
              <w:rPr>
                <w:sz w:val="22"/>
                <w:szCs w:val="22"/>
              </w:rPr>
              <w:t>kom.</w:t>
            </w:r>
          </w:p>
        </w:tc>
        <w:tc>
          <w:tcPr>
            <w:tcW w:w="851" w:type="dxa"/>
            <w:tcBorders>
              <w:bottom w:val="single" w:sz="4" w:space="0" w:color="auto"/>
            </w:tcBorders>
            <w:vAlign w:val="center"/>
          </w:tcPr>
          <w:p w:rsidR="00C61358" w:rsidRPr="001C6BA4" w:rsidRDefault="00C61358" w:rsidP="00AD2C05">
            <w:pPr>
              <w:jc w:val="center"/>
              <w:rPr>
                <w:sz w:val="22"/>
                <w:szCs w:val="22"/>
              </w:rPr>
            </w:pPr>
            <w:r>
              <w:rPr>
                <w:sz w:val="22"/>
                <w:szCs w:val="22"/>
              </w:rPr>
              <w:t>1</w:t>
            </w:r>
          </w:p>
        </w:tc>
        <w:tc>
          <w:tcPr>
            <w:tcW w:w="1180" w:type="dxa"/>
            <w:tcBorders>
              <w:bottom w:val="single" w:sz="4" w:space="0" w:color="auto"/>
            </w:tcBorders>
            <w:vAlign w:val="center"/>
          </w:tcPr>
          <w:p w:rsidR="00C61358" w:rsidRPr="00B21E82" w:rsidRDefault="00C61358" w:rsidP="00AD2C05">
            <w:pPr>
              <w:pStyle w:val="BodyText"/>
              <w:jc w:val="center"/>
              <w:rPr>
                <w:noProof/>
                <w:sz w:val="20"/>
              </w:rPr>
            </w:pPr>
          </w:p>
        </w:tc>
        <w:tc>
          <w:tcPr>
            <w:tcW w:w="872" w:type="dxa"/>
            <w:tcBorders>
              <w:bottom w:val="single" w:sz="4" w:space="0" w:color="auto"/>
            </w:tcBorders>
            <w:vAlign w:val="center"/>
          </w:tcPr>
          <w:p w:rsidR="00C61358" w:rsidRPr="00B21E82" w:rsidRDefault="00C61358" w:rsidP="00AD2C05">
            <w:pPr>
              <w:pStyle w:val="BodyText"/>
              <w:jc w:val="center"/>
              <w:rPr>
                <w:noProof/>
                <w:sz w:val="20"/>
              </w:rPr>
            </w:pPr>
          </w:p>
        </w:tc>
        <w:tc>
          <w:tcPr>
            <w:tcW w:w="1633" w:type="dxa"/>
            <w:tcBorders>
              <w:bottom w:val="single" w:sz="4" w:space="0" w:color="auto"/>
            </w:tcBorders>
            <w:vAlign w:val="center"/>
          </w:tcPr>
          <w:p w:rsidR="00C61358" w:rsidRPr="00B21E82" w:rsidRDefault="00C61358" w:rsidP="00AD2C05">
            <w:pPr>
              <w:pStyle w:val="BodyText"/>
              <w:jc w:val="center"/>
              <w:rPr>
                <w:noProof/>
                <w:sz w:val="20"/>
              </w:rPr>
            </w:pPr>
          </w:p>
        </w:tc>
        <w:tc>
          <w:tcPr>
            <w:tcW w:w="851" w:type="dxa"/>
            <w:tcBorders>
              <w:bottom w:val="single" w:sz="4" w:space="0" w:color="auto"/>
            </w:tcBorders>
            <w:vAlign w:val="center"/>
          </w:tcPr>
          <w:p w:rsidR="00C61358" w:rsidRPr="00B21E82" w:rsidRDefault="00C61358" w:rsidP="00AD2C05">
            <w:pPr>
              <w:pStyle w:val="BodyText"/>
              <w:jc w:val="center"/>
              <w:rPr>
                <w:noProof/>
                <w:sz w:val="20"/>
              </w:rPr>
            </w:pPr>
          </w:p>
        </w:tc>
        <w:tc>
          <w:tcPr>
            <w:tcW w:w="1417" w:type="dxa"/>
            <w:tcBorders>
              <w:bottom w:val="single" w:sz="4" w:space="0" w:color="auto"/>
            </w:tcBorders>
            <w:vAlign w:val="center"/>
          </w:tcPr>
          <w:p w:rsidR="00C61358" w:rsidRPr="00B21E82" w:rsidRDefault="00C61358" w:rsidP="00AD2C05">
            <w:pPr>
              <w:pStyle w:val="BodyText"/>
              <w:jc w:val="center"/>
              <w:rPr>
                <w:noProof/>
                <w:sz w:val="20"/>
              </w:rPr>
            </w:pPr>
          </w:p>
        </w:tc>
        <w:tc>
          <w:tcPr>
            <w:tcW w:w="1276" w:type="dxa"/>
            <w:tcBorders>
              <w:bottom w:val="single" w:sz="4" w:space="0" w:color="auto"/>
              <w:right w:val="single" w:sz="4" w:space="0" w:color="auto"/>
            </w:tcBorders>
            <w:vAlign w:val="center"/>
          </w:tcPr>
          <w:p w:rsidR="00C61358" w:rsidRPr="00B21E82" w:rsidRDefault="00C61358" w:rsidP="00AD2C05">
            <w:pPr>
              <w:pStyle w:val="BodyText"/>
              <w:jc w:val="center"/>
              <w:rPr>
                <w:noProof/>
                <w:sz w:val="20"/>
              </w:rPr>
            </w:pPr>
          </w:p>
        </w:tc>
        <w:tc>
          <w:tcPr>
            <w:tcW w:w="1843" w:type="dxa"/>
            <w:tcBorders>
              <w:bottom w:val="single" w:sz="4" w:space="0" w:color="auto"/>
              <w:right w:val="single" w:sz="4" w:space="0" w:color="auto"/>
            </w:tcBorders>
            <w:vAlign w:val="center"/>
          </w:tcPr>
          <w:p w:rsidR="00C61358" w:rsidRPr="00B21E82" w:rsidRDefault="00C61358" w:rsidP="00AD2C05">
            <w:pPr>
              <w:pStyle w:val="BodyText"/>
              <w:jc w:val="center"/>
              <w:rPr>
                <w:noProof/>
                <w:sz w:val="20"/>
              </w:rPr>
            </w:pPr>
          </w:p>
        </w:tc>
      </w:tr>
      <w:tr w:rsidR="00AB7984" w:rsidRPr="007D0076" w:rsidTr="001D5A7E">
        <w:trPr>
          <w:trHeight w:val="128"/>
        </w:trPr>
        <w:tc>
          <w:tcPr>
            <w:tcW w:w="851" w:type="dxa"/>
            <w:tcBorders>
              <w:bottom w:val="single" w:sz="4" w:space="0" w:color="auto"/>
            </w:tcBorders>
            <w:vAlign w:val="center"/>
          </w:tcPr>
          <w:p w:rsidR="00AB7984" w:rsidRDefault="00C61358" w:rsidP="00AD2C05">
            <w:pPr>
              <w:jc w:val="right"/>
              <w:rPr>
                <w:sz w:val="20"/>
                <w:szCs w:val="20"/>
                <w:lang w:val="sr-Cyrl-CS"/>
              </w:rPr>
            </w:pPr>
            <w:r>
              <w:rPr>
                <w:sz w:val="20"/>
                <w:szCs w:val="20"/>
                <w:lang w:val="sr-Cyrl-CS"/>
              </w:rPr>
              <w:t>15</w:t>
            </w:r>
            <w:r w:rsidR="00AB7984">
              <w:rPr>
                <w:sz w:val="20"/>
                <w:szCs w:val="20"/>
                <w:lang w:val="sr-Cyrl-CS"/>
              </w:rPr>
              <w:t>.</w:t>
            </w:r>
          </w:p>
        </w:tc>
        <w:tc>
          <w:tcPr>
            <w:tcW w:w="2551" w:type="dxa"/>
            <w:tcBorders>
              <w:bottom w:val="single" w:sz="4" w:space="0" w:color="auto"/>
            </w:tcBorders>
          </w:tcPr>
          <w:p w:rsidR="00AB7984" w:rsidRPr="00A03C9F" w:rsidRDefault="00AB7984" w:rsidP="00AD2C05">
            <w:r w:rsidRPr="00A03C9F">
              <w:t>Cortex trakaste elektrode sa 4 priključka - jedna traka, za kortikalno snimanje EEG-a i snimanje SEP (fazna reverzija), ugradnja do 30 dana. Kontakti u izvedbi platina/iridijum, kompatibilno sa magnetnom rezonancom, prečnika 2,5 mm, razmak 10 mm. Priključne trake: 0,7 mm tanke, 10 mm široke. Uključuje i 1 komad držač elektrode. Sterilisano u ETO. Za jednokratnu upotrebu.</w:t>
            </w:r>
          </w:p>
        </w:tc>
        <w:tc>
          <w:tcPr>
            <w:tcW w:w="1134" w:type="dxa"/>
            <w:tcBorders>
              <w:bottom w:val="single" w:sz="4" w:space="0" w:color="auto"/>
            </w:tcBorders>
            <w:vAlign w:val="center"/>
          </w:tcPr>
          <w:p w:rsidR="00AB7984" w:rsidRPr="001C6BA4" w:rsidRDefault="00AB7984" w:rsidP="00AD2C05">
            <w:pPr>
              <w:jc w:val="center"/>
              <w:rPr>
                <w:sz w:val="22"/>
                <w:szCs w:val="22"/>
              </w:rPr>
            </w:pPr>
            <w:r w:rsidRPr="001C6BA4">
              <w:rPr>
                <w:sz w:val="22"/>
                <w:szCs w:val="22"/>
              </w:rPr>
              <w:t>kom</w:t>
            </w:r>
          </w:p>
        </w:tc>
        <w:tc>
          <w:tcPr>
            <w:tcW w:w="851" w:type="dxa"/>
            <w:tcBorders>
              <w:bottom w:val="single" w:sz="4" w:space="0" w:color="auto"/>
            </w:tcBorders>
            <w:vAlign w:val="center"/>
          </w:tcPr>
          <w:p w:rsidR="00AB7984" w:rsidRPr="001C6BA4" w:rsidRDefault="00C61358" w:rsidP="00AD2C05">
            <w:pPr>
              <w:jc w:val="center"/>
              <w:rPr>
                <w:sz w:val="22"/>
                <w:szCs w:val="22"/>
              </w:rPr>
            </w:pPr>
            <w:r>
              <w:rPr>
                <w:sz w:val="22"/>
                <w:szCs w:val="22"/>
              </w:rPr>
              <w:t>5</w:t>
            </w:r>
          </w:p>
        </w:tc>
        <w:tc>
          <w:tcPr>
            <w:tcW w:w="1180" w:type="dxa"/>
            <w:tcBorders>
              <w:bottom w:val="single" w:sz="4" w:space="0" w:color="auto"/>
            </w:tcBorders>
            <w:vAlign w:val="center"/>
          </w:tcPr>
          <w:p w:rsidR="00AB7984" w:rsidRPr="00B21E82" w:rsidRDefault="00AB7984" w:rsidP="00AD2C05">
            <w:pPr>
              <w:pStyle w:val="BodyText"/>
              <w:jc w:val="center"/>
              <w:rPr>
                <w:noProof/>
                <w:sz w:val="20"/>
              </w:rPr>
            </w:pPr>
          </w:p>
        </w:tc>
        <w:tc>
          <w:tcPr>
            <w:tcW w:w="872" w:type="dxa"/>
            <w:tcBorders>
              <w:bottom w:val="single" w:sz="4" w:space="0" w:color="auto"/>
            </w:tcBorders>
            <w:vAlign w:val="center"/>
          </w:tcPr>
          <w:p w:rsidR="00AB7984" w:rsidRPr="00B21E82" w:rsidRDefault="00AB7984" w:rsidP="00AD2C05">
            <w:pPr>
              <w:pStyle w:val="BodyText"/>
              <w:jc w:val="center"/>
              <w:rPr>
                <w:noProof/>
                <w:sz w:val="20"/>
              </w:rPr>
            </w:pPr>
          </w:p>
        </w:tc>
        <w:tc>
          <w:tcPr>
            <w:tcW w:w="1633" w:type="dxa"/>
            <w:tcBorders>
              <w:bottom w:val="single" w:sz="4" w:space="0" w:color="auto"/>
            </w:tcBorders>
            <w:vAlign w:val="center"/>
          </w:tcPr>
          <w:p w:rsidR="00AB7984" w:rsidRPr="00B21E82" w:rsidRDefault="00AB7984" w:rsidP="00AD2C05">
            <w:pPr>
              <w:pStyle w:val="BodyText"/>
              <w:jc w:val="center"/>
              <w:rPr>
                <w:noProof/>
                <w:sz w:val="20"/>
              </w:rPr>
            </w:pPr>
          </w:p>
        </w:tc>
        <w:tc>
          <w:tcPr>
            <w:tcW w:w="851" w:type="dxa"/>
            <w:tcBorders>
              <w:bottom w:val="single" w:sz="4" w:space="0" w:color="auto"/>
            </w:tcBorders>
            <w:vAlign w:val="center"/>
          </w:tcPr>
          <w:p w:rsidR="00AB7984" w:rsidRPr="00B21E82" w:rsidRDefault="00AB7984" w:rsidP="00AD2C05">
            <w:pPr>
              <w:pStyle w:val="BodyText"/>
              <w:jc w:val="center"/>
              <w:rPr>
                <w:noProof/>
                <w:sz w:val="20"/>
              </w:rPr>
            </w:pPr>
          </w:p>
        </w:tc>
        <w:tc>
          <w:tcPr>
            <w:tcW w:w="1417" w:type="dxa"/>
            <w:tcBorders>
              <w:bottom w:val="single" w:sz="4" w:space="0" w:color="auto"/>
            </w:tcBorders>
            <w:vAlign w:val="center"/>
          </w:tcPr>
          <w:p w:rsidR="00AB7984" w:rsidRPr="00B21E82" w:rsidRDefault="00AB7984" w:rsidP="00AD2C05">
            <w:pPr>
              <w:pStyle w:val="BodyText"/>
              <w:jc w:val="center"/>
              <w:rPr>
                <w:noProof/>
                <w:sz w:val="20"/>
              </w:rPr>
            </w:pPr>
          </w:p>
        </w:tc>
        <w:tc>
          <w:tcPr>
            <w:tcW w:w="1276"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c>
          <w:tcPr>
            <w:tcW w:w="1843" w:type="dxa"/>
            <w:tcBorders>
              <w:bottom w:val="single" w:sz="4" w:space="0" w:color="auto"/>
              <w:right w:val="single" w:sz="4" w:space="0" w:color="auto"/>
            </w:tcBorders>
            <w:vAlign w:val="center"/>
          </w:tcPr>
          <w:p w:rsidR="00AB7984" w:rsidRPr="00B21E82" w:rsidRDefault="00AB7984" w:rsidP="00AD2C05">
            <w:pPr>
              <w:pStyle w:val="BodyText"/>
              <w:jc w:val="center"/>
              <w:rPr>
                <w:noProof/>
                <w:sz w:val="20"/>
              </w:rPr>
            </w:pPr>
          </w:p>
        </w:tc>
      </w:tr>
      <w:tr w:rsidR="00AB7984" w:rsidRPr="007D0076" w:rsidTr="001D5A7E">
        <w:trPr>
          <w:gridAfter w:val="4"/>
          <w:wAfter w:w="5387" w:type="dxa"/>
          <w:trHeight w:val="427"/>
        </w:trPr>
        <w:tc>
          <w:tcPr>
            <w:tcW w:w="851" w:type="dxa"/>
            <w:tcBorders>
              <w:top w:val="single" w:sz="4" w:space="0" w:color="auto"/>
            </w:tcBorders>
            <w:vAlign w:val="center"/>
          </w:tcPr>
          <w:p w:rsidR="00AB7984" w:rsidRPr="007D0076" w:rsidRDefault="00AB7984" w:rsidP="00AD2C05">
            <w:pPr>
              <w:pStyle w:val="BodyText"/>
              <w:jc w:val="center"/>
              <w:rPr>
                <w:b/>
                <w:noProof/>
                <w:sz w:val="22"/>
                <w:szCs w:val="22"/>
              </w:rPr>
            </w:pPr>
            <w:r w:rsidRPr="007D0076">
              <w:rPr>
                <w:b/>
                <w:noProof/>
                <w:sz w:val="22"/>
                <w:szCs w:val="22"/>
              </w:rPr>
              <w:t>II</w:t>
            </w:r>
          </w:p>
        </w:tc>
        <w:tc>
          <w:tcPr>
            <w:tcW w:w="6588" w:type="dxa"/>
            <w:gridSpan w:val="5"/>
            <w:tcBorders>
              <w:top w:val="single" w:sz="4" w:space="0" w:color="auto"/>
            </w:tcBorders>
            <w:vAlign w:val="center"/>
          </w:tcPr>
          <w:p w:rsidR="00AB7984" w:rsidRPr="007D0076" w:rsidRDefault="00AB7984" w:rsidP="00AD2C05">
            <w:pPr>
              <w:pStyle w:val="BodyText"/>
              <w:jc w:val="right"/>
              <w:rPr>
                <w:b/>
                <w:noProof/>
                <w:sz w:val="22"/>
                <w:szCs w:val="22"/>
              </w:rPr>
            </w:pPr>
            <w:r w:rsidRPr="007D0076">
              <w:rPr>
                <w:b/>
                <w:noProof/>
                <w:sz w:val="22"/>
                <w:szCs w:val="22"/>
              </w:rPr>
              <w:t>Укупна цена понуде без ПДВ-а:</w:t>
            </w:r>
          </w:p>
        </w:tc>
        <w:tc>
          <w:tcPr>
            <w:tcW w:w="1633" w:type="dxa"/>
            <w:tcBorders>
              <w:top w:val="single" w:sz="4" w:space="0" w:color="auto"/>
              <w:bottom w:val="single" w:sz="4" w:space="0" w:color="auto"/>
              <w:right w:val="single" w:sz="4" w:space="0" w:color="auto"/>
            </w:tcBorders>
          </w:tcPr>
          <w:p w:rsidR="00AB7984" w:rsidRPr="007D0076" w:rsidRDefault="00AB7984" w:rsidP="00AD2C05">
            <w:pPr>
              <w:pStyle w:val="BodyText"/>
              <w:jc w:val="left"/>
              <w:rPr>
                <w:noProof/>
                <w:sz w:val="22"/>
                <w:szCs w:val="22"/>
              </w:rPr>
            </w:pPr>
          </w:p>
        </w:tc>
      </w:tr>
      <w:tr w:rsidR="00AB7984" w:rsidRPr="007D0076" w:rsidTr="001D5A7E">
        <w:trPr>
          <w:gridAfter w:val="4"/>
          <w:wAfter w:w="5387" w:type="dxa"/>
          <w:trHeight w:val="419"/>
        </w:trPr>
        <w:tc>
          <w:tcPr>
            <w:tcW w:w="851" w:type="dxa"/>
            <w:tcBorders>
              <w:bottom w:val="single" w:sz="4" w:space="0" w:color="auto"/>
            </w:tcBorders>
            <w:vAlign w:val="center"/>
          </w:tcPr>
          <w:p w:rsidR="00AB7984" w:rsidRPr="007D0076" w:rsidRDefault="00AB7984" w:rsidP="00AD2C05">
            <w:pPr>
              <w:pStyle w:val="BodyText"/>
              <w:jc w:val="center"/>
              <w:rPr>
                <w:b/>
                <w:noProof/>
                <w:sz w:val="22"/>
                <w:szCs w:val="22"/>
              </w:rPr>
            </w:pPr>
            <w:r w:rsidRPr="007D0076">
              <w:rPr>
                <w:b/>
                <w:noProof/>
                <w:sz w:val="22"/>
                <w:szCs w:val="22"/>
              </w:rPr>
              <w:t>III</w:t>
            </w:r>
          </w:p>
        </w:tc>
        <w:tc>
          <w:tcPr>
            <w:tcW w:w="6588" w:type="dxa"/>
            <w:gridSpan w:val="5"/>
            <w:tcBorders>
              <w:bottom w:val="single" w:sz="4" w:space="0" w:color="auto"/>
            </w:tcBorders>
            <w:vAlign w:val="center"/>
          </w:tcPr>
          <w:p w:rsidR="00AB7984" w:rsidRPr="00C46B29" w:rsidRDefault="00AB7984" w:rsidP="00AD2C05">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633" w:type="dxa"/>
            <w:tcBorders>
              <w:bottom w:val="single" w:sz="4" w:space="0" w:color="auto"/>
              <w:right w:val="single" w:sz="4" w:space="0" w:color="auto"/>
            </w:tcBorders>
          </w:tcPr>
          <w:p w:rsidR="00AB7984" w:rsidRPr="007D0076" w:rsidRDefault="00AB7984" w:rsidP="00AD2C05">
            <w:pPr>
              <w:pStyle w:val="BodyText"/>
              <w:jc w:val="left"/>
              <w:rPr>
                <w:noProof/>
                <w:sz w:val="22"/>
                <w:szCs w:val="22"/>
              </w:rPr>
            </w:pPr>
          </w:p>
        </w:tc>
      </w:tr>
      <w:tr w:rsidR="00AB7984" w:rsidRPr="007D0076" w:rsidTr="001D5A7E">
        <w:trPr>
          <w:gridAfter w:val="4"/>
          <w:wAfter w:w="5387" w:type="dxa"/>
          <w:trHeight w:val="422"/>
        </w:trPr>
        <w:tc>
          <w:tcPr>
            <w:tcW w:w="851" w:type="dxa"/>
            <w:tcBorders>
              <w:bottom w:val="single" w:sz="4" w:space="0" w:color="auto"/>
            </w:tcBorders>
            <w:vAlign w:val="center"/>
          </w:tcPr>
          <w:p w:rsidR="00AB7984" w:rsidRPr="007D0076" w:rsidRDefault="00AB7984" w:rsidP="00AD2C05">
            <w:pPr>
              <w:pStyle w:val="BodyText"/>
              <w:jc w:val="center"/>
              <w:rPr>
                <w:b/>
                <w:noProof/>
                <w:sz w:val="22"/>
                <w:szCs w:val="22"/>
              </w:rPr>
            </w:pPr>
            <w:r w:rsidRPr="007D0076">
              <w:rPr>
                <w:b/>
                <w:noProof/>
                <w:sz w:val="22"/>
                <w:szCs w:val="22"/>
              </w:rPr>
              <w:t>IV</w:t>
            </w:r>
          </w:p>
        </w:tc>
        <w:tc>
          <w:tcPr>
            <w:tcW w:w="6588" w:type="dxa"/>
            <w:gridSpan w:val="5"/>
            <w:tcBorders>
              <w:bottom w:val="single" w:sz="4" w:space="0" w:color="auto"/>
            </w:tcBorders>
            <w:vAlign w:val="center"/>
          </w:tcPr>
          <w:p w:rsidR="00AB7984" w:rsidRPr="007D0076" w:rsidRDefault="00AB7984" w:rsidP="00AD2C05">
            <w:pPr>
              <w:pStyle w:val="BodyText"/>
              <w:jc w:val="right"/>
              <w:rPr>
                <w:b/>
                <w:noProof/>
                <w:sz w:val="22"/>
                <w:szCs w:val="22"/>
              </w:rPr>
            </w:pPr>
            <w:r w:rsidRPr="007D0076">
              <w:rPr>
                <w:b/>
                <w:noProof/>
                <w:sz w:val="22"/>
                <w:szCs w:val="22"/>
              </w:rPr>
              <w:t>Укупна цена понуде са ПДВ-ом:</w:t>
            </w:r>
          </w:p>
        </w:tc>
        <w:tc>
          <w:tcPr>
            <w:tcW w:w="1633" w:type="dxa"/>
            <w:tcBorders>
              <w:bottom w:val="single" w:sz="4" w:space="0" w:color="auto"/>
              <w:right w:val="single" w:sz="4" w:space="0" w:color="auto"/>
            </w:tcBorders>
          </w:tcPr>
          <w:p w:rsidR="00AB7984" w:rsidRPr="007D0076" w:rsidRDefault="00AB7984" w:rsidP="00AD2C05">
            <w:pPr>
              <w:pStyle w:val="BodyText"/>
              <w:jc w:val="left"/>
              <w:rPr>
                <w:noProof/>
                <w:sz w:val="22"/>
                <w:szCs w:val="22"/>
              </w:rPr>
            </w:pPr>
          </w:p>
        </w:tc>
      </w:tr>
    </w:tbl>
    <w:p w:rsidR="00374DF3" w:rsidRDefault="00374DF3" w:rsidP="00584B17">
      <w:pPr>
        <w:pStyle w:val="BodyText"/>
        <w:rPr>
          <w:noProof/>
          <w:sz w:val="22"/>
          <w:szCs w:val="22"/>
        </w:rPr>
      </w:pPr>
    </w:p>
    <w:p w:rsidR="00C61358" w:rsidRDefault="00C61358" w:rsidP="00584B17">
      <w:pPr>
        <w:pStyle w:val="BodyText"/>
        <w:rPr>
          <w:noProof/>
          <w:sz w:val="22"/>
          <w:szCs w:val="22"/>
        </w:rPr>
      </w:pPr>
    </w:p>
    <w:p w:rsidR="00C61358" w:rsidRDefault="00C61358" w:rsidP="00584B17">
      <w:pPr>
        <w:pStyle w:val="BodyText"/>
        <w:rPr>
          <w:noProof/>
          <w:sz w:val="22"/>
          <w:szCs w:val="22"/>
        </w:rPr>
      </w:pPr>
    </w:p>
    <w:p w:rsidR="00C61358" w:rsidRDefault="00C61358" w:rsidP="00584B17">
      <w:pPr>
        <w:pStyle w:val="BodyText"/>
        <w:rPr>
          <w:noProof/>
          <w:sz w:val="22"/>
          <w:szCs w:val="22"/>
        </w:rPr>
      </w:pPr>
    </w:p>
    <w:p w:rsidR="00584B17" w:rsidRDefault="00584B17" w:rsidP="00584B17">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374DF3">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74DF3" w:rsidRDefault="00374DF3" w:rsidP="00703AB3">
      <w:pPr>
        <w:pStyle w:val="BodyText"/>
        <w:rPr>
          <w:noProof/>
          <w:sz w:val="22"/>
          <w:szCs w:val="22"/>
        </w:rPr>
      </w:pPr>
    </w:p>
    <w:p w:rsidR="00374DF3" w:rsidRDefault="00374DF3" w:rsidP="00703AB3">
      <w:pPr>
        <w:pStyle w:val="BodyText"/>
        <w:rPr>
          <w:noProof/>
          <w:sz w:val="22"/>
          <w:szCs w:val="22"/>
        </w:rPr>
      </w:pPr>
    </w:p>
    <w:p w:rsidR="00703AB3" w:rsidRDefault="00703AB3" w:rsidP="00703AB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374DF3" w:rsidRPr="007D0076" w:rsidRDefault="00374DF3" w:rsidP="00703AB3">
      <w:pPr>
        <w:pStyle w:val="BodyText"/>
        <w:rPr>
          <w:noProof/>
          <w:sz w:val="22"/>
          <w:szCs w:val="22"/>
        </w:rPr>
      </w:pPr>
    </w:p>
    <w:p w:rsidR="00703AB3" w:rsidRDefault="00703AB3" w:rsidP="00584B17">
      <w:pPr>
        <w:pStyle w:val="BodyText"/>
        <w:numPr>
          <w:ilvl w:val="0"/>
          <w:numId w:val="9"/>
        </w:numPr>
        <w:rPr>
          <w:noProof/>
          <w:sz w:val="22"/>
          <w:szCs w:val="22"/>
        </w:rPr>
      </w:pPr>
      <w:r w:rsidRPr="007D0076">
        <w:rPr>
          <w:noProof/>
          <w:sz w:val="22"/>
          <w:szCs w:val="22"/>
        </w:rPr>
        <w:t>Самостално</w:t>
      </w:r>
    </w:p>
    <w:p w:rsidR="00C61358" w:rsidRPr="007D0076" w:rsidRDefault="00C61358" w:rsidP="00C61358">
      <w:pPr>
        <w:pStyle w:val="BodyText"/>
        <w:ind w:left="720"/>
        <w:rPr>
          <w:noProof/>
          <w:sz w:val="22"/>
          <w:szCs w:val="22"/>
        </w:rPr>
      </w:pPr>
    </w:p>
    <w:p w:rsidR="00703AB3" w:rsidRDefault="00703AB3" w:rsidP="00584B17">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___</w:t>
      </w:r>
      <w:r w:rsidRPr="007D0076">
        <w:rPr>
          <w:noProof/>
          <w:sz w:val="22"/>
          <w:szCs w:val="22"/>
        </w:rPr>
        <w:t>_</w:t>
      </w:r>
    </w:p>
    <w:p w:rsidR="00C61358" w:rsidRDefault="00C61358" w:rsidP="00C61358">
      <w:pPr>
        <w:pStyle w:val="ListParagraph"/>
        <w:rPr>
          <w:noProof/>
          <w:sz w:val="22"/>
          <w:szCs w:val="22"/>
        </w:rPr>
      </w:pPr>
    </w:p>
    <w:p w:rsidR="00C61358" w:rsidRPr="007D0076" w:rsidRDefault="00C61358" w:rsidP="00C61358">
      <w:pPr>
        <w:pStyle w:val="BodyText"/>
        <w:ind w:left="720"/>
        <w:rPr>
          <w:noProof/>
          <w:sz w:val="22"/>
          <w:szCs w:val="22"/>
        </w:rPr>
      </w:pPr>
    </w:p>
    <w:p w:rsidR="00433170" w:rsidRPr="00374DF3" w:rsidRDefault="00703AB3" w:rsidP="00703AB3">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подизвођачи):_______________________________________________</w:t>
      </w:r>
      <w:r>
        <w:rPr>
          <w:noProof/>
          <w:sz w:val="22"/>
          <w:szCs w:val="22"/>
        </w:rPr>
        <w:t>___</w:t>
      </w:r>
      <w:r w:rsidRPr="007D0076">
        <w:rPr>
          <w:noProof/>
          <w:sz w:val="22"/>
          <w:szCs w:val="22"/>
        </w:rPr>
        <w:t>_</w:t>
      </w:r>
      <w:r w:rsidRPr="007D0076">
        <w:rPr>
          <w:noProof/>
          <w:sz w:val="22"/>
          <w:szCs w:val="22"/>
        </w:rPr>
        <w:tab/>
      </w:r>
    </w:p>
    <w:p w:rsidR="00374DF3" w:rsidRDefault="00374DF3" w:rsidP="00433170">
      <w:pPr>
        <w:pStyle w:val="BodyText"/>
        <w:rPr>
          <w:noProof/>
          <w:sz w:val="22"/>
          <w:szCs w:val="22"/>
        </w:rPr>
      </w:pPr>
    </w:p>
    <w:p w:rsidR="00374DF3" w:rsidRDefault="00374DF3" w:rsidP="00433170">
      <w:pPr>
        <w:pStyle w:val="BodyText"/>
        <w:rPr>
          <w:noProof/>
          <w:sz w:val="22"/>
          <w:szCs w:val="22"/>
        </w:rPr>
      </w:pPr>
    </w:p>
    <w:p w:rsidR="00433170" w:rsidRPr="00433170" w:rsidRDefault="00433170" w:rsidP="00433170">
      <w:pPr>
        <w:pStyle w:val="BodyText"/>
        <w:rPr>
          <w:noProof/>
          <w:sz w:val="22"/>
          <w:szCs w:val="22"/>
        </w:rPr>
      </w:pPr>
      <w:r w:rsidRPr="00433170">
        <w:rPr>
          <w:noProof/>
          <w:sz w:val="22"/>
          <w:szCs w:val="22"/>
        </w:rPr>
        <w:t>Рок испоруке:____________________________                                         Рок важе</w:t>
      </w:r>
      <w:r w:rsidRPr="00433170">
        <w:rPr>
          <w:noProof/>
          <w:sz w:val="22"/>
          <w:szCs w:val="22"/>
          <w:lang w:val="sr-Cyrl-CS"/>
        </w:rPr>
        <w:t xml:space="preserve">ња </w:t>
      </w:r>
      <w:r w:rsidRPr="00433170">
        <w:rPr>
          <w:noProof/>
          <w:sz w:val="22"/>
          <w:szCs w:val="22"/>
        </w:rPr>
        <w:t>понуде:______________________</w:t>
      </w:r>
    </w:p>
    <w:p w:rsidR="00374DF3" w:rsidRDefault="00374DF3" w:rsidP="00433170">
      <w:pPr>
        <w:pStyle w:val="BodyText"/>
        <w:rPr>
          <w:noProof/>
          <w:sz w:val="22"/>
          <w:szCs w:val="22"/>
        </w:rPr>
      </w:pPr>
    </w:p>
    <w:p w:rsidR="00433170" w:rsidRPr="00433170" w:rsidRDefault="00433170" w:rsidP="00433170">
      <w:pPr>
        <w:pStyle w:val="BodyText"/>
        <w:rPr>
          <w:noProof/>
          <w:sz w:val="22"/>
          <w:szCs w:val="22"/>
        </w:rPr>
      </w:pPr>
      <w:r w:rsidRPr="00433170">
        <w:rPr>
          <w:noProof/>
          <w:sz w:val="22"/>
          <w:szCs w:val="22"/>
        </w:rPr>
        <w:t>Начин и услови плаћања:___________________</w:t>
      </w:r>
      <w:r w:rsidRPr="00433170">
        <w:rPr>
          <w:noProof/>
          <w:sz w:val="22"/>
          <w:szCs w:val="22"/>
        </w:rPr>
        <w:tab/>
        <w:t xml:space="preserve">                      М.П.  </w:t>
      </w:r>
      <w:r w:rsidRPr="00433170">
        <w:rPr>
          <w:noProof/>
          <w:sz w:val="22"/>
          <w:szCs w:val="22"/>
        </w:rPr>
        <w:tab/>
        <w:t>Датум:_________________________________</w:t>
      </w:r>
    </w:p>
    <w:p w:rsidR="00374DF3" w:rsidRDefault="00374DF3" w:rsidP="00433170">
      <w:pPr>
        <w:pStyle w:val="BodyText"/>
        <w:rPr>
          <w:noProof/>
          <w:sz w:val="22"/>
          <w:szCs w:val="22"/>
        </w:rPr>
      </w:pPr>
    </w:p>
    <w:p w:rsidR="00433170" w:rsidRPr="00433170" w:rsidRDefault="00584B17" w:rsidP="00433170">
      <w:pPr>
        <w:pStyle w:val="BodyText"/>
        <w:rPr>
          <w:noProof/>
          <w:sz w:val="22"/>
          <w:szCs w:val="22"/>
        </w:rPr>
      </w:pPr>
      <w:r>
        <w:rPr>
          <w:noProof/>
          <w:sz w:val="22"/>
          <w:szCs w:val="22"/>
        </w:rPr>
        <w:t>Посебне напомене:</w:t>
      </w:r>
      <w:r w:rsidR="00433170" w:rsidRPr="00433170">
        <w:rPr>
          <w:noProof/>
          <w:sz w:val="22"/>
          <w:szCs w:val="22"/>
        </w:rPr>
        <w:t>:____________________________</w:t>
      </w:r>
      <w:r w:rsidR="00433170" w:rsidRPr="00433170">
        <w:rPr>
          <w:noProof/>
          <w:sz w:val="22"/>
          <w:szCs w:val="22"/>
        </w:rPr>
        <w:tab/>
      </w:r>
      <w:r w:rsidR="00433170" w:rsidRPr="00433170">
        <w:rPr>
          <w:noProof/>
          <w:sz w:val="22"/>
          <w:szCs w:val="22"/>
        </w:rPr>
        <w:tab/>
        <w:t xml:space="preserve">            </w:t>
      </w:r>
      <w:r w:rsidR="00433170" w:rsidRPr="00433170">
        <w:rPr>
          <w:noProof/>
          <w:sz w:val="22"/>
          <w:szCs w:val="22"/>
        </w:rPr>
        <w:tab/>
      </w:r>
      <w:r w:rsidR="00433170" w:rsidRPr="00433170">
        <w:rPr>
          <w:noProof/>
          <w:sz w:val="22"/>
          <w:szCs w:val="22"/>
        </w:rPr>
        <w:tab/>
        <w:t>Потпис:________________________________</w:t>
      </w:r>
    </w:p>
    <w:p w:rsidR="00374DF3" w:rsidRDefault="00374DF3" w:rsidP="00063B77">
      <w:pPr>
        <w:pStyle w:val="BodyText"/>
        <w:rPr>
          <w:noProof/>
          <w:sz w:val="22"/>
          <w:szCs w:val="22"/>
        </w:rPr>
      </w:pPr>
    </w:p>
    <w:p w:rsidR="00703AB3" w:rsidRDefault="00433170" w:rsidP="00063B77">
      <w:pPr>
        <w:pStyle w:val="BodyText"/>
        <w:rPr>
          <w:noProof/>
          <w:sz w:val="22"/>
          <w:szCs w:val="22"/>
        </w:rPr>
      </w:pPr>
      <w:r w:rsidRPr="00433170">
        <w:rPr>
          <w:noProof/>
          <w:sz w:val="22"/>
          <w:szCs w:val="22"/>
        </w:rPr>
        <w:t>Друго: __________________________________</w:t>
      </w:r>
    </w:p>
    <w:p w:rsidR="00374DF3" w:rsidRDefault="00374DF3" w:rsidP="00063B77">
      <w:pPr>
        <w:pStyle w:val="BodyText"/>
        <w:rPr>
          <w:noProof/>
          <w:sz w:val="22"/>
          <w:szCs w:val="22"/>
        </w:rPr>
      </w:pPr>
    </w:p>
    <w:p w:rsidR="00374DF3" w:rsidRDefault="00374DF3" w:rsidP="00063B77">
      <w:pPr>
        <w:pStyle w:val="BodyText"/>
        <w:rPr>
          <w:noProof/>
          <w:sz w:val="22"/>
          <w:szCs w:val="22"/>
        </w:rPr>
      </w:pPr>
    </w:p>
    <w:p w:rsidR="00374DF3" w:rsidRDefault="00374DF3" w:rsidP="00063B77">
      <w:pPr>
        <w:pStyle w:val="BodyText"/>
        <w:rPr>
          <w:noProof/>
          <w:sz w:val="22"/>
          <w:szCs w:val="22"/>
        </w:rPr>
      </w:pPr>
    </w:p>
    <w:p w:rsidR="00374DF3" w:rsidRDefault="00374DF3" w:rsidP="00063B77">
      <w:pPr>
        <w:pStyle w:val="BodyText"/>
        <w:rPr>
          <w:noProof/>
          <w:sz w:val="22"/>
          <w:szCs w:val="22"/>
        </w:rPr>
      </w:pPr>
    </w:p>
    <w:p w:rsidR="00374DF3" w:rsidRPr="00433170" w:rsidRDefault="00374DF3" w:rsidP="00063B77">
      <w:pPr>
        <w:pStyle w:val="BodyText"/>
        <w:rPr>
          <w:noProof/>
          <w:sz w:val="22"/>
          <w:szCs w:val="22"/>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1046F8">
            <w:pPr>
              <w:pStyle w:val="Heading2"/>
              <w:ind w:left="720"/>
              <w:rPr>
                <w:noProof/>
              </w:rPr>
            </w:pPr>
            <w:r w:rsidRPr="002D5B2C">
              <w:rPr>
                <w:noProof/>
              </w:rPr>
              <w:br w:type="page"/>
            </w:r>
            <w:bookmarkStart w:id="34" w:name="_Toc364158554"/>
            <w:bookmarkStart w:id="35" w:name="_Toc447878503"/>
            <w:r w:rsidR="004419FA">
              <w:rPr>
                <w:noProof/>
                <w:lang w:val="sr-Cyrl-CS"/>
              </w:rPr>
              <w:t>1</w:t>
            </w:r>
            <w:r w:rsidR="001046F8">
              <w:rPr>
                <w:noProof/>
                <w:lang w:val="sr-Cyrl-RS"/>
              </w:rPr>
              <w:t>3</w:t>
            </w:r>
            <w:r w:rsidR="00AB1A6B">
              <w:rPr>
                <w:noProof/>
                <w:lang w:val="sr-Cyrl-CS"/>
              </w:rPr>
              <w:t>.</w:t>
            </w:r>
            <w:r w:rsidR="00434F17">
              <w:rPr>
                <w:noProof/>
              </w:rPr>
              <w:t xml:space="preserve"> </w:t>
            </w:r>
            <w:r w:rsidRPr="002D5B2C">
              <w:rPr>
                <w:noProof/>
              </w:rPr>
              <w:t>ОПШТИ ПОДАЦИ О ПОНУЂАЧУ ИЗ ГРУПЕ ПОНУЂАЧА</w:t>
            </w:r>
            <w:bookmarkEnd w:id="34"/>
            <w:bookmarkEnd w:id="35"/>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8872F9">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1046F8">
            <w:pPr>
              <w:pStyle w:val="Heading2"/>
              <w:jc w:val="left"/>
              <w:rPr>
                <w:noProof/>
              </w:rPr>
            </w:pPr>
            <w:r w:rsidRPr="008B7475">
              <w:rPr>
                <w:noProof/>
              </w:rPr>
              <w:br w:type="page"/>
            </w:r>
            <w:bookmarkStart w:id="36" w:name="_Toc364158555"/>
            <w:r w:rsidR="00676E59">
              <w:rPr>
                <w:noProof/>
                <w:lang w:val="sr-Cyrl-CS"/>
              </w:rPr>
              <w:t xml:space="preserve">                                        </w:t>
            </w:r>
            <w:bookmarkStart w:id="37" w:name="_Toc447878504"/>
            <w:r w:rsidR="004419FA">
              <w:rPr>
                <w:noProof/>
                <w:lang w:val="sr-Cyrl-CS"/>
              </w:rPr>
              <w:t>1</w:t>
            </w:r>
            <w:r w:rsidR="001046F8">
              <w:rPr>
                <w:noProof/>
                <w:lang w:val="sr-Cyrl-RS"/>
              </w:rPr>
              <w:t>4</w:t>
            </w:r>
            <w:r w:rsidR="00676E59">
              <w:rPr>
                <w:noProof/>
                <w:lang w:val="sr-Cyrl-CS"/>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36"/>
            <w:bookmarkEnd w:id="37"/>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8872F9">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Default="00AB39E7" w:rsidP="007A4B1A">
      <w:pPr>
        <w:ind w:firstLine="720"/>
        <w:rPr>
          <w:noProof/>
        </w:rPr>
      </w:pPr>
      <w:r>
        <w:rPr>
          <w:noProof/>
        </w:rPr>
        <w:t>Образац копирати, уколико има више подизвођача.</w:t>
      </w:r>
    </w:p>
    <w:p w:rsidR="00CC414C" w:rsidRDefault="00CC414C" w:rsidP="007A4B1A">
      <w:pPr>
        <w:ind w:firstLine="720"/>
        <w:rPr>
          <w:noProof/>
        </w:rPr>
      </w:pPr>
    </w:p>
    <w:p w:rsidR="00CC414C" w:rsidRDefault="00CC414C" w:rsidP="007A4B1A">
      <w:pPr>
        <w:ind w:firstLine="720"/>
        <w:rPr>
          <w:noProof/>
        </w:rPr>
      </w:pPr>
    </w:p>
    <w:p w:rsidR="00CC414C" w:rsidRDefault="00CC414C" w:rsidP="007A4B1A">
      <w:pPr>
        <w:ind w:firstLine="720"/>
        <w:rPr>
          <w:noProof/>
        </w:rPr>
      </w:pPr>
    </w:p>
    <w:p w:rsidR="00CC414C" w:rsidRDefault="00CC414C" w:rsidP="007A4B1A">
      <w:pPr>
        <w:ind w:firstLine="720"/>
        <w:rPr>
          <w:noProof/>
        </w:rPr>
      </w:pPr>
    </w:p>
    <w:p w:rsidR="00CC414C" w:rsidRDefault="00CC414C" w:rsidP="007A4B1A">
      <w:pPr>
        <w:ind w:firstLine="720"/>
        <w:rPr>
          <w:noProof/>
        </w:rPr>
      </w:pPr>
    </w:p>
    <w:p w:rsidR="00CC414C" w:rsidRDefault="00CC414C" w:rsidP="007A4B1A">
      <w:pPr>
        <w:ind w:firstLine="720"/>
        <w:rPr>
          <w:noProof/>
        </w:rPr>
      </w:pPr>
    </w:p>
    <w:p w:rsidR="00CC414C" w:rsidRDefault="00CC414C" w:rsidP="007A4B1A">
      <w:pPr>
        <w:ind w:firstLine="720"/>
        <w:rPr>
          <w:noProof/>
        </w:rPr>
      </w:pPr>
    </w:p>
    <w:p w:rsidR="00CC414C" w:rsidRDefault="00CC414C" w:rsidP="007A4B1A">
      <w:pPr>
        <w:ind w:firstLine="720"/>
        <w:rPr>
          <w:noProof/>
        </w:rPr>
      </w:pPr>
    </w:p>
    <w:p w:rsidR="00CC414C" w:rsidRDefault="00CC414C" w:rsidP="007A4B1A">
      <w:pPr>
        <w:ind w:firstLine="720"/>
        <w:rPr>
          <w:noProof/>
        </w:rPr>
      </w:pPr>
    </w:p>
    <w:p w:rsidR="00CC414C" w:rsidRDefault="00CC414C" w:rsidP="007A4B1A">
      <w:pPr>
        <w:ind w:firstLine="720"/>
        <w:rPr>
          <w:noProof/>
        </w:rPr>
      </w:pPr>
    </w:p>
    <w:p w:rsidR="00CC414C" w:rsidRDefault="00CC414C" w:rsidP="007A4B1A">
      <w:pPr>
        <w:ind w:firstLine="720"/>
        <w:rPr>
          <w:noProof/>
        </w:rPr>
      </w:pPr>
    </w:p>
    <w:p w:rsidR="00CC414C" w:rsidRDefault="00CC414C" w:rsidP="007A4B1A">
      <w:pPr>
        <w:ind w:firstLine="720"/>
        <w:rPr>
          <w:noProof/>
        </w:rPr>
      </w:pPr>
    </w:p>
    <w:p w:rsidR="00CC414C" w:rsidRDefault="00CC414C" w:rsidP="007A4B1A">
      <w:pPr>
        <w:ind w:firstLine="720"/>
        <w:rPr>
          <w:noProof/>
        </w:rPr>
      </w:pPr>
    </w:p>
    <w:p w:rsidR="00CC414C" w:rsidRDefault="00CC414C" w:rsidP="007A4B1A">
      <w:pPr>
        <w:ind w:firstLine="720"/>
        <w:rPr>
          <w:noProof/>
        </w:rPr>
      </w:pPr>
    </w:p>
    <w:p w:rsidR="00350DFE" w:rsidRDefault="00350DFE" w:rsidP="00350DFE">
      <w:pPr>
        <w:rPr>
          <w:lang w:val="sr-Cyrl-CS"/>
        </w:rPr>
        <w:sectPr w:rsidR="00350DFE" w:rsidSect="002A486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418" w:left="1418" w:header="709" w:footer="709" w:gutter="0"/>
          <w:cols w:space="708"/>
          <w:docGrid w:linePitch="360"/>
        </w:sectPr>
      </w:pPr>
    </w:p>
    <w:p w:rsidR="00CC414C" w:rsidRDefault="00CC414C" w:rsidP="00CC414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C414C" w:rsidRPr="00877792" w:rsidRDefault="00CC414C" w:rsidP="00CC414C">
      <w:pPr>
        <w:ind w:firstLine="720"/>
        <w:rPr>
          <w:sz w:val="10"/>
          <w:szCs w:val="10"/>
          <w:lang w:val="sr-Cyrl-CS"/>
        </w:rPr>
      </w:pPr>
    </w:p>
    <w:p w:rsidR="00CC414C" w:rsidRPr="0002002A" w:rsidRDefault="00CC414C" w:rsidP="00CC414C">
      <w:pPr>
        <w:ind w:firstLine="720"/>
        <w:rPr>
          <w:sz w:val="16"/>
          <w:szCs w:val="16"/>
          <w:lang w:val="sr-Cyrl-CS"/>
        </w:rPr>
      </w:pPr>
    </w:p>
    <w:tbl>
      <w:tblPr>
        <w:tblW w:w="0" w:type="auto"/>
        <w:tblLook w:val="01E0" w:firstRow="1" w:lastRow="1" w:firstColumn="1" w:lastColumn="1" w:noHBand="0" w:noVBand="0"/>
      </w:tblPr>
      <w:tblGrid>
        <w:gridCol w:w="1548"/>
        <w:gridCol w:w="8100"/>
      </w:tblGrid>
      <w:tr w:rsidR="00CC414C" w:rsidRPr="002D35C8" w:rsidTr="00CC414C">
        <w:tc>
          <w:tcPr>
            <w:tcW w:w="1548" w:type="dxa"/>
            <w:shd w:val="clear" w:color="auto" w:fill="auto"/>
          </w:tcPr>
          <w:p w:rsidR="00CC414C" w:rsidRPr="002D35C8" w:rsidRDefault="00CC414C" w:rsidP="00CC414C">
            <w:pPr>
              <w:rPr>
                <w:b/>
                <w:sz w:val="20"/>
                <w:szCs w:val="20"/>
                <w:lang w:val="sr-Cyrl-CS"/>
              </w:rPr>
            </w:pPr>
            <w:r w:rsidRPr="002D35C8">
              <w:rPr>
                <w:b/>
                <w:sz w:val="20"/>
                <w:szCs w:val="20"/>
                <w:lang w:val="sr-Cyrl-CS"/>
              </w:rPr>
              <w:t>ДУЖНИК:</w:t>
            </w:r>
          </w:p>
        </w:tc>
        <w:tc>
          <w:tcPr>
            <w:tcW w:w="8100" w:type="dxa"/>
            <w:shd w:val="clear" w:color="auto" w:fill="auto"/>
          </w:tcPr>
          <w:p w:rsidR="00CC414C" w:rsidRPr="002D35C8" w:rsidRDefault="00CC414C" w:rsidP="00CC414C">
            <w:pPr>
              <w:rPr>
                <w:b/>
                <w:sz w:val="22"/>
                <w:szCs w:val="22"/>
                <w:lang w:val="sr-Cyrl-CS"/>
              </w:rPr>
            </w:pPr>
            <w:r w:rsidRPr="002D35C8">
              <w:rPr>
                <w:b/>
                <w:sz w:val="22"/>
                <w:szCs w:val="22"/>
                <w:lang w:val="sr-Cyrl-CS"/>
              </w:rPr>
              <w:t>Пун назив и седиште:__________________________________________________</w:t>
            </w:r>
          </w:p>
          <w:p w:rsidR="00CC414C" w:rsidRPr="002D35C8" w:rsidRDefault="00CC414C" w:rsidP="00CC414C">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C414C" w:rsidRPr="002D35C8" w:rsidRDefault="00CC414C" w:rsidP="00CC414C">
            <w:pPr>
              <w:rPr>
                <w:b/>
                <w:sz w:val="22"/>
                <w:szCs w:val="22"/>
                <w:lang w:val="sr-Cyrl-CS"/>
              </w:rPr>
            </w:pPr>
            <w:r w:rsidRPr="002D35C8">
              <w:rPr>
                <w:b/>
                <w:sz w:val="22"/>
                <w:szCs w:val="22"/>
                <w:lang w:val="sr-Cyrl-CS"/>
              </w:rPr>
              <w:t>Текући рачун:____________________код: _____________________(назив банке),</w:t>
            </w:r>
          </w:p>
          <w:p w:rsidR="00CC414C" w:rsidRPr="002D35C8" w:rsidRDefault="00CC414C" w:rsidP="00CC414C">
            <w:pPr>
              <w:rPr>
                <w:b/>
                <w:sz w:val="10"/>
                <w:szCs w:val="10"/>
                <w:lang w:val="sr-Cyrl-CS"/>
              </w:rPr>
            </w:pPr>
          </w:p>
        </w:tc>
      </w:tr>
      <w:tr w:rsidR="00CC414C" w:rsidRPr="002D35C8" w:rsidTr="00CC414C">
        <w:tc>
          <w:tcPr>
            <w:tcW w:w="9648" w:type="dxa"/>
            <w:gridSpan w:val="2"/>
            <w:shd w:val="clear" w:color="auto" w:fill="auto"/>
          </w:tcPr>
          <w:p w:rsidR="00CC414C" w:rsidRPr="002D35C8" w:rsidRDefault="00CC414C" w:rsidP="00CC414C">
            <w:pPr>
              <w:jc w:val="center"/>
              <w:rPr>
                <w:b/>
                <w:sz w:val="8"/>
                <w:szCs w:val="8"/>
                <w:lang w:val="sr-Cyrl-CS"/>
              </w:rPr>
            </w:pPr>
          </w:p>
          <w:p w:rsidR="00CC414C" w:rsidRPr="002D35C8" w:rsidRDefault="00CC414C" w:rsidP="00CC414C">
            <w:pPr>
              <w:jc w:val="center"/>
              <w:rPr>
                <w:b/>
                <w:lang w:val="sr-Cyrl-CS"/>
              </w:rPr>
            </w:pPr>
            <w:r w:rsidRPr="002D35C8">
              <w:rPr>
                <w:b/>
                <w:lang w:val="sr-Cyrl-CS"/>
              </w:rPr>
              <w:t>И з д а ј е</w:t>
            </w:r>
          </w:p>
        </w:tc>
      </w:tr>
    </w:tbl>
    <w:p w:rsidR="00CC414C" w:rsidRDefault="00CC414C" w:rsidP="00CC414C">
      <w:pPr>
        <w:rPr>
          <w:b/>
          <w:sz w:val="16"/>
          <w:szCs w:val="16"/>
          <w:lang w:val="sr-Cyrl-CS"/>
        </w:rPr>
      </w:pPr>
    </w:p>
    <w:p w:rsidR="00CC414C" w:rsidRPr="00877792" w:rsidRDefault="00CC414C" w:rsidP="00CC414C">
      <w:pPr>
        <w:rPr>
          <w:b/>
          <w:sz w:val="10"/>
          <w:szCs w:val="10"/>
          <w:lang w:val="sr-Cyrl-CS"/>
        </w:rPr>
      </w:pPr>
    </w:p>
    <w:p w:rsidR="00CC414C" w:rsidRPr="008C4A9D" w:rsidRDefault="00CC414C" w:rsidP="00CC414C">
      <w:pPr>
        <w:jc w:val="center"/>
        <w:rPr>
          <w:b/>
          <w:sz w:val="28"/>
          <w:szCs w:val="28"/>
          <w:lang w:val="sr-Cyrl-CS"/>
        </w:rPr>
      </w:pPr>
      <w:r w:rsidRPr="008C4A9D">
        <w:rPr>
          <w:b/>
          <w:sz w:val="28"/>
          <w:szCs w:val="28"/>
          <w:lang w:val="sr-Cyrl-CS"/>
        </w:rPr>
        <w:t>МЕНИЧНО ПИСМО – ОВЛАШЋЕЊЕ</w:t>
      </w:r>
    </w:p>
    <w:p w:rsidR="00CC414C" w:rsidRPr="0070075A" w:rsidRDefault="00CC414C" w:rsidP="00CC414C">
      <w:pPr>
        <w:jc w:val="center"/>
        <w:rPr>
          <w:b/>
          <w:sz w:val="20"/>
          <w:szCs w:val="20"/>
          <w:lang w:val="sr-Cyrl-CS"/>
        </w:rPr>
      </w:pPr>
      <w:r w:rsidRPr="0070075A">
        <w:rPr>
          <w:b/>
          <w:sz w:val="20"/>
          <w:szCs w:val="20"/>
          <w:lang w:val="sr-Cyrl-CS"/>
        </w:rPr>
        <w:t>ЗА КОРИСНИКА БЛАНКО СОЛО МЕНИЦЕ</w:t>
      </w:r>
    </w:p>
    <w:p w:rsidR="00CC414C" w:rsidRPr="000E7C1B" w:rsidRDefault="00CC414C" w:rsidP="00CC414C">
      <w:pPr>
        <w:rPr>
          <w:b/>
          <w:sz w:val="22"/>
          <w:szCs w:val="22"/>
          <w:lang w:val="sr-Cyrl-CS"/>
        </w:rPr>
      </w:pPr>
    </w:p>
    <w:tbl>
      <w:tblPr>
        <w:tblW w:w="0" w:type="auto"/>
        <w:tblLook w:val="01E0" w:firstRow="1" w:lastRow="1" w:firstColumn="1" w:lastColumn="1" w:noHBand="0" w:noVBand="0"/>
      </w:tblPr>
      <w:tblGrid>
        <w:gridCol w:w="1548"/>
        <w:gridCol w:w="8100"/>
      </w:tblGrid>
      <w:tr w:rsidR="00CC414C" w:rsidRPr="002D35C8" w:rsidTr="00CC414C">
        <w:tc>
          <w:tcPr>
            <w:tcW w:w="1548" w:type="dxa"/>
            <w:shd w:val="clear" w:color="auto" w:fill="auto"/>
          </w:tcPr>
          <w:p w:rsidR="00CC414C" w:rsidRPr="002D35C8" w:rsidRDefault="00CC414C" w:rsidP="00CC414C">
            <w:pPr>
              <w:rPr>
                <w:b/>
                <w:sz w:val="20"/>
                <w:szCs w:val="20"/>
                <w:lang w:val="sr-Cyrl-CS"/>
              </w:rPr>
            </w:pPr>
            <w:r w:rsidRPr="002D35C8">
              <w:rPr>
                <w:b/>
                <w:sz w:val="20"/>
                <w:szCs w:val="20"/>
                <w:lang w:val="sr-Cyrl-CS"/>
              </w:rPr>
              <w:t>КОРИСНИК:</w:t>
            </w:r>
          </w:p>
          <w:p w:rsidR="00CC414C" w:rsidRPr="002D35C8" w:rsidRDefault="00CC414C" w:rsidP="00CC414C">
            <w:pPr>
              <w:rPr>
                <w:b/>
                <w:sz w:val="20"/>
                <w:szCs w:val="20"/>
                <w:lang w:val="sr-Cyrl-CS"/>
              </w:rPr>
            </w:pPr>
            <w:r w:rsidRPr="002D35C8">
              <w:rPr>
                <w:b/>
                <w:sz w:val="20"/>
                <w:szCs w:val="20"/>
                <w:lang w:val="sr-Cyrl-CS"/>
              </w:rPr>
              <w:t>(поверилац)</w:t>
            </w:r>
          </w:p>
        </w:tc>
        <w:tc>
          <w:tcPr>
            <w:tcW w:w="8100" w:type="dxa"/>
            <w:shd w:val="clear" w:color="auto" w:fill="auto"/>
          </w:tcPr>
          <w:p w:rsidR="00CC414C" w:rsidRPr="00DE7B37" w:rsidRDefault="00CC414C" w:rsidP="00CC414C">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CC414C" w:rsidRPr="002D35C8" w:rsidRDefault="00CC414C" w:rsidP="00CC414C">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C414C" w:rsidRPr="00DE7B37" w:rsidRDefault="00CC414C" w:rsidP="00CC414C">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CC414C" w:rsidRPr="002D35C8" w:rsidRDefault="00CC414C" w:rsidP="00CC414C">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CC414C" w:rsidRPr="0002002A" w:rsidRDefault="00CC414C" w:rsidP="00CC414C">
      <w:pPr>
        <w:rPr>
          <w:b/>
          <w:sz w:val="10"/>
          <w:szCs w:val="10"/>
          <w:lang w:val="sr-Cyrl-CS"/>
        </w:rPr>
      </w:pPr>
    </w:p>
    <w:p w:rsidR="00CC414C" w:rsidRDefault="00CC414C" w:rsidP="00CC414C">
      <w:pPr>
        <w:jc w:val="both"/>
        <w:rPr>
          <w:sz w:val="22"/>
          <w:szCs w:val="22"/>
          <w:lang w:val="sr-Cyrl-CS"/>
        </w:rPr>
      </w:pPr>
    </w:p>
    <w:p w:rsidR="00CC414C" w:rsidRDefault="00CC414C" w:rsidP="00CC414C">
      <w:pPr>
        <w:ind w:firstLine="720"/>
        <w:jc w:val="both"/>
        <w:rPr>
          <w:sz w:val="22"/>
          <w:szCs w:val="22"/>
          <w:lang w:val="sr-Cyrl-CS"/>
        </w:rPr>
      </w:pPr>
      <w:r>
        <w:rPr>
          <w:sz w:val="22"/>
          <w:szCs w:val="22"/>
          <w:lang w:val="sr-Cyrl-CS"/>
        </w:rPr>
        <w:t xml:space="preserve">Менични дужник предаје Меничном повериоцу потписану и оверену, бланко соло меницу, </w:t>
      </w:r>
    </w:p>
    <w:p w:rsidR="00CC414C" w:rsidRDefault="00CC414C" w:rsidP="00CC414C">
      <w:pPr>
        <w:jc w:val="both"/>
        <w:rPr>
          <w:sz w:val="22"/>
          <w:szCs w:val="22"/>
          <w:lang w:val="sr-Cyrl-CS"/>
        </w:rPr>
      </w:pPr>
      <w:r>
        <w:rPr>
          <w:sz w:val="22"/>
          <w:szCs w:val="22"/>
          <w:lang w:val="sr-Cyrl-CS"/>
        </w:rPr>
        <w:t xml:space="preserve">серијског броја </w:t>
      </w:r>
      <w:r w:rsidRPr="003731F4">
        <w:rPr>
          <w:sz w:val="22"/>
          <w:szCs w:val="22"/>
          <w:lang w:val="sr-Cyrl-CS"/>
        </w:rPr>
        <w:t>_____________________</w:t>
      </w:r>
      <w:r>
        <w:rPr>
          <w:sz w:val="22"/>
          <w:szCs w:val="22"/>
          <w:lang w:val="sr-Cyrl-CS"/>
        </w:rPr>
        <w:t xml:space="preserve"> </w:t>
      </w:r>
      <w:r w:rsidRPr="003731F4">
        <w:rPr>
          <w:sz w:val="22"/>
          <w:szCs w:val="22"/>
          <w:lang w:val="sr-Cyrl-CS"/>
        </w:rPr>
        <w:t>као средство финансијског обезбеђења</w:t>
      </w:r>
      <w:r>
        <w:rPr>
          <w:sz w:val="22"/>
          <w:szCs w:val="22"/>
          <w:lang w:val="sr-Cyrl-CS"/>
        </w:rPr>
        <w:t xml:space="preserve"> </w:t>
      </w:r>
      <w:r w:rsidRPr="00715E65">
        <w:rPr>
          <w:b/>
          <w:lang w:val="sr-Cyrl-CS"/>
        </w:rPr>
        <w:t xml:space="preserve"> </w:t>
      </w:r>
      <w:r w:rsidRPr="0006563E">
        <w:rPr>
          <w:b/>
          <w:lang w:val="sr-Cyrl-CS"/>
        </w:rPr>
        <w:t>за озбиљност понуде, попуњено на износ од 10% од укупне вредности понуде без ПДВ-а,</w:t>
      </w:r>
      <w:r>
        <w:rPr>
          <w:b/>
        </w:rPr>
        <w:t xml:space="preserve"> </w:t>
      </w:r>
      <w:r>
        <w:rPr>
          <w:sz w:val="22"/>
          <w:szCs w:val="22"/>
          <w:lang w:val="sr-Cyrl-CS"/>
        </w:rPr>
        <w:t xml:space="preserve">и овлашћује Меничног повериоца да предату меницу може попунити и наплатити до максималног износа од </w:t>
      </w:r>
      <w:r w:rsidRPr="003731F4">
        <w:rPr>
          <w:sz w:val="22"/>
          <w:szCs w:val="22"/>
          <w:lang w:val="sr-Cyrl-CS"/>
        </w:rPr>
        <w:t>__________________</w:t>
      </w:r>
      <w:r>
        <w:rPr>
          <w:sz w:val="22"/>
          <w:szCs w:val="22"/>
          <w:lang w:val="sr-Cyrl-CS"/>
        </w:rPr>
        <w:t>_ динара  (</w:t>
      </w:r>
      <w:r w:rsidRPr="00EB2D4E">
        <w:rPr>
          <w:sz w:val="18"/>
          <w:szCs w:val="18"/>
          <w:lang w:val="sr-Cyrl-CS"/>
        </w:rPr>
        <w:t>словима</w:t>
      </w:r>
      <w:r>
        <w:rPr>
          <w:sz w:val="20"/>
          <w:szCs w:val="20"/>
          <w:lang w:val="sr-Cyrl-CS"/>
        </w:rPr>
        <w:t xml:space="preserve"> </w:t>
      </w:r>
      <w:r w:rsidRPr="003731F4">
        <w:rPr>
          <w:sz w:val="22"/>
          <w:szCs w:val="22"/>
          <w:lang w:val="sr-Cyrl-CS"/>
        </w:rPr>
        <w:t>_____________________________</w:t>
      </w:r>
      <w:r>
        <w:rPr>
          <w:sz w:val="22"/>
          <w:szCs w:val="22"/>
          <w:lang w:val="sr-Cyrl-CS"/>
        </w:rPr>
        <w:t>______________</w:t>
      </w:r>
      <w:r w:rsidRPr="00EB2D4E">
        <w:rPr>
          <w:sz w:val="18"/>
          <w:szCs w:val="18"/>
          <w:lang w:val="sr-Cyrl-CS"/>
        </w:rPr>
        <w:t>динара</w:t>
      </w:r>
      <w:r>
        <w:rPr>
          <w:sz w:val="22"/>
          <w:szCs w:val="22"/>
          <w:lang w:val="sr-Cyrl-CS"/>
        </w:rPr>
        <w:t xml:space="preserve">), по </w:t>
      </w:r>
      <w:r>
        <w:rPr>
          <w:sz w:val="22"/>
          <w:szCs w:val="22"/>
        </w:rPr>
        <w:t xml:space="preserve"> понуди </w:t>
      </w:r>
      <w:r>
        <w:rPr>
          <w:sz w:val="22"/>
          <w:szCs w:val="22"/>
          <w:lang w:val="sr-Cyrl-CS"/>
        </w:rPr>
        <w:t xml:space="preserve">број </w:t>
      </w:r>
      <w:r w:rsidRPr="003731F4">
        <w:rPr>
          <w:sz w:val="22"/>
          <w:szCs w:val="22"/>
          <w:lang w:val="sr-Cyrl-CS"/>
        </w:rPr>
        <w:t>____________</w:t>
      </w:r>
      <w:r>
        <w:rPr>
          <w:sz w:val="22"/>
          <w:szCs w:val="22"/>
          <w:lang w:val="sr-Cyrl-CS"/>
        </w:rPr>
        <w:t>_, за учешће у поступку јавне набавке __________________________(</w:t>
      </w:r>
      <w:r w:rsidRPr="006029B4">
        <w:rPr>
          <w:sz w:val="18"/>
          <w:szCs w:val="18"/>
          <w:lang w:val="sr-Cyrl-CS"/>
        </w:rPr>
        <w:t>назив јавне набавке</w:t>
      </w:r>
      <w:r>
        <w:rPr>
          <w:sz w:val="22"/>
          <w:szCs w:val="22"/>
          <w:lang w:val="sr-Cyrl-CS"/>
        </w:rPr>
        <w:t xml:space="preserve">),  </w:t>
      </w:r>
      <w:r w:rsidRPr="000643A8">
        <w:rPr>
          <w:sz w:val="22"/>
          <w:szCs w:val="22"/>
          <w:lang w:val="sr-Cyrl-CS"/>
        </w:rPr>
        <w:t>уколико као дужник не изврши своје обавезе у предвиђеном року.</w:t>
      </w:r>
    </w:p>
    <w:p w:rsidR="00CC414C" w:rsidRDefault="00CC414C" w:rsidP="00CC414C">
      <w:pPr>
        <w:ind w:firstLine="720"/>
        <w:jc w:val="both"/>
        <w:rPr>
          <w:sz w:val="22"/>
          <w:szCs w:val="22"/>
          <w:lang w:val="sr-Cyrl-CS"/>
        </w:rPr>
      </w:pPr>
      <w:r>
        <w:rPr>
          <w:sz w:val="22"/>
          <w:szCs w:val="22"/>
          <w:lang w:val="sr-Cyrl-CS"/>
        </w:rPr>
        <w:t xml:space="preserve">Рок важности менице и меничног овлашћења </w:t>
      </w:r>
      <w:r w:rsidRPr="003731F4">
        <w:rPr>
          <w:sz w:val="22"/>
          <w:szCs w:val="22"/>
          <w:lang w:val="sr-Cyrl-CS"/>
        </w:rPr>
        <w:t>_________________</w:t>
      </w:r>
      <w:r>
        <w:rPr>
          <w:sz w:val="22"/>
          <w:szCs w:val="22"/>
          <w:lang w:val="sr-Cyrl-CS"/>
        </w:rPr>
        <w:t xml:space="preserve"> ( </w:t>
      </w:r>
      <w:r w:rsidRPr="00E052EA">
        <w:rPr>
          <w:sz w:val="22"/>
          <w:szCs w:val="22"/>
          <w:lang w:val="sr-Cyrl-CS"/>
        </w:rPr>
        <w:t xml:space="preserve">рок важности је </w:t>
      </w:r>
      <w:r>
        <w:rPr>
          <w:sz w:val="22"/>
          <w:szCs w:val="22"/>
        </w:rPr>
        <w:t>30</w:t>
      </w:r>
      <w:r w:rsidRPr="00E052EA">
        <w:rPr>
          <w:sz w:val="22"/>
          <w:szCs w:val="22"/>
          <w:lang w:val="sr-Cyrl-CS"/>
        </w:rPr>
        <w:t xml:space="preserve"> дана дужи од дана рока за коначно извршење обавеза</w:t>
      </w:r>
      <w:r>
        <w:rPr>
          <w:sz w:val="22"/>
          <w:szCs w:val="22"/>
          <w:lang w:val="sr-Cyrl-CS"/>
        </w:rPr>
        <w:t xml:space="preserve"> за које се меница и менично овлашћење  издаје</w:t>
      </w:r>
      <w:r w:rsidRPr="00E052EA">
        <w:rPr>
          <w:sz w:val="22"/>
          <w:szCs w:val="22"/>
          <w:lang w:val="sr-Cyrl-CS"/>
        </w:rPr>
        <w:t>).</w:t>
      </w:r>
    </w:p>
    <w:p w:rsidR="00CC414C" w:rsidRPr="003731F4" w:rsidRDefault="00CC414C" w:rsidP="00CC414C">
      <w:pPr>
        <w:ind w:firstLine="720"/>
        <w:jc w:val="both"/>
        <w:rPr>
          <w:sz w:val="22"/>
          <w:szCs w:val="22"/>
          <w:lang w:val="sr-Cyrl-CS"/>
        </w:rPr>
      </w:pPr>
      <w:r w:rsidRPr="003731F4">
        <w:rPr>
          <w:sz w:val="22"/>
          <w:szCs w:val="22"/>
          <w:lang w:val="sr-Cyrl-CS"/>
        </w:rPr>
        <w:t xml:space="preserve">Меница </w:t>
      </w:r>
      <w:r>
        <w:rPr>
          <w:sz w:val="22"/>
          <w:szCs w:val="22"/>
          <w:lang w:val="sr-Cyrl-CS"/>
        </w:rPr>
        <w:t xml:space="preserve">и менично овлашћење су </w:t>
      </w:r>
      <w:r w:rsidRPr="003731F4">
        <w:rPr>
          <w:sz w:val="22"/>
          <w:szCs w:val="22"/>
          <w:lang w:val="sr-Cyrl-CS"/>
        </w:rPr>
        <w:t xml:space="preserve"> важећ</w:t>
      </w:r>
      <w:r>
        <w:rPr>
          <w:sz w:val="22"/>
          <w:szCs w:val="22"/>
          <w:lang w:val="sr-Cyrl-CS"/>
        </w:rPr>
        <w:t>и</w:t>
      </w:r>
      <w:r w:rsidRPr="003731F4">
        <w:rPr>
          <w:sz w:val="22"/>
          <w:szCs w:val="22"/>
          <w:lang w:val="sr-Cyrl-CS"/>
        </w:rPr>
        <w:t xml:space="preserve"> и у случају да у току трајања реализације наведеног уговора дође до: промена </w:t>
      </w:r>
      <w:r>
        <w:rPr>
          <w:sz w:val="22"/>
          <w:szCs w:val="22"/>
          <w:lang w:val="sr-Cyrl-CS"/>
        </w:rPr>
        <w:t xml:space="preserve">лица </w:t>
      </w:r>
      <w:r w:rsidRPr="003731F4">
        <w:rPr>
          <w:sz w:val="22"/>
          <w:szCs w:val="22"/>
          <w:lang w:val="sr-Cyrl-CS"/>
        </w:rPr>
        <w:t>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C414C" w:rsidRPr="003731F4" w:rsidRDefault="00CC414C" w:rsidP="00CC414C">
      <w:pPr>
        <w:ind w:firstLine="720"/>
        <w:jc w:val="both"/>
        <w:rPr>
          <w:sz w:val="22"/>
          <w:szCs w:val="22"/>
          <w:lang w:val="ru-RU"/>
        </w:rPr>
      </w:pPr>
      <w:r w:rsidRPr="003731F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C414C" w:rsidRPr="00E052EA" w:rsidRDefault="00CC414C" w:rsidP="00CC414C">
      <w:pPr>
        <w:jc w:val="both"/>
        <w:rPr>
          <w:color w:val="FF0000"/>
          <w:sz w:val="16"/>
          <w:szCs w:val="16"/>
          <w:lang w:val="sr-Cyrl-CS"/>
        </w:rPr>
      </w:pPr>
    </w:p>
    <w:p w:rsidR="00CC414C" w:rsidRDefault="00CC414C" w:rsidP="00CC414C">
      <w:pPr>
        <w:jc w:val="both"/>
        <w:rPr>
          <w:sz w:val="22"/>
          <w:szCs w:val="22"/>
          <w:lang w:val="sr-Cyrl-CS"/>
        </w:rPr>
      </w:pPr>
      <w:r>
        <w:rPr>
          <w:sz w:val="22"/>
          <w:szCs w:val="22"/>
          <w:lang w:val="ru-RU"/>
        </w:rPr>
        <w:t xml:space="preserve">Прилог: - меница серијски број </w:t>
      </w:r>
      <w:r w:rsidRPr="003731F4">
        <w:rPr>
          <w:sz w:val="22"/>
          <w:szCs w:val="22"/>
          <w:lang w:val="sr-Cyrl-CS"/>
        </w:rPr>
        <w:t>_____________________</w:t>
      </w:r>
      <w:r>
        <w:rPr>
          <w:sz w:val="22"/>
          <w:szCs w:val="22"/>
          <w:lang w:val="sr-Cyrl-CS"/>
        </w:rPr>
        <w:t xml:space="preserve">  </w:t>
      </w:r>
    </w:p>
    <w:p w:rsidR="00CC414C" w:rsidRDefault="00CC414C" w:rsidP="00CC414C">
      <w:pPr>
        <w:jc w:val="both"/>
        <w:rPr>
          <w:sz w:val="22"/>
          <w:szCs w:val="22"/>
          <w:lang w:val="sr-Cyrl-CS"/>
        </w:rPr>
      </w:pPr>
      <w:r>
        <w:rPr>
          <w:sz w:val="22"/>
          <w:szCs w:val="22"/>
          <w:lang w:val="sr-Cyrl-CS"/>
        </w:rPr>
        <w:t xml:space="preserve">              - картон депонованих потписа</w:t>
      </w:r>
    </w:p>
    <w:p w:rsidR="00CC414C" w:rsidRDefault="00CC414C" w:rsidP="00CC414C">
      <w:pPr>
        <w:jc w:val="both"/>
        <w:rPr>
          <w:sz w:val="22"/>
          <w:szCs w:val="22"/>
          <w:lang w:val="sr-Cyrl-CS"/>
        </w:rPr>
      </w:pPr>
      <w:r>
        <w:rPr>
          <w:sz w:val="22"/>
          <w:szCs w:val="22"/>
          <w:lang w:val="sr-Cyrl-CS"/>
        </w:rPr>
        <w:t xml:space="preserve">              - оверени потиси лица овлашћених за заступање</w:t>
      </w:r>
    </w:p>
    <w:p w:rsidR="00CC414C" w:rsidRPr="00E052EA" w:rsidRDefault="00CC414C" w:rsidP="00CC414C">
      <w:pPr>
        <w:jc w:val="both"/>
        <w:rPr>
          <w:sz w:val="22"/>
          <w:szCs w:val="22"/>
          <w:lang w:val="sr-Cyrl-CS"/>
        </w:rPr>
      </w:pPr>
      <w:r>
        <w:rPr>
          <w:sz w:val="22"/>
          <w:szCs w:val="22"/>
          <w:lang w:val="sr-Cyrl-CS"/>
        </w:rPr>
        <w:t xml:space="preserve">              - захтев за регистрацију меница</w:t>
      </w:r>
    </w:p>
    <w:tbl>
      <w:tblPr>
        <w:tblW w:w="10414" w:type="dxa"/>
        <w:tblLook w:val="01E0" w:firstRow="1" w:lastRow="1" w:firstColumn="1" w:lastColumn="1" w:noHBand="0" w:noVBand="0"/>
      </w:tblPr>
      <w:tblGrid>
        <w:gridCol w:w="4387"/>
        <w:gridCol w:w="305"/>
        <w:gridCol w:w="1335"/>
        <w:gridCol w:w="4387"/>
      </w:tblGrid>
      <w:tr w:rsidR="00CC414C" w:rsidRPr="002D35C8" w:rsidTr="00CC414C">
        <w:trPr>
          <w:gridAfter w:val="3"/>
          <w:wAfter w:w="6027" w:type="dxa"/>
          <w:trHeight w:val="855"/>
        </w:trPr>
        <w:tc>
          <w:tcPr>
            <w:tcW w:w="4387" w:type="dxa"/>
            <w:shd w:val="clear" w:color="auto" w:fill="auto"/>
          </w:tcPr>
          <w:p w:rsidR="00CC414C" w:rsidRDefault="00CC414C" w:rsidP="00CC414C">
            <w:pPr>
              <w:rPr>
                <w:b/>
                <w:lang w:val="sr-Cyrl-CS"/>
              </w:rPr>
            </w:pPr>
          </w:p>
          <w:p w:rsidR="00CC414C" w:rsidRDefault="00CC414C" w:rsidP="00CC414C">
            <w:pPr>
              <w:rPr>
                <w:b/>
                <w:lang w:val="sr-Cyrl-CS"/>
              </w:rPr>
            </w:pPr>
          </w:p>
          <w:p w:rsidR="00CC414C" w:rsidRPr="002D35C8" w:rsidRDefault="00CC414C" w:rsidP="00CC414C">
            <w:pPr>
              <w:rPr>
                <w:b/>
                <w:lang w:val="sr-Cyrl-CS"/>
              </w:rPr>
            </w:pPr>
          </w:p>
        </w:tc>
      </w:tr>
      <w:tr w:rsidR="00CC414C" w:rsidRPr="002D35C8" w:rsidTr="00CC414C">
        <w:trPr>
          <w:trHeight w:val="124"/>
        </w:trPr>
        <w:tc>
          <w:tcPr>
            <w:tcW w:w="4692" w:type="dxa"/>
            <w:gridSpan w:val="2"/>
            <w:shd w:val="clear" w:color="auto" w:fill="auto"/>
          </w:tcPr>
          <w:p w:rsidR="00CC414C" w:rsidRPr="002D35C8" w:rsidRDefault="00CC414C" w:rsidP="00CC414C">
            <w:pPr>
              <w:jc w:val="both"/>
              <w:rPr>
                <w:b/>
                <w:sz w:val="10"/>
                <w:szCs w:val="10"/>
                <w:lang w:val="sr-Cyrl-CS"/>
              </w:rPr>
            </w:pPr>
          </w:p>
        </w:tc>
        <w:tc>
          <w:tcPr>
            <w:tcW w:w="1335" w:type="dxa"/>
            <w:shd w:val="clear" w:color="auto" w:fill="auto"/>
          </w:tcPr>
          <w:p w:rsidR="00CC414C" w:rsidRPr="002D35C8" w:rsidRDefault="00CC414C" w:rsidP="00CC414C">
            <w:pPr>
              <w:jc w:val="both"/>
              <w:rPr>
                <w:b/>
                <w:sz w:val="10"/>
                <w:szCs w:val="10"/>
                <w:lang w:val="sr-Cyrl-CS"/>
              </w:rPr>
            </w:pPr>
          </w:p>
        </w:tc>
        <w:tc>
          <w:tcPr>
            <w:tcW w:w="4387" w:type="dxa"/>
            <w:shd w:val="clear" w:color="auto" w:fill="auto"/>
          </w:tcPr>
          <w:p w:rsidR="00CC414C" w:rsidRPr="002D35C8" w:rsidRDefault="00CC414C" w:rsidP="00CC414C">
            <w:pPr>
              <w:jc w:val="center"/>
              <w:rPr>
                <w:b/>
                <w:sz w:val="10"/>
                <w:szCs w:val="10"/>
                <w:lang w:val="sr-Cyrl-CS"/>
              </w:rPr>
            </w:pPr>
          </w:p>
        </w:tc>
      </w:tr>
      <w:tr w:rsidR="00CC414C" w:rsidRPr="002D35C8" w:rsidTr="00CC414C">
        <w:trPr>
          <w:trHeight w:val="220"/>
        </w:trPr>
        <w:tc>
          <w:tcPr>
            <w:tcW w:w="4692" w:type="dxa"/>
            <w:gridSpan w:val="2"/>
            <w:shd w:val="clear" w:color="auto" w:fill="auto"/>
          </w:tcPr>
          <w:p w:rsidR="00CC414C" w:rsidRPr="002D35C8" w:rsidRDefault="00CC414C" w:rsidP="00CC414C">
            <w:pPr>
              <w:jc w:val="center"/>
              <w:rPr>
                <w:b/>
                <w:sz w:val="22"/>
                <w:szCs w:val="22"/>
                <w:lang w:val="sr-Cyrl-CS"/>
              </w:rPr>
            </w:pPr>
            <w:r w:rsidRPr="002D35C8">
              <w:rPr>
                <w:b/>
                <w:sz w:val="22"/>
                <w:szCs w:val="22"/>
                <w:lang w:val="sr-Cyrl-CS"/>
              </w:rPr>
              <w:t>Место и датум издавања Овлашћења:</w:t>
            </w:r>
          </w:p>
        </w:tc>
        <w:tc>
          <w:tcPr>
            <w:tcW w:w="1335" w:type="dxa"/>
            <w:shd w:val="clear" w:color="auto" w:fill="auto"/>
          </w:tcPr>
          <w:p w:rsidR="00CC414C" w:rsidRPr="002D35C8" w:rsidRDefault="00CC414C" w:rsidP="00CC414C">
            <w:pPr>
              <w:jc w:val="both"/>
              <w:rPr>
                <w:b/>
                <w:lang w:val="sr-Cyrl-CS"/>
              </w:rPr>
            </w:pPr>
          </w:p>
        </w:tc>
        <w:tc>
          <w:tcPr>
            <w:tcW w:w="4387" w:type="dxa"/>
            <w:shd w:val="clear" w:color="auto" w:fill="auto"/>
          </w:tcPr>
          <w:p w:rsidR="00CC414C" w:rsidRPr="002D35C8" w:rsidRDefault="00CC414C" w:rsidP="00CC414C">
            <w:pPr>
              <w:jc w:val="center"/>
              <w:rPr>
                <w:b/>
                <w:lang w:val="sr-Cyrl-CS"/>
              </w:rPr>
            </w:pPr>
          </w:p>
        </w:tc>
      </w:tr>
      <w:tr w:rsidR="00CC414C" w:rsidRPr="002D35C8" w:rsidTr="00CC414C">
        <w:trPr>
          <w:trHeight w:val="529"/>
        </w:trPr>
        <w:tc>
          <w:tcPr>
            <w:tcW w:w="4692" w:type="dxa"/>
            <w:gridSpan w:val="2"/>
            <w:tcBorders>
              <w:bottom w:val="single" w:sz="4" w:space="0" w:color="auto"/>
            </w:tcBorders>
            <w:shd w:val="clear" w:color="auto" w:fill="auto"/>
          </w:tcPr>
          <w:p w:rsidR="00CC414C" w:rsidRPr="00E052EA" w:rsidRDefault="00CC414C" w:rsidP="00CC414C">
            <w:pPr>
              <w:rPr>
                <w:sz w:val="16"/>
                <w:szCs w:val="16"/>
                <w:lang w:val="sr-Cyrl-CS"/>
              </w:rPr>
            </w:pPr>
          </w:p>
        </w:tc>
        <w:tc>
          <w:tcPr>
            <w:tcW w:w="1335" w:type="dxa"/>
            <w:shd w:val="clear" w:color="auto" w:fill="auto"/>
          </w:tcPr>
          <w:p w:rsidR="00CC414C" w:rsidRPr="002D35C8" w:rsidRDefault="00CC414C" w:rsidP="00CC414C">
            <w:pPr>
              <w:jc w:val="both"/>
              <w:rPr>
                <w:b/>
                <w:lang w:val="sr-Cyrl-CS"/>
              </w:rPr>
            </w:pPr>
          </w:p>
        </w:tc>
        <w:tc>
          <w:tcPr>
            <w:tcW w:w="4387" w:type="dxa"/>
            <w:shd w:val="clear" w:color="auto" w:fill="auto"/>
          </w:tcPr>
          <w:p w:rsidR="00CC414C" w:rsidRDefault="00CC414C" w:rsidP="00CC414C">
            <w:pPr>
              <w:rPr>
                <w:b/>
                <w:sz w:val="22"/>
                <w:szCs w:val="22"/>
                <w:lang w:val="sr-Cyrl-CS"/>
              </w:rPr>
            </w:pPr>
          </w:p>
          <w:p w:rsidR="00CC414C" w:rsidRPr="002D35C8" w:rsidRDefault="00CC414C" w:rsidP="00CC414C">
            <w:pPr>
              <w:rPr>
                <w:b/>
                <w:sz w:val="22"/>
                <w:szCs w:val="22"/>
                <w:lang w:val="sr-Cyrl-CS"/>
              </w:rPr>
            </w:pPr>
            <w:r w:rsidRPr="002D35C8">
              <w:rPr>
                <w:b/>
                <w:sz w:val="22"/>
                <w:szCs w:val="22"/>
                <w:lang w:val="sr-Cyrl-CS"/>
              </w:rPr>
              <w:t>ДУЖНИК – ИЗДАВАЛАЦ МЕНИЦЕ</w:t>
            </w:r>
          </w:p>
        </w:tc>
      </w:tr>
      <w:tr w:rsidR="00CC414C" w:rsidRPr="002D35C8" w:rsidTr="00CC414C">
        <w:trPr>
          <w:trHeight w:val="482"/>
        </w:trPr>
        <w:tc>
          <w:tcPr>
            <w:tcW w:w="4692" w:type="dxa"/>
            <w:gridSpan w:val="2"/>
            <w:tcBorders>
              <w:top w:val="single" w:sz="4" w:space="0" w:color="auto"/>
            </w:tcBorders>
            <w:shd w:val="clear" w:color="auto" w:fill="auto"/>
          </w:tcPr>
          <w:p w:rsidR="00CC414C" w:rsidRPr="002D35C8" w:rsidRDefault="00CC414C" w:rsidP="00CC414C">
            <w:pPr>
              <w:jc w:val="both"/>
              <w:rPr>
                <w:b/>
                <w:lang w:val="sr-Cyrl-CS"/>
              </w:rPr>
            </w:pPr>
          </w:p>
        </w:tc>
        <w:tc>
          <w:tcPr>
            <w:tcW w:w="1335" w:type="dxa"/>
            <w:shd w:val="clear" w:color="auto" w:fill="auto"/>
          </w:tcPr>
          <w:p w:rsidR="00CC414C" w:rsidRDefault="00CC414C" w:rsidP="00CC414C">
            <w:pPr>
              <w:jc w:val="right"/>
              <w:rPr>
                <w:sz w:val="20"/>
                <w:szCs w:val="20"/>
                <w:lang w:val="sr-Cyrl-CS"/>
              </w:rPr>
            </w:pPr>
          </w:p>
          <w:p w:rsidR="00CC414C" w:rsidRPr="002D35C8" w:rsidRDefault="00CC414C" w:rsidP="00CC414C">
            <w:pPr>
              <w:jc w:val="right"/>
              <w:rPr>
                <w:sz w:val="20"/>
                <w:szCs w:val="20"/>
                <w:lang w:val="sr-Cyrl-CS"/>
              </w:rPr>
            </w:pPr>
            <w:r w:rsidRPr="002D35C8">
              <w:rPr>
                <w:sz w:val="20"/>
                <w:szCs w:val="20"/>
                <w:lang w:val="sr-Cyrl-CS"/>
              </w:rPr>
              <w:t>МП</w:t>
            </w:r>
          </w:p>
        </w:tc>
        <w:tc>
          <w:tcPr>
            <w:tcW w:w="4387" w:type="dxa"/>
            <w:tcBorders>
              <w:bottom w:val="single" w:sz="4" w:space="0" w:color="auto"/>
            </w:tcBorders>
            <w:shd w:val="clear" w:color="auto" w:fill="auto"/>
          </w:tcPr>
          <w:p w:rsidR="00CC414C" w:rsidRPr="002D35C8" w:rsidRDefault="00CC414C" w:rsidP="00CC414C">
            <w:pPr>
              <w:jc w:val="center"/>
              <w:rPr>
                <w:b/>
                <w:lang w:val="sr-Cyrl-CS"/>
              </w:rPr>
            </w:pPr>
          </w:p>
        </w:tc>
      </w:tr>
      <w:tr w:rsidR="00CC414C" w:rsidRPr="002D35C8" w:rsidTr="00CC414C">
        <w:trPr>
          <w:trHeight w:val="280"/>
        </w:trPr>
        <w:tc>
          <w:tcPr>
            <w:tcW w:w="4692" w:type="dxa"/>
            <w:gridSpan w:val="2"/>
            <w:shd w:val="clear" w:color="auto" w:fill="auto"/>
          </w:tcPr>
          <w:p w:rsidR="00CC414C" w:rsidRPr="002D35C8" w:rsidRDefault="00CC414C" w:rsidP="00CC414C">
            <w:pPr>
              <w:jc w:val="both"/>
              <w:rPr>
                <w:b/>
                <w:lang w:val="sr-Cyrl-CS"/>
              </w:rPr>
            </w:pPr>
          </w:p>
        </w:tc>
        <w:tc>
          <w:tcPr>
            <w:tcW w:w="1335" w:type="dxa"/>
            <w:shd w:val="clear" w:color="auto" w:fill="auto"/>
          </w:tcPr>
          <w:p w:rsidR="00CC414C" w:rsidRPr="002D35C8" w:rsidRDefault="00CC414C" w:rsidP="00CC414C">
            <w:pPr>
              <w:jc w:val="both"/>
              <w:rPr>
                <w:b/>
                <w:lang w:val="sr-Cyrl-CS"/>
              </w:rPr>
            </w:pPr>
          </w:p>
        </w:tc>
        <w:tc>
          <w:tcPr>
            <w:tcW w:w="4387" w:type="dxa"/>
            <w:tcBorders>
              <w:top w:val="single" w:sz="4" w:space="0" w:color="auto"/>
            </w:tcBorders>
            <w:shd w:val="clear" w:color="auto" w:fill="auto"/>
          </w:tcPr>
          <w:p w:rsidR="00CC414C" w:rsidRPr="002D35C8" w:rsidRDefault="00CC414C" w:rsidP="00CC414C">
            <w:pPr>
              <w:jc w:val="center"/>
              <w:rPr>
                <w:lang w:val="sr-Cyrl-CS"/>
              </w:rPr>
            </w:pPr>
            <w:r w:rsidRPr="002D35C8">
              <w:rPr>
                <w:lang w:val="sr-Cyrl-CS"/>
              </w:rPr>
              <w:t>Потпис овлашћеног лица</w:t>
            </w:r>
          </w:p>
        </w:tc>
      </w:tr>
    </w:tbl>
    <w:p w:rsidR="00CC414C" w:rsidRPr="002D35C8" w:rsidRDefault="00CC414C" w:rsidP="00CC414C">
      <w:pPr>
        <w:jc w:val="both"/>
        <w:rPr>
          <w:sz w:val="22"/>
          <w:szCs w:val="22"/>
          <w:lang w:val="sr-Cyrl-CS"/>
        </w:rPr>
      </w:pPr>
    </w:p>
    <w:p w:rsidR="00CC414C" w:rsidRDefault="00CC414C" w:rsidP="00CC414C">
      <w:pPr>
        <w:rPr>
          <w:noProof/>
        </w:rPr>
      </w:pPr>
    </w:p>
    <w:p w:rsidR="00CC414C" w:rsidRDefault="00CC414C" w:rsidP="00CC414C">
      <w:pPr>
        <w:rPr>
          <w:noProof/>
        </w:rPr>
      </w:pPr>
    </w:p>
    <w:p w:rsidR="00CC414C" w:rsidRDefault="00CC414C" w:rsidP="00CC414C">
      <w:pPr>
        <w:rPr>
          <w:noProof/>
        </w:rPr>
      </w:pPr>
    </w:p>
    <w:p w:rsidR="00CC414C" w:rsidRPr="00474186" w:rsidRDefault="00CC414C" w:rsidP="00CC414C">
      <w:pPr>
        <w:rPr>
          <w:noProof/>
        </w:rPr>
      </w:pPr>
    </w:p>
    <w:p w:rsidR="00CC414C" w:rsidRDefault="00CC414C" w:rsidP="00CC414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C414C" w:rsidRPr="00877792" w:rsidRDefault="00CC414C" w:rsidP="00CC414C">
      <w:pPr>
        <w:ind w:firstLine="720"/>
        <w:rPr>
          <w:sz w:val="10"/>
          <w:szCs w:val="10"/>
          <w:lang w:val="sr-Cyrl-CS"/>
        </w:rPr>
      </w:pPr>
    </w:p>
    <w:p w:rsidR="00CC414C" w:rsidRPr="0002002A" w:rsidRDefault="00CC414C" w:rsidP="00CC414C">
      <w:pPr>
        <w:ind w:firstLine="720"/>
        <w:rPr>
          <w:sz w:val="16"/>
          <w:szCs w:val="16"/>
          <w:lang w:val="sr-Cyrl-CS"/>
        </w:rPr>
      </w:pPr>
    </w:p>
    <w:tbl>
      <w:tblPr>
        <w:tblW w:w="0" w:type="auto"/>
        <w:tblLook w:val="01E0" w:firstRow="1" w:lastRow="1" w:firstColumn="1" w:lastColumn="1" w:noHBand="0" w:noVBand="0"/>
      </w:tblPr>
      <w:tblGrid>
        <w:gridCol w:w="1548"/>
        <w:gridCol w:w="8100"/>
      </w:tblGrid>
      <w:tr w:rsidR="00CC414C" w:rsidRPr="002D35C8" w:rsidTr="00CC414C">
        <w:tc>
          <w:tcPr>
            <w:tcW w:w="1548" w:type="dxa"/>
            <w:shd w:val="clear" w:color="auto" w:fill="auto"/>
          </w:tcPr>
          <w:p w:rsidR="00CC414C" w:rsidRPr="002D35C8" w:rsidRDefault="00CC414C" w:rsidP="00CC414C">
            <w:pPr>
              <w:rPr>
                <w:b/>
                <w:sz w:val="20"/>
                <w:szCs w:val="20"/>
                <w:lang w:val="sr-Cyrl-CS"/>
              </w:rPr>
            </w:pPr>
            <w:r w:rsidRPr="002D35C8">
              <w:rPr>
                <w:b/>
                <w:sz w:val="20"/>
                <w:szCs w:val="20"/>
                <w:lang w:val="sr-Cyrl-CS"/>
              </w:rPr>
              <w:t>ДУЖНИК:</w:t>
            </w:r>
          </w:p>
        </w:tc>
        <w:tc>
          <w:tcPr>
            <w:tcW w:w="8100" w:type="dxa"/>
            <w:shd w:val="clear" w:color="auto" w:fill="auto"/>
          </w:tcPr>
          <w:p w:rsidR="00CC414C" w:rsidRPr="002D35C8" w:rsidRDefault="00CC414C" w:rsidP="00CC414C">
            <w:pPr>
              <w:rPr>
                <w:b/>
                <w:sz w:val="22"/>
                <w:szCs w:val="22"/>
                <w:lang w:val="sr-Cyrl-CS"/>
              </w:rPr>
            </w:pPr>
            <w:r w:rsidRPr="002D35C8">
              <w:rPr>
                <w:b/>
                <w:sz w:val="22"/>
                <w:szCs w:val="22"/>
                <w:lang w:val="sr-Cyrl-CS"/>
              </w:rPr>
              <w:t>Пун назив и седиште:__________________________________________________</w:t>
            </w:r>
          </w:p>
          <w:p w:rsidR="00CC414C" w:rsidRPr="002D35C8" w:rsidRDefault="00CC414C" w:rsidP="00CC414C">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C414C" w:rsidRPr="002D35C8" w:rsidRDefault="00CC414C" w:rsidP="00CC414C">
            <w:pPr>
              <w:rPr>
                <w:b/>
                <w:sz w:val="22"/>
                <w:szCs w:val="22"/>
                <w:lang w:val="sr-Cyrl-CS"/>
              </w:rPr>
            </w:pPr>
            <w:r w:rsidRPr="002D35C8">
              <w:rPr>
                <w:b/>
                <w:sz w:val="22"/>
                <w:szCs w:val="22"/>
                <w:lang w:val="sr-Cyrl-CS"/>
              </w:rPr>
              <w:t>Текући рачун:____________________код: _____________________(назив банке),</w:t>
            </w:r>
          </w:p>
          <w:p w:rsidR="00CC414C" w:rsidRPr="002D35C8" w:rsidRDefault="00CC414C" w:rsidP="00CC414C">
            <w:pPr>
              <w:rPr>
                <w:b/>
                <w:sz w:val="10"/>
                <w:szCs w:val="10"/>
                <w:lang w:val="sr-Cyrl-CS"/>
              </w:rPr>
            </w:pPr>
          </w:p>
        </w:tc>
      </w:tr>
      <w:tr w:rsidR="00CC414C" w:rsidRPr="002D35C8" w:rsidTr="00CC414C">
        <w:tc>
          <w:tcPr>
            <w:tcW w:w="9648" w:type="dxa"/>
            <w:gridSpan w:val="2"/>
            <w:shd w:val="clear" w:color="auto" w:fill="auto"/>
          </w:tcPr>
          <w:p w:rsidR="00CC414C" w:rsidRPr="002D35C8" w:rsidRDefault="00CC414C" w:rsidP="00CC414C">
            <w:pPr>
              <w:jc w:val="center"/>
              <w:rPr>
                <w:b/>
                <w:sz w:val="8"/>
                <w:szCs w:val="8"/>
                <w:lang w:val="sr-Cyrl-CS"/>
              </w:rPr>
            </w:pPr>
          </w:p>
          <w:p w:rsidR="00CC414C" w:rsidRPr="002D35C8" w:rsidRDefault="00CC414C" w:rsidP="00CC414C">
            <w:pPr>
              <w:jc w:val="center"/>
              <w:rPr>
                <w:b/>
                <w:lang w:val="sr-Cyrl-CS"/>
              </w:rPr>
            </w:pPr>
            <w:r w:rsidRPr="002D35C8">
              <w:rPr>
                <w:b/>
                <w:lang w:val="sr-Cyrl-CS"/>
              </w:rPr>
              <w:t>И з д а ј е</w:t>
            </w:r>
          </w:p>
        </w:tc>
      </w:tr>
    </w:tbl>
    <w:p w:rsidR="00CC414C" w:rsidRDefault="00CC414C" w:rsidP="00CC414C">
      <w:pPr>
        <w:rPr>
          <w:b/>
          <w:sz w:val="16"/>
          <w:szCs w:val="16"/>
          <w:lang w:val="sr-Cyrl-CS"/>
        </w:rPr>
      </w:pPr>
    </w:p>
    <w:p w:rsidR="00CC414C" w:rsidRPr="00877792" w:rsidRDefault="00CC414C" w:rsidP="00CC414C">
      <w:pPr>
        <w:rPr>
          <w:b/>
          <w:sz w:val="10"/>
          <w:szCs w:val="10"/>
          <w:lang w:val="sr-Cyrl-CS"/>
        </w:rPr>
      </w:pPr>
    </w:p>
    <w:p w:rsidR="00CC414C" w:rsidRPr="008C4A9D" w:rsidRDefault="00CC414C" w:rsidP="00CC414C">
      <w:pPr>
        <w:jc w:val="center"/>
        <w:rPr>
          <w:b/>
          <w:sz w:val="28"/>
          <w:szCs w:val="28"/>
          <w:lang w:val="sr-Cyrl-CS"/>
        </w:rPr>
      </w:pPr>
      <w:r w:rsidRPr="008C4A9D">
        <w:rPr>
          <w:b/>
          <w:sz w:val="28"/>
          <w:szCs w:val="28"/>
          <w:lang w:val="sr-Cyrl-CS"/>
        </w:rPr>
        <w:t>МЕНИЧНО ПИСМО – ОВЛАШЋЕЊЕ</w:t>
      </w:r>
    </w:p>
    <w:p w:rsidR="00CC414C" w:rsidRPr="0070075A" w:rsidRDefault="00CC414C" w:rsidP="00CC414C">
      <w:pPr>
        <w:jc w:val="center"/>
        <w:rPr>
          <w:b/>
          <w:sz w:val="20"/>
          <w:szCs w:val="20"/>
          <w:lang w:val="sr-Cyrl-CS"/>
        </w:rPr>
      </w:pPr>
      <w:r w:rsidRPr="0070075A">
        <w:rPr>
          <w:b/>
          <w:sz w:val="20"/>
          <w:szCs w:val="20"/>
          <w:lang w:val="sr-Cyrl-CS"/>
        </w:rPr>
        <w:t>ЗА КОРИСНИКА БЛАНКО СОЛО МЕНИЦЕ</w:t>
      </w:r>
    </w:p>
    <w:p w:rsidR="00CC414C" w:rsidRPr="000E7C1B" w:rsidRDefault="00CC414C" w:rsidP="00CC414C">
      <w:pPr>
        <w:rPr>
          <w:b/>
          <w:sz w:val="22"/>
          <w:szCs w:val="22"/>
          <w:lang w:val="sr-Cyrl-CS"/>
        </w:rPr>
      </w:pPr>
    </w:p>
    <w:tbl>
      <w:tblPr>
        <w:tblW w:w="0" w:type="auto"/>
        <w:tblLook w:val="01E0" w:firstRow="1" w:lastRow="1" w:firstColumn="1" w:lastColumn="1" w:noHBand="0" w:noVBand="0"/>
      </w:tblPr>
      <w:tblGrid>
        <w:gridCol w:w="1548"/>
        <w:gridCol w:w="8100"/>
      </w:tblGrid>
      <w:tr w:rsidR="00CC414C" w:rsidRPr="002D35C8" w:rsidTr="00CC414C">
        <w:tc>
          <w:tcPr>
            <w:tcW w:w="1548" w:type="dxa"/>
            <w:shd w:val="clear" w:color="auto" w:fill="auto"/>
          </w:tcPr>
          <w:p w:rsidR="00CC414C" w:rsidRPr="002D35C8" w:rsidRDefault="00CC414C" w:rsidP="00CC414C">
            <w:pPr>
              <w:rPr>
                <w:b/>
                <w:sz w:val="20"/>
                <w:szCs w:val="20"/>
                <w:lang w:val="sr-Cyrl-CS"/>
              </w:rPr>
            </w:pPr>
            <w:r w:rsidRPr="002D35C8">
              <w:rPr>
                <w:b/>
                <w:sz w:val="20"/>
                <w:szCs w:val="20"/>
                <w:lang w:val="sr-Cyrl-CS"/>
              </w:rPr>
              <w:t>КОРИСНИК:</w:t>
            </w:r>
          </w:p>
          <w:p w:rsidR="00CC414C" w:rsidRPr="002D35C8" w:rsidRDefault="00CC414C" w:rsidP="00CC414C">
            <w:pPr>
              <w:rPr>
                <w:b/>
                <w:sz w:val="20"/>
                <w:szCs w:val="20"/>
                <w:lang w:val="sr-Cyrl-CS"/>
              </w:rPr>
            </w:pPr>
            <w:r w:rsidRPr="002D35C8">
              <w:rPr>
                <w:b/>
                <w:sz w:val="20"/>
                <w:szCs w:val="20"/>
                <w:lang w:val="sr-Cyrl-CS"/>
              </w:rPr>
              <w:t>(поверилац)</w:t>
            </w:r>
          </w:p>
        </w:tc>
        <w:tc>
          <w:tcPr>
            <w:tcW w:w="8100" w:type="dxa"/>
            <w:shd w:val="clear" w:color="auto" w:fill="auto"/>
          </w:tcPr>
          <w:p w:rsidR="00CC414C" w:rsidRPr="00DE7B37" w:rsidRDefault="00CC414C" w:rsidP="00CC414C">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CC414C" w:rsidRPr="002D35C8" w:rsidRDefault="00CC414C" w:rsidP="00CC414C">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C414C" w:rsidRPr="00DE7B37" w:rsidRDefault="00CC414C" w:rsidP="00CC414C">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CC414C" w:rsidRPr="002D35C8" w:rsidRDefault="00CC414C" w:rsidP="00CC414C">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CC414C" w:rsidRPr="0002002A" w:rsidRDefault="00CC414C" w:rsidP="00CC414C">
      <w:pPr>
        <w:rPr>
          <w:b/>
          <w:sz w:val="10"/>
          <w:szCs w:val="10"/>
          <w:lang w:val="sr-Cyrl-CS"/>
        </w:rPr>
      </w:pPr>
    </w:p>
    <w:p w:rsidR="00CC414C" w:rsidRDefault="00CC414C" w:rsidP="00CC414C">
      <w:pPr>
        <w:jc w:val="both"/>
        <w:rPr>
          <w:sz w:val="22"/>
          <w:szCs w:val="22"/>
          <w:lang w:val="sr-Cyrl-CS"/>
        </w:rPr>
      </w:pPr>
    </w:p>
    <w:p w:rsidR="00CC414C" w:rsidRDefault="00CC414C" w:rsidP="00CC414C">
      <w:pPr>
        <w:ind w:firstLine="720"/>
        <w:jc w:val="both"/>
        <w:rPr>
          <w:sz w:val="22"/>
          <w:szCs w:val="22"/>
          <w:lang w:val="sr-Cyrl-CS"/>
        </w:rPr>
      </w:pPr>
      <w:r>
        <w:rPr>
          <w:sz w:val="22"/>
          <w:szCs w:val="22"/>
          <w:lang w:val="sr-Cyrl-CS"/>
        </w:rPr>
        <w:t xml:space="preserve">Менични дужник предаје Меничном повериоцу потписану и оверену, бланко соло меницу, </w:t>
      </w:r>
    </w:p>
    <w:p w:rsidR="00CC414C" w:rsidRDefault="00CC414C" w:rsidP="00CC414C">
      <w:pPr>
        <w:jc w:val="both"/>
        <w:rPr>
          <w:sz w:val="22"/>
          <w:szCs w:val="22"/>
          <w:lang w:val="sr-Cyrl-CS"/>
        </w:rPr>
      </w:pPr>
      <w:r>
        <w:rPr>
          <w:sz w:val="22"/>
          <w:szCs w:val="22"/>
          <w:lang w:val="sr-Cyrl-CS"/>
        </w:rPr>
        <w:t xml:space="preserve">серијског броја </w:t>
      </w:r>
      <w:r w:rsidRPr="003731F4">
        <w:rPr>
          <w:sz w:val="22"/>
          <w:szCs w:val="22"/>
          <w:lang w:val="sr-Cyrl-CS"/>
        </w:rPr>
        <w:t>_____________________</w:t>
      </w:r>
      <w:r>
        <w:rPr>
          <w:sz w:val="22"/>
          <w:szCs w:val="22"/>
          <w:lang w:val="sr-Cyrl-CS"/>
        </w:rPr>
        <w:t xml:space="preserve"> </w:t>
      </w:r>
      <w:r w:rsidRPr="003731F4">
        <w:rPr>
          <w:sz w:val="22"/>
          <w:szCs w:val="22"/>
          <w:lang w:val="sr-Cyrl-CS"/>
        </w:rPr>
        <w:t>као средство финансијског обезбеђења</w:t>
      </w:r>
      <w:r>
        <w:rPr>
          <w:sz w:val="22"/>
          <w:szCs w:val="22"/>
          <w:lang w:val="sr-Cyrl-CS"/>
        </w:rPr>
        <w:t xml:space="preserve"> </w:t>
      </w:r>
      <w:r w:rsidRPr="003731F4">
        <w:rPr>
          <w:sz w:val="22"/>
          <w:szCs w:val="22"/>
          <w:lang w:val="sr-Cyrl-CS"/>
        </w:rPr>
        <w:t xml:space="preserve">за </w:t>
      </w:r>
      <w:r>
        <w:rPr>
          <w:sz w:val="22"/>
          <w:szCs w:val="22"/>
          <w:lang w:val="sr-Cyrl-CS"/>
        </w:rPr>
        <w:t xml:space="preserve"> </w:t>
      </w:r>
      <w:r w:rsidRPr="00E00E9A">
        <w:rPr>
          <w:b/>
          <w:lang w:val="sr-Cyrl-CS"/>
        </w:rPr>
        <w:t>добро извршење посла</w:t>
      </w:r>
      <w:r>
        <w:rPr>
          <w:sz w:val="22"/>
          <w:szCs w:val="22"/>
          <w:lang w:val="sr-Cyrl-CS"/>
        </w:rPr>
        <w:t xml:space="preserve"> у вредности</w:t>
      </w:r>
      <w:r w:rsidRPr="003731F4">
        <w:rPr>
          <w:sz w:val="22"/>
          <w:szCs w:val="22"/>
          <w:lang w:val="sr-Cyrl-CS"/>
        </w:rPr>
        <w:t xml:space="preserve"> од </w:t>
      </w:r>
      <w:r w:rsidRPr="00E00E9A">
        <w:rPr>
          <w:b/>
          <w:lang w:val="sr-Cyrl-CS"/>
        </w:rPr>
        <w:t>10% уговорене вредности</w:t>
      </w:r>
      <w:r>
        <w:rPr>
          <w:b/>
          <w:lang w:val="sr-Cyrl-CS"/>
        </w:rPr>
        <w:t xml:space="preserve"> без ПДВ-а </w:t>
      </w:r>
      <w:r>
        <w:rPr>
          <w:sz w:val="22"/>
          <w:szCs w:val="22"/>
          <w:lang w:val="sr-Cyrl-CS"/>
        </w:rPr>
        <w:t xml:space="preserve">и овлашћује Меничног повериоца да предату меницу може попунити и наплатити  до максималног износа од </w:t>
      </w:r>
      <w:r w:rsidRPr="003731F4">
        <w:rPr>
          <w:sz w:val="22"/>
          <w:szCs w:val="22"/>
          <w:lang w:val="sr-Cyrl-CS"/>
        </w:rPr>
        <w:t>__________________</w:t>
      </w:r>
      <w:r>
        <w:rPr>
          <w:sz w:val="22"/>
          <w:szCs w:val="22"/>
          <w:lang w:val="sr-Cyrl-CS"/>
        </w:rPr>
        <w:t>_ динара (</w:t>
      </w:r>
      <w:r w:rsidRPr="00EB2D4E">
        <w:rPr>
          <w:sz w:val="18"/>
          <w:szCs w:val="18"/>
          <w:lang w:val="sr-Cyrl-CS"/>
        </w:rPr>
        <w:t>словима</w:t>
      </w:r>
      <w:r>
        <w:rPr>
          <w:sz w:val="20"/>
          <w:szCs w:val="20"/>
          <w:lang w:val="sr-Cyrl-CS"/>
        </w:rPr>
        <w:t xml:space="preserve"> </w:t>
      </w:r>
      <w:r w:rsidRPr="003731F4">
        <w:rPr>
          <w:sz w:val="22"/>
          <w:szCs w:val="22"/>
          <w:lang w:val="sr-Cyrl-CS"/>
        </w:rPr>
        <w:t>_____________________________</w:t>
      </w:r>
      <w:r>
        <w:rPr>
          <w:sz w:val="22"/>
          <w:szCs w:val="22"/>
          <w:lang w:val="sr-Cyrl-CS"/>
        </w:rPr>
        <w:t>______________</w:t>
      </w:r>
      <w:r w:rsidRPr="00EB2D4E">
        <w:rPr>
          <w:sz w:val="18"/>
          <w:szCs w:val="18"/>
          <w:lang w:val="sr-Cyrl-CS"/>
        </w:rPr>
        <w:t>динара</w:t>
      </w:r>
      <w:r>
        <w:rPr>
          <w:sz w:val="22"/>
          <w:szCs w:val="22"/>
          <w:lang w:val="sr-Cyrl-CS"/>
        </w:rPr>
        <w:t xml:space="preserve">), по уговору о јавној набавци број </w:t>
      </w:r>
      <w:r w:rsidRPr="000643A8">
        <w:rPr>
          <w:sz w:val="22"/>
          <w:szCs w:val="22"/>
          <w:lang w:val="sr-Cyrl-CS"/>
        </w:rPr>
        <w:t>125-16-О</w:t>
      </w:r>
      <w:r w:rsidRPr="000643A8">
        <w:rPr>
          <w:sz w:val="22"/>
          <w:szCs w:val="22"/>
        </w:rPr>
        <w:t xml:space="preserve">, за партије бр: </w:t>
      </w:r>
      <w:r w:rsidRPr="000643A8">
        <w:rPr>
          <w:sz w:val="22"/>
          <w:szCs w:val="22"/>
          <w:lang w:val="sr-Cyrl-CS"/>
        </w:rPr>
        <w:t>____________</w:t>
      </w:r>
      <w:r>
        <w:rPr>
          <w:sz w:val="22"/>
          <w:szCs w:val="22"/>
          <w:lang w:val="sr-Cyrl-CS"/>
        </w:rPr>
        <w:t xml:space="preserve"> назив јавне набавке </w:t>
      </w:r>
      <w:r w:rsidRPr="003731F4">
        <w:rPr>
          <w:sz w:val="22"/>
          <w:szCs w:val="22"/>
          <w:lang w:val="sr-Cyrl-CS"/>
        </w:rPr>
        <w:t>_____________________________</w:t>
      </w:r>
      <w:r>
        <w:rPr>
          <w:sz w:val="22"/>
          <w:szCs w:val="22"/>
          <w:lang w:val="sr-Cyrl-CS"/>
        </w:rPr>
        <w:t>____________________,</w:t>
      </w:r>
    </w:p>
    <w:p w:rsidR="00CC414C" w:rsidRPr="001A4A9A" w:rsidRDefault="00CC414C" w:rsidP="00CC414C">
      <w:pPr>
        <w:jc w:val="both"/>
        <w:rPr>
          <w:sz w:val="22"/>
          <w:szCs w:val="22"/>
        </w:rPr>
      </w:pPr>
      <w:r>
        <w:rPr>
          <w:sz w:val="22"/>
          <w:szCs w:val="22"/>
          <w:lang w:val="sr-Cyrl-CS"/>
        </w:rPr>
        <w:t>заведен код наручиоца–повериоца под бројем</w:t>
      </w:r>
      <w:r w:rsidRPr="003731F4">
        <w:rPr>
          <w:sz w:val="22"/>
          <w:szCs w:val="22"/>
          <w:lang w:val="sr-Cyrl-CS"/>
        </w:rPr>
        <w:t>____________</w:t>
      </w:r>
      <w:r>
        <w:rPr>
          <w:sz w:val="22"/>
          <w:szCs w:val="22"/>
          <w:lang w:val="sr-Cyrl-CS"/>
        </w:rPr>
        <w:t xml:space="preserve"> дана </w:t>
      </w:r>
      <w:r w:rsidRPr="003731F4">
        <w:rPr>
          <w:sz w:val="22"/>
          <w:szCs w:val="22"/>
          <w:lang w:val="sr-Cyrl-CS"/>
        </w:rPr>
        <w:t>_________________</w:t>
      </w:r>
      <w:r>
        <w:rPr>
          <w:sz w:val="22"/>
          <w:szCs w:val="22"/>
          <w:lang w:val="sr-Cyrl-CS"/>
        </w:rPr>
        <w:t xml:space="preserve">, уколико као </w:t>
      </w:r>
      <w:r>
        <w:rPr>
          <w:i/>
          <w:sz w:val="22"/>
          <w:szCs w:val="22"/>
        </w:rPr>
        <w:t xml:space="preserve">                                                 </w:t>
      </w:r>
    </w:p>
    <w:p w:rsidR="00CC414C" w:rsidRDefault="00CC414C" w:rsidP="00CC414C">
      <w:pPr>
        <w:jc w:val="both"/>
        <w:rPr>
          <w:sz w:val="22"/>
          <w:szCs w:val="22"/>
          <w:lang w:val="sr-Cyrl-CS"/>
        </w:rPr>
      </w:pPr>
      <w:r>
        <w:rPr>
          <w:sz w:val="22"/>
          <w:szCs w:val="22"/>
          <w:lang w:val="sr-Cyrl-CS"/>
        </w:rPr>
        <w:t>дужник не изврши уговорене обавезе у предвиђеном року.</w:t>
      </w:r>
    </w:p>
    <w:p w:rsidR="00CC414C" w:rsidRDefault="00CC414C" w:rsidP="00CC414C">
      <w:pPr>
        <w:ind w:firstLine="720"/>
        <w:jc w:val="both"/>
        <w:rPr>
          <w:sz w:val="22"/>
          <w:szCs w:val="22"/>
          <w:lang w:val="sr-Cyrl-CS"/>
        </w:rPr>
      </w:pPr>
      <w:r>
        <w:rPr>
          <w:sz w:val="22"/>
          <w:szCs w:val="22"/>
          <w:lang w:val="sr-Cyrl-CS"/>
        </w:rPr>
        <w:t xml:space="preserve">Рок важности менице и меничног овлашћења </w:t>
      </w:r>
      <w:r w:rsidRPr="003731F4">
        <w:rPr>
          <w:sz w:val="22"/>
          <w:szCs w:val="22"/>
          <w:lang w:val="sr-Cyrl-CS"/>
        </w:rPr>
        <w:t>_________________</w:t>
      </w:r>
      <w:r>
        <w:rPr>
          <w:sz w:val="22"/>
          <w:szCs w:val="22"/>
          <w:lang w:val="sr-Cyrl-CS"/>
        </w:rPr>
        <w:t xml:space="preserve"> ( </w:t>
      </w:r>
      <w:r w:rsidRPr="00E052EA">
        <w:rPr>
          <w:sz w:val="22"/>
          <w:szCs w:val="22"/>
          <w:lang w:val="sr-Cyrl-CS"/>
        </w:rPr>
        <w:t xml:space="preserve">рок важности је </w:t>
      </w:r>
      <w:r>
        <w:rPr>
          <w:sz w:val="22"/>
          <w:szCs w:val="22"/>
        </w:rPr>
        <w:t>30</w:t>
      </w:r>
      <w:r w:rsidRPr="00E052EA">
        <w:rPr>
          <w:sz w:val="22"/>
          <w:szCs w:val="22"/>
          <w:lang w:val="sr-Cyrl-CS"/>
        </w:rPr>
        <w:t xml:space="preserve"> дана дужи од дана рока за коначно извршење обавеза</w:t>
      </w:r>
      <w:r>
        <w:rPr>
          <w:sz w:val="22"/>
          <w:szCs w:val="22"/>
          <w:lang w:val="sr-Cyrl-CS"/>
        </w:rPr>
        <w:t xml:space="preserve"> за које се меница и менично овлашћење  издаје</w:t>
      </w:r>
      <w:r w:rsidRPr="00E052EA">
        <w:rPr>
          <w:sz w:val="22"/>
          <w:szCs w:val="22"/>
          <w:lang w:val="sr-Cyrl-CS"/>
        </w:rPr>
        <w:t>).</w:t>
      </w:r>
    </w:p>
    <w:p w:rsidR="00CC414C" w:rsidRPr="003731F4" w:rsidRDefault="00CC414C" w:rsidP="00CC414C">
      <w:pPr>
        <w:ind w:firstLine="720"/>
        <w:jc w:val="both"/>
        <w:rPr>
          <w:sz w:val="22"/>
          <w:szCs w:val="22"/>
          <w:lang w:val="sr-Cyrl-CS"/>
        </w:rPr>
      </w:pPr>
      <w:r w:rsidRPr="003731F4">
        <w:rPr>
          <w:sz w:val="22"/>
          <w:szCs w:val="22"/>
          <w:lang w:val="sr-Cyrl-CS"/>
        </w:rPr>
        <w:t xml:space="preserve">Меница </w:t>
      </w:r>
      <w:r>
        <w:rPr>
          <w:sz w:val="22"/>
          <w:szCs w:val="22"/>
          <w:lang w:val="sr-Cyrl-CS"/>
        </w:rPr>
        <w:t xml:space="preserve">и менично овлашћење су </w:t>
      </w:r>
      <w:r w:rsidRPr="003731F4">
        <w:rPr>
          <w:sz w:val="22"/>
          <w:szCs w:val="22"/>
          <w:lang w:val="sr-Cyrl-CS"/>
        </w:rPr>
        <w:t xml:space="preserve"> важећ</w:t>
      </w:r>
      <w:r>
        <w:rPr>
          <w:sz w:val="22"/>
          <w:szCs w:val="22"/>
          <w:lang w:val="sr-Cyrl-CS"/>
        </w:rPr>
        <w:t>и</w:t>
      </w:r>
      <w:r w:rsidRPr="003731F4">
        <w:rPr>
          <w:sz w:val="22"/>
          <w:szCs w:val="22"/>
          <w:lang w:val="sr-Cyrl-CS"/>
        </w:rPr>
        <w:t xml:space="preserve"> и у случају да у току трајања реализације наведеног уговора дође до: промена </w:t>
      </w:r>
      <w:r>
        <w:rPr>
          <w:sz w:val="22"/>
          <w:szCs w:val="22"/>
          <w:lang w:val="sr-Cyrl-CS"/>
        </w:rPr>
        <w:t xml:space="preserve">лица </w:t>
      </w:r>
      <w:r w:rsidRPr="003731F4">
        <w:rPr>
          <w:sz w:val="22"/>
          <w:szCs w:val="22"/>
          <w:lang w:val="sr-Cyrl-CS"/>
        </w:rPr>
        <w:t>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C414C" w:rsidRPr="003731F4" w:rsidRDefault="00CC414C" w:rsidP="00CC414C">
      <w:pPr>
        <w:ind w:firstLine="720"/>
        <w:jc w:val="both"/>
        <w:rPr>
          <w:sz w:val="22"/>
          <w:szCs w:val="22"/>
          <w:lang w:val="ru-RU"/>
        </w:rPr>
      </w:pPr>
      <w:r w:rsidRPr="003731F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C414C" w:rsidRPr="00D43B25" w:rsidRDefault="00CC414C" w:rsidP="00CC414C">
      <w:pPr>
        <w:ind w:firstLine="720"/>
        <w:jc w:val="both"/>
        <w:rPr>
          <w:sz w:val="22"/>
          <w:szCs w:val="22"/>
          <w:lang w:val="ru-RU"/>
        </w:rPr>
      </w:pPr>
      <w:r w:rsidRPr="00D43B25">
        <w:rPr>
          <w:sz w:val="22"/>
          <w:szCs w:val="22"/>
          <w:lang w:val="ru-RU"/>
        </w:rPr>
        <w:t>Ово менично писмо – овлашћење сачињено је у 2 (два) истоветна</w:t>
      </w:r>
      <w:r w:rsidRPr="00D43B25">
        <w:rPr>
          <w:b/>
          <w:sz w:val="22"/>
          <w:szCs w:val="22"/>
          <w:lang w:val="ru-RU"/>
        </w:rPr>
        <w:t xml:space="preserve"> </w:t>
      </w:r>
      <w:r w:rsidRPr="00D43B25">
        <w:rPr>
          <w:sz w:val="22"/>
          <w:szCs w:val="22"/>
          <w:lang w:val="ru-RU"/>
        </w:rPr>
        <w:t>примерка, од којих је 1 (један) примерак за Повериоца, а 1 (један) задржава Дужник.</w:t>
      </w:r>
    </w:p>
    <w:p w:rsidR="00CC414C" w:rsidRPr="00D43B25" w:rsidRDefault="00CC414C" w:rsidP="00CC414C">
      <w:pPr>
        <w:jc w:val="both"/>
        <w:rPr>
          <w:sz w:val="16"/>
          <w:szCs w:val="16"/>
          <w:lang w:val="sr-Cyrl-CS"/>
        </w:rPr>
      </w:pPr>
    </w:p>
    <w:p w:rsidR="00CC414C" w:rsidRDefault="00CC414C" w:rsidP="00CC414C">
      <w:pPr>
        <w:jc w:val="both"/>
        <w:rPr>
          <w:sz w:val="22"/>
          <w:szCs w:val="22"/>
          <w:lang w:val="sr-Cyrl-CS"/>
        </w:rPr>
      </w:pPr>
      <w:r>
        <w:rPr>
          <w:sz w:val="22"/>
          <w:szCs w:val="22"/>
          <w:lang w:val="ru-RU"/>
        </w:rPr>
        <w:t xml:space="preserve">Прилог: - меница серијски број </w:t>
      </w:r>
      <w:r w:rsidRPr="003731F4">
        <w:rPr>
          <w:sz w:val="22"/>
          <w:szCs w:val="22"/>
          <w:lang w:val="sr-Cyrl-CS"/>
        </w:rPr>
        <w:t>_____________________</w:t>
      </w:r>
      <w:r>
        <w:rPr>
          <w:sz w:val="22"/>
          <w:szCs w:val="22"/>
          <w:lang w:val="sr-Cyrl-CS"/>
        </w:rPr>
        <w:t xml:space="preserve">  </w:t>
      </w:r>
    </w:p>
    <w:p w:rsidR="00CC414C" w:rsidRDefault="00CC414C" w:rsidP="00CC414C">
      <w:pPr>
        <w:jc w:val="both"/>
        <w:rPr>
          <w:sz w:val="22"/>
          <w:szCs w:val="22"/>
          <w:lang w:val="sr-Cyrl-CS"/>
        </w:rPr>
      </w:pPr>
      <w:r>
        <w:rPr>
          <w:sz w:val="22"/>
          <w:szCs w:val="22"/>
          <w:lang w:val="sr-Cyrl-CS"/>
        </w:rPr>
        <w:t xml:space="preserve">              - картон депонованих потписа</w:t>
      </w:r>
    </w:p>
    <w:p w:rsidR="00CC414C" w:rsidRDefault="00CC414C" w:rsidP="00CC414C">
      <w:pPr>
        <w:jc w:val="both"/>
        <w:rPr>
          <w:sz w:val="22"/>
          <w:szCs w:val="22"/>
          <w:lang w:val="sr-Cyrl-CS"/>
        </w:rPr>
      </w:pPr>
      <w:r>
        <w:rPr>
          <w:sz w:val="22"/>
          <w:szCs w:val="22"/>
          <w:lang w:val="sr-Cyrl-CS"/>
        </w:rPr>
        <w:t xml:space="preserve">              - оверени потиси лица овлашћених за заступање</w:t>
      </w:r>
    </w:p>
    <w:p w:rsidR="00CC414C" w:rsidRPr="00E052EA" w:rsidRDefault="00CC414C" w:rsidP="00CC414C">
      <w:pPr>
        <w:jc w:val="both"/>
        <w:rPr>
          <w:sz w:val="22"/>
          <w:szCs w:val="22"/>
          <w:lang w:val="sr-Cyrl-CS"/>
        </w:rPr>
      </w:pPr>
      <w:r>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C414C" w:rsidRPr="002D35C8" w:rsidTr="00CC414C">
        <w:trPr>
          <w:gridAfter w:val="3"/>
          <w:wAfter w:w="5688" w:type="dxa"/>
        </w:trPr>
        <w:tc>
          <w:tcPr>
            <w:tcW w:w="4140" w:type="dxa"/>
            <w:shd w:val="clear" w:color="auto" w:fill="auto"/>
          </w:tcPr>
          <w:p w:rsidR="00CC414C" w:rsidRDefault="00CC414C" w:rsidP="00CC414C">
            <w:pPr>
              <w:rPr>
                <w:b/>
                <w:lang w:val="sr-Cyrl-CS"/>
              </w:rPr>
            </w:pPr>
          </w:p>
          <w:p w:rsidR="00CC414C" w:rsidRDefault="00CC414C" w:rsidP="00CC414C">
            <w:pPr>
              <w:rPr>
                <w:b/>
                <w:lang w:val="sr-Cyrl-CS"/>
              </w:rPr>
            </w:pPr>
          </w:p>
          <w:p w:rsidR="00CC414C" w:rsidRPr="002D35C8" w:rsidRDefault="00CC414C" w:rsidP="00CC414C">
            <w:pPr>
              <w:rPr>
                <w:b/>
                <w:lang w:val="sr-Cyrl-CS"/>
              </w:rPr>
            </w:pPr>
          </w:p>
        </w:tc>
      </w:tr>
      <w:tr w:rsidR="00CC414C" w:rsidRPr="002D35C8" w:rsidTr="00CC414C">
        <w:tc>
          <w:tcPr>
            <w:tcW w:w="4428" w:type="dxa"/>
            <w:gridSpan w:val="2"/>
            <w:shd w:val="clear" w:color="auto" w:fill="auto"/>
          </w:tcPr>
          <w:p w:rsidR="00CC414C" w:rsidRPr="002D35C8" w:rsidRDefault="00CC414C" w:rsidP="00CC414C">
            <w:pPr>
              <w:jc w:val="both"/>
              <w:rPr>
                <w:b/>
                <w:sz w:val="10"/>
                <w:szCs w:val="10"/>
                <w:lang w:val="sr-Cyrl-CS"/>
              </w:rPr>
            </w:pPr>
          </w:p>
        </w:tc>
        <w:tc>
          <w:tcPr>
            <w:tcW w:w="1260" w:type="dxa"/>
            <w:shd w:val="clear" w:color="auto" w:fill="auto"/>
          </w:tcPr>
          <w:p w:rsidR="00CC414C" w:rsidRPr="002D35C8" w:rsidRDefault="00CC414C" w:rsidP="00CC414C">
            <w:pPr>
              <w:jc w:val="both"/>
              <w:rPr>
                <w:b/>
                <w:sz w:val="10"/>
                <w:szCs w:val="10"/>
                <w:lang w:val="sr-Cyrl-CS"/>
              </w:rPr>
            </w:pPr>
          </w:p>
        </w:tc>
        <w:tc>
          <w:tcPr>
            <w:tcW w:w="4140" w:type="dxa"/>
            <w:shd w:val="clear" w:color="auto" w:fill="auto"/>
          </w:tcPr>
          <w:p w:rsidR="00CC414C" w:rsidRPr="002D35C8" w:rsidRDefault="00CC414C" w:rsidP="00CC414C">
            <w:pPr>
              <w:jc w:val="center"/>
              <w:rPr>
                <w:b/>
                <w:sz w:val="10"/>
                <w:szCs w:val="10"/>
                <w:lang w:val="sr-Cyrl-CS"/>
              </w:rPr>
            </w:pPr>
          </w:p>
        </w:tc>
      </w:tr>
      <w:tr w:rsidR="00CC414C" w:rsidRPr="002D35C8" w:rsidTr="00CC414C">
        <w:trPr>
          <w:trHeight w:val="212"/>
        </w:trPr>
        <w:tc>
          <w:tcPr>
            <w:tcW w:w="4428" w:type="dxa"/>
            <w:gridSpan w:val="2"/>
            <w:shd w:val="clear" w:color="auto" w:fill="auto"/>
          </w:tcPr>
          <w:p w:rsidR="00CC414C" w:rsidRPr="002D35C8" w:rsidRDefault="00CC414C" w:rsidP="00CC414C">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C414C" w:rsidRPr="002D35C8" w:rsidRDefault="00CC414C" w:rsidP="00CC414C">
            <w:pPr>
              <w:jc w:val="both"/>
              <w:rPr>
                <w:b/>
                <w:lang w:val="sr-Cyrl-CS"/>
              </w:rPr>
            </w:pPr>
          </w:p>
        </w:tc>
        <w:tc>
          <w:tcPr>
            <w:tcW w:w="4140" w:type="dxa"/>
            <w:shd w:val="clear" w:color="auto" w:fill="auto"/>
          </w:tcPr>
          <w:p w:rsidR="00CC414C" w:rsidRPr="002D35C8" w:rsidRDefault="00CC414C" w:rsidP="00CC414C">
            <w:pPr>
              <w:jc w:val="center"/>
              <w:rPr>
                <w:b/>
                <w:lang w:val="sr-Cyrl-CS"/>
              </w:rPr>
            </w:pPr>
          </w:p>
        </w:tc>
      </w:tr>
      <w:tr w:rsidR="00CC414C" w:rsidRPr="002D35C8" w:rsidTr="00CC414C">
        <w:tc>
          <w:tcPr>
            <w:tcW w:w="4428" w:type="dxa"/>
            <w:gridSpan w:val="2"/>
            <w:tcBorders>
              <w:bottom w:val="single" w:sz="4" w:space="0" w:color="auto"/>
            </w:tcBorders>
            <w:shd w:val="clear" w:color="auto" w:fill="auto"/>
          </w:tcPr>
          <w:p w:rsidR="00CC414C" w:rsidRPr="00E052EA" w:rsidRDefault="00CC414C" w:rsidP="00CC414C">
            <w:pPr>
              <w:rPr>
                <w:sz w:val="16"/>
                <w:szCs w:val="16"/>
                <w:lang w:val="sr-Cyrl-CS"/>
              </w:rPr>
            </w:pPr>
          </w:p>
        </w:tc>
        <w:tc>
          <w:tcPr>
            <w:tcW w:w="1260" w:type="dxa"/>
            <w:shd w:val="clear" w:color="auto" w:fill="auto"/>
          </w:tcPr>
          <w:p w:rsidR="00CC414C" w:rsidRPr="002D35C8" w:rsidRDefault="00CC414C" w:rsidP="00CC414C">
            <w:pPr>
              <w:jc w:val="both"/>
              <w:rPr>
                <w:b/>
                <w:lang w:val="sr-Cyrl-CS"/>
              </w:rPr>
            </w:pPr>
          </w:p>
        </w:tc>
        <w:tc>
          <w:tcPr>
            <w:tcW w:w="4140" w:type="dxa"/>
            <w:shd w:val="clear" w:color="auto" w:fill="auto"/>
          </w:tcPr>
          <w:p w:rsidR="00CC414C" w:rsidRDefault="00CC414C" w:rsidP="00CC414C">
            <w:pPr>
              <w:rPr>
                <w:b/>
                <w:sz w:val="22"/>
                <w:szCs w:val="22"/>
                <w:lang w:val="sr-Cyrl-CS"/>
              </w:rPr>
            </w:pPr>
          </w:p>
          <w:p w:rsidR="00CC414C" w:rsidRPr="002D35C8" w:rsidRDefault="00CC414C" w:rsidP="00CC414C">
            <w:pPr>
              <w:rPr>
                <w:b/>
                <w:sz w:val="22"/>
                <w:szCs w:val="22"/>
                <w:lang w:val="sr-Cyrl-CS"/>
              </w:rPr>
            </w:pPr>
            <w:r w:rsidRPr="002D35C8">
              <w:rPr>
                <w:b/>
                <w:sz w:val="22"/>
                <w:szCs w:val="22"/>
                <w:lang w:val="sr-Cyrl-CS"/>
              </w:rPr>
              <w:t>ДУЖНИК – ИЗДАВАЛАЦ МЕНИЦЕ</w:t>
            </w:r>
          </w:p>
        </w:tc>
      </w:tr>
      <w:tr w:rsidR="00CC414C" w:rsidRPr="002D35C8" w:rsidTr="00CC414C">
        <w:tc>
          <w:tcPr>
            <w:tcW w:w="4428" w:type="dxa"/>
            <w:gridSpan w:val="2"/>
            <w:tcBorders>
              <w:top w:val="single" w:sz="4" w:space="0" w:color="auto"/>
            </w:tcBorders>
            <w:shd w:val="clear" w:color="auto" w:fill="auto"/>
          </w:tcPr>
          <w:p w:rsidR="00CC414C" w:rsidRPr="002D35C8" w:rsidRDefault="00CC414C" w:rsidP="00CC414C">
            <w:pPr>
              <w:jc w:val="both"/>
              <w:rPr>
                <w:b/>
                <w:lang w:val="sr-Cyrl-CS"/>
              </w:rPr>
            </w:pPr>
          </w:p>
        </w:tc>
        <w:tc>
          <w:tcPr>
            <w:tcW w:w="1260" w:type="dxa"/>
            <w:shd w:val="clear" w:color="auto" w:fill="auto"/>
          </w:tcPr>
          <w:p w:rsidR="00CC414C" w:rsidRDefault="00CC414C" w:rsidP="00CC414C">
            <w:pPr>
              <w:jc w:val="right"/>
              <w:rPr>
                <w:sz w:val="20"/>
                <w:szCs w:val="20"/>
                <w:lang w:val="sr-Cyrl-CS"/>
              </w:rPr>
            </w:pPr>
          </w:p>
          <w:p w:rsidR="00CC414C" w:rsidRPr="002D35C8" w:rsidRDefault="00CC414C" w:rsidP="00CC414C">
            <w:pPr>
              <w:jc w:val="right"/>
              <w:rPr>
                <w:sz w:val="20"/>
                <w:szCs w:val="20"/>
                <w:lang w:val="sr-Cyrl-CS"/>
              </w:rPr>
            </w:pPr>
            <w:r w:rsidRPr="002D35C8">
              <w:rPr>
                <w:sz w:val="20"/>
                <w:szCs w:val="20"/>
                <w:lang w:val="sr-Cyrl-CS"/>
              </w:rPr>
              <w:t>МП</w:t>
            </w:r>
          </w:p>
        </w:tc>
        <w:tc>
          <w:tcPr>
            <w:tcW w:w="4140" w:type="dxa"/>
            <w:tcBorders>
              <w:bottom w:val="single" w:sz="4" w:space="0" w:color="auto"/>
            </w:tcBorders>
            <w:shd w:val="clear" w:color="auto" w:fill="auto"/>
          </w:tcPr>
          <w:p w:rsidR="00CC414C" w:rsidRPr="002D35C8" w:rsidRDefault="00CC414C" w:rsidP="00CC414C">
            <w:pPr>
              <w:jc w:val="center"/>
              <w:rPr>
                <w:b/>
                <w:lang w:val="sr-Cyrl-CS"/>
              </w:rPr>
            </w:pPr>
          </w:p>
        </w:tc>
      </w:tr>
      <w:tr w:rsidR="00CC414C" w:rsidRPr="002D35C8" w:rsidTr="00CC414C">
        <w:tc>
          <w:tcPr>
            <w:tcW w:w="4428" w:type="dxa"/>
            <w:gridSpan w:val="2"/>
            <w:shd w:val="clear" w:color="auto" w:fill="auto"/>
          </w:tcPr>
          <w:p w:rsidR="00CC414C" w:rsidRPr="002D35C8" w:rsidRDefault="00CC414C" w:rsidP="00CC414C">
            <w:pPr>
              <w:jc w:val="both"/>
              <w:rPr>
                <w:b/>
                <w:lang w:val="sr-Cyrl-CS"/>
              </w:rPr>
            </w:pPr>
          </w:p>
        </w:tc>
        <w:tc>
          <w:tcPr>
            <w:tcW w:w="1260" w:type="dxa"/>
            <w:shd w:val="clear" w:color="auto" w:fill="auto"/>
          </w:tcPr>
          <w:p w:rsidR="00CC414C" w:rsidRPr="002D35C8" w:rsidRDefault="00CC414C" w:rsidP="00CC414C">
            <w:pPr>
              <w:jc w:val="both"/>
              <w:rPr>
                <w:b/>
                <w:lang w:val="sr-Cyrl-CS"/>
              </w:rPr>
            </w:pPr>
          </w:p>
        </w:tc>
        <w:tc>
          <w:tcPr>
            <w:tcW w:w="4140" w:type="dxa"/>
            <w:tcBorders>
              <w:top w:val="single" w:sz="4" w:space="0" w:color="auto"/>
            </w:tcBorders>
            <w:shd w:val="clear" w:color="auto" w:fill="auto"/>
          </w:tcPr>
          <w:p w:rsidR="00CC414C" w:rsidRPr="002D35C8" w:rsidRDefault="00CC414C" w:rsidP="00CC414C">
            <w:pPr>
              <w:jc w:val="center"/>
              <w:rPr>
                <w:lang w:val="sr-Cyrl-CS"/>
              </w:rPr>
            </w:pPr>
            <w:r w:rsidRPr="002D35C8">
              <w:rPr>
                <w:lang w:val="sr-Cyrl-CS"/>
              </w:rPr>
              <w:t>Потпис овлашћеног лица</w:t>
            </w:r>
          </w:p>
        </w:tc>
      </w:tr>
    </w:tbl>
    <w:p w:rsidR="00CC414C" w:rsidRPr="00240507" w:rsidRDefault="0077770C" w:rsidP="0077770C">
      <w:pPr>
        <w:tabs>
          <w:tab w:val="left" w:pos="9288"/>
        </w:tabs>
        <w:jc w:val="both"/>
      </w:pPr>
      <w:r>
        <w:rPr>
          <w:sz w:val="22"/>
          <w:szCs w:val="22"/>
          <w:lang w:val="sr-Cyrl-CS"/>
        </w:rPr>
        <w:tab/>
      </w:r>
    </w:p>
    <w:p w:rsidR="00CC414C" w:rsidRPr="005B6871" w:rsidRDefault="00CC414C" w:rsidP="007A4B1A">
      <w:pPr>
        <w:ind w:firstLine="720"/>
        <w:rPr>
          <w:noProof/>
        </w:rPr>
      </w:pPr>
    </w:p>
    <w:sectPr w:rsidR="00CC414C" w:rsidRPr="005B6871" w:rsidSect="00350DFE">
      <w:pgSz w:w="11906" w:h="16838" w:code="9"/>
      <w:pgMar w:top="141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C7E" w:rsidRDefault="004C6C7E">
      <w:r>
        <w:separator/>
      </w:r>
    </w:p>
  </w:endnote>
  <w:endnote w:type="continuationSeparator" w:id="0">
    <w:p w:rsidR="004C6C7E" w:rsidRDefault="004C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740105"/>
      <w:docPartObj>
        <w:docPartGallery w:val="Page Numbers (Bottom of Page)"/>
        <w:docPartUnique/>
      </w:docPartObj>
    </w:sdtPr>
    <w:sdtEndPr>
      <w:rPr>
        <w:noProof/>
      </w:rPr>
    </w:sdtEndPr>
    <w:sdtContent>
      <w:p w:rsidR="004C6C7E" w:rsidRDefault="004C6C7E">
        <w:pPr>
          <w:pStyle w:val="Footer"/>
          <w:jc w:val="right"/>
        </w:pPr>
        <w:r>
          <w:rPr>
            <w:lang w:val="sr-Cyrl-CS"/>
          </w:rPr>
          <w:t xml:space="preserve">Страна </w:t>
        </w:r>
        <w:r>
          <w:fldChar w:fldCharType="begin"/>
        </w:r>
        <w:r>
          <w:instrText xml:space="preserve"> PAGE   \* MERGEFORMAT </w:instrText>
        </w:r>
        <w:r>
          <w:fldChar w:fldCharType="separate"/>
        </w:r>
        <w:r w:rsidR="00C0478B">
          <w:rPr>
            <w:noProof/>
          </w:rPr>
          <w:t>24</w:t>
        </w:r>
        <w:r>
          <w:rPr>
            <w:noProof/>
          </w:rPr>
          <w:fldChar w:fldCharType="end"/>
        </w:r>
        <w:r>
          <w:rPr>
            <w:noProof/>
            <w:lang w:val="sr-Cyrl-CS"/>
          </w:rPr>
          <w:t>/</w:t>
        </w:r>
        <w:r>
          <w:rPr>
            <w:noProof/>
          </w:rPr>
          <w:t>25</w:t>
        </w:r>
      </w:p>
    </w:sdtContent>
  </w:sdt>
  <w:p w:rsidR="004C6C7E" w:rsidRDefault="004C6C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7E" w:rsidRDefault="004C6C7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6C7E" w:rsidRDefault="004C6C7E"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583308"/>
      <w:docPartObj>
        <w:docPartGallery w:val="Page Numbers (Bottom of Page)"/>
        <w:docPartUnique/>
      </w:docPartObj>
    </w:sdtPr>
    <w:sdtEndPr/>
    <w:sdtContent>
      <w:sdt>
        <w:sdtPr>
          <w:id w:val="-1769616900"/>
          <w:docPartObj>
            <w:docPartGallery w:val="Page Numbers (Top of Page)"/>
            <w:docPartUnique/>
          </w:docPartObj>
        </w:sdtPr>
        <w:sdtEndPr/>
        <w:sdtContent>
          <w:p w:rsidR="004C6C7E" w:rsidRDefault="004C6C7E">
            <w:pPr>
              <w:pStyle w:val="Footer"/>
              <w:jc w:val="right"/>
            </w:pPr>
            <w:r w:rsidRPr="00FF5467">
              <w:rPr>
                <w:bCs/>
              </w:rPr>
              <w:fldChar w:fldCharType="begin"/>
            </w:r>
            <w:r w:rsidRPr="00FF5467">
              <w:rPr>
                <w:bCs/>
              </w:rPr>
              <w:instrText xml:space="preserve"> PAGE </w:instrText>
            </w:r>
            <w:r w:rsidRPr="00FF5467">
              <w:rPr>
                <w:bCs/>
              </w:rPr>
              <w:fldChar w:fldCharType="separate"/>
            </w:r>
            <w:r w:rsidR="00C0478B">
              <w:rPr>
                <w:bCs/>
                <w:noProof/>
              </w:rPr>
              <w:t>35</w:t>
            </w:r>
            <w:r w:rsidRPr="00FF5467">
              <w:rPr>
                <w:bCs/>
              </w:rPr>
              <w:fldChar w:fldCharType="end"/>
            </w:r>
            <w:r w:rsidRPr="00FF5467">
              <w:t xml:space="preserve"> / </w:t>
            </w:r>
            <w:r w:rsidRPr="00FF5467">
              <w:rPr>
                <w:bCs/>
              </w:rPr>
              <w:fldChar w:fldCharType="begin"/>
            </w:r>
            <w:r w:rsidRPr="00FF5467">
              <w:rPr>
                <w:bCs/>
              </w:rPr>
              <w:instrText xml:space="preserve"> NUMPAGES  </w:instrText>
            </w:r>
            <w:r w:rsidRPr="00FF5467">
              <w:rPr>
                <w:bCs/>
              </w:rPr>
              <w:fldChar w:fldCharType="separate"/>
            </w:r>
            <w:r w:rsidR="00C0478B">
              <w:rPr>
                <w:bCs/>
                <w:noProof/>
              </w:rPr>
              <w:t>35</w:t>
            </w:r>
            <w:r w:rsidRPr="00FF5467">
              <w:rPr>
                <w:bCs/>
              </w:rPr>
              <w:fldChar w:fldCharType="end"/>
            </w:r>
          </w:p>
        </w:sdtContent>
      </w:sdt>
    </w:sdtContent>
  </w:sdt>
  <w:p w:rsidR="004C6C7E" w:rsidRPr="00CF2211" w:rsidRDefault="004C6C7E"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7E" w:rsidRDefault="004C6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C7E" w:rsidRDefault="004C6C7E">
      <w:r>
        <w:separator/>
      </w:r>
    </w:p>
  </w:footnote>
  <w:footnote w:type="continuationSeparator" w:id="0">
    <w:p w:rsidR="004C6C7E" w:rsidRDefault="004C6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7E" w:rsidRDefault="004C6C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7E" w:rsidRPr="00884492" w:rsidRDefault="004C6C7E"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7E" w:rsidRDefault="004C6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8A5D99"/>
    <w:multiLevelType w:val="hybridMultilevel"/>
    <w:tmpl w:val="E2A8C7BE"/>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19A747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640660"/>
    <w:multiLevelType w:val="hybridMultilevel"/>
    <w:tmpl w:val="E52C504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4109295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4">
    <w:nsid w:val="57F87C3E"/>
    <w:multiLevelType w:val="hybridMultilevel"/>
    <w:tmpl w:val="90E882E8"/>
    <w:lvl w:ilvl="0" w:tplc="241A000F">
      <w:start w:val="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5C57437D"/>
    <w:multiLevelType w:val="hybridMultilevel"/>
    <w:tmpl w:val="8ECCB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8"/>
  </w:num>
  <w:num w:numId="3">
    <w:abstractNumId w:val="11"/>
  </w:num>
  <w:num w:numId="4">
    <w:abstractNumId w:val="16"/>
  </w:num>
  <w:num w:numId="5">
    <w:abstractNumId w:val="1"/>
  </w:num>
  <w:num w:numId="6">
    <w:abstractNumId w:val="9"/>
  </w:num>
  <w:num w:numId="7">
    <w:abstractNumId w:val="17"/>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15"/>
  </w:num>
  <w:num w:numId="12">
    <w:abstractNumId w:val="13"/>
  </w:num>
  <w:num w:numId="13">
    <w:abstractNumId w:val="8"/>
  </w:num>
  <w:num w:numId="14">
    <w:abstractNumId w:val="5"/>
  </w:num>
  <w:num w:numId="15">
    <w:abstractNumId w:val="7"/>
  </w:num>
  <w:num w:numId="1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19E9"/>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36174"/>
    <w:rsid w:val="0004035E"/>
    <w:rsid w:val="00043236"/>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86FC5"/>
    <w:rsid w:val="00090EC4"/>
    <w:rsid w:val="00092A9E"/>
    <w:rsid w:val="0009333A"/>
    <w:rsid w:val="00094047"/>
    <w:rsid w:val="0009576F"/>
    <w:rsid w:val="00095CDE"/>
    <w:rsid w:val="00096E83"/>
    <w:rsid w:val="000A101F"/>
    <w:rsid w:val="000A27D8"/>
    <w:rsid w:val="000A5764"/>
    <w:rsid w:val="000A5B4B"/>
    <w:rsid w:val="000A618C"/>
    <w:rsid w:val="000B2B16"/>
    <w:rsid w:val="000B2D0E"/>
    <w:rsid w:val="000B4E1C"/>
    <w:rsid w:val="000B4FA1"/>
    <w:rsid w:val="000B735A"/>
    <w:rsid w:val="000B7E8F"/>
    <w:rsid w:val="000C03AC"/>
    <w:rsid w:val="000C2296"/>
    <w:rsid w:val="000C2AAF"/>
    <w:rsid w:val="000C3B23"/>
    <w:rsid w:val="000C484F"/>
    <w:rsid w:val="000C53A4"/>
    <w:rsid w:val="000D01B7"/>
    <w:rsid w:val="000D205E"/>
    <w:rsid w:val="000D27A5"/>
    <w:rsid w:val="000D7B22"/>
    <w:rsid w:val="000E00C5"/>
    <w:rsid w:val="000E0BC4"/>
    <w:rsid w:val="000E0CD9"/>
    <w:rsid w:val="000E264B"/>
    <w:rsid w:val="000E3627"/>
    <w:rsid w:val="000E5367"/>
    <w:rsid w:val="000E5668"/>
    <w:rsid w:val="000F02BE"/>
    <w:rsid w:val="000F0736"/>
    <w:rsid w:val="000F0E13"/>
    <w:rsid w:val="000F10D6"/>
    <w:rsid w:val="000F1172"/>
    <w:rsid w:val="000F6552"/>
    <w:rsid w:val="000F68C7"/>
    <w:rsid w:val="000F6F0C"/>
    <w:rsid w:val="001007FF"/>
    <w:rsid w:val="00102920"/>
    <w:rsid w:val="00103B3A"/>
    <w:rsid w:val="001046F8"/>
    <w:rsid w:val="0010636A"/>
    <w:rsid w:val="00110B2E"/>
    <w:rsid w:val="001110B0"/>
    <w:rsid w:val="001114FD"/>
    <w:rsid w:val="0011312E"/>
    <w:rsid w:val="00120CB5"/>
    <w:rsid w:val="00126017"/>
    <w:rsid w:val="001260E8"/>
    <w:rsid w:val="00126DDE"/>
    <w:rsid w:val="00127AFC"/>
    <w:rsid w:val="00130BBA"/>
    <w:rsid w:val="00130D9E"/>
    <w:rsid w:val="001317C1"/>
    <w:rsid w:val="00134C46"/>
    <w:rsid w:val="001350B1"/>
    <w:rsid w:val="00135592"/>
    <w:rsid w:val="00135AFD"/>
    <w:rsid w:val="001366BB"/>
    <w:rsid w:val="00141C00"/>
    <w:rsid w:val="0014327B"/>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0756"/>
    <w:rsid w:val="00190DA3"/>
    <w:rsid w:val="0019170F"/>
    <w:rsid w:val="00191EBE"/>
    <w:rsid w:val="00193C2F"/>
    <w:rsid w:val="00195672"/>
    <w:rsid w:val="00197B6D"/>
    <w:rsid w:val="001A553D"/>
    <w:rsid w:val="001A6417"/>
    <w:rsid w:val="001A70E5"/>
    <w:rsid w:val="001A73E6"/>
    <w:rsid w:val="001B0651"/>
    <w:rsid w:val="001B1A6F"/>
    <w:rsid w:val="001B2B46"/>
    <w:rsid w:val="001B2CEB"/>
    <w:rsid w:val="001B4E69"/>
    <w:rsid w:val="001C66D6"/>
    <w:rsid w:val="001D089F"/>
    <w:rsid w:val="001D1B33"/>
    <w:rsid w:val="001D3DC5"/>
    <w:rsid w:val="001D56B3"/>
    <w:rsid w:val="001D5A7E"/>
    <w:rsid w:val="001E0172"/>
    <w:rsid w:val="001E1F79"/>
    <w:rsid w:val="001E1FCE"/>
    <w:rsid w:val="001E49EF"/>
    <w:rsid w:val="001E7DCC"/>
    <w:rsid w:val="001F2A56"/>
    <w:rsid w:val="001F30AB"/>
    <w:rsid w:val="001F38E1"/>
    <w:rsid w:val="001F4F3B"/>
    <w:rsid w:val="001F5D4D"/>
    <w:rsid w:val="00201028"/>
    <w:rsid w:val="002016CB"/>
    <w:rsid w:val="00201D1B"/>
    <w:rsid w:val="0020279E"/>
    <w:rsid w:val="00202B65"/>
    <w:rsid w:val="00202BB7"/>
    <w:rsid w:val="002032A3"/>
    <w:rsid w:val="002032B4"/>
    <w:rsid w:val="00203319"/>
    <w:rsid w:val="00203E02"/>
    <w:rsid w:val="0020441C"/>
    <w:rsid w:val="00210316"/>
    <w:rsid w:val="002103DD"/>
    <w:rsid w:val="002133AC"/>
    <w:rsid w:val="0021409A"/>
    <w:rsid w:val="00215347"/>
    <w:rsid w:val="002174BB"/>
    <w:rsid w:val="00217D3C"/>
    <w:rsid w:val="002259B4"/>
    <w:rsid w:val="0022681C"/>
    <w:rsid w:val="00233D1A"/>
    <w:rsid w:val="00234690"/>
    <w:rsid w:val="0023541D"/>
    <w:rsid w:val="00235B03"/>
    <w:rsid w:val="002368A0"/>
    <w:rsid w:val="00236A45"/>
    <w:rsid w:val="00241DEF"/>
    <w:rsid w:val="0024207A"/>
    <w:rsid w:val="002429DC"/>
    <w:rsid w:val="002441A7"/>
    <w:rsid w:val="0024459E"/>
    <w:rsid w:val="002461AB"/>
    <w:rsid w:val="0024663D"/>
    <w:rsid w:val="002505F5"/>
    <w:rsid w:val="00250C7A"/>
    <w:rsid w:val="00250DB7"/>
    <w:rsid w:val="002539D4"/>
    <w:rsid w:val="0025482F"/>
    <w:rsid w:val="002548D3"/>
    <w:rsid w:val="00260308"/>
    <w:rsid w:val="002634C5"/>
    <w:rsid w:val="00265535"/>
    <w:rsid w:val="00266B05"/>
    <w:rsid w:val="00272362"/>
    <w:rsid w:val="002723D2"/>
    <w:rsid w:val="0027365F"/>
    <w:rsid w:val="00273D32"/>
    <w:rsid w:val="00273E9B"/>
    <w:rsid w:val="00277B34"/>
    <w:rsid w:val="002856DC"/>
    <w:rsid w:val="00286FDC"/>
    <w:rsid w:val="00287260"/>
    <w:rsid w:val="002912F5"/>
    <w:rsid w:val="00291DC2"/>
    <w:rsid w:val="00292FAC"/>
    <w:rsid w:val="00293ADD"/>
    <w:rsid w:val="00293D26"/>
    <w:rsid w:val="00294089"/>
    <w:rsid w:val="00296C22"/>
    <w:rsid w:val="00296FFA"/>
    <w:rsid w:val="002977FC"/>
    <w:rsid w:val="002A0143"/>
    <w:rsid w:val="002A3632"/>
    <w:rsid w:val="002A4869"/>
    <w:rsid w:val="002A4D7A"/>
    <w:rsid w:val="002A4DFA"/>
    <w:rsid w:val="002A6122"/>
    <w:rsid w:val="002A6E87"/>
    <w:rsid w:val="002A734D"/>
    <w:rsid w:val="002A7C42"/>
    <w:rsid w:val="002B0A8F"/>
    <w:rsid w:val="002B3F1C"/>
    <w:rsid w:val="002B5E0F"/>
    <w:rsid w:val="002C05F2"/>
    <w:rsid w:val="002C1CB0"/>
    <w:rsid w:val="002C1EAE"/>
    <w:rsid w:val="002C270D"/>
    <w:rsid w:val="002C4FD3"/>
    <w:rsid w:val="002C560F"/>
    <w:rsid w:val="002C61E2"/>
    <w:rsid w:val="002D0499"/>
    <w:rsid w:val="002D0B13"/>
    <w:rsid w:val="002D0CA2"/>
    <w:rsid w:val="002D10FE"/>
    <w:rsid w:val="002D1160"/>
    <w:rsid w:val="002D1A2A"/>
    <w:rsid w:val="002D1CB7"/>
    <w:rsid w:val="002D2FF0"/>
    <w:rsid w:val="002D3DD5"/>
    <w:rsid w:val="002D43D9"/>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11"/>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33D9"/>
    <w:rsid w:val="00325936"/>
    <w:rsid w:val="00325999"/>
    <w:rsid w:val="0032705B"/>
    <w:rsid w:val="0033133B"/>
    <w:rsid w:val="00334512"/>
    <w:rsid w:val="00334E84"/>
    <w:rsid w:val="00341488"/>
    <w:rsid w:val="00343F79"/>
    <w:rsid w:val="00344FFC"/>
    <w:rsid w:val="00345F39"/>
    <w:rsid w:val="00346AD8"/>
    <w:rsid w:val="003479D9"/>
    <w:rsid w:val="00347E35"/>
    <w:rsid w:val="00350DFE"/>
    <w:rsid w:val="00352BD8"/>
    <w:rsid w:val="003543C7"/>
    <w:rsid w:val="003554BD"/>
    <w:rsid w:val="003572C6"/>
    <w:rsid w:val="00360C44"/>
    <w:rsid w:val="00361A55"/>
    <w:rsid w:val="003652A9"/>
    <w:rsid w:val="003656E4"/>
    <w:rsid w:val="0036575E"/>
    <w:rsid w:val="00371CF2"/>
    <w:rsid w:val="00371E64"/>
    <w:rsid w:val="003743CE"/>
    <w:rsid w:val="00374DF3"/>
    <w:rsid w:val="00375C8C"/>
    <w:rsid w:val="0038171D"/>
    <w:rsid w:val="00383726"/>
    <w:rsid w:val="00384989"/>
    <w:rsid w:val="00385D2E"/>
    <w:rsid w:val="003870B9"/>
    <w:rsid w:val="003877DA"/>
    <w:rsid w:val="00390F8C"/>
    <w:rsid w:val="0039144E"/>
    <w:rsid w:val="0039459D"/>
    <w:rsid w:val="00395D57"/>
    <w:rsid w:val="00396DEA"/>
    <w:rsid w:val="003A21F0"/>
    <w:rsid w:val="003A2832"/>
    <w:rsid w:val="003A4D18"/>
    <w:rsid w:val="003A5A82"/>
    <w:rsid w:val="003B04D0"/>
    <w:rsid w:val="003B1B8E"/>
    <w:rsid w:val="003B2201"/>
    <w:rsid w:val="003B5315"/>
    <w:rsid w:val="003B5E0B"/>
    <w:rsid w:val="003B753F"/>
    <w:rsid w:val="003C1C11"/>
    <w:rsid w:val="003C33A3"/>
    <w:rsid w:val="003C46FB"/>
    <w:rsid w:val="003C49DD"/>
    <w:rsid w:val="003D03BB"/>
    <w:rsid w:val="003D253A"/>
    <w:rsid w:val="003D2B27"/>
    <w:rsid w:val="003D4F7D"/>
    <w:rsid w:val="003D5F20"/>
    <w:rsid w:val="003D6D0C"/>
    <w:rsid w:val="003E2488"/>
    <w:rsid w:val="003E26D1"/>
    <w:rsid w:val="003E2FCD"/>
    <w:rsid w:val="003E32DA"/>
    <w:rsid w:val="003E4817"/>
    <w:rsid w:val="003E6070"/>
    <w:rsid w:val="003E67F2"/>
    <w:rsid w:val="003F0696"/>
    <w:rsid w:val="003F2517"/>
    <w:rsid w:val="003F2866"/>
    <w:rsid w:val="003F2F0C"/>
    <w:rsid w:val="003F3084"/>
    <w:rsid w:val="003F4D38"/>
    <w:rsid w:val="003F5A22"/>
    <w:rsid w:val="003F6BB6"/>
    <w:rsid w:val="00401A5E"/>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3170"/>
    <w:rsid w:val="00434E1C"/>
    <w:rsid w:val="00434F17"/>
    <w:rsid w:val="004355E0"/>
    <w:rsid w:val="00436BF7"/>
    <w:rsid w:val="0043751D"/>
    <w:rsid w:val="00440B08"/>
    <w:rsid w:val="004419FA"/>
    <w:rsid w:val="00444C54"/>
    <w:rsid w:val="00444D7B"/>
    <w:rsid w:val="00445FF7"/>
    <w:rsid w:val="00450CB5"/>
    <w:rsid w:val="0045110F"/>
    <w:rsid w:val="00451F47"/>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C6C7E"/>
    <w:rsid w:val="004D134C"/>
    <w:rsid w:val="004D15BB"/>
    <w:rsid w:val="004D2E66"/>
    <w:rsid w:val="004E6C40"/>
    <w:rsid w:val="004F1942"/>
    <w:rsid w:val="004F2BAB"/>
    <w:rsid w:val="00501E47"/>
    <w:rsid w:val="005040D9"/>
    <w:rsid w:val="00507218"/>
    <w:rsid w:val="0050791B"/>
    <w:rsid w:val="00510C50"/>
    <w:rsid w:val="005131AC"/>
    <w:rsid w:val="00513460"/>
    <w:rsid w:val="005142FE"/>
    <w:rsid w:val="005145FA"/>
    <w:rsid w:val="00516496"/>
    <w:rsid w:val="0051665F"/>
    <w:rsid w:val="00516C70"/>
    <w:rsid w:val="00516CD9"/>
    <w:rsid w:val="00521274"/>
    <w:rsid w:val="00523895"/>
    <w:rsid w:val="00523C81"/>
    <w:rsid w:val="00531A8A"/>
    <w:rsid w:val="0053310E"/>
    <w:rsid w:val="005333F4"/>
    <w:rsid w:val="0053521B"/>
    <w:rsid w:val="00536884"/>
    <w:rsid w:val="0053716E"/>
    <w:rsid w:val="00541692"/>
    <w:rsid w:val="0054387A"/>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4B17"/>
    <w:rsid w:val="00585430"/>
    <w:rsid w:val="00585ABF"/>
    <w:rsid w:val="00587C62"/>
    <w:rsid w:val="0059035F"/>
    <w:rsid w:val="005911CF"/>
    <w:rsid w:val="005934CF"/>
    <w:rsid w:val="0059397A"/>
    <w:rsid w:val="00594056"/>
    <w:rsid w:val="0059465E"/>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D170F"/>
    <w:rsid w:val="005D45DB"/>
    <w:rsid w:val="005D7291"/>
    <w:rsid w:val="005D7EE6"/>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2C18"/>
    <w:rsid w:val="00614796"/>
    <w:rsid w:val="00614E38"/>
    <w:rsid w:val="00614F42"/>
    <w:rsid w:val="006163ED"/>
    <w:rsid w:val="0061743F"/>
    <w:rsid w:val="006175EF"/>
    <w:rsid w:val="0062102B"/>
    <w:rsid w:val="006222A6"/>
    <w:rsid w:val="00622C23"/>
    <w:rsid w:val="006247F3"/>
    <w:rsid w:val="00626C7B"/>
    <w:rsid w:val="00626D96"/>
    <w:rsid w:val="00631512"/>
    <w:rsid w:val="00633103"/>
    <w:rsid w:val="00635601"/>
    <w:rsid w:val="006368C2"/>
    <w:rsid w:val="00636BFF"/>
    <w:rsid w:val="0063713D"/>
    <w:rsid w:val="0063783E"/>
    <w:rsid w:val="00641993"/>
    <w:rsid w:val="00643747"/>
    <w:rsid w:val="00643869"/>
    <w:rsid w:val="00646779"/>
    <w:rsid w:val="00647639"/>
    <w:rsid w:val="00654440"/>
    <w:rsid w:val="00654500"/>
    <w:rsid w:val="0065471E"/>
    <w:rsid w:val="006559D3"/>
    <w:rsid w:val="0065758C"/>
    <w:rsid w:val="00657D54"/>
    <w:rsid w:val="0066183C"/>
    <w:rsid w:val="00662891"/>
    <w:rsid w:val="00662999"/>
    <w:rsid w:val="00662C02"/>
    <w:rsid w:val="00671ED8"/>
    <w:rsid w:val="00672DE3"/>
    <w:rsid w:val="0067470E"/>
    <w:rsid w:val="00675222"/>
    <w:rsid w:val="00676E59"/>
    <w:rsid w:val="0068219F"/>
    <w:rsid w:val="00683AA1"/>
    <w:rsid w:val="00684262"/>
    <w:rsid w:val="006846DC"/>
    <w:rsid w:val="00684C6E"/>
    <w:rsid w:val="00685FD0"/>
    <w:rsid w:val="006872DA"/>
    <w:rsid w:val="00694E7F"/>
    <w:rsid w:val="00697793"/>
    <w:rsid w:val="006A0DC2"/>
    <w:rsid w:val="006A3E2A"/>
    <w:rsid w:val="006A4933"/>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282"/>
    <w:rsid w:val="006D05A0"/>
    <w:rsid w:val="006D0924"/>
    <w:rsid w:val="006D116C"/>
    <w:rsid w:val="006D242F"/>
    <w:rsid w:val="006D29F2"/>
    <w:rsid w:val="006D3148"/>
    <w:rsid w:val="006D4D34"/>
    <w:rsid w:val="006D646F"/>
    <w:rsid w:val="006D68E2"/>
    <w:rsid w:val="006D7665"/>
    <w:rsid w:val="006E2CCA"/>
    <w:rsid w:val="006E469E"/>
    <w:rsid w:val="006E550A"/>
    <w:rsid w:val="006E621F"/>
    <w:rsid w:val="006F5E85"/>
    <w:rsid w:val="006F6E6A"/>
    <w:rsid w:val="0070047A"/>
    <w:rsid w:val="007009F6"/>
    <w:rsid w:val="00701C8D"/>
    <w:rsid w:val="00703AB3"/>
    <w:rsid w:val="00707DF4"/>
    <w:rsid w:val="007125D3"/>
    <w:rsid w:val="0071272E"/>
    <w:rsid w:val="0071683C"/>
    <w:rsid w:val="00717328"/>
    <w:rsid w:val="00717CC3"/>
    <w:rsid w:val="0072089F"/>
    <w:rsid w:val="00720E6D"/>
    <w:rsid w:val="00720E9B"/>
    <w:rsid w:val="00720FE3"/>
    <w:rsid w:val="0072261C"/>
    <w:rsid w:val="0072339B"/>
    <w:rsid w:val="00723C45"/>
    <w:rsid w:val="00724106"/>
    <w:rsid w:val="007241A1"/>
    <w:rsid w:val="007272E9"/>
    <w:rsid w:val="00727C66"/>
    <w:rsid w:val="007306B1"/>
    <w:rsid w:val="00730D19"/>
    <w:rsid w:val="00731775"/>
    <w:rsid w:val="00731FF0"/>
    <w:rsid w:val="00734367"/>
    <w:rsid w:val="007345A9"/>
    <w:rsid w:val="00734A18"/>
    <w:rsid w:val="00736126"/>
    <w:rsid w:val="00736C5A"/>
    <w:rsid w:val="00742528"/>
    <w:rsid w:val="00744253"/>
    <w:rsid w:val="007442CB"/>
    <w:rsid w:val="0074791B"/>
    <w:rsid w:val="00752577"/>
    <w:rsid w:val="00755AF5"/>
    <w:rsid w:val="007564D0"/>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70C"/>
    <w:rsid w:val="00777B8D"/>
    <w:rsid w:val="00780D54"/>
    <w:rsid w:val="00781967"/>
    <w:rsid w:val="007826EE"/>
    <w:rsid w:val="00786CEA"/>
    <w:rsid w:val="007918D5"/>
    <w:rsid w:val="00796F48"/>
    <w:rsid w:val="007A029A"/>
    <w:rsid w:val="007A39D9"/>
    <w:rsid w:val="007A435F"/>
    <w:rsid w:val="007A4B1A"/>
    <w:rsid w:val="007A50D5"/>
    <w:rsid w:val="007B0302"/>
    <w:rsid w:val="007B0459"/>
    <w:rsid w:val="007B0529"/>
    <w:rsid w:val="007B247F"/>
    <w:rsid w:val="007B286E"/>
    <w:rsid w:val="007B3C20"/>
    <w:rsid w:val="007B3DBD"/>
    <w:rsid w:val="007B61A3"/>
    <w:rsid w:val="007C044D"/>
    <w:rsid w:val="007C049E"/>
    <w:rsid w:val="007C0D7F"/>
    <w:rsid w:val="007C1080"/>
    <w:rsid w:val="007C1157"/>
    <w:rsid w:val="007C2906"/>
    <w:rsid w:val="007C298F"/>
    <w:rsid w:val="007C3FF3"/>
    <w:rsid w:val="007C4820"/>
    <w:rsid w:val="007C5A21"/>
    <w:rsid w:val="007C63B3"/>
    <w:rsid w:val="007C70BD"/>
    <w:rsid w:val="007D13A1"/>
    <w:rsid w:val="007D374D"/>
    <w:rsid w:val="007D6C16"/>
    <w:rsid w:val="007E1CDC"/>
    <w:rsid w:val="007E23B2"/>
    <w:rsid w:val="007E4953"/>
    <w:rsid w:val="007E6CDD"/>
    <w:rsid w:val="007E79FF"/>
    <w:rsid w:val="007F01FF"/>
    <w:rsid w:val="007F0A8C"/>
    <w:rsid w:val="007F5CFC"/>
    <w:rsid w:val="007F73D6"/>
    <w:rsid w:val="0080058B"/>
    <w:rsid w:val="0080075F"/>
    <w:rsid w:val="008012AB"/>
    <w:rsid w:val="00801C84"/>
    <w:rsid w:val="008023DD"/>
    <w:rsid w:val="00802AF2"/>
    <w:rsid w:val="00803F70"/>
    <w:rsid w:val="00805F8C"/>
    <w:rsid w:val="00806C68"/>
    <w:rsid w:val="00810F3C"/>
    <w:rsid w:val="00811B5D"/>
    <w:rsid w:val="008123EC"/>
    <w:rsid w:val="00812915"/>
    <w:rsid w:val="0081571D"/>
    <w:rsid w:val="00817C42"/>
    <w:rsid w:val="008239A0"/>
    <w:rsid w:val="00825A6A"/>
    <w:rsid w:val="0083132F"/>
    <w:rsid w:val="00831672"/>
    <w:rsid w:val="008328A8"/>
    <w:rsid w:val="008340F3"/>
    <w:rsid w:val="008349BA"/>
    <w:rsid w:val="008350E9"/>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5B9"/>
    <w:rsid w:val="00863674"/>
    <w:rsid w:val="00863CE3"/>
    <w:rsid w:val="00864239"/>
    <w:rsid w:val="00864B1A"/>
    <w:rsid w:val="00864C0D"/>
    <w:rsid w:val="0087077E"/>
    <w:rsid w:val="008707BC"/>
    <w:rsid w:val="008718B8"/>
    <w:rsid w:val="00871D6F"/>
    <w:rsid w:val="00876E68"/>
    <w:rsid w:val="0087724B"/>
    <w:rsid w:val="00880BFC"/>
    <w:rsid w:val="00881B2F"/>
    <w:rsid w:val="00882F61"/>
    <w:rsid w:val="00883093"/>
    <w:rsid w:val="008872F9"/>
    <w:rsid w:val="00887301"/>
    <w:rsid w:val="00892C95"/>
    <w:rsid w:val="00893336"/>
    <w:rsid w:val="00894B5E"/>
    <w:rsid w:val="00894B6C"/>
    <w:rsid w:val="00896C1C"/>
    <w:rsid w:val="00897104"/>
    <w:rsid w:val="008A04ED"/>
    <w:rsid w:val="008A2952"/>
    <w:rsid w:val="008A2B5F"/>
    <w:rsid w:val="008A3722"/>
    <w:rsid w:val="008A4DED"/>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5FB4"/>
    <w:rsid w:val="008C6BE8"/>
    <w:rsid w:val="008C711B"/>
    <w:rsid w:val="008D0134"/>
    <w:rsid w:val="008D2168"/>
    <w:rsid w:val="008D2904"/>
    <w:rsid w:val="008D3493"/>
    <w:rsid w:val="008D3B3A"/>
    <w:rsid w:val="008D49A9"/>
    <w:rsid w:val="008D5829"/>
    <w:rsid w:val="008D5A7C"/>
    <w:rsid w:val="008D5DFE"/>
    <w:rsid w:val="008D5E4A"/>
    <w:rsid w:val="008D76DC"/>
    <w:rsid w:val="008D78EC"/>
    <w:rsid w:val="008E47BA"/>
    <w:rsid w:val="008E4BC4"/>
    <w:rsid w:val="008E4BF2"/>
    <w:rsid w:val="008E5B36"/>
    <w:rsid w:val="008E6365"/>
    <w:rsid w:val="008E720B"/>
    <w:rsid w:val="008F246D"/>
    <w:rsid w:val="008F2534"/>
    <w:rsid w:val="008F5396"/>
    <w:rsid w:val="008F5D92"/>
    <w:rsid w:val="009003A8"/>
    <w:rsid w:val="009003B1"/>
    <w:rsid w:val="00901E56"/>
    <w:rsid w:val="00902BCD"/>
    <w:rsid w:val="00904C9B"/>
    <w:rsid w:val="00904DD1"/>
    <w:rsid w:val="009062CE"/>
    <w:rsid w:val="009114E3"/>
    <w:rsid w:val="00913844"/>
    <w:rsid w:val="009150D1"/>
    <w:rsid w:val="009161DE"/>
    <w:rsid w:val="00916691"/>
    <w:rsid w:val="0092077B"/>
    <w:rsid w:val="00920823"/>
    <w:rsid w:val="009224D4"/>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6E78"/>
    <w:rsid w:val="00951643"/>
    <w:rsid w:val="00952B50"/>
    <w:rsid w:val="00953B49"/>
    <w:rsid w:val="0095766D"/>
    <w:rsid w:val="009577EB"/>
    <w:rsid w:val="009609E3"/>
    <w:rsid w:val="00960E76"/>
    <w:rsid w:val="0096119D"/>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407D"/>
    <w:rsid w:val="00987503"/>
    <w:rsid w:val="00992FA8"/>
    <w:rsid w:val="00994A31"/>
    <w:rsid w:val="00995909"/>
    <w:rsid w:val="009959D0"/>
    <w:rsid w:val="0099644D"/>
    <w:rsid w:val="00997DDB"/>
    <w:rsid w:val="00997F3D"/>
    <w:rsid w:val="009A5003"/>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2C58"/>
    <w:rsid w:val="00A03C9F"/>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4899"/>
    <w:rsid w:val="00AA5277"/>
    <w:rsid w:val="00AA65A3"/>
    <w:rsid w:val="00AA67E2"/>
    <w:rsid w:val="00AB1A6B"/>
    <w:rsid w:val="00AB23D9"/>
    <w:rsid w:val="00AB2ED3"/>
    <w:rsid w:val="00AB39E7"/>
    <w:rsid w:val="00AB64D6"/>
    <w:rsid w:val="00AB7508"/>
    <w:rsid w:val="00AB7984"/>
    <w:rsid w:val="00AC15C4"/>
    <w:rsid w:val="00AC1763"/>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35E"/>
    <w:rsid w:val="00AF16CD"/>
    <w:rsid w:val="00AF20A8"/>
    <w:rsid w:val="00AF2422"/>
    <w:rsid w:val="00AF3F7E"/>
    <w:rsid w:val="00AF401A"/>
    <w:rsid w:val="00AF56EB"/>
    <w:rsid w:val="00AF5C0B"/>
    <w:rsid w:val="00AF5C78"/>
    <w:rsid w:val="00AF6A54"/>
    <w:rsid w:val="00AF739E"/>
    <w:rsid w:val="00AF74F0"/>
    <w:rsid w:val="00AF7E70"/>
    <w:rsid w:val="00B009E3"/>
    <w:rsid w:val="00B03192"/>
    <w:rsid w:val="00B0340E"/>
    <w:rsid w:val="00B036D9"/>
    <w:rsid w:val="00B05693"/>
    <w:rsid w:val="00B05BCD"/>
    <w:rsid w:val="00B061F6"/>
    <w:rsid w:val="00B063E6"/>
    <w:rsid w:val="00B06702"/>
    <w:rsid w:val="00B06746"/>
    <w:rsid w:val="00B077EB"/>
    <w:rsid w:val="00B12D19"/>
    <w:rsid w:val="00B132B9"/>
    <w:rsid w:val="00B151EB"/>
    <w:rsid w:val="00B16B6E"/>
    <w:rsid w:val="00B1757D"/>
    <w:rsid w:val="00B21B0B"/>
    <w:rsid w:val="00B25B57"/>
    <w:rsid w:val="00B25F07"/>
    <w:rsid w:val="00B27444"/>
    <w:rsid w:val="00B3273F"/>
    <w:rsid w:val="00B35A30"/>
    <w:rsid w:val="00B36ABA"/>
    <w:rsid w:val="00B4168E"/>
    <w:rsid w:val="00B4252C"/>
    <w:rsid w:val="00B438CF"/>
    <w:rsid w:val="00B46AE7"/>
    <w:rsid w:val="00B46F5B"/>
    <w:rsid w:val="00B50AB6"/>
    <w:rsid w:val="00B5300C"/>
    <w:rsid w:val="00B53BCA"/>
    <w:rsid w:val="00B54601"/>
    <w:rsid w:val="00B546BD"/>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5B33"/>
    <w:rsid w:val="00BB65CA"/>
    <w:rsid w:val="00BB7533"/>
    <w:rsid w:val="00BC1F06"/>
    <w:rsid w:val="00BC2577"/>
    <w:rsid w:val="00BC4362"/>
    <w:rsid w:val="00BC5F71"/>
    <w:rsid w:val="00BC5FB4"/>
    <w:rsid w:val="00BC6D95"/>
    <w:rsid w:val="00BD027B"/>
    <w:rsid w:val="00BD0475"/>
    <w:rsid w:val="00BD16F6"/>
    <w:rsid w:val="00BD1C3C"/>
    <w:rsid w:val="00BD3DC8"/>
    <w:rsid w:val="00BD60DC"/>
    <w:rsid w:val="00BE01C0"/>
    <w:rsid w:val="00BE048D"/>
    <w:rsid w:val="00BE1051"/>
    <w:rsid w:val="00BE168A"/>
    <w:rsid w:val="00BE188D"/>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37C5"/>
    <w:rsid w:val="00C03E05"/>
    <w:rsid w:val="00C0478B"/>
    <w:rsid w:val="00C05042"/>
    <w:rsid w:val="00C06FA6"/>
    <w:rsid w:val="00C10109"/>
    <w:rsid w:val="00C10E7C"/>
    <w:rsid w:val="00C11A0D"/>
    <w:rsid w:val="00C11CD0"/>
    <w:rsid w:val="00C1215A"/>
    <w:rsid w:val="00C1280A"/>
    <w:rsid w:val="00C12CAF"/>
    <w:rsid w:val="00C1633E"/>
    <w:rsid w:val="00C16C50"/>
    <w:rsid w:val="00C17451"/>
    <w:rsid w:val="00C17C5F"/>
    <w:rsid w:val="00C20AB0"/>
    <w:rsid w:val="00C21A19"/>
    <w:rsid w:val="00C21BB7"/>
    <w:rsid w:val="00C224B6"/>
    <w:rsid w:val="00C22AC2"/>
    <w:rsid w:val="00C23814"/>
    <w:rsid w:val="00C2407B"/>
    <w:rsid w:val="00C24553"/>
    <w:rsid w:val="00C24A98"/>
    <w:rsid w:val="00C25410"/>
    <w:rsid w:val="00C26818"/>
    <w:rsid w:val="00C26EAC"/>
    <w:rsid w:val="00C32DDF"/>
    <w:rsid w:val="00C33671"/>
    <w:rsid w:val="00C33D40"/>
    <w:rsid w:val="00C33D64"/>
    <w:rsid w:val="00C34E07"/>
    <w:rsid w:val="00C36CFA"/>
    <w:rsid w:val="00C402BD"/>
    <w:rsid w:val="00C4081E"/>
    <w:rsid w:val="00C45D86"/>
    <w:rsid w:val="00C45F93"/>
    <w:rsid w:val="00C472B6"/>
    <w:rsid w:val="00C4793E"/>
    <w:rsid w:val="00C51414"/>
    <w:rsid w:val="00C51B99"/>
    <w:rsid w:val="00C551C4"/>
    <w:rsid w:val="00C55405"/>
    <w:rsid w:val="00C56267"/>
    <w:rsid w:val="00C575D3"/>
    <w:rsid w:val="00C57822"/>
    <w:rsid w:val="00C60C9E"/>
    <w:rsid w:val="00C61358"/>
    <w:rsid w:val="00C61E86"/>
    <w:rsid w:val="00C61F18"/>
    <w:rsid w:val="00C62675"/>
    <w:rsid w:val="00C66601"/>
    <w:rsid w:val="00C66B8A"/>
    <w:rsid w:val="00C71082"/>
    <w:rsid w:val="00C74F94"/>
    <w:rsid w:val="00C75834"/>
    <w:rsid w:val="00C768FC"/>
    <w:rsid w:val="00C80267"/>
    <w:rsid w:val="00C82A65"/>
    <w:rsid w:val="00C83E7E"/>
    <w:rsid w:val="00C861A6"/>
    <w:rsid w:val="00C863A4"/>
    <w:rsid w:val="00C8651B"/>
    <w:rsid w:val="00C86D04"/>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414C"/>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E71F6"/>
    <w:rsid w:val="00CF0757"/>
    <w:rsid w:val="00CF0F2D"/>
    <w:rsid w:val="00CF110C"/>
    <w:rsid w:val="00CF2211"/>
    <w:rsid w:val="00CF37F8"/>
    <w:rsid w:val="00CF512A"/>
    <w:rsid w:val="00CF61CF"/>
    <w:rsid w:val="00CF7754"/>
    <w:rsid w:val="00D0292B"/>
    <w:rsid w:val="00D038A4"/>
    <w:rsid w:val="00D045A4"/>
    <w:rsid w:val="00D05D26"/>
    <w:rsid w:val="00D13883"/>
    <w:rsid w:val="00D1637C"/>
    <w:rsid w:val="00D2186E"/>
    <w:rsid w:val="00D227E7"/>
    <w:rsid w:val="00D2336B"/>
    <w:rsid w:val="00D2510E"/>
    <w:rsid w:val="00D2531A"/>
    <w:rsid w:val="00D273B0"/>
    <w:rsid w:val="00D27E53"/>
    <w:rsid w:val="00D31819"/>
    <w:rsid w:val="00D33B5F"/>
    <w:rsid w:val="00D34530"/>
    <w:rsid w:val="00D34EF0"/>
    <w:rsid w:val="00D35180"/>
    <w:rsid w:val="00D4174B"/>
    <w:rsid w:val="00D42217"/>
    <w:rsid w:val="00D42BBA"/>
    <w:rsid w:val="00D43274"/>
    <w:rsid w:val="00D45C42"/>
    <w:rsid w:val="00D47B1B"/>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0E0F"/>
    <w:rsid w:val="00D921DB"/>
    <w:rsid w:val="00D94B26"/>
    <w:rsid w:val="00D94F2C"/>
    <w:rsid w:val="00D979E7"/>
    <w:rsid w:val="00D97BD7"/>
    <w:rsid w:val="00DA0767"/>
    <w:rsid w:val="00DA1157"/>
    <w:rsid w:val="00DA1B9A"/>
    <w:rsid w:val="00DA3F3C"/>
    <w:rsid w:val="00DA5FE9"/>
    <w:rsid w:val="00DA6D52"/>
    <w:rsid w:val="00DA6DE2"/>
    <w:rsid w:val="00DB0D79"/>
    <w:rsid w:val="00DB0E6E"/>
    <w:rsid w:val="00DB2AA6"/>
    <w:rsid w:val="00DB354F"/>
    <w:rsid w:val="00DB4412"/>
    <w:rsid w:val="00DB5C6D"/>
    <w:rsid w:val="00DB78F7"/>
    <w:rsid w:val="00DC08D6"/>
    <w:rsid w:val="00DC221A"/>
    <w:rsid w:val="00DC3C88"/>
    <w:rsid w:val="00DC400F"/>
    <w:rsid w:val="00DD009C"/>
    <w:rsid w:val="00DD1F30"/>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5539"/>
    <w:rsid w:val="00DF603C"/>
    <w:rsid w:val="00DF79E3"/>
    <w:rsid w:val="00DF7A83"/>
    <w:rsid w:val="00DF7B1C"/>
    <w:rsid w:val="00E00C14"/>
    <w:rsid w:val="00E028DD"/>
    <w:rsid w:val="00E030C1"/>
    <w:rsid w:val="00E06584"/>
    <w:rsid w:val="00E06BB2"/>
    <w:rsid w:val="00E10035"/>
    <w:rsid w:val="00E1229F"/>
    <w:rsid w:val="00E127E8"/>
    <w:rsid w:val="00E12D79"/>
    <w:rsid w:val="00E13123"/>
    <w:rsid w:val="00E14877"/>
    <w:rsid w:val="00E161CE"/>
    <w:rsid w:val="00E16F63"/>
    <w:rsid w:val="00E20CCB"/>
    <w:rsid w:val="00E22841"/>
    <w:rsid w:val="00E23933"/>
    <w:rsid w:val="00E23D27"/>
    <w:rsid w:val="00E2620F"/>
    <w:rsid w:val="00E3148E"/>
    <w:rsid w:val="00E31C1C"/>
    <w:rsid w:val="00E32646"/>
    <w:rsid w:val="00E35BBC"/>
    <w:rsid w:val="00E40EA2"/>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F83"/>
    <w:rsid w:val="00E6522A"/>
    <w:rsid w:val="00E6555A"/>
    <w:rsid w:val="00E660C8"/>
    <w:rsid w:val="00E700F0"/>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1D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5A58"/>
    <w:rsid w:val="00EC6DFD"/>
    <w:rsid w:val="00ED01C3"/>
    <w:rsid w:val="00ED0386"/>
    <w:rsid w:val="00ED2B90"/>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58A8"/>
    <w:rsid w:val="00EF6B58"/>
    <w:rsid w:val="00EF6B5E"/>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4F1"/>
    <w:rsid w:val="00F26BCB"/>
    <w:rsid w:val="00F27713"/>
    <w:rsid w:val="00F27C3E"/>
    <w:rsid w:val="00F30825"/>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82C"/>
    <w:rsid w:val="00F6167C"/>
    <w:rsid w:val="00F63AB3"/>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13A"/>
    <w:rsid w:val="00FB040D"/>
    <w:rsid w:val="00FB0BC7"/>
    <w:rsid w:val="00FB2CDF"/>
    <w:rsid w:val="00FB55B2"/>
    <w:rsid w:val="00FB5BDC"/>
    <w:rsid w:val="00FB72A3"/>
    <w:rsid w:val="00FB7C52"/>
    <w:rsid w:val="00FC15C6"/>
    <w:rsid w:val="00FC4113"/>
    <w:rsid w:val="00FC59C7"/>
    <w:rsid w:val="00FC761E"/>
    <w:rsid w:val="00FD0DC1"/>
    <w:rsid w:val="00FD2EEA"/>
    <w:rsid w:val="00FD33C2"/>
    <w:rsid w:val="00FD3521"/>
    <w:rsid w:val="00FD4408"/>
    <w:rsid w:val="00FE0238"/>
    <w:rsid w:val="00FE037C"/>
    <w:rsid w:val="00FE0B83"/>
    <w:rsid w:val="00FE1A6D"/>
    <w:rsid w:val="00FE1FC0"/>
    <w:rsid w:val="00FE3CF2"/>
    <w:rsid w:val="00FE4DB8"/>
    <w:rsid w:val="00FE78CF"/>
    <w:rsid w:val="00FE7A27"/>
    <w:rsid w:val="00FF0A5D"/>
    <w:rsid w:val="00FF27B7"/>
    <w:rsid w:val="00FF4929"/>
    <w:rsid w:val="00FF5467"/>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rules v:ext="edit">
        <o:r id="V:Rule5" type="connector" idref="#Straight Arrow Connector 3"/>
        <o:r id="V:Rule6" type="connector" idref="#Straight Arrow Connector 2"/>
        <o:r id="V:Rule7" type="connector" idref="#_x0000_s1026"/>
        <o:r id="V:Rule8" type="connector" idref="#_x0000_s1029"/>
      </o:rules>
    </o:shapelayout>
  </w:shapeDefaults>
  <w:decimalSymbol w:val=","/>
  <w:listSeparator w:val=";"/>
  <w15:docId w15:val="{90F13EE8-1A13-46F5-B103-9063D2DB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7028374">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498469193">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12604387">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cv.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42C0-D531-4904-BE6B-0F15D17D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35</Pages>
  <Words>7896</Words>
  <Characters>45009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52800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72</cp:revision>
  <cp:lastPrinted>2015-08-20T08:08:00Z</cp:lastPrinted>
  <dcterms:created xsi:type="dcterms:W3CDTF">2015-07-13T13:05:00Z</dcterms:created>
  <dcterms:modified xsi:type="dcterms:W3CDTF">2016-06-29T12:30:00Z</dcterms:modified>
</cp:coreProperties>
</file>