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6" o:title=""/>
                </v:shape>
                <o:OLEObject Type="Embed" ProgID="PBrush" ShapeID="_x0000_i1025" DrawAspect="Content" ObjectID="_1531305819" r:id="rId7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Pr="001756EF" w:rsidRDefault="00A275D6">
            <w:pPr>
              <w:pStyle w:val="Heading1"/>
              <w:rPr>
                <w:sz w:val="32"/>
                <w:lang w:val="hr-HR"/>
              </w:rPr>
            </w:pPr>
            <w:r w:rsidRPr="001756EF">
              <w:rPr>
                <w:sz w:val="32"/>
                <w:lang w:val="sr-Cyrl-CS"/>
              </w:rPr>
              <w:t>КЛИНИЧКИ ЦЕНТАР ВОЈВОДИНЕ</w:t>
            </w: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sz w:val="32"/>
                <w:lang w:val="hr-HR"/>
              </w:rPr>
            </w:pPr>
            <w:r w:rsidRPr="001756EF">
              <w:rPr>
                <w:rFonts w:ascii="Times New Roman" w:hAnsi="Times New Roman" w:cs="Times New Roman"/>
                <w:b/>
                <w:sz w:val="32"/>
                <w:lang w:val="hr-HR"/>
              </w:rPr>
              <w:t>KLINIČKI CENTAR VOJVODIN</w:t>
            </w:r>
            <w:r w:rsidRPr="001756EF">
              <w:rPr>
                <w:rFonts w:ascii="Times New Roman" w:hAnsi="Times New Roman" w:cs="Times New Roman"/>
                <w:sz w:val="32"/>
                <w:lang w:val="hr-HR"/>
              </w:rPr>
              <w:t>E</w:t>
            </w: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sz w:val="8"/>
                <w:lang w:val="hr-HR"/>
              </w:rPr>
            </w:pP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1756EF">
              <w:rPr>
                <w:rFonts w:ascii="Times New Roman" w:hAnsi="Times New Roman" w:cs="Times New Roman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1756EF">
              <w:rPr>
                <w:rFonts w:ascii="Times New Roman" w:hAnsi="Times New Roman" w:cs="Times New Roman"/>
                <w:noProof/>
                <w:sz w:val="18"/>
                <w:szCs w:val="20"/>
                <w:lang w:val="hr-HR"/>
              </w:rPr>
              <w:t xml:space="preserve">telefon: </w:t>
            </w:r>
            <w:r w:rsidRPr="001756EF">
              <w:rPr>
                <w:rFonts w:ascii="Times New Roman" w:hAnsi="Times New Roman" w:cs="Times New Roman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Pr="001756EF" w:rsidRDefault="00D60E6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20"/>
                <w:lang w:val="sl-SI"/>
              </w:rPr>
            </w:pPr>
            <w:hyperlink r:id="rId8" w:history="1">
              <w:r w:rsidR="00A275D6" w:rsidRPr="001756EF">
                <w:rPr>
                  <w:rStyle w:val="Hyperlink"/>
                  <w:rFonts w:ascii="Times New Roman" w:hAnsi="Times New Roman" w:cs="Times New Roman"/>
                  <w:noProof/>
                  <w:sz w:val="18"/>
                  <w:szCs w:val="20"/>
                </w:rPr>
                <w:t>www.kcv.rs</w:t>
              </w:r>
            </w:hyperlink>
            <w:r w:rsidR="00A275D6" w:rsidRPr="001756EF">
              <w:rPr>
                <w:rFonts w:ascii="Times New Roman" w:hAnsi="Times New Roman" w:cs="Times New Roman"/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b/>
          <w:bCs/>
          <w:u w:val="single"/>
          <w:lang w:val="sr-Cyrl-RS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EF6A5C" w:rsidRDefault="00EF6A5C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Poštovani ,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 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Obracam Vam se povodom nabavke broj 168-16-O "Servis i održavanje magnetne rezonance proizvodjača "GE HEALTHCARE".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 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Na strani 9 Konkursne dokumentacije u Dodatnim uslovima za učešće u postupku javne nabavke iz člana 76.zakona, pod tačkom 2 stoji: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 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Da ponudjač raspolaže dovoljnim tehničkim i kadrovskim kapacitetom;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-ponudjač mora da ima najmanje 2 zaposlena servisera u radnom odnosu i 1 vozilo.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 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Da li se Naručilac slaže da se konkursna dokumentacija izmeni tako da tačka 2 glasi: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 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color w:val="000000" w:themeColor="text1"/>
        </w:rPr>
        <w:t>Da ponudjač raspolaže dovoljnim tehničkim i kadrovskim kapacitetom; </w:t>
      </w:r>
    </w:p>
    <w:p w:rsidR="001577FD" w:rsidRPr="001577FD" w:rsidRDefault="001577FD" w:rsidP="001577FD">
      <w:pPr>
        <w:shd w:val="clear" w:color="auto" w:fill="FFFFFF"/>
        <w:rPr>
          <w:rFonts w:eastAsia="Times New Roman"/>
          <w:color w:val="000000" w:themeColor="text1"/>
        </w:rPr>
      </w:pPr>
      <w:r w:rsidRPr="001577FD">
        <w:rPr>
          <w:rFonts w:eastAsia="Times New Roman"/>
          <w:b/>
          <w:bCs/>
          <w:color w:val="000000" w:themeColor="text1"/>
        </w:rPr>
        <w:t>-ponudjač mora da ima najmanje 2 zaposlena servisera u stalnom radnom odnosu ili ugovor o delu ili ugovor o tehničko-poslovnoj saradnji i 1 vozilo.</w:t>
      </w:r>
    </w:p>
    <w:p w:rsidR="00EF6A5C" w:rsidRPr="00806FA2" w:rsidRDefault="00EF6A5C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275D6" w:rsidRDefault="00EF6A5C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</w:t>
      </w:r>
      <w:r w:rsidR="00EF13F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</w:t>
      </w: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:rsidR="00EF13FE" w:rsidRDefault="00EF13FE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BEA" w:rsidRPr="00D60E6F" w:rsidRDefault="00E04BEA" w:rsidP="00E04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E6F">
        <w:rPr>
          <w:rFonts w:ascii="Times New Roman" w:hAnsi="Times New Roman" w:cs="Times New Roman"/>
          <w:sz w:val="24"/>
          <w:szCs w:val="24"/>
        </w:rPr>
        <w:t>Поштовани,</w:t>
      </w:r>
    </w:p>
    <w:p w:rsidR="007B3239" w:rsidRPr="00D60E6F" w:rsidRDefault="007B3239" w:rsidP="00E04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E6F" w:rsidRPr="00D60E6F" w:rsidRDefault="00DD34B4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E6F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није у могућности да као </w:t>
      </w:r>
      <w:r w:rsidRPr="00D60E6F">
        <w:rPr>
          <w:rFonts w:ascii="Times New Roman" w:hAnsi="Times New Roman" w:cs="Times New Roman"/>
          <w:noProof/>
          <w:sz w:val="24"/>
          <w:szCs w:val="24"/>
        </w:rPr>
        <w:t>додатни услов за учешће у поступку јавне набавке из члана 76. Закона</w:t>
      </w:r>
      <w:r w:rsidRPr="00D60E6F">
        <w:rPr>
          <w:rFonts w:ascii="Times New Roman" w:hAnsi="Times New Roman" w:cs="Times New Roman"/>
          <w:sz w:val="24"/>
          <w:szCs w:val="24"/>
          <w:lang w:val="sr-Cyrl-RS"/>
        </w:rPr>
        <w:t>, одреди да су сервисери у сталном радном односу.</w:t>
      </w:r>
      <w:r w:rsidR="00D60E6F" w:rsidRPr="00D6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FE" w:rsidRPr="00D60E6F" w:rsidRDefault="00D60E6F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E6F">
        <w:rPr>
          <w:rFonts w:ascii="Times New Roman" w:hAnsi="Times New Roman" w:cs="Times New Roman"/>
          <w:sz w:val="24"/>
          <w:szCs w:val="24"/>
          <w:lang w:val="sr-Cyrl-RS"/>
        </w:rPr>
        <w:t>Понуђачи су у обавези да доставе уз понуду само захтеване сертификате за тражене сервисере, а не основ њиховог радног ангажовања.</w:t>
      </w:r>
    </w:p>
    <w:p w:rsidR="00DD34B4" w:rsidRPr="00D60E6F" w:rsidRDefault="00DD34B4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4B4" w:rsidRPr="00D60E6F" w:rsidRDefault="00DD34B4" w:rsidP="00A275D6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A275D6" w:rsidRDefault="00A275D6" w:rsidP="00D60E6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60E6F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D60E6F" w:rsidRDefault="00D60E6F" w:rsidP="00D60E6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E6F" w:rsidRPr="00D60E6F" w:rsidRDefault="00D60E6F" w:rsidP="00D60E6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275D6" w:rsidRPr="00D60E6F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60E6F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555DAA" w:rsidRPr="00D60E6F">
        <w:rPr>
          <w:rFonts w:ascii="Times New Roman" w:hAnsi="Times New Roman" w:cs="Times New Roman"/>
          <w:sz w:val="24"/>
          <w:szCs w:val="24"/>
        </w:rPr>
        <w:t>1</w:t>
      </w:r>
      <w:r w:rsidR="00E04BEA" w:rsidRPr="00D60E6F">
        <w:rPr>
          <w:rFonts w:ascii="Times New Roman" w:hAnsi="Times New Roman" w:cs="Times New Roman"/>
          <w:sz w:val="24"/>
          <w:szCs w:val="24"/>
        </w:rPr>
        <w:t>6</w:t>
      </w:r>
      <w:r w:rsidR="001577FD" w:rsidRPr="00D60E6F">
        <w:rPr>
          <w:rFonts w:ascii="Times New Roman" w:hAnsi="Times New Roman" w:cs="Times New Roman"/>
          <w:sz w:val="24"/>
          <w:szCs w:val="24"/>
          <w:lang w:val="sr-Cyrl-RS"/>
        </w:rPr>
        <w:t>8-16-О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7C8"/>
    <w:multiLevelType w:val="hybridMultilevel"/>
    <w:tmpl w:val="A3E2BC86"/>
    <w:lvl w:ilvl="0" w:tplc="1EC4AF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63DBF"/>
    <w:multiLevelType w:val="hybridMultilevel"/>
    <w:tmpl w:val="F490BB9A"/>
    <w:lvl w:ilvl="0" w:tplc="E9AC26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1000FB"/>
    <w:multiLevelType w:val="multilevel"/>
    <w:tmpl w:val="8CAC2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 w:val="0"/>
        <w:u w:val="none"/>
      </w:rPr>
    </w:lvl>
  </w:abstractNum>
  <w:abstractNum w:abstractNumId="4">
    <w:nsid w:val="7B971E86"/>
    <w:multiLevelType w:val="hybridMultilevel"/>
    <w:tmpl w:val="7B7A9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64CD"/>
    <w:multiLevelType w:val="hybridMultilevel"/>
    <w:tmpl w:val="AF0E1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1577FD"/>
    <w:rsid w:val="001756EF"/>
    <w:rsid w:val="00327814"/>
    <w:rsid w:val="003E421E"/>
    <w:rsid w:val="00403F0D"/>
    <w:rsid w:val="004C4613"/>
    <w:rsid w:val="00533F09"/>
    <w:rsid w:val="00554CAF"/>
    <w:rsid w:val="00555DAA"/>
    <w:rsid w:val="007B3239"/>
    <w:rsid w:val="00806FA2"/>
    <w:rsid w:val="0081521F"/>
    <w:rsid w:val="00906153"/>
    <w:rsid w:val="00A21964"/>
    <w:rsid w:val="00A275D6"/>
    <w:rsid w:val="00A53F84"/>
    <w:rsid w:val="00BE41BA"/>
    <w:rsid w:val="00C52366"/>
    <w:rsid w:val="00D60E6F"/>
    <w:rsid w:val="00DA029F"/>
    <w:rsid w:val="00DD34B4"/>
    <w:rsid w:val="00E04BEA"/>
    <w:rsid w:val="00EF13FE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BalloonText">
    <w:name w:val="Balloon Text"/>
    <w:basedOn w:val="Normal"/>
    <w:link w:val="BalloonTextChar"/>
    <w:uiPriority w:val="99"/>
    <w:semiHidden/>
    <w:unhideWhenUsed/>
    <w:rsid w:val="00EF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5C"/>
    <w:rPr>
      <w:rFonts w:ascii="Tahoma" w:hAnsi="Tahoma" w:cs="Tahoma"/>
      <w:sz w:val="16"/>
      <w:szCs w:val="16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BalloonText">
    <w:name w:val="Balloon Text"/>
    <w:basedOn w:val="Normal"/>
    <w:link w:val="BalloonTextChar"/>
    <w:uiPriority w:val="99"/>
    <w:semiHidden/>
    <w:unhideWhenUsed/>
    <w:rsid w:val="00EF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5C"/>
    <w:rPr>
      <w:rFonts w:ascii="Tahoma" w:hAnsi="Tahoma" w:cs="Tahoma"/>
      <w:sz w:val="16"/>
      <w:szCs w:val="1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21</cp:revision>
  <dcterms:created xsi:type="dcterms:W3CDTF">2016-06-30T07:48:00Z</dcterms:created>
  <dcterms:modified xsi:type="dcterms:W3CDTF">2016-07-29T11:57:00Z</dcterms:modified>
</cp:coreProperties>
</file>