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5pt;height:69.45pt" o:ole="">
                  <v:imagedata r:id="rId9" o:title=""/>
                </v:shape>
                <o:OLEObject Type="Embed" ProgID="PBrush" ShapeID="_x0000_i1025" DrawAspect="Content" ObjectID="_1531905516"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E06FE2"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45624765" w:rsidR="008B2119" w:rsidRDefault="006B5C48" w:rsidP="00AC36F6">
      <w:pPr>
        <w:pStyle w:val="Footer"/>
        <w:jc w:val="center"/>
        <w:rPr>
          <w:b/>
          <w:noProof/>
          <w:lang w:val="sr-Cyrl-RS"/>
        </w:rPr>
      </w:pPr>
      <w:r w:rsidRPr="006B5C48">
        <w:rPr>
          <w:b/>
          <w:noProof/>
          <w:lang w:val="sr-Cyrl-RS"/>
        </w:rPr>
        <w:t xml:space="preserve">Сервис и </w:t>
      </w:r>
      <w:r w:rsidRPr="006B5C48">
        <w:rPr>
          <w:b/>
          <w:noProof/>
        </w:rPr>
        <w:t>одржавање</w:t>
      </w:r>
      <w:r w:rsidRPr="006B5C48">
        <w:rPr>
          <w:b/>
          <w:noProof/>
          <w:lang w:val="sr-Cyrl-RS"/>
        </w:rPr>
        <w:t xml:space="preserve"> система</w:t>
      </w:r>
      <w:r w:rsidRPr="006B5C48">
        <w:rPr>
          <w:b/>
          <w:noProof/>
          <w:lang w:val="sr-Latn-RS"/>
        </w:rPr>
        <w:t xml:space="preserve"> </w:t>
      </w:r>
      <w:r w:rsidRPr="006B5C48">
        <w:rPr>
          <w:b/>
          <w:noProof/>
          <w:lang w:val="sr-Cyrl-RS"/>
        </w:rPr>
        <w:t xml:space="preserve">за припрему воде на </w:t>
      </w:r>
      <w:r w:rsidR="00AC36F6">
        <w:rPr>
          <w:b/>
          <w:noProof/>
          <w:lang w:val="sr-Cyrl-RS"/>
        </w:rPr>
        <w:t>Одељењу за дијализу</w:t>
      </w:r>
      <w:r w:rsidRPr="006B5C48">
        <w:rPr>
          <w:b/>
          <w:noProof/>
          <w:lang w:val="sr-Cyrl-RS"/>
        </w:rPr>
        <w:t>, Ургентном центру, Центру за лабораторијску медицину и котларници</w:t>
      </w:r>
    </w:p>
    <w:p w14:paraId="20D84B63" w14:textId="77777777" w:rsidR="006B5C48" w:rsidRPr="006B5C48" w:rsidRDefault="006B5C48" w:rsidP="008B2119">
      <w:pPr>
        <w:pStyle w:val="Footer"/>
        <w:jc w:val="center"/>
        <w:rPr>
          <w:b/>
          <w:noProof/>
          <w:highlight w:val="yellow"/>
        </w:rPr>
      </w:pPr>
    </w:p>
    <w:p w14:paraId="2766DC5F" w14:textId="77777777" w:rsidR="008B2119" w:rsidRPr="006B5C48" w:rsidRDefault="00E06FE2"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6B5C48">
            <w:rPr>
              <w:b/>
            </w:rPr>
            <w:t>Отворени поступак</w:t>
          </w:r>
        </w:sdtContent>
      </w:sdt>
      <w:r w:rsidR="008B2119" w:rsidRPr="006B5C48">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58FED247" w:rsidR="008B2119" w:rsidRPr="006B5C48" w:rsidRDefault="006B5C48" w:rsidP="008B2119">
      <w:pPr>
        <w:pStyle w:val="Footer"/>
        <w:tabs>
          <w:tab w:val="left" w:pos="720"/>
        </w:tabs>
        <w:jc w:val="center"/>
        <w:rPr>
          <w:b/>
          <w:noProof/>
          <w:lang w:val="sr-Cyrl-RS"/>
        </w:rPr>
      </w:pPr>
      <w:r w:rsidRPr="006B5C48">
        <w:rPr>
          <w:b/>
          <w:noProof/>
        </w:rPr>
        <w:t>Б</w:t>
      </w:r>
      <w:r w:rsidR="008B2119" w:rsidRPr="006B5C48">
        <w:rPr>
          <w:b/>
          <w:noProof/>
        </w:rPr>
        <w:t>рој</w:t>
      </w:r>
      <w:r w:rsidRPr="006B5C48">
        <w:rPr>
          <w:b/>
          <w:noProof/>
          <w:lang w:val="sr-Cyrl-RS"/>
        </w:rPr>
        <w:t xml:space="preserve"> 12-16-О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5FB4818C"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B5C48">
        <w:rPr>
          <w:rFonts w:eastAsia="TimesNewRomanPSMT"/>
          <w:lang w:val="sr-Cyrl-RS"/>
        </w:rPr>
        <w:t>86</w:t>
      </w:r>
      <w:r w:rsidR="005B4BDC" w:rsidRPr="00AE1407">
        <w:rPr>
          <w:rFonts w:eastAsia="TimesNewRomanPSMT"/>
        </w:rPr>
        <w:t>/201</w:t>
      </w:r>
      <w:r w:rsidR="006B5C48">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0E7A5595" w14:textId="3C35C21C" w:rsidR="006B5C48" w:rsidRPr="006B5C48" w:rsidRDefault="00E06FE2" w:rsidP="006B5C48">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6B5C48">
            <w:rPr>
              <w:b/>
              <w:noProof/>
            </w:rPr>
            <w:t xml:space="preserve">у отвореном поступку јавне набавке </w:t>
          </w:r>
        </w:sdtContent>
      </w:sdt>
      <w:r w:rsidR="008B2119" w:rsidRPr="006B5C4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6B5C48">
            <w:rPr>
              <w:b/>
              <w:noProof/>
            </w:rPr>
            <w:t>услуга</w:t>
          </w:r>
        </w:sdtContent>
      </w:sdt>
      <w:r w:rsidR="008B2119" w:rsidRPr="006B5C48">
        <w:rPr>
          <w:b/>
          <w:noProof/>
        </w:rPr>
        <w:t xml:space="preserve"> бр. </w:t>
      </w:r>
      <w:r w:rsidR="006B5C48" w:rsidRPr="006B5C48">
        <w:rPr>
          <w:b/>
          <w:noProof/>
          <w:lang w:val="sr-Cyrl-RS"/>
        </w:rPr>
        <w:t>12-16-О</w:t>
      </w:r>
      <w:r w:rsidR="008B2119" w:rsidRPr="006B5C48">
        <w:rPr>
          <w:b/>
          <w:noProof/>
        </w:rPr>
        <w:t xml:space="preserve"> -</w:t>
      </w:r>
      <w:r w:rsidR="006B5C48" w:rsidRPr="006B5C48">
        <w:rPr>
          <w:b/>
          <w:noProof/>
          <w:lang w:val="sr-Cyrl-RS"/>
        </w:rPr>
        <w:t xml:space="preserve"> Сервис и </w:t>
      </w:r>
      <w:r w:rsidR="006B5C48" w:rsidRPr="006B5C48">
        <w:rPr>
          <w:b/>
          <w:noProof/>
        </w:rPr>
        <w:t>одржавање</w:t>
      </w:r>
      <w:r w:rsidR="006B5C48" w:rsidRPr="006B5C48">
        <w:rPr>
          <w:b/>
          <w:noProof/>
          <w:lang w:val="sr-Cyrl-RS"/>
        </w:rPr>
        <w:t xml:space="preserve"> система</w:t>
      </w:r>
      <w:r w:rsidR="006B5C48" w:rsidRPr="006B5C48">
        <w:rPr>
          <w:b/>
          <w:noProof/>
          <w:lang w:val="sr-Latn-RS"/>
        </w:rPr>
        <w:t xml:space="preserve"> </w:t>
      </w:r>
      <w:r w:rsidR="006B5C48" w:rsidRPr="006B5C48">
        <w:rPr>
          <w:b/>
          <w:noProof/>
          <w:lang w:val="sr-Cyrl-RS"/>
        </w:rPr>
        <w:t xml:space="preserve">за припрему воде на </w:t>
      </w:r>
      <w:r w:rsidR="00AC36F6">
        <w:rPr>
          <w:b/>
          <w:noProof/>
          <w:lang w:val="sr-Cyrl-RS"/>
        </w:rPr>
        <w:t>Одељењу за дијализу</w:t>
      </w:r>
      <w:r w:rsidR="006B5C48" w:rsidRPr="006B5C48">
        <w:rPr>
          <w:b/>
          <w:noProof/>
          <w:lang w:val="sr-Cyrl-RS"/>
        </w:rPr>
        <w:t xml:space="preserve">, Ургентном центру, </w:t>
      </w:r>
    </w:p>
    <w:p w14:paraId="0631F8CB" w14:textId="77777777" w:rsidR="006B5C48" w:rsidRDefault="006B5C48" w:rsidP="006B5C48">
      <w:pPr>
        <w:pStyle w:val="Footer"/>
        <w:jc w:val="center"/>
        <w:rPr>
          <w:b/>
          <w:noProof/>
          <w:lang w:val="sr-Cyrl-RS"/>
        </w:rPr>
      </w:pPr>
      <w:r w:rsidRPr="006B5C48">
        <w:rPr>
          <w:b/>
          <w:noProof/>
          <w:lang w:val="sr-Cyrl-RS"/>
        </w:rPr>
        <w:t>Центру за лабораторијску медицину и котларници</w:t>
      </w:r>
    </w:p>
    <w:p w14:paraId="52979521" w14:textId="37048A6D" w:rsidR="008B2119" w:rsidRPr="006B5C48" w:rsidRDefault="008B2119" w:rsidP="008B2119">
      <w:pPr>
        <w:jc w:val="center"/>
        <w:rPr>
          <w:b/>
          <w:noProof/>
          <w:highlight w:val="yellow"/>
          <w:lang w:val="sr-Cyrl-RS"/>
        </w:rPr>
      </w:pP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Pr="00E06FE2" w:rsidRDefault="00980F7B">
          <w:pPr>
            <w:pStyle w:val="TOCHeading"/>
          </w:pPr>
        </w:p>
        <w:p w14:paraId="2B6F662C" w14:textId="77777777" w:rsidR="00356DAC" w:rsidRPr="00E06FE2"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E06FE2">
            <w:fldChar w:fldCharType="begin"/>
          </w:r>
          <w:r w:rsidRPr="00E06FE2">
            <w:instrText xml:space="preserve"> TOC \o "1-3" \h \z \u </w:instrText>
          </w:r>
          <w:r w:rsidRPr="00E06FE2">
            <w:fldChar w:fldCharType="separate"/>
          </w:r>
          <w:hyperlink w:anchor="_Toc448222700" w:history="1">
            <w:r w:rsidR="00356DAC" w:rsidRPr="00E06FE2">
              <w:rPr>
                <w:rStyle w:val="Hyperlink"/>
                <w:noProof/>
              </w:rPr>
              <w:t>1.</w:t>
            </w:r>
            <w:r w:rsidR="00356DAC" w:rsidRPr="00E06FE2">
              <w:rPr>
                <w:rFonts w:asciiTheme="minorHAnsi" w:eastAsiaTheme="minorEastAsia" w:hAnsiTheme="minorHAnsi" w:cstheme="minorBidi"/>
                <w:caps w:val="0"/>
                <w:noProof/>
                <w:sz w:val="22"/>
                <w:szCs w:val="22"/>
                <w:lang w:val="sr-Latn-RS" w:eastAsia="sr-Latn-RS"/>
              </w:rPr>
              <w:tab/>
            </w:r>
            <w:r w:rsidR="00356DAC" w:rsidRPr="00E06FE2">
              <w:rPr>
                <w:rStyle w:val="Hyperlink"/>
                <w:noProof/>
              </w:rPr>
              <w:t>ОПШТИ ПОДАЦИ О НАБАВЦИ</w:t>
            </w:r>
            <w:r w:rsidR="00356DAC" w:rsidRPr="00E06FE2">
              <w:rPr>
                <w:noProof/>
                <w:webHidden/>
              </w:rPr>
              <w:tab/>
            </w:r>
            <w:r w:rsidR="00356DAC" w:rsidRPr="00E06FE2">
              <w:rPr>
                <w:noProof/>
                <w:webHidden/>
              </w:rPr>
              <w:fldChar w:fldCharType="begin"/>
            </w:r>
            <w:r w:rsidR="00356DAC" w:rsidRPr="00E06FE2">
              <w:rPr>
                <w:noProof/>
                <w:webHidden/>
              </w:rPr>
              <w:instrText xml:space="preserve"> PAGEREF _Toc448222700 \h </w:instrText>
            </w:r>
            <w:r w:rsidR="00356DAC" w:rsidRPr="00E06FE2">
              <w:rPr>
                <w:noProof/>
                <w:webHidden/>
              </w:rPr>
            </w:r>
            <w:r w:rsidR="00356DAC" w:rsidRPr="00E06FE2">
              <w:rPr>
                <w:noProof/>
                <w:webHidden/>
              </w:rPr>
              <w:fldChar w:fldCharType="separate"/>
            </w:r>
            <w:r w:rsidR="00356DAC" w:rsidRPr="00E06FE2">
              <w:rPr>
                <w:noProof/>
                <w:webHidden/>
              </w:rPr>
              <w:t>3</w:t>
            </w:r>
            <w:r w:rsidR="00356DAC" w:rsidRPr="00E06FE2">
              <w:rPr>
                <w:noProof/>
                <w:webHidden/>
              </w:rPr>
              <w:fldChar w:fldCharType="end"/>
            </w:r>
          </w:hyperlink>
        </w:p>
        <w:p w14:paraId="6BAF7D0C" w14:textId="77777777" w:rsidR="00356DAC" w:rsidRPr="00E06FE2" w:rsidRDefault="00E06FE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E06FE2">
              <w:rPr>
                <w:rStyle w:val="Hyperlink"/>
                <w:noProof/>
              </w:rPr>
              <w:t>2.</w:t>
            </w:r>
            <w:r w:rsidR="00356DAC" w:rsidRPr="00E06FE2">
              <w:rPr>
                <w:rFonts w:asciiTheme="minorHAnsi" w:eastAsiaTheme="minorEastAsia" w:hAnsiTheme="minorHAnsi" w:cstheme="minorBidi"/>
                <w:caps w:val="0"/>
                <w:noProof/>
                <w:sz w:val="22"/>
                <w:szCs w:val="22"/>
                <w:lang w:val="sr-Latn-RS" w:eastAsia="sr-Latn-RS"/>
              </w:rPr>
              <w:tab/>
            </w:r>
            <w:r w:rsidR="00356DAC" w:rsidRPr="00E06FE2">
              <w:rPr>
                <w:rStyle w:val="Hyperlink"/>
                <w:noProof/>
              </w:rPr>
              <w:t>ПОДАЦИ О ПРЕДМЕТУ ЈАВНЕ НАБАВКЕ</w:t>
            </w:r>
            <w:r w:rsidR="00356DAC" w:rsidRPr="00E06FE2">
              <w:rPr>
                <w:noProof/>
                <w:webHidden/>
              </w:rPr>
              <w:tab/>
            </w:r>
            <w:r w:rsidR="00356DAC" w:rsidRPr="00E06FE2">
              <w:rPr>
                <w:noProof/>
                <w:webHidden/>
              </w:rPr>
              <w:fldChar w:fldCharType="begin"/>
            </w:r>
            <w:r w:rsidR="00356DAC" w:rsidRPr="00E06FE2">
              <w:rPr>
                <w:noProof/>
                <w:webHidden/>
              </w:rPr>
              <w:instrText xml:space="preserve"> PAGEREF _Toc448222701 \h </w:instrText>
            </w:r>
            <w:r w:rsidR="00356DAC" w:rsidRPr="00E06FE2">
              <w:rPr>
                <w:noProof/>
                <w:webHidden/>
              </w:rPr>
            </w:r>
            <w:r w:rsidR="00356DAC" w:rsidRPr="00E06FE2">
              <w:rPr>
                <w:noProof/>
                <w:webHidden/>
              </w:rPr>
              <w:fldChar w:fldCharType="separate"/>
            </w:r>
            <w:r w:rsidR="00356DAC" w:rsidRPr="00E06FE2">
              <w:rPr>
                <w:noProof/>
                <w:webHidden/>
              </w:rPr>
              <w:t>4</w:t>
            </w:r>
            <w:r w:rsidR="00356DAC" w:rsidRPr="00E06FE2">
              <w:rPr>
                <w:noProof/>
                <w:webHidden/>
              </w:rPr>
              <w:fldChar w:fldCharType="end"/>
            </w:r>
          </w:hyperlink>
        </w:p>
        <w:bookmarkStart w:id="13" w:name="_GoBack"/>
        <w:p w14:paraId="465D381C" w14:textId="77777777" w:rsidR="00356DAC" w:rsidRPr="00E06FE2" w:rsidRDefault="00E06FE2">
          <w:pPr>
            <w:pStyle w:val="TOC1"/>
            <w:tabs>
              <w:tab w:val="right" w:leader="dot" w:pos="9060"/>
            </w:tabs>
            <w:rPr>
              <w:rFonts w:asciiTheme="minorHAnsi" w:eastAsiaTheme="minorEastAsia" w:hAnsiTheme="minorHAnsi" w:cstheme="minorBidi"/>
              <w:caps w:val="0"/>
              <w:noProof/>
              <w:sz w:val="22"/>
              <w:szCs w:val="22"/>
              <w:lang w:val="sr-Latn-RS" w:eastAsia="sr-Latn-RS"/>
            </w:rPr>
          </w:pPr>
          <w:r w:rsidRPr="00E06FE2">
            <w:fldChar w:fldCharType="begin"/>
          </w:r>
          <w:r w:rsidRPr="00E06FE2">
            <w:instrText xml:space="preserve"> HYPERLINK \l "_Toc448222</w:instrText>
          </w:r>
          <w:r w:rsidRPr="00E06FE2">
            <w:instrText xml:space="preserve">702" </w:instrText>
          </w:r>
          <w:r w:rsidRPr="00E06FE2">
            <w:fldChar w:fldCharType="separate"/>
          </w:r>
          <w:r w:rsidR="00356DAC" w:rsidRPr="00E06FE2">
            <w:rPr>
              <w:rStyle w:val="Hyperlink"/>
              <w:noProof/>
            </w:rPr>
            <w:t>3.</w:t>
          </w:r>
          <w:r w:rsidR="00356DAC" w:rsidRPr="00E06FE2">
            <w:rPr>
              <w:rFonts w:asciiTheme="minorHAnsi" w:eastAsiaTheme="minorEastAsia" w:hAnsiTheme="minorHAnsi" w:cstheme="minorBidi"/>
              <w:caps w:val="0"/>
              <w:noProof/>
              <w:sz w:val="22"/>
              <w:szCs w:val="22"/>
              <w:lang w:val="sr-Latn-RS" w:eastAsia="sr-Latn-RS"/>
            </w:rPr>
            <w:tab/>
          </w:r>
          <w:r w:rsidR="00356DAC" w:rsidRPr="00E06FE2">
            <w:rPr>
              <w:rStyle w:val="Hyperlink"/>
              <w:noProof/>
            </w:rPr>
            <w:t>ОПИС ПРЕДМЕТА ЈАВНЕ НАБАВКЕ</w:t>
          </w:r>
          <w:r w:rsidR="00356DAC" w:rsidRPr="00E06FE2">
            <w:rPr>
              <w:noProof/>
              <w:webHidden/>
            </w:rPr>
            <w:tab/>
          </w:r>
          <w:r w:rsidR="00356DAC" w:rsidRPr="00E06FE2">
            <w:rPr>
              <w:noProof/>
              <w:webHidden/>
            </w:rPr>
            <w:fldChar w:fldCharType="begin"/>
          </w:r>
          <w:r w:rsidR="00356DAC" w:rsidRPr="00E06FE2">
            <w:rPr>
              <w:noProof/>
              <w:webHidden/>
            </w:rPr>
            <w:instrText xml:space="preserve"> PAGEREF _Toc448222702 \h </w:instrText>
          </w:r>
          <w:r w:rsidR="00356DAC" w:rsidRPr="00E06FE2">
            <w:rPr>
              <w:noProof/>
              <w:webHidden/>
            </w:rPr>
          </w:r>
          <w:r w:rsidR="00356DAC" w:rsidRPr="00E06FE2">
            <w:rPr>
              <w:noProof/>
              <w:webHidden/>
            </w:rPr>
            <w:fldChar w:fldCharType="separate"/>
          </w:r>
          <w:r w:rsidR="00356DAC" w:rsidRPr="00E06FE2">
            <w:rPr>
              <w:noProof/>
              <w:webHidden/>
            </w:rPr>
            <w:t>5</w:t>
          </w:r>
          <w:r w:rsidR="00356DAC" w:rsidRPr="00E06FE2">
            <w:rPr>
              <w:noProof/>
              <w:webHidden/>
            </w:rPr>
            <w:fldChar w:fldCharType="end"/>
          </w:r>
          <w:r w:rsidRPr="00E06FE2">
            <w:rPr>
              <w:noProof/>
            </w:rPr>
            <w:fldChar w:fldCharType="end"/>
          </w:r>
        </w:p>
        <w:bookmarkEnd w:id="13"/>
        <w:p w14:paraId="515BDB17" w14:textId="0CA44BD3" w:rsidR="00356DAC" w:rsidRPr="00E06FE2" w:rsidRDefault="00E06FE2">
          <w:pPr>
            <w:pStyle w:val="TOC1"/>
            <w:tabs>
              <w:tab w:val="right" w:leader="dot" w:pos="9060"/>
            </w:tabs>
            <w:rPr>
              <w:rFonts w:asciiTheme="minorHAnsi" w:eastAsiaTheme="minorEastAsia" w:hAnsiTheme="minorHAnsi" w:cstheme="minorBidi"/>
              <w:caps w:val="0"/>
              <w:noProof/>
              <w:sz w:val="22"/>
              <w:szCs w:val="22"/>
              <w:lang w:val="sr-Latn-RS" w:eastAsia="sr-Latn-RS"/>
            </w:rPr>
          </w:pPr>
          <w:r w:rsidRPr="00E06FE2">
            <w:fldChar w:fldCharType="begin"/>
          </w:r>
          <w:r w:rsidRPr="00E06FE2">
            <w:instrText xml:space="preserve"> HYPERLINK \l "_Toc448222704" </w:instrText>
          </w:r>
          <w:r w:rsidRPr="00E06FE2">
            <w:fldChar w:fldCharType="separate"/>
          </w:r>
          <w:r w:rsidR="006B5C48" w:rsidRPr="00E06FE2">
            <w:rPr>
              <w:rStyle w:val="Hyperlink"/>
              <w:noProof/>
              <w:lang w:val="sr-Cyrl-RS"/>
            </w:rPr>
            <w:t>4</w:t>
          </w:r>
          <w:r w:rsidR="00356DAC" w:rsidRPr="00E06FE2">
            <w:rPr>
              <w:rStyle w:val="Hyperlink"/>
              <w:noProof/>
            </w:rPr>
            <w:t>.</w:t>
          </w:r>
          <w:r w:rsidR="00356DAC" w:rsidRPr="00E06FE2">
            <w:rPr>
              <w:rFonts w:asciiTheme="minorHAnsi" w:eastAsiaTheme="minorEastAsia" w:hAnsiTheme="minorHAnsi" w:cstheme="minorBidi"/>
              <w:caps w:val="0"/>
              <w:noProof/>
              <w:sz w:val="22"/>
              <w:szCs w:val="22"/>
              <w:lang w:val="sr-Latn-RS" w:eastAsia="sr-Latn-RS"/>
            </w:rPr>
            <w:tab/>
          </w:r>
          <w:r w:rsidR="00356DAC" w:rsidRPr="00E06FE2">
            <w:rPr>
              <w:rStyle w:val="Hyperlink"/>
              <w:noProof/>
            </w:rPr>
            <w:t>УСЛОВИ ЗА УЧЕШЋЕ У ПОСТУПКУ ЈАВНЕ НАБАВКЕ</w:t>
          </w:r>
          <w:r w:rsidR="00356DAC" w:rsidRPr="00E06FE2">
            <w:rPr>
              <w:noProof/>
              <w:webHidden/>
            </w:rPr>
            <w:tab/>
          </w:r>
          <w:r w:rsidR="00035291" w:rsidRPr="00E06FE2">
            <w:rPr>
              <w:noProof/>
              <w:webHidden/>
              <w:lang w:val="sr-Cyrl-RS"/>
            </w:rPr>
            <w:t>8</w:t>
          </w:r>
          <w:r w:rsidRPr="00E06FE2">
            <w:rPr>
              <w:noProof/>
              <w:lang w:val="sr-Cyrl-RS"/>
            </w:rPr>
            <w:fldChar w:fldCharType="end"/>
          </w:r>
        </w:p>
        <w:p w14:paraId="4BF0D833" w14:textId="620218E0" w:rsidR="00356DAC" w:rsidRPr="00E06FE2" w:rsidRDefault="00E06FE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6B5C48" w:rsidRPr="00E06FE2">
              <w:rPr>
                <w:rStyle w:val="Hyperlink"/>
                <w:noProof/>
                <w:lang w:val="sr-Cyrl-RS"/>
              </w:rPr>
              <w:t>5</w:t>
            </w:r>
            <w:r w:rsidR="00356DAC" w:rsidRPr="00E06FE2">
              <w:rPr>
                <w:rStyle w:val="Hyperlink"/>
                <w:noProof/>
              </w:rPr>
              <w:t>.</w:t>
            </w:r>
            <w:r w:rsidR="00356DAC" w:rsidRPr="00E06FE2">
              <w:rPr>
                <w:rFonts w:asciiTheme="minorHAnsi" w:eastAsiaTheme="minorEastAsia" w:hAnsiTheme="minorHAnsi" w:cstheme="minorBidi"/>
                <w:caps w:val="0"/>
                <w:noProof/>
                <w:sz w:val="22"/>
                <w:szCs w:val="22"/>
                <w:lang w:val="sr-Latn-RS" w:eastAsia="sr-Latn-RS"/>
              </w:rPr>
              <w:tab/>
            </w:r>
            <w:r w:rsidR="00356DAC" w:rsidRPr="00E06FE2">
              <w:rPr>
                <w:rStyle w:val="Hyperlink"/>
                <w:noProof/>
              </w:rPr>
              <w:t>УПУТСТВО ПОНУЂАЧИМА КАКО ДА САЧИНЕ ПОНУДУ</w:t>
            </w:r>
            <w:r w:rsidR="00356DAC" w:rsidRPr="00E06FE2">
              <w:rPr>
                <w:noProof/>
                <w:webHidden/>
              </w:rPr>
              <w:tab/>
            </w:r>
            <w:r w:rsidR="00356DAC" w:rsidRPr="00E06FE2">
              <w:rPr>
                <w:noProof/>
                <w:webHidden/>
              </w:rPr>
              <w:fldChar w:fldCharType="begin"/>
            </w:r>
            <w:r w:rsidR="00356DAC" w:rsidRPr="00E06FE2">
              <w:rPr>
                <w:noProof/>
                <w:webHidden/>
              </w:rPr>
              <w:instrText xml:space="preserve"> PAGEREF _Toc448222705 \h </w:instrText>
            </w:r>
            <w:r w:rsidR="00356DAC" w:rsidRPr="00E06FE2">
              <w:rPr>
                <w:noProof/>
                <w:webHidden/>
              </w:rPr>
            </w:r>
            <w:r w:rsidR="00356DAC" w:rsidRPr="00E06FE2">
              <w:rPr>
                <w:noProof/>
                <w:webHidden/>
              </w:rPr>
              <w:fldChar w:fldCharType="separate"/>
            </w:r>
            <w:r w:rsidR="00356DAC" w:rsidRPr="00E06FE2">
              <w:rPr>
                <w:noProof/>
                <w:webHidden/>
              </w:rPr>
              <w:t>12</w:t>
            </w:r>
            <w:r w:rsidR="00356DAC" w:rsidRPr="00E06FE2">
              <w:rPr>
                <w:noProof/>
                <w:webHidden/>
              </w:rPr>
              <w:fldChar w:fldCharType="end"/>
            </w:r>
          </w:hyperlink>
        </w:p>
        <w:p w14:paraId="12C9D1B9" w14:textId="587E77EF" w:rsidR="00356DAC" w:rsidRPr="00E06FE2" w:rsidRDefault="00E06FE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6B5C48" w:rsidRPr="00E06FE2">
              <w:rPr>
                <w:rStyle w:val="Hyperlink"/>
                <w:noProof/>
                <w:lang w:val="sr-Cyrl-RS"/>
              </w:rPr>
              <w:t>6</w:t>
            </w:r>
            <w:r w:rsidR="00356DAC" w:rsidRPr="00E06FE2">
              <w:rPr>
                <w:rStyle w:val="Hyperlink"/>
                <w:noProof/>
              </w:rPr>
              <w:t>.</w:t>
            </w:r>
            <w:r w:rsidR="00356DAC" w:rsidRPr="00E06FE2">
              <w:rPr>
                <w:rFonts w:asciiTheme="minorHAnsi" w:eastAsiaTheme="minorEastAsia" w:hAnsiTheme="minorHAnsi" w:cstheme="minorBidi"/>
                <w:caps w:val="0"/>
                <w:noProof/>
                <w:sz w:val="22"/>
                <w:szCs w:val="22"/>
                <w:lang w:val="sr-Latn-RS" w:eastAsia="sr-Latn-RS"/>
              </w:rPr>
              <w:tab/>
            </w:r>
            <w:r w:rsidR="00356DAC" w:rsidRPr="00E06FE2">
              <w:rPr>
                <w:rStyle w:val="Hyperlink"/>
                <w:noProof/>
              </w:rPr>
              <w:t xml:space="preserve">МОДЕЛ УГОВОРА </w:t>
            </w:r>
            <w:r w:rsidR="00356DAC" w:rsidRPr="00E06FE2">
              <w:rPr>
                <w:noProof/>
                <w:webHidden/>
              </w:rPr>
              <w:tab/>
            </w:r>
            <w:r w:rsidR="00035291" w:rsidRPr="00E06FE2">
              <w:rPr>
                <w:noProof/>
                <w:webHidden/>
                <w:lang w:val="sr-Cyrl-RS"/>
              </w:rPr>
              <w:t>20</w:t>
            </w:r>
          </w:hyperlink>
        </w:p>
        <w:p w14:paraId="637F54E3" w14:textId="3316F8E6" w:rsidR="00356DAC" w:rsidRPr="00E06FE2" w:rsidRDefault="00E06FE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6B5C48" w:rsidRPr="00E06FE2">
              <w:rPr>
                <w:rStyle w:val="Hyperlink"/>
                <w:noProof/>
                <w:lang w:val="sr-Cyrl-RS"/>
              </w:rPr>
              <w:t>7</w:t>
            </w:r>
            <w:r w:rsidR="00356DAC" w:rsidRPr="00E06FE2">
              <w:rPr>
                <w:rStyle w:val="Hyperlink"/>
                <w:noProof/>
              </w:rPr>
              <w:t>.</w:t>
            </w:r>
            <w:r w:rsidR="00356DAC" w:rsidRPr="00E06FE2">
              <w:rPr>
                <w:rFonts w:asciiTheme="minorHAnsi" w:eastAsiaTheme="minorEastAsia" w:hAnsiTheme="minorHAnsi" w:cstheme="minorBidi"/>
                <w:caps w:val="0"/>
                <w:noProof/>
                <w:sz w:val="22"/>
                <w:szCs w:val="22"/>
                <w:lang w:val="sr-Latn-RS" w:eastAsia="sr-Latn-RS"/>
              </w:rPr>
              <w:tab/>
            </w:r>
            <w:r w:rsidR="00356DAC" w:rsidRPr="00E06FE2">
              <w:rPr>
                <w:rStyle w:val="Hyperlink"/>
                <w:noProof/>
              </w:rPr>
              <w:t>ИЗЈАВА О НЕЗАВИСНОЈ ПОНУДИ</w:t>
            </w:r>
            <w:r w:rsidR="00356DAC" w:rsidRPr="00E06FE2">
              <w:rPr>
                <w:noProof/>
                <w:webHidden/>
              </w:rPr>
              <w:tab/>
            </w:r>
            <w:r w:rsidR="00035291" w:rsidRPr="00E06FE2">
              <w:rPr>
                <w:noProof/>
                <w:webHidden/>
                <w:lang w:val="sr-Cyrl-RS"/>
              </w:rPr>
              <w:t>23</w:t>
            </w:r>
          </w:hyperlink>
        </w:p>
        <w:p w14:paraId="26E86886" w14:textId="3B268C87" w:rsidR="00356DAC" w:rsidRPr="00E06FE2" w:rsidRDefault="00E06FE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6B5C48" w:rsidRPr="00E06FE2">
              <w:rPr>
                <w:rStyle w:val="Hyperlink"/>
                <w:noProof/>
                <w:lang w:val="sr-Cyrl-RS"/>
              </w:rPr>
              <w:t>8</w:t>
            </w:r>
            <w:r w:rsidR="00356DAC" w:rsidRPr="00E06FE2">
              <w:rPr>
                <w:rStyle w:val="Hyperlink"/>
                <w:noProof/>
              </w:rPr>
              <w:t>.</w:t>
            </w:r>
            <w:r w:rsidR="00356DAC" w:rsidRPr="00E06FE2">
              <w:rPr>
                <w:rFonts w:asciiTheme="minorHAnsi" w:eastAsiaTheme="minorEastAsia" w:hAnsiTheme="minorHAnsi" w:cstheme="minorBidi"/>
                <w:caps w:val="0"/>
                <w:noProof/>
                <w:sz w:val="22"/>
                <w:szCs w:val="22"/>
                <w:lang w:val="sr-Latn-RS" w:eastAsia="sr-Latn-RS"/>
              </w:rPr>
              <w:tab/>
            </w:r>
            <w:r w:rsidR="00356DAC" w:rsidRPr="00E06FE2">
              <w:rPr>
                <w:rStyle w:val="Hyperlink"/>
                <w:noProof/>
              </w:rPr>
              <w:t>ОБРАЗАЦ ИЗЈАВЕ О ПОШТОВАЊУ ОБАВЕЗА</w:t>
            </w:r>
            <w:r w:rsidR="00356DAC" w:rsidRPr="00E06FE2">
              <w:rPr>
                <w:noProof/>
                <w:webHidden/>
              </w:rPr>
              <w:tab/>
            </w:r>
            <w:r w:rsidR="00035291" w:rsidRPr="00E06FE2">
              <w:rPr>
                <w:noProof/>
                <w:webHidden/>
                <w:lang w:val="sr-Cyrl-RS"/>
              </w:rPr>
              <w:t>24</w:t>
            </w:r>
          </w:hyperlink>
        </w:p>
        <w:p w14:paraId="3CFEB146" w14:textId="1E9C3DB5" w:rsidR="00356DAC" w:rsidRPr="00E06FE2" w:rsidRDefault="00E06FE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6B5C48" w:rsidRPr="00E06FE2">
              <w:rPr>
                <w:rStyle w:val="Hyperlink"/>
                <w:noProof/>
                <w:lang w:val="sr-Cyrl-RS"/>
              </w:rPr>
              <w:t>9</w:t>
            </w:r>
            <w:r w:rsidR="00356DAC" w:rsidRPr="00E06FE2">
              <w:rPr>
                <w:rStyle w:val="Hyperlink"/>
                <w:noProof/>
              </w:rPr>
              <w:t>.</w:t>
            </w:r>
            <w:r w:rsidR="00356DAC" w:rsidRPr="00E06FE2">
              <w:rPr>
                <w:rFonts w:asciiTheme="minorHAnsi" w:eastAsiaTheme="minorEastAsia" w:hAnsiTheme="minorHAnsi" w:cstheme="minorBidi"/>
                <w:caps w:val="0"/>
                <w:noProof/>
                <w:sz w:val="22"/>
                <w:szCs w:val="22"/>
                <w:lang w:val="sr-Latn-RS" w:eastAsia="sr-Latn-RS"/>
              </w:rPr>
              <w:tab/>
            </w:r>
            <w:r w:rsidR="00356DAC" w:rsidRPr="00E06FE2">
              <w:rPr>
                <w:rStyle w:val="Hyperlink"/>
                <w:noProof/>
              </w:rPr>
              <w:t>ОБРАЗАЦ СТРУКТУРЕ ПОНУЂЕНЕ ЦЕНЕ</w:t>
            </w:r>
            <w:r w:rsidR="00356DAC" w:rsidRPr="00E06FE2">
              <w:rPr>
                <w:noProof/>
                <w:webHidden/>
              </w:rPr>
              <w:tab/>
            </w:r>
            <w:r w:rsidR="00035291" w:rsidRPr="00E06FE2">
              <w:rPr>
                <w:noProof/>
                <w:webHidden/>
                <w:lang w:val="sr-Cyrl-RS"/>
              </w:rPr>
              <w:t>25</w:t>
            </w:r>
          </w:hyperlink>
        </w:p>
        <w:p w14:paraId="11E3A70B" w14:textId="58F73A28" w:rsidR="00356DAC" w:rsidRPr="00E06FE2" w:rsidRDefault="00E06FE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E06FE2">
              <w:rPr>
                <w:rStyle w:val="Hyperlink"/>
                <w:noProof/>
              </w:rPr>
              <w:t>1</w:t>
            </w:r>
            <w:r w:rsidR="006B5C48" w:rsidRPr="00E06FE2">
              <w:rPr>
                <w:rStyle w:val="Hyperlink"/>
                <w:noProof/>
                <w:lang w:val="sr-Cyrl-RS"/>
              </w:rPr>
              <w:t>0</w:t>
            </w:r>
            <w:r w:rsidR="00356DAC" w:rsidRPr="00E06FE2">
              <w:rPr>
                <w:rStyle w:val="Hyperlink"/>
                <w:noProof/>
              </w:rPr>
              <w:t>.</w:t>
            </w:r>
            <w:r w:rsidR="00356DAC" w:rsidRPr="00E06FE2">
              <w:rPr>
                <w:rFonts w:asciiTheme="minorHAnsi" w:eastAsiaTheme="minorEastAsia" w:hAnsiTheme="minorHAnsi" w:cstheme="minorBidi"/>
                <w:caps w:val="0"/>
                <w:noProof/>
                <w:sz w:val="22"/>
                <w:szCs w:val="22"/>
                <w:lang w:val="sr-Latn-RS" w:eastAsia="sr-Latn-RS"/>
              </w:rPr>
              <w:tab/>
            </w:r>
            <w:r w:rsidR="00356DAC" w:rsidRPr="00E06FE2">
              <w:rPr>
                <w:rStyle w:val="Hyperlink"/>
                <w:noProof/>
              </w:rPr>
              <w:t>ОБРАЗАЦ ТРОШКОВА ПРИПРЕМЕ ПОНУДЕ</w:t>
            </w:r>
            <w:r w:rsidR="00356DAC" w:rsidRPr="00E06FE2">
              <w:rPr>
                <w:noProof/>
                <w:webHidden/>
              </w:rPr>
              <w:tab/>
            </w:r>
            <w:r w:rsidR="00035291" w:rsidRPr="00E06FE2">
              <w:rPr>
                <w:noProof/>
                <w:webHidden/>
                <w:lang w:val="sr-Cyrl-RS"/>
              </w:rPr>
              <w:t>26</w:t>
            </w:r>
          </w:hyperlink>
        </w:p>
        <w:p w14:paraId="658C17F4" w14:textId="76A6E877" w:rsidR="00356DAC" w:rsidRPr="00E06FE2" w:rsidRDefault="00E06FE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E06FE2">
              <w:rPr>
                <w:rStyle w:val="Hyperlink"/>
                <w:noProof/>
              </w:rPr>
              <w:t>1</w:t>
            </w:r>
            <w:r w:rsidR="006B5C48" w:rsidRPr="00E06FE2">
              <w:rPr>
                <w:rStyle w:val="Hyperlink"/>
                <w:noProof/>
                <w:lang w:val="sr-Cyrl-RS"/>
              </w:rPr>
              <w:t>1</w:t>
            </w:r>
            <w:r w:rsidR="00356DAC" w:rsidRPr="00E06FE2">
              <w:rPr>
                <w:rStyle w:val="Hyperlink"/>
                <w:noProof/>
              </w:rPr>
              <w:t>.</w:t>
            </w:r>
            <w:r w:rsidR="00356DAC" w:rsidRPr="00E06FE2">
              <w:rPr>
                <w:rFonts w:asciiTheme="minorHAnsi" w:eastAsiaTheme="minorEastAsia" w:hAnsiTheme="minorHAnsi" w:cstheme="minorBidi"/>
                <w:caps w:val="0"/>
                <w:noProof/>
                <w:sz w:val="22"/>
                <w:szCs w:val="22"/>
                <w:lang w:val="sr-Latn-RS" w:eastAsia="sr-Latn-RS"/>
              </w:rPr>
              <w:tab/>
            </w:r>
            <w:r w:rsidR="00356DAC" w:rsidRPr="00E06FE2">
              <w:rPr>
                <w:rStyle w:val="Hyperlink"/>
                <w:noProof/>
              </w:rPr>
              <w:t>ОБРАЗАЦ ПОНУДЕ</w:t>
            </w:r>
            <w:r w:rsidR="00356DAC" w:rsidRPr="00E06FE2">
              <w:rPr>
                <w:noProof/>
                <w:webHidden/>
              </w:rPr>
              <w:tab/>
            </w:r>
            <w:r w:rsidR="00035291" w:rsidRPr="00E06FE2">
              <w:rPr>
                <w:noProof/>
                <w:webHidden/>
                <w:lang w:val="sr-Cyrl-RS"/>
              </w:rPr>
              <w:t>28</w:t>
            </w:r>
          </w:hyperlink>
        </w:p>
        <w:p w14:paraId="6A9E89CB" w14:textId="64983883" w:rsidR="00980F7B" w:rsidRDefault="00980F7B">
          <w:r w:rsidRPr="00E06FE2">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4" w:name="_Toc389030809"/>
      <w:bookmarkStart w:id="15" w:name="_Toc448222233"/>
      <w:bookmarkStart w:id="16" w:name="_Toc448222700"/>
      <w:r w:rsidRPr="002735A4">
        <w:rPr>
          <w:sz w:val="28"/>
          <w:szCs w:val="28"/>
        </w:rPr>
        <w:lastRenderedPageBreak/>
        <w:t>ОПШТИ ПОДАЦИ О НАБАВЦИ</w:t>
      </w:r>
      <w:bookmarkEnd w:id="14"/>
      <w:bookmarkEnd w:id="15"/>
      <w:bookmarkEnd w:id="16"/>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DA0553" w:rsidRDefault="00B331BC" w:rsidP="00B331BC">
            <w:pPr>
              <w:jc w:val="both"/>
            </w:pPr>
            <w:r w:rsidRPr="006B5C48">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6B5C48">
                  <w:t>отвореном поступку</w:t>
                </w:r>
              </w:sdtContent>
            </w:sdt>
            <w:r w:rsidRPr="006B5C48">
              <w:rPr>
                <w:lang w:val="sr-Cyrl-CS"/>
              </w:rPr>
              <w:t xml:space="preserve">, </w:t>
            </w:r>
            <w:r w:rsidRPr="006B5C48">
              <w:t>у складу са Законом и</w:t>
            </w:r>
            <w:r w:rsidRPr="00DA0553">
              <w:t xml:space="preserve">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49A3A86C" w:rsidR="00B331BC" w:rsidRPr="00DA0553" w:rsidRDefault="00E06FE2" w:rsidP="00AC36F6">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6B5C48" w:rsidRPr="006B5C48">
                  <w:rPr>
                    <w:noProof/>
                  </w:rPr>
                  <w:t>Услуге</w:t>
                </w:r>
              </w:sdtContent>
            </w:sdt>
            <w:r w:rsidR="00B331BC" w:rsidRPr="006B5C48">
              <w:t xml:space="preserve"> </w:t>
            </w:r>
            <w:r w:rsidR="006B5C48" w:rsidRPr="006B5C48">
              <w:rPr>
                <w:noProof/>
              </w:rPr>
              <w:t xml:space="preserve">бр. </w:t>
            </w:r>
            <w:r w:rsidR="006B5C48" w:rsidRPr="006B5C48">
              <w:rPr>
                <w:noProof/>
                <w:lang w:val="sr-Cyrl-RS"/>
              </w:rPr>
              <w:t>12-16-О</w:t>
            </w:r>
            <w:r w:rsidR="006B5C48" w:rsidRPr="006B5C48">
              <w:rPr>
                <w:noProof/>
              </w:rPr>
              <w:t xml:space="preserve"> -</w:t>
            </w:r>
            <w:r w:rsidR="006B5C48" w:rsidRPr="006B5C48">
              <w:rPr>
                <w:noProof/>
                <w:lang w:val="sr-Cyrl-RS"/>
              </w:rPr>
              <w:t xml:space="preserve"> Сервис и </w:t>
            </w:r>
            <w:r w:rsidR="006B5C48" w:rsidRPr="006B5C48">
              <w:rPr>
                <w:noProof/>
              </w:rPr>
              <w:t>одржавање</w:t>
            </w:r>
            <w:r w:rsidR="006B5C48" w:rsidRPr="006B5C48">
              <w:rPr>
                <w:noProof/>
                <w:lang w:val="sr-Cyrl-RS"/>
              </w:rPr>
              <w:t xml:space="preserve"> система</w:t>
            </w:r>
            <w:r w:rsidR="006B5C48" w:rsidRPr="006B5C48">
              <w:rPr>
                <w:noProof/>
                <w:lang w:val="sr-Latn-RS"/>
              </w:rPr>
              <w:t xml:space="preserve"> </w:t>
            </w:r>
            <w:r w:rsidR="006B5C48" w:rsidRPr="006B5C48">
              <w:rPr>
                <w:noProof/>
                <w:lang w:val="sr-Cyrl-RS"/>
              </w:rPr>
              <w:t xml:space="preserve">за припрему </w:t>
            </w:r>
            <w:r w:rsidR="006B5C48" w:rsidRPr="00AC36F6">
              <w:rPr>
                <w:noProof/>
                <w:lang w:val="sr-Cyrl-RS"/>
              </w:rPr>
              <w:t xml:space="preserve">воде на </w:t>
            </w:r>
            <w:r w:rsidR="00AC36F6" w:rsidRPr="00AC36F6">
              <w:rPr>
                <w:noProof/>
                <w:lang w:val="sr-Cyrl-RS"/>
              </w:rPr>
              <w:t>Одељењу за дијализу</w:t>
            </w:r>
            <w:r w:rsidR="006B5C48" w:rsidRPr="00AC36F6">
              <w:rPr>
                <w:noProof/>
                <w:lang w:val="sr-Cyrl-RS"/>
              </w:rPr>
              <w:t>, Ургентном це</w:t>
            </w:r>
            <w:r w:rsidR="006B5C48" w:rsidRPr="006B5C48">
              <w:rPr>
                <w:noProof/>
                <w:lang w:val="sr-Cyrl-RS"/>
              </w:rPr>
              <w:t>нтру, Центру за лабораторијску медицину и котларници</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6B5C48">
              <w:rPr>
                <w:lang w:val="sr-Cyrl-CS"/>
              </w:rPr>
              <w:t>закључења</w:t>
            </w:r>
            <w:r w:rsidRPr="006B5C4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B5C48">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6B5C48" w:rsidRDefault="00B331BC" w:rsidP="00B331BC">
            <w:pPr>
              <w:rPr>
                <w:noProof/>
              </w:rPr>
            </w:pPr>
            <w:r w:rsidRPr="006B5C48">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6B5C48" w:rsidRDefault="00B331BC" w:rsidP="00B331BC">
            <w:pPr>
              <w:rPr>
                <w:noProof/>
              </w:rPr>
            </w:pPr>
            <w:r w:rsidRPr="006B5C48">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6B5C48" w:rsidRDefault="00B331BC" w:rsidP="00B331BC">
            <w:pPr>
              <w:rPr>
                <w:noProof/>
              </w:rPr>
            </w:pPr>
            <w:r w:rsidRPr="006B5C48">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45B1F">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420473AE" w:rsidR="00B331BC" w:rsidRPr="00C35CDB" w:rsidRDefault="00E06FE2" w:rsidP="00AC36F6">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6B5C48" w:rsidRPr="006B5C48">
                  <w:rPr>
                    <w:noProof/>
                  </w:rPr>
                  <w:t>Услуге</w:t>
                </w:r>
              </w:sdtContent>
            </w:sdt>
            <w:r w:rsidR="00B331BC" w:rsidRPr="006B5C48">
              <w:t xml:space="preserve"> </w:t>
            </w:r>
            <w:r w:rsidR="006B5C48" w:rsidRPr="006B5C48">
              <w:rPr>
                <w:noProof/>
              </w:rPr>
              <w:t xml:space="preserve">бр. </w:t>
            </w:r>
            <w:r w:rsidR="006B5C48" w:rsidRPr="006B5C48">
              <w:rPr>
                <w:noProof/>
                <w:lang w:val="sr-Cyrl-RS"/>
              </w:rPr>
              <w:t>12-16-О</w:t>
            </w:r>
            <w:r w:rsidR="006B5C48" w:rsidRPr="006B5C48">
              <w:rPr>
                <w:noProof/>
              </w:rPr>
              <w:t xml:space="preserve"> -</w:t>
            </w:r>
            <w:r w:rsidR="006B5C48" w:rsidRPr="006B5C48">
              <w:rPr>
                <w:noProof/>
                <w:lang w:val="sr-Cyrl-RS"/>
              </w:rPr>
              <w:t xml:space="preserve"> Сервис и </w:t>
            </w:r>
            <w:r w:rsidR="006B5C48" w:rsidRPr="006B5C48">
              <w:rPr>
                <w:noProof/>
              </w:rPr>
              <w:t>одржавање</w:t>
            </w:r>
            <w:r w:rsidR="006B5C48" w:rsidRPr="006B5C48">
              <w:rPr>
                <w:noProof/>
                <w:lang w:val="sr-Cyrl-RS"/>
              </w:rPr>
              <w:t xml:space="preserve"> система</w:t>
            </w:r>
            <w:r w:rsidR="006B5C48" w:rsidRPr="006B5C48">
              <w:rPr>
                <w:noProof/>
                <w:lang w:val="sr-Latn-RS"/>
              </w:rPr>
              <w:t xml:space="preserve"> </w:t>
            </w:r>
            <w:r w:rsidR="006B5C48" w:rsidRPr="006B5C48">
              <w:rPr>
                <w:noProof/>
                <w:lang w:val="sr-Cyrl-RS"/>
              </w:rPr>
              <w:t xml:space="preserve">за припрему воде на </w:t>
            </w:r>
            <w:r w:rsidR="00AC36F6" w:rsidRPr="00AC36F6">
              <w:rPr>
                <w:noProof/>
                <w:lang w:val="sr-Cyrl-RS"/>
              </w:rPr>
              <w:t>Одељењу за дијализу</w:t>
            </w:r>
            <w:r w:rsidR="006B5C48" w:rsidRPr="006B5C48">
              <w:rPr>
                <w:noProof/>
                <w:lang w:val="sr-Cyrl-RS"/>
              </w:rPr>
              <w:t>, Ургентном центру, Центру за лабораторијску медицину и котларници</w:t>
            </w:r>
            <w:r w:rsidR="006B5C48" w:rsidRPr="00C35CDB">
              <w:rPr>
                <w:highlight w:val="yellow"/>
              </w:rPr>
              <w:t xml:space="preserve"> </w:t>
            </w:r>
          </w:p>
        </w:tc>
      </w:tr>
      <w:tr w:rsidR="00B331BC" w:rsidRPr="00C35CDB" w14:paraId="1298320C" w14:textId="77777777" w:rsidTr="00B45B1F">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7739F12C" w:rsidR="00B331BC" w:rsidRPr="00C35CDB" w:rsidRDefault="006B5C48" w:rsidP="00B331BC">
            <w:pPr>
              <w:rPr>
                <w:noProof/>
              </w:rPr>
            </w:pPr>
            <w:r>
              <w:t>50421000 Услуге поправке и одржавања медицинске опреме</w:t>
            </w:r>
          </w:p>
        </w:tc>
      </w:tr>
    </w:tbl>
    <w:p w14:paraId="73C4A663" w14:textId="77777777" w:rsidR="00AD0C56" w:rsidRDefault="00AD0C56" w:rsidP="00AD0C56">
      <w:pPr>
        <w:pStyle w:val="BodyText"/>
        <w:ind w:left="720"/>
        <w:rPr>
          <w:b/>
          <w:noProof/>
          <w:szCs w:val="24"/>
          <w:lang w:val="sr-Cyrl-RS"/>
        </w:rPr>
      </w:pPr>
    </w:p>
    <w:p w14:paraId="3614FE62" w14:textId="77777777" w:rsidR="006B5C48" w:rsidRDefault="006B5C48" w:rsidP="00AD0C56">
      <w:pPr>
        <w:pStyle w:val="BodyText"/>
        <w:ind w:left="720"/>
        <w:rPr>
          <w:b/>
          <w:noProof/>
          <w:szCs w:val="24"/>
          <w:lang w:val="sr-Cyrl-RS"/>
        </w:rPr>
      </w:pPr>
    </w:p>
    <w:p w14:paraId="5E6FBD02" w14:textId="77777777" w:rsidR="006B5C48" w:rsidRDefault="006B5C48" w:rsidP="00AD0C56">
      <w:pPr>
        <w:pStyle w:val="BodyText"/>
        <w:ind w:left="720"/>
        <w:rPr>
          <w:b/>
          <w:noProof/>
          <w:szCs w:val="24"/>
          <w:lang w:val="sr-Cyrl-RS"/>
        </w:rPr>
      </w:pPr>
    </w:p>
    <w:p w14:paraId="7FB2D389" w14:textId="77777777" w:rsidR="006B5C48" w:rsidRPr="006B5C48" w:rsidRDefault="006B5C48" w:rsidP="00AD0C56">
      <w:pPr>
        <w:pStyle w:val="BodyText"/>
        <w:ind w:left="720"/>
        <w:rPr>
          <w:b/>
          <w:noProof/>
          <w:szCs w:val="24"/>
          <w:lang w:val="sr-Cyrl-RS"/>
        </w:rPr>
      </w:pPr>
    </w:p>
    <w:p w14:paraId="5A300E5D" w14:textId="44100823" w:rsidR="004D2E66" w:rsidRDefault="00C21A19">
      <w:pPr>
        <w:rPr>
          <w:b/>
          <w:noProof/>
        </w:rPr>
      </w:pPr>
      <w:r w:rsidRPr="00AE1407">
        <w:rPr>
          <w:b/>
          <w:noProof/>
        </w:rPr>
        <w:t xml:space="preserve">Предмет јавне </w:t>
      </w:r>
      <w:r w:rsidRPr="006B5C48">
        <w:rPr>
          <w:b/>
          <w:noProof/>
        </w:rPr>
        <w:t xml:space="preserve">набавке </w:t>
      </w:r>
      <w:r w:rsidR="009A5352" w:rsidRPr="006B5C48">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tbl>
      <w:tblPr>
        <w:tblStyle w:val="TableGrid"/>
        <w:tblW w:w="9206" w:type="dxa"/>
        <w:tblLook w:val="04A0" w:firstRow="1" w:lastRow="0" w:firstColumn="1" w:lastColumn="0" w:noHBand="0" w:noVBand="1"/>
      </w:tblPr>
      <w:tblGrid>
        <w:gridCol w:w="522"/>
        <w:gridCol w:w="2962"/>
        <w:gridCol w:w="2720"/>
        <w:gridCol w:w="3002"/>
      </w:tblGrid>
      <w:tr w:rsidR="00B45B1F" w:rsidRPr="004E3258" w14:paraId="5A30FEB4" w14:textId="77777777" w:rsidTr="00B45B1F">
        <w:trPr>
          <w:trHeight w:val="281"/>
        </w:trPr>
        <w:tc>
          <w:tcPr>
            <w:tcW w:w="522" w:type="dxa"/>
          </w:tcPr>
          <w:p w14:paraId="1CB78B5B" w14:textId="77777777" w:rsidR="00B45B1F" w:rsidRPr="00F96239" w:rsidRDefault="00B45B1F" w:rsidP="00B45B1F">
            <w:pPr>
              <w:jc w:val="center"/>
              <w:rPr>
                <w:b/>
                <w:noProof/>
              </w:rPr>
            </w:pPr>
            <w:r>
              <w:rPr>
                <w:b/>
                <w:noProof/>
              </w:rPr>
              <w:t>РБ</w:t>
            </w:r>
          </w:p>
        </w:tc>
        <w:tc>
          <w:tcPr>
            <w:tcW w:w="2962" w:type="dxa"/>
            <w:vAlign w:val="center"/>
          </w:tcPr>
          <w:p w14:paraId="4869E126" w14:textId="3B8C2E82" w:rsidR="00B45B1F" w:rsidRPr="00B45B1F" w:rsidRDefault="00B45B1F" w:rsidP="00B45B1F">
            <w:pPr>
              <w:jc w:val="center"/>
              <w:rPr>
                <w:b/>
                <w:noProof/>
                <w:lang w:val="sr-Cyrl-RS"/>
              </w:rPr>
            </w:pPr>
            <w:r>
              <w:rPr>
                <w:b/>
                <w:noProof/>
                <w:lang w:val="sr-Cyrl-RS"/>
              </w:rPr>
              <w:t>Предмет јавне набавке</w:t>
            </w:r>
          </w:p>
        </w:tc>
        <w:tc>
          <w:tcPr>
            <w:tcW w:w="2720" w:type="dxa"/>
            <w:vAlign w:val="center"/>
          </w:tcPr>
          <w:p w14:paraId="20EF4666" w14:textId="77777777" w:rsidR="00B45B1F" w:rsidRPr="00AE1407" w:rsidRDefault="00B45B1F" w:rsidP="00B45B1F">
            <w:pPr>
              <w:jc w:val="center"/>
              <w:rPr>
                <w:b/>
                <w:noProof/>
              </w:rPr>
            </w:pPr>
            <w:r w:rsidRPr="00AE1407">
              <w:rPr>
                <w:b/>
                <w:noProof/>
              </w:rPr>
              <w:t>Назив и ознака из општег речника набавке</w:t>
            </w:r>
          </w:p>
        </w:tc>
        <w:tc>
          <w:tcPr>
            <w:tcW w:w="3002" w:type="dxa"/>
            <w:vAlign w:val="center"/>
          </w:tcPr>
          <w:p w14:paraId="166C777F" w14:textId="0652B634" w:rsidR="00B45B1F" w:rsidRPr="004E3258" w:rsidRDefault="00B45B1F" w:rsidP="00B45B1F">
            <w:pPr>
              <w:jc w:val="center"/>
              <w:rPr>
                <w:b/>
                <w:noProof/>
                <w:lang w:val="sr-Cyrl-RS"/>
              </w:rPr>
            </w:pPr>
            <w:r>
              <w:rPr>
                <w:b/>
                <w:noProof/>
                <w:lang w:val="sr-Cyrl-RS"/>
              </w:rPr>
              <w:t>Процењена вредност јавне набавке без ПДВ-а</w:t>
            </w:r>
          </w:p>
        </w:tc>
      </w:tr>
      <w:tr w:rsidR="00B45B1F" w:rsidRPr="004E3258" w14:paraId="58A5CA3F" w14:textId="77777777" w:rsidTr="00B45B1F">
        <w:trPr>
          <w:trHeight w:val="561"/>
        </w:trPr>
        <w:tc>
          <w:tcPr>
            <w:tcW w:w="522" w:type="dxa"/>
          </w:tcPr>
          <w:p w14:paraId="24A828BE" w14:textId="77777777" w:rsidR="00B45B1F" w:rsidRPr="004E3258" w:rsidRDefault="00B45B1F" w:rsidP="00B45B1F">
            <w:pPr>
              <w:rPr>
                <w:noProof/>
              </w:rPr>
            </w:pPr>
            <w:r w:rsidRPr="004E3258">
              <w:rPr>
                <w:noProof/>
              </w:rPr>
              <w:t>1</w:t>
            </w:r>
          </w:p>
        </w:tc>
        <w:tc>
          <w:tcPr>
            <w:tcW w:w="2962" w:type="dxa"/>
          </w:tcPr>
          <w:p w14:paraId="622FC355" w14:textId="6064643D" w:rsidR="00B45B1F" w:rsidRPr="004E3258" w:rsidRDefault="00B45B1F" w:rsidP="00B45B1F">
            <w:pPr>
              <w:rPr>
                <w:noProof/>
              </w:rPr>
            </w:pPr>
            <w:r w:rsidRPr="006B5C48">
              <w:rPr>
                <w:noProof/>
                <w:lang w:val="sr-Cyrl-RS"/>
              </w:rPr>
              <w:t xml:space="preserve">Сервис и </w:t>
            </w:r>
            <w:r w:rsidRPr="006B5C48">
              <w:rPr>
                <w:noProof/>
              </w:rPr>
              <w:t>одржавање</w:t>
            </w:r>
            <w:r w:rsidRPr="006B5C48">
              <w:rPr>
                <w:noProof/>
                <w:lang w:val="sr-Cyrl-RS"/>
              </w:rPr>
              <w:t xml:space="preserve"> система</w:t>
            </w:r>
            <w:r w:rsidRPr="006B5C48">
              <w:rPr>
                <w:noProof/>
                <w:lang w:val="sr-Latn-RS"/>
              </w:rPr>
              <w:t xml:space="preserve"> </w:t>
            </w:r>
            <w:r w:rsidRPr="006B5C48">
              <w:rPr>
                <w:noProof/>
                <w:lang w:val="sr-Cyrl-RS"/>
              </w:rPr>
              <w:t xml:space="preserve">за припрему воде на </w:t>
            </w:r>
            <w:r w:rsidRPr="00AC36F6">
              <w:rPr>
                <w:noProof/>
                <w:lang w:val="sr-Cyrl-RS"/>
              </w:rPr>
              <w:t>Одељењу за дијализу</w:t>
            </w:r>
            <w:r w:rsidRPr="006B5C48">
              <w:rPr>
                <w:noProof/>
                <w:lang w:val="sr-Cyrl-RS"/>
              </w:rPr>
              <w:t>, Ургентном центру, Центру за лабораторијску медицину и котларници</w:t>
            </w:r>
          </w:p>
        </w:tc>
        <w:tc>
          <w:tcPr>
            <w:tcW w:w="2720" w:type="dxa"/>
          </w:tcPr>
          <w:p w14:paraId="5D658A90" w14:textId="77777777" w:rsidR="00B45B1F" w:rsidRPr="004E3258" w:rsidRDefault="00B45B1F" w:rsidP="00B45B1F">
            <w:pPr>
              <w:rPr>
                <w:noProof/>
              </w:rPr>
            </w:pPr>
            <w:r w:rsidRPr="0099640D">
              <w:rPr>
                <w:noProof/>
              </w:rPr>
              <w:t>5042000 услуге поправке и одржавања медицинске и хируршке опреме</w:t>
            </w:r>
          </w:p>
        </w:tc>
        <w:tc>
          <w:tcPr>
            <w:tcW w:w="3002" w:type="dxa"/>
          </w:tcPr>
          <w:p w14:paraId="1B81ABBA" w14:textId="747AB6C7" w:rsidR="00B45B1F" w:rsidRPr="004E3258" w:rsidRDefault="00B45B1F" w:rsidP="00B45B1F">
            <w:pPr>
              <w:jc w:val="center"/>
              <w:rPr>
                <w:noProof/>
              </w:rPr>
            </w:pPr>
            <w:r>
              <w:rPr>
                <w:lang w:val="sr-Cyrl-RS"/>
              </w:rPr>
              <w:t>3.250.000,00 динара</w:t>
            </w:r>
          </w:p>
        </w:tc>
      </w:tr>
    </w:tbl>
    <w:p w14:paraId="153D89AE" w14:textId="77777777" w:rsidR="007B247F" w:rsidRPr="00AE1407" w:rsidRDefault="007B247F" w:rsidP="00646779">
      <w:pPr>
        <w:rPr>
          <w:b/>
          <w:noProof/>
        </w:rPr>
      </w:pPr>
    </w:p>
    <w:p w14:paraId="6B7826CF" w14:textId="77777777" w:rsidR="00AD0C56" w:rsidRPr="00AE1407" w:rsidRDefault="00AD0C56">
      <w:pPr>
        <w:rPr>
          <w:b/>
          <w:noProof/>
        </w:rPr>
      </w:pPr>
      <w:r w:rsidRPr="00AE1407">
        <w:rPr>
          <w:b/>
          <w:noProof/>
        </w:rPr>
        <w:br w:type="page"/>
      </w:r>
    </w:p>
    <w:p w14:paraId="7B75B61A" w14:textId="74F4669D"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2735A4">
        <w:rPr>
          <w:sz w:val="28"/>
          <w:szCs w:val="28"/>
        </w:rPr>
        <w:lastRenderedPageBreak/>
        <w:t>ОПИС ПРЕДМЕТА ЈАВНЕ НАБАВКЕ</w:t>
      </w:r>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Default="00E43FAE">
      <w:pPr>
        <w:rPr>
          <w:b/>
          <w:noProof/>
          <w:lang w:val="sr-Cyrl-RS"/>
        </w:rPr>
      </w:pPr>
    </w:p>
    <w:p w14:paraId="0A6A187F" w14:textId="77777777" w:rsidR="006B5C48" w:rsidRDefault="006B5C48">
      <w:pPr>
        <w:rPr>
          <w:b/>
          <w:noProof/>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E69F2" w:rsidRPr="00AE1407" w14:paraId="621168D1" w14:textId="77777777" w:rsidTr="00CE69F2">
        <w:tc>
          <w:tcPr>
            <w:tcW w:w="9036" w:type="dxa"/>
            <w:shd w:val="clear" w:color="auto" w:fill="auto"/>
          </w:tcPr>
          <w:p w14:paraId="75C4FC76" w14:textId="2E84A7BB" w:rsidR="00CE69F2" w:rsidRPr="008A5072" w:rsidRDefault="00CE69F2" w:rsidP="00CE69F2">
            <w:pPr>
              <w:suppressAutoHyphens/>
              <w:spacing w:line="100" w:lineRule="atLeast"/>
              <w:jc w:val="both"/>
              <w:rPr>
                <w:lang w:val="sr-Latn-RS"/>
              </w:rPr>
            </w:pPr>
            <w:r w:rsidRPr="008A5072">
              <w:rPr>
                <w:lang w:val="sr-Cyrl-BA"/>
              </w:rPr>
              <w:t xml:space="preserve">Предмет ове јавне набавке је </w:t>
            </w:r>
            <w:r w:rsidRPr="008A5072">
              <w:rPr>
                <w:lang w:val="sr-Cyrl-RS"/>
              </w:rPr>
              <w:t>сервис и одржавање система за припрему воде на</w:t>
            </w:r>
            <w:r w:rsidR="00AC36F6" w:rsidRPr="008A5072">
              <w:rPr>
                <w:b/>
                <w:noProof/>
                <w:lang w:val="sr-Cyrl-RS"/>
              </w:rPr>
              <w:t xml:space="preserve"> </w:t>
            </w:r>
            <w:r w:rsidR="00AC36F6" w:rsidRPr="008A5072">
              <w:rPr>
                <w:noProof/>
                <w:lang w:val="sr-Cyrl-RS"/>
              </w:rPr>
              <w:t>Одељењу за дијализу</w:t>
            </w:r>
            <w:r w:rsidR="00AC36F6" w:rsidRPr="008A5072">
              <w:rPr>
                <w:lang w:val="sr-Cyrl-RS"/>
              </w:rPr>
              <w:t>,</w:t>
            </w:r>
            <w:r w:rsidRPr="008A5072">
              <w:rPr>
                <w:lang w:val="sr-Cyrl-RS"/>
              </w:rPr>
              <w:t xml:space="preserve"> Ургентном центру, Центру за лаб</w:t>
            </w:r>
            <w:r w:rsidRPr="008A5072">
              <w:rPr>
                <w:lang w:val="sr-Latn-RS"/>
              </w:rPr>
              <w:t>o</w:t>
            </w:r>
            <w:r w:rsidRPr="008A5072">
              <w:rPr>
                <w:lang w:val="sr-Cyrl-RS"/>
              </w:rPr>
              <w:t>раторијску медицину и котларницама Клиничког центра Војводине.</w:t>
            </w:r>
          </w:p>
          <w:p w14:paraId="21162F3C" w14:textId="77777777" w:rsidR="00CE69F2" w:rsidRPr="008A5072" w:rsidRDefault="00CE69F2" w:rsidP="00CE69F2">
            <w:pPr>
              <w:suppressAutoHyphens/>
              <w:spacing w:line="100" w:lineRule="atLeast"/>
              <w:jc w:val="both"/>
              <w:rPr>
                <w:lang w:val="sr-Latn-RS"/>
              </w:rPr>
            </w:pPr>
          </w:p>
          <w:p w14:paraId="6B1EC7B8" w14:textId="00B088E0" w:rsidR="00CE69F2" w:rsidRPr="008A5072" w:rsidRDefault="00CE69F2" w:rsidP="00CE69F2">
            <w:pPr>
              <w:suppressAutoHyphens/>
              <w:spacing w:line="100" w:lineRule="atLeast"/>
              <w:jc w:val="both"/>
              <w:rPr>
                <w:noProof/>
                <w:lang w:val="sr-Cyrl-RS"/>
              </w:rPr>
            </w:pPr>
            <w:r w:rsidRPr="008A5072">
              <w:rPr>
                <w:noProof/>
                <w:lang w:val="sr-Cyrl-RS"/>
              </w:rPr>
              <w:t xml:space="preserve">Понуђач је у обавези да </w:t>
            </w:r>
            <w:r w:rsidRPr="008A5072">
              <w:rPr>
                <w:noProof/>
                <w:lang w:val="sr-Latn-RS"/>
              </w:rPr>
              <w:t>извр</w:t>
            </w:r>
            <w:r w:rsidRPr="008A5072">
              <w:rPr>
                <w:noProof/>
                <w:lang w:val="sr-Cyrl-RS"/>
              </w:rPr>
              <w:t>ш</w:t>
            </w:r>
            <w:r w:rsidRPr="008A5072">
              <w:rPr>
                <w:noProof/>
                <w:lang w:val="sr-Latn-RS"/>
              </w:rPr>
              <w:t xml:space="preserve">и </w:t>
            </w:r>
            <w:r w:rsidR="00AC36F6" w:rsidRPr="008A5072">
              <w:rPr>
                <w:noProof/>
                <w:lang w:val="sr-Cyrl-RS"/>
              </w:rPr>
              <w:t xml:space="preserve">услугу </w:t>
            </w:r>
            <w:r w:rsidR="005B0815" w:rsidRPr="008A5072">
              <w:rPr>
                <w:noProof/>
                <w:lang w:val="sr-Cyrl-RS"/>
              </w:rPr>
              <w:t>сервисирањ</w:t>
            </w:r>
            <w:r w:rsidR="00AC36F6" w:rsidRPr="008A5072">
              <w:rPr>
                <w:noProof/>
                <w:lang w:val="sr-Cyrl-RS"/>
              </w:rPr>
              <w:t>а</w:t>
            </w:r>
            <w:r w:rsidR="005B0815" w:rsidRPr="008A5072">
              <w:rPr>
                <w:noProof/>
                <w:lang w:val="sr-Cyrl-RS"/>
              </w:rPr>
              <w:t xml:space="preserve"> </w:t>
            </w:r>
            <w:r w:rsidR="00AC36F6" w:rsidRPr="008A5072">
              <w:rPr>
                <w:noProof/>
                <w:lang w:val="sr-Cyrl-RS"/>
              </w:rPr>
              <w:t xml:space="preserve">набројане </w:t>
            </w:r>
            <w:r w:rsidR="005B0815" w:rsidRPr="008A5072">
              <w:rPr>
                <w:noProof/>
                <w:lang w:val="sr-Cyrl-RS"/>
              </w:rPr>
              <w:t>опреме, а која се налази у Клиничком центру Вовјодине у следећим организационим јединицама</w:t>
            </w:r>
            <w:r w:rsidRPr="008A5072">
              <w:rPr>
                <w:noProof/>
                <w:lang w:val="sr-Cyrl-RS"/>
              </w:rPr>
              <w:t>:</w:t>
            </w:r>
          </w:p>
          <w:p w14:paraId="761B9D6A" w14:textId="77777777" w:rsidR="005B0815" w:rsidRPr="008A5072" w:rsidRDefault="005B0815" w:rsidP="00CE69F2">
            <w:pPr>
              <w:suppressAutoHyphens/>
              <w:spacing w:line="100" w:lineRule="atLeast"/>
              <w:jc w:val="both"/>
              <w:rPr>
                <w:lang w:val="sr-Cyrl-RS"/>
              </w:rPr>
            </w:pPr>
          </w:p>
          <w:p w14:paraId="4D3D4B1F" w14:textId="44202886" w:rsidR="005B0815" w:rsidRPr="008A5072" w:rsidRDefault="00CD0E99" w:rsidP="005B0815">
            <w:pPr>
              <w:rPr>
                <w:bCs/>
                <w:iCs/>
                <w:lang w:val="sr-Cyrl-RS"/>
              </w:rPr>
            </w:pPr>
            <w:r w:rsidRPr="008A5072">
              <w:rPr>
                <w:bCs/>
                <w:iCs/>
                <w:lang w:val="sr-Latn-RS"/>
              </w:rPr>
              <w:t>OJ K</w:t>
            </w:r>
            <w:r w:rsidRPr="008A5072">
              <w:rPr>
                <w:bCs/>
                <w:iCs/>
                <w:lang w:val="sr-Cyrl-RS"/>
              </w:rPr>
              <w:t>линика за нефрологију и имунологију</w:t>
            </w:r>
          </w:p>
          <w:p w14:paraId="4377B961" w14:textId="5C4594F1" w:rsidR="005B0815" w:rsidRPr="008A5072" w:rsidRDefault="00CD0E99" w:rsidP="005B0815">
            <w:pPr>
              <w:rPr>
                <w:bCs/>
                <w:iCs/>
                <w:u w:val="single"/>
                <w:lang w:val="sr-Cyrl-RS"/>
              </w:rPr>
            </w:pPr>
            <w:r w:rsidRPr="008A5072">
              <w:rPr>
                <w:bCs/>
                <w:iCs/>
                <w:u w:val="single"/>
                <w:lang w:val="sr-Cyrl-RS"/>
              </w:rPr>
              <w:t>Одељење за д</w:t>
            </w:r>
            <w:r w:rsidR="005B0815" w:rsidRPr="008A5072">
              <w:rPr>
                <w:bCs/>
                <w:iCs/>
                <w:u w:val="single"/>
                <w:lang w:val="sr-Cyrl-RS"/>
              </w:rPr>
              <w:t>ијализ</w:t>
            </w:r>
            <w:r w:rsidRPr="008A5072">
              <w:rPr>
                <w:bCs/>
                <w:iCs/>
                <w:u w:val="single"/>
                <w:lang w:val="sr-Cyrl-RS"/>
              </w:rPr>
              <w:t>у</w:t>
            </w:r>
            <w:r w:rsidR="005B0815" w:rsidRPr="008A5072">
              <w:rPr>
                <w:bCs/>
                <w:iCs/>
                <w:u w:val="single"/>
                <w:lang w:val="sr-Cyrl-RS"/>
              </w:rPr>
              <w:t>:</w:t>
            </w:r>
          </w:p>
          <w:p w14:paraId="630FA543" w14:textId="0836C55E" w:rsidR="005B0815" w:rsidRPr="008A5072" w:rsidRDefault="00AC36F6" w:rsidP="005B0815">
            <w:pPr>
              <w:pStyle w:val="ListParagraph"/>
              <w:numPr>
                <w:ilvl w:val="0"/>
                <w:numId w:val="28"/>
              </w:numPr>
              <w:rPr>
                <w:bCs/>
                <w:iCs/>
                <w:lang w:val="sr-Cyrl-RS"/>
              </w:rPr>
            </w:pPr>
            <w:r w:rsidRPr="008A5072">
              <w:rPr>
                <w:bCs/>
                <w:iCs/>
                <w:lang w:val="sr-Cyrl-RS"/>
              </w:rPr>
              <w:t>Реверзна осм</w:t>
            </w:r>
            <w:r w:rsidRPr="008A5072">
              <w:rPr>
                <w:bCs/>
                <w:iCs/>
                <w:lang w:val="sr-Latn-RS"/>
              </w:rPr>
              <w:t>o</w:t>
            </w:r>
            <w:r w:rsidRPr="008A5072">
              <w:rPr>
                <w:bCs/>
                <w:iCs/>
                <w:lang w:val="sr-Cyrl-RS"/>
              </w:rPr>
              <w:t xml:space="preserve">за (у даљем тексту </w:t>
            </w:r>
            <w:r w:rsidRPr="008A5072">
              <w:rPr>
                <w:bCs/>
                <w:iCs/>
                <w:lang w:val="sr-Latn-RS"/>
              </w:rPr>
              <w:t>R.O.)</w:t>
            </w:r>
            <w:r w:rsidRPr="008A5072">
              <w:rPr>
                <w:bCs/>
                <w:iCs/>
                <w:lang w:val="sr-Cyrl-RS"/>
              </w:rPr>
              <w:t xml:space="preserve"> </w:t>
            </w:r>
            <w:r w:rsidR="005B0815" w:rsidRPr="008A5072">
              <w:rPr>
                <w:bCs/>
                <w:iCs/>
                <w:lang w:val="sr-Latn-RS"/>
              </w:rPr>
              <w:t>Culligan 2200,</w:t>
            </w:r>
          </w:p>
          <w:p w14:paraId="6A43F22D" w14:textId="77777777" w:rsidR="005B0815" w:rsidRPr="008A5072" w:rsidRDefault="005B0815" w:rsidP="005B0815">
            <w:pPr>
              <w:pStyle w:val="ListParagraph"/>
              <w:numPr>
                <w:ilvl w:val="0"/>
                <w:numId w:val="28"/>
              </w:numPr>
              <w:rPr>
                <w:bCs/>
                <w:iCs/>
                <w:lang w:val="sr-Cyrl-RS"/>
              </w:rPr>
            </w:pPr>
            <w:r w:rsidRPr="008A5072">
              <w:rPr>
                <w:bCs/>
                <w:iCs/>
                <w:lang w:val="sr-Cyrl-RS"/>
              </w:rPr>
              <w:t>Предтретман (избистривач, деферизатор, дехлоринатор) са двоструким омекшивачем са електронским главама,</w:t>
            </w:r>
          </w:p>
          <w:p w14:paraId="4BAE8555" w14:textId="77777777" w:rsidR="005B0815" w:rsidRPr="008A5072" w:rsidRDefault="005B0815" w:rsidP="005B0815">
            <w:pPr>
              <w:pStyle w:val="ListParagraph"/>
              <w:numPr>
                <w:ilvl w:val="0"/>
                <w:numId w:val="28"/>
              </w:numPr>
              <w:rPr>
                <w:bCs/>
                <w:iCs/>
                <w:lang w:val="sr-Cyrl-RS"/>
              </w:rPr>
            </w:pPr>
            <w:r w:rsidRPr="008A5072">
              <w:rPr>
                <w:bCs/>
                <w:iCs/>
                <w:lang w:val="sr-Cyrl-RS"/>
              </w:rPr>
              <w:t xml:space="preserve"> Хидрофор двомоторни са фрекфетним модулатором</w:t>
            </w:r>
          </w:p>
          <w:p w14:paraId="013DF7AF" w14:textId="77777777" w:rsidR="005B0815" w:rsidRPr="008A5072" w:rsidRDefault="005B0815" w:rsidP="005B0815">
            <w:pPr>
              <w:rPr>
                <w:bCs/>
                <w:iCs/>
                <w:lang w:val="sr-Cyrl-RS"/>
              </w:rPr>
            </w:pPr>
          </w:p>
          <w:p w14:paraId="415393F8" w14:textId="20F0D818" w:rsidR="005B0815" w:rsidRPr="008A5072" w:rsidRDefault="00CD0E99" w:rsidP="005B0815">
            <w:pPr>
              <w:rPr>
                <w:bCs/>
                <w:iCs/>
                <w:lang w:val="sr-Cyrl-RS"/>
              </w:rPr>
            </w:pPr>
            <w:r w:rsidRPr="008A5072">
              <w:rPr>
                <w:bCs/>
                <w:iCs/>
                <w:u w:val="single"/>
                <w:lang w:val="sr-Cyrl-RS"/>
              </w:rPr>
              <w:t xml:space="preserve">ОЈ </w:t>
            </w:r>
            <w:r w:rsidR="005B0815" w:rsidRPr="008A5072">
              <w:rPr>
                <w:bCs/>
                <w:iCs/>
                <w:u w:val="single"/>
                <w:lang w:val="sr-Cyrl-RS"/>
              </w:rPr>
              <w:t>Центар за лабораторијску медицину</w:t>
            </w:r>
            <w:r w:rsidR="005B0815" w:rsidRPr="008A5072">
              <w:rPr>
                <w:bCs/>
                <w:iCs/>
                <w:lang w:val="sr-Cyrl-RS"/>
              </w:rPr>
              <w:t>:</w:t>
            </w:r>
          </w:p>
          <w:p w14:paraId="3E606F0E" w14:textId="383E61D1" w:rsidR="005B0815" w:rsidRPr="008A5072" w:rsidRDefault="005B0815" w:rsidP="005B0815">
            <w:pPr>
              <w:pStyle w:val="ListParagraph"/>
              <w:numPr>
                <w:ilvl w:val="0"/>
                <w:numId w:val="29"/>
              </w:numPr>
              <w:rPr>
                <w:bCs/>
                <w:iCs/>
                <w:lang w:val="sr-Cyrl-RS"/>
              </w:rPr>
            </w:pPr>
            <w:r w:rsidRPr="008A5072">
              <w:rPr>
                <w:bCs/>
                <w:iCs/>
                <w:lang w:val="sr-Cyrl-RS"/>
              </w:rPr>
              <w:t xml:space="preserve">Омекшивач са аутоматском главом </w:t>
            </w:r>
          </w:p>
          <w:p w14:paraId="149148DA" w14:textId="4C3B7162" w:rsidR="005B0815" w:rsidRPr="008A5072" w:rsidRDefault="005B0815" w:rsidP="005B0815">
            <w:pPr>
              <w:pStyle w:val="ListParagraph"/>
              <w:numPr>
                <w:ilvl w:val="0"/>
                <w:numId w:val="29"/>
              </w:numPr>
              <w:rPr>
                <w:bCs/>
                <w:iCs/>
                <w:lang w:val="sr-Cyrl-RS"/>
              </w:rPr>
            </w:pPr>
            <w:r w:rsidRPr="008A5072">
              <w:rPr>
                <w:bCs/>
                <w:iCs/>
                <w:lang w:val="sr-Latn-RS"/>
              </w:rPr>
              <w:t>R.O.- DEMIO 25</w:t>
            </w:r>
            <w:r w:rsidR="00AC36F6" w:rsidRPr="008A5072">
              <w:rPr>
                <w:bCs/>
                <w:iCs/>
                <w:lang w:val="sr-Cyrl-RS"/>
              </w:rPr>
              <w:t xml:space="preserve"> </w:t>
            </w:r>
          </w:p>
          <w:p w14:paraId="24A481BA" w14:textId="77777777" w:rsidR="005B0815" w:rsidRPr="008A5072" w:rsidRDefault="005B0815" w:rsidP="005B0815">
            <w:pPr>
              <w:pStyle w:val="ListParagraph"/>
              <w:numPr>
                <w:ilvl w:val="0"/>
                <w:numId w:val="29"/>
              </w:numPr>
              <w:rPr>
                <w:bCs/>
                <w:iCs/>
                <w:lang w:val="sr-Cyrl-RS"/>
              </w:rPr>
            </w:pPr>
            <w:r w:rsidRPr="008A5072">
              <w:rPr>
                <w:bCs/>
                <w:iCs/>
                <w:lang w:val="sr-Latn-RS"/>
              </w:rPr>
              <w:t>R.O.-C.C.K.,</w:t>
            </w:r>
          </w:p>
          <w:p w14:paraId="56118EB1" w14:textId="77777777" w:rsidR="005B0815" w:rsidRPr="008A5072" w:rsidRDefault="005B0815" w:rsidP="005B0815">
            <w:pPr>
              <w:pStyle w:val="ListParagraph"/>
              <w:numPr>
                <w:ilvl w:val="0"/>
                <w:numId w:val="29"/>
              </w:numPr>
              <w:rPr>
                <w:bCs/>
                <w:iCs/>
                <w:lang w:val="sr-Cyrl-RS"/>
              </w:rPr>
            </w:pPr>
            <w:r w:rsidRPr="008A5072">
              <w:rPr>
                <w:bCs/>
                <w:iCs/>
                <w:lang w:val="sr-Latn-RS"/>
              </w:rPr>
              <w:t>R.O. Aqvapro,</w:t>
            </w:r>
          </w:p>
          <w:p w14:paraId="7A9BF922" w14:textId="77777777" w:rsidR="005B0815" w:rsidRPr="008A5072" w:rsidRDefault="005B0815" w:rsidP="005B0815">
            <w:pPr>
              <w:pStyle w:val="ListParagraph"/>
              <w:numPr>
                <w:ilvl w:val="0"/>
                <w:numId w:val="29"/>
              </w:numPr>
              <w:rPr>
                <w:bCs/>
                <w:iCs/>
                <w:lang w:val="sr-Cyrl-RS"/>
              </w:rPr>
            </w:pPr>
            <w:r w:rsidRPr="008A5072">
              <w:rPr>
                <w:bCs/>
                <w:iCs/>
                <w:lang w:val="sr-Latn-RS"/>
              </w:rPr>
              <w:t>Mix-bed,</w:t>
            </w:r>
          </w:p>
          <w:p w14:paraId="4CB18F94" w14:textId="77777777" w:rsidR="005B0815" w:rsidRPr="008A5072" w:rsidRDefault="005B0815" w:rsidP="005B0815">
            <w:pPr>
              <w:pStyle w:val="ListParagraph"/>
              <w:numPr>
                <w:ilvl w:val="0"/>
                <w:numId w:val="29"/>
              </w:numPr>
              <w:rPr>
                <w:bCs/>
                <w:iCs/>
                <w:lang w:val="sr-Cyrl-RS"/>
              </w:rPr>
            </w:pPr>
            <w:r w:rsidRPr="008A5072">
              <w:rPr>
                <w:bCs/>
                <w:iCs/>
                <w:lang w:val="sr-Cyrl-RS"/>
              </w:rPr>
              <w:t>Боца са активним угљем</w:t>
            </w:r>
          </w:p>
          <w:p w14:paraId="52DDEEC4" w14:textId="77777777" w:rsidR="005B0815" w:rsidRPr="008A5072" w:rsidRDefault="005B0815" w:rsidP="005B0815">
            <w:pPr>
              <w:rPr>
                <w:bCs/>
                <w:iCs/>
                <w:lang w:val="sr-Cyrl-RS"/>
              </w:rPr>
            </w:pPr>
          </w:p>
          <w:p w14:paraId="271DB26A" w14:textId="77777777" w:rsidR="005B0815" w:rsidRPr="008A5072" w:rsidRDefault="005B0815" w:rsidP="005B0815">
            <w:pPr>
              <w:rPr>
                <w:bCs/>
                <w:iCs/>
                <w:u w:val="single"/>
                <w:lang w:val="sr-Cyrl-RS"/>
              </w:rPr>
            </w:pPr>
            <w:r w:rsidRPr="008A5072">
              <w:rPr>
                <w:bCs/>
                <w:iCs/>
                <w:u w:val="single"/>
                <w:lang w:val="sr-Cyrl-RS"/>
              </w:rPr>
              <w:t>Котларница:</w:t>
            </w:r>
          </w:p>
          <w:p w14:paraId="395264D9" w14:textId="77777777" w:rsidR="005B0815" w:rsidRPr="008A5072" w:rsidRDefault="005B0815" w:rsidP="005B0815">
            <w:pPr>
              <w:pStyle w:val="ListParagraph"/>
              <w:numPr>
                <w:ilvl w:val="0"/>
                <w:numId w:val="30"/>
              </w:numPr>
              <w:rPr>
                <w:bCs/>
                <w:iCs/>
                <w:lang w:val="sr-Cyrl-RS"/>
              </w:rPr>
            </w:pPr>
            <w:r w:rsidRPr="008A5072">
              <w:rPr>
                <w:bCs/>
                <w:iCs/>
                <w:lang w:val="sr-Cyrl-RS"/>
              </w:rPr>
              <w:t>Двоструки омекшивач са аутоматском главом</w:t>
            </w:r>
          </w:p>
          <w:p w14:paraId="28F3B898" w14:textId="77777777" w:rsidR="005B0815" w:rsidRPr="008A5072" w:rsidRDefault="005B0815" w:rsidP="005B0815">
            <w:pPr>
              <w:pStyle w:val="ListParagraph"/>
              <w:numPr>
                <w:ilvl w:val="0"/>
                <w:numId w:val="30"/>
              </w:numPr>
              <w:rPr>
                <w:bCs/>
                <w:iCs/>
                <w:lang w:val="sr-Cyrl-RS"/>
              </w:rPr>
            </w:pPr>
            <w:r w:rsidRPr="008A5072">
              <w:rPr>
                <w:bCs/>
                <w:iCs/>
                <w:lang w:val="sr-Cyrl-RS"/>
              </w:rPr>
              <w:t>Омекшивач са аутоматском главом</w:t>
            </w:r>
          </w:p>
          <w:p w14:paraId="28FD57F1" w14:textId="77777777" w:rsidR="005B0815" w:rsidRPr="008A5072" w:rsidRDefault="005B0815" w:rsidP="005B0815">
            <w:pPr>
              <w:rPr>
                <w:bCs/>
                <w:iCs/>
                <w:lang w:val="sr-Cyrl-RS"/>
              </w:rPr>
            </w:pPr>
          </w:p>
          <w:p w14:paraId="1A237F49" w14:textId="0D6ABD77" w:rsidR="005B0815" w:rsidRPr="008A5072" w:rsidRDefault="00CD0E99" w:rsidP="005B0815">
            <w:pPr>
              <w:rPr>
                <w:bCs/>
                <w:iCs/>
                <w:u w:val="single"/>
                <w:lang w:val="sr-Cyrl-RS"/>
              </w:rPr>
            </w:pPr>
            <w:r w:rsidRPr="008A5072">
              <w:rPr>
                <w:bCs/>
                <w:iCs/>
                <w:u w:val="single"/>
                <w:lang w:val="sr-Cyrl-RS"/>
              </w:rPr>
              <w:t xml:space="preserve">ОЈ </w:t>
            </w:r>
            <w:r w:rsidR="005B0815" w:rsidRPr="008A5072">
              <w:rPr>
                <w:bCs/>
                <w:iCs/>
                <w:u w:val="single"/>
                <w:lang w:val="sr-Cyrl-RS"/>
              </w:rPr>
              <w:t>Ургентни центар:</w:t>
            </w:r>
          </w:p>
          <w:p w14:paraId="5ED6D8FA" w14:textId="77777777" w:rsidR="005B0815" w:rsidRPr="008A5072" w:rsidRDefault="005B0815" w:rsidP="005B0815">
            <w:pPr>
              <w:pStyle w:val="ListParagraph"/>
              <w:numPr>
                <w:ilvl w:val="0"/>
                <w:numId w:val="31"/>
              </w:numPr>
              <w:rPr>
                <w:bCs/>
                <w:iCs/>
                <w:lang w:val="sr-Cyrl-RS"/>
              </w:rPr>
            </w:pPr>
            <w:r w:rsidRPr="008A5072">
              <w:rPr>
                <w:bCs/>
                <w:iCs/>
                <w:lang w:val="sr-Cyrl-RS"/>
              </w:rPr>
              <w:t>Двоструки омекшивач са аутоматском главом</w:t>
            </w:r>
          </w:p>
          <w:p w14:paraId="734ED744" w14:textId="77777777" w:rsidR="005B0815" w:rsidRPr="008A5072" w:rsidRDefault="005B0815" w:rsidP="005B0815">
            <w:pPr>
              <w:pStyle w:val="ListParagraph"/>
              <w:numPr>
                <w:ilvl w:val="0"/>
                <w:numId w:val="31"/>
              </w:numPr>
              <w:rPr>
                <w:bCs/>
                <w:iCs/>
                <w:lang w:val="sr-Cyrl-RS"/>
              </w:rPr>
            </w:pPr>
            <w:r w:rsidRPr="008A5072">
              <w:rPr>
                <w:bCs/>
                <w:iCs/>
                <w:lang w:val="sr-Latn-RS"/>
              </w:rPr>
              <w:t>R.O. 100 1/h</w:t>
            </w:r>
          </w:p>
          <w:p w14:paraId="32A553D9" w14:textId="77777777" w:rsidR="005B0815" w:rsidRPr="008A5072" w:rsidRDefault="005B0815" w:rsidP="005B0815">
            <w:pPr>
              <w:pStyle w:val="ListParagraph"/>
              <w:numPr>
                <w:ilvl w:val="0"/>
                <w:numId w:val="31"/>
              </w:numPr>
              <w:rPr>
                <w:bCs/>
                <w:iCs/>
                <w:lang w:val="sr-Cyrl-RS"/>
              </w:rPr>
            </w:pPr>
            <w:r w:rsidRPr="008A5072">
              <w:rPr>
                <w:bCs/>
                <w:iCs/>
                <w:lang w:val="sr-Latn-RS"/>
              </w:rPr>
              <w:t>R.O. 250 1/h</w:t>
            </w:r>
          </w:p>
          <w:p w14:paraId="0B8E8753" w14:textId="77777777" w:rsidR="005B0815" w:rsidRPr="008A5072" w:rsidRDefault="005B0815" w:rsidP="005B0815">
            <w:pPr>
              <w:pStyle w:val="ListParagraph"/>
              <w:numPr>
                <w:ilvl w:val="0"/>
                <w:numId w:val="31"/>
              </w:numPr>
              <w:rPr>
                <w:bCs/>
                <w:iCs/>
                <w:lang w:val="sr-Cyrl-RS"/>
              </w:rPr>
            </w:pPr>
            <w:r w:rsidRPr="008A5072">
              <w:rPr>
                <w:bCs/>
                <w:iCs/>
                <w:lang w:val="sr-Latn-RS"/>
              </w:rPr>
              <w:t>R.O. Merlin</w:t>
            </w:r>
          </w:p>
          <w:p w14:paraId="75EA264F" w14:textId="77777777" w:rsidR="005B0815" w:rsidRPr="008A5072" w:rsidRDefault="005B0815" w:rsidP="005B0815">
            <w:pPr>
              <w:pStyle w:val="ListParagraph"/>
              <w:numPr>
                <w:ilvl w:val="0"/>
                <w:numId w:val="31"/>
              </w:numPr>
              <w:rPr>
                <w:bCs/>
                <w:iCs/>
                <w:lang w:val="sr-Cyrl-RS"/>
              </w:rPr>
            </w:pPr>
            <w:r w:rsidRPr="008A5072">
              <w:rPr>
                <w:bCs/>
                <w:iCs/>
                <w:lang w:val="sr-Latn-RS"/>
              </w:rPr>
              <w:t>Mix-bed</w:t>
            </w:r>
          </w:p>
          <w:p w14:paraId="16E0BD28" w14:textId="77777777" w:rsidR="00CE69F2" w:rsidRPr="008A5072" w:rsidRDefault="00CE69F2" w:rsidP="00CE69F2">
            <w:pPr>
              <w:suppressAutoHyphens/>
              <w:spacing w:line="100" w:lineRule="atLeast"/>
              <w:jc w:val="both"/>
              <w:rPr>
                <w:lang w:val="sr-Cyrl-RS"/>
              </w:rPr>
            </w:pPr>
          </w:p>
          <w:p w14:paraId="417266B9" w14:textId="729EDE71" w:rsidR="00126086" w:rsidRPr="008A5072" w:rsidRDefault="00CD0E99" w:rsidP="00CE69F2">
            <w:pPr>
              <w:suppressAutoHyphens/>
              <w:spacing w:line="100" w:lineRule="atLeast"/>
              <w:jc w:val="both"/>
              <w:rPr>
                <w:u w:val="single"/>
                <w:lang w:val="sr-Cyrl-RS"/>
              </w:rPr>
            </w:pPr>
            <w:r w:rsidRPr="008A5072">
              <w:rPr>
                <w:u w:val="single"/>
                <w:lang w:val="sr-Cyrl-RS"/>
              </w:rPr>
              <w:t xml:space="preserve">Понуђач је у обавези да током трајања уговора изврши сервис набројане опреме </w:t>
            </w:r>
            <w:r w:rsidR="00126086" w:rsidRPr="008A5072">
              <w:rPr>
                <w:u w:val="single"/>
                <w:lang w:val="sr-Cyrl-RS"/>
              </w:rPr>
              <w:t>и то:</w:t>
            </w:r>
          </w:p>
          <w:p w14:paraId="46C55CCE" w14:textId="0B490CC2" w:rsidR="00CE69F2" w:rsidRDefault="005B0815" w:rsidP="00CE69F2">
            <w:pPr>
              <w:suppressAutoHyphens/>
              <w:spacing w:line="100" w:lineRule="atLeast"/>
              <w:jc w:val="both"/>
              <w:rPr>
                <w:u w:val="single"/>
                <w:lang w:val="sr-Cyrl-RS"/>
              </w:rPr>
            </w:pPr>
            <w:r w:rsidRPr="008A5072">
              <w:rPr>
                <w:u w:val="single"/>
                <w:lang w:val="sr-Cyrl-RS"/>
              </w:rPr>
              <w:t xml:space="preserve">за </w:t>
            </w:r>
            <w:r w:rsidR="00126086" w:rsidRPr="008A5072">
              <w:rPr>
                <w:u w:val="single"/>
                <w:lang w:val="sr-Cyrl-RS"/>
              </w:rPr>
              <w:t>Одељење за д</w:t>
            </w:r>
            <w:r w:rsidR="00CE69F2" w:rsidRPr="008A5072">
              <w:rPr>
                <w:u w:val="single"/>
                <w:lang w:val="sr-Cyrl-RS"/>
              </w:rPr>
              <w:t>ијализ</w:t>
            </w:r>
            <w:r w:rsidRPr="008A5072">
              <w:rPr>
                <w:u w:val="single"/>
                <w:lang w:val="sr-Cyrl-RS"/>
              </w:rPr>
              <w:t>у:</w:t>
            </w:r>
          </w:p>
          <w:p w14:paraId="1C862A4C" w14:textId="77777777" w:rsidR="00CE69F2" w:rsidRPr="007C01DC" w:rsidRDefault="00CE69F2" w:rsidP="00CE69F2">
            <w:pPr>
              <w:suppressAutoHyphens/>
              <w:spacing w:line="100" w:lineRule="atLeast"/>
              <w:jc w:val="both"/>
              <w:rPr>
                <w:u w:val="single"/>
              </w:rPr>
            </w:pPr>
          </w:p>
        </w:tc>
      </w:tr>
    </w:tbl>
    <w:p w14:paraId="77D8F39C" w14:textId="25FD4DB8" w:rsidR="00CE69F2" w:rsidRPr="00BC1073" w:rsidRDefault="00CE69F2" w:rsidP="00CE69F2">
      <w:pPr>
        <w:rPr>
          <w:bCs/>
          <w:iCs/>
          <w:lang w:val="sr-Cyrl-RS"/>
        </w:rPr>
      </w:pPr>
      <w:r>
        <w:rPr>
          <w:bCs/>
          <w:iCs/>
          <w:lang w:val="sr-Cyrl-RS"/>
        </w:rPr>
        <w:t>-12 дезинфекција Р.О</w:t>
      </w:r>
      <w:r>
        <w:rPr>
          <w:bCs/>
          <w:iCs/>
          <w:lang w:val="sr-Latn-RS"/>
        </w:rPr>
        <w:t>.</w:t>
      </w:r>
      <w:r>
        <w:rPr>
          <w:bCs/>
          <w:iCs/>
          <w:lang w:val="sr-Cyrl-RS"/>
        </w:rPr>
        <w:t xml:space="preserve"> и развода</w:t>
      </w:r>
      <w:r w:rsidR="00BC1073">
        <w:rPr>
          <w:bCs/>
          <w:iCs/>
          <w:lang w:val="sr-Cyrl-RS"/>
        </w:rPr>
        <w:t>, с</w:t>
      </w:r>
      <w:r w:rsidR="00126086">
        <w:rPr>
          <w:bCs/>
          <w:iCs/>
          <w:lang w:val="sr-Cyrl-RS"/>
        </w:rPr>
        <w:t xml:space="preserve">а уградњом </w:t>
      </w:r>
      <w:r>
        <w:rPr>
          <w:bCs/>
          <w:iCs/>
          <w:lang w:val="sr-Cyrl-RS"/>
        </w:rPr>
        <w:t>механичких филтера 20“ од 5</w:t>
      </w:r>
      <w:r>
        <w:t>μ</w:t>
      </w:r>
      <w:r w:rsidR="00126086">
        <w:rPr>
          <w:bCs/>
          <w:iCs/>
          <w:lang w:val="sr-Cyrl-RS"/>
        </w:rPr>
        <w:t xml:space="preserve"> и </w:t>
      </w:r>
      <w:r>
        <w:rPr>
          <w:bCs/>
          <w:iCs/>
          <w:lang w:val="sr-Cyrl-RS"/>
        </w:rPr>
        <w:t>20</w:t>
      </w:r>
      <w:r>
        <w:t>μ</w:t>
      </w:r>
    </w:p>
    <w:p w14:paraId="1A060717" w14:textId="5BDC8A82" w:rsidR="00A04BCD" w:rsidRPr="00A04BCD" w:rsidRDefault="00A04BCD" w:rsidP="00A04BCD">
      <w:pPr>
        <w:rPr>
          <w:lang w:val="sr-Latn-CS"/>
        </w:rPr>
      </w:pPr>
      <w:r>
        <w:rPr>
          <w:noProof/>
          <w:lang w:val="sr-Cyrl-RS"/>
        </w:rPr>
        <w:t xml:space="preserve">Наручилац захтева да се овај сервис ради једанпут месечно, </w:t>
      </w:r>
      <w:r w:rsidRPr="00A04BCD">
        <w:rPr>
          <w:noProof/>
          <w:u w:val="single"/>
          <w:lang w:val="sr-Latn-CS"/>
        </w:rPr>
        <w:t>недељом</w:t>
      </w:r>
      <w:r w:rsidRPr="00A04BCD">
        <w:rPr>
          <w:noProof/>
          <w:lang w:val="sr-Latn-CS"/>
        </w:rPr>
        <w:t xml:space="preserve">, </w:t>
      </w:r>
      <w:r>
        <w:rPr>
          <w:noProof/>
          <w:lang w:val="sr-Cyrl-RS"/>
        </w:rPr>
        <w:t>у договору са овлашћеним лицем наручиоца, за овај поступак.</w:t>
      </w:r>
    </w:p>
    <w:p w14:paraId="245E74C0" w14:textId="77777777" w:rsidR="00126086" w:rsidRDefault="00126086" w:rsidP="00CE69F2">
      <w:pPr>
        <w:rPr>
          <w:lang w:val="sr-Cyrl-RS"/>
        </w:rPr>
      </w:pPr>
    </w:p>
    <w:p w14:paraId="2E794211" w14:textId="7BCBCD33" w:rsidR="00126086" w:rsidRDefault="00126086" w:rsidP="00CE69F2">
      <w:pPr>
        <w:rPr>
          <w:lang w:val="sr-Cyrl-RS"/>
        </w:rPr>
      </w:pPr>
      <w:r>
        <w:rPr>
          <w:lang w:val="sr-Cyrl-RS"/>
        </w:rPr>
        <w:t xml:space="preserve">Сервис осталих </w:t>
      </w:r>
      <w:r w:rsidR="00BC1073">
        <w:rPr>
          <w:lang w:val="sr-Cyrl-RS"/>
        </w:rPr>
        <w:t xml:space="preserve">набројаних </w:t>
      </w:r>
      <w:r>
        <w:rPr>
          <w:lang w:val="sr-Cyrl-RS"/>
        </w:rPr>
        <w:t xml:space="preserve">уређаја понуђач треба да врши по налогу </w:t>
      </w:r>
      <w:r w:rsidR="00A04BCD">
        <w:rPr>
          <w:lang w:val="sr-Cyrl-RS"/>
        </w:rPr>
        <w:t xml:space="preserve">овашћеног лица </w:t>
      </w:r>
      <w:r>
        <w:rPr>
          <w:lang w:val="sr-Cyrl-RS"/>
        </w:rPr>
        <w:t xml:space="preserve">наручиоца. </w:t>
      </w:r>
    </w:p>
    <w:p w14:paraId="7CE85E23" w14:textId="77777777" w:rsidR="00126086" w:rsidRDefault="00126086" w:rsidP="00CE69F2">
      <w:pPr>
        <w:rPr>
          <w:bCs/>
          <w:iCs/>
          <w:lang w:val="sr-Cyrl-RS"/>
        </w:rPr>
      </w:pPr>
    </w:p>
    <w:p w14:paraId="34BD4F99" w14:textId="77777777" w:rsidR="00126086" w:rsidRDefault="00126086" w:rsidP="00CE69F2">
      <w:pPr>
        <w:rPr>
          <w:bCs/>
          <w:iCs/>
          <w:lang w:val="sr-Cyrl-RS"/>
        </w:rPr>
      </w:pPr>
    </w:p>
    <w:p w14:paraId="4510A99B" w14:textId="1D15AF6D" w:rsidR="00D7249B" w:rsidRPr="00C132C1" w:rsidRDefault="00D7249B" w:rsidP="00D7249B">
      <w:pPr>
        <w:jc w:val="center"/>
        <w:rPr>
          <w:b/>
          <w:i/>
          <w:noProof/>
        </w:rPr>
      </w:pPr>
      <w:r w:rsidRPr="00C132C1">
        <w:rPr>
          <w:b/>
          <w:i/>
          <w:noProof/>
        </w:rPr>
        <w:lastRenderedPageBreak/>
        <w:t xml:space="preserve">ЦЕНОВНИК </w:t>
      </w:r>
      <w:r w:rsidR="00126086">
        <w:rPr>
          <w:b/>
          <w:i/>
          <w:noProof/>
          <w:lang w:val="sr-Cyrl-RS"/>
        </w:rPr>
        <w:t>РЕЗЕРВНИХ ДЕЛОВА И ПОТРОШНОГ МАТЕРИЈАЛА</w:t>
      </w:r>
      <w:r w:rsidR="00BC1073">
        <w:rPr>
          <w:b/>
          <w:i/>
          <w:noProof/>
          <w:lang w:val="sr-Cyrl-RS"/>
        </w:rPr>
        <w:t xml:space="preserve"> </w:t>
      </w:r>
    </w:p>
    <w:tbl>
      <w:tblPr>
        <w:tblStyle w:val="TableGrid"/>
        <w:tblW w:w="0" w:type="auto"/>
        <w:tblLayout w:type="fixed"/>
        <w:tblLook w:val="04A0" w:firstRow="1" w:lastRow="0" w:firstColumn="1" w:lastColumn="0" w:noHBand="0" w:noVBand="1"/>
      </w:tblPr>
      <w:tblGrid>
        <w:gridCol w:w="6062"/>
        <w:gridCol w:w="992"/>
        <w:gridCol w:w="2232"/>
      </w:tblGrid>
      <w:tr w:rsidR="00D7249B" w:rsidRPr="00AB5F02" w14:paraId="1D305991" w14:textId="77777777" w:rsidTr="00D7249B">
        <w:tc>
          <w:tcPr>
            <w:tcW w:w="6062" w:type="dxa"/>
            <w:vAlign w:val="center"/>
          </w:tcPr>
          <w:p w14:paraId="2B476777" w14:textId="77777777" w:rsidR="00D7249B" w:rsidRPr="00226016" w:rsidRDefault="00D7249B" w:rsidP="00D7249B">
            <w:pPr>
              <w:jc w:val="center"/>
              <w:rPr>
                <w:b/>
                <w:noProof/>
              </w:rPr>
            </w:pPr>
            <w:r w:rsidRPr="00226016">
              <w:rPr>
                <w:b/>
                <w:noProof/>
              </w:rPr>
              <w:t>Назив дела</w:t>
            </w:r>
          </w:p>
        </w:tc>
        <w:tc>
          <w:tcPr>
            <w:tcW w:w="992" w:type="dxa"/>
            <w:vAlign w:val="center"/>
          </w:tcPr>
          <w:p w14:paraId="6D5916FF" w14:textId="77777777" w:rsidR="00D7249B" w:rsidRPr="00226016" w:rsidRDefault="00D7249B" w:rsidP="00D7249B">
            <w:pPr>
              <w:jc w:val="center"/>
              <w:rPr>
                <w:b/>
                <w:noProof/>
              </w:rPr>
            </w:pPr>
            <w:r>
              <w:rPr>
                <w:b/>
                <w:noProof/>
              </w:rPr>
              <w:t xml:space="preserve">Јед. </w:t>
            </w:r>
            <w:r w:rsidRPr="00226016">
              <w:rPr>
                <w:b/>
                <w:noProof/>
              </w:rPr>
              <w:t>мере</w:t>
            </w:r>
          </w:p>
        </w:tc>
        <w:tc>
          <w:tcPr>
            <w:tcW w:w="2232" w:type="dxa"/>
          </w:tcPr>
          <w:p w14:paraId="0DD41B84" w14:textId="77777777" w:rsidR="00D7249B" w:rsidRPr="003D4EC4" w:rsidRDefault="00D7249B" w:rsidP="00D7249B">
            <w:pPr>
              <w:jc w:val="center"/>
              <w:rPr>
                <w:b/>
                <w:noProof/>
              </w:rPr>
            </w:pPr>
            <w:r w:rsidRPr="00226016">
              <w:rPr>
                <w:b/>
                <w:noProof/>
              </w:rPr>
              <w:t>Јединична цена без ПДВ-а</w:t>
            </w:r>
          </w:p>
        </w:tc>
      </w:tr>
      <w:tr w:rsidR="00D7249B" w:rsidRPr="00AB5F02" w14:paraId="725D4509" w14:textId="77777777" w:rsidTr="00D7249B">
        <w:tc>
          <w:tcPr>
            <w:tcW w:w="6062" w:type="dxa"/>
          </w:tcPr>
          <w:p w14:paraId="62E8D582" w14:textId="4B272178" w:rsidR="00D7249B" w:rsidRDefault="00D7249B" w:rsidP="00BC1073">
            <w:pPr>
              <w:pStyle w:val="Normal1"/>
              <w:numPr>
                <w:ilvl w:val="0"/>
                <w:numId w:val="32"/>
              </w:numPr>
              <w:ind w:hanging="359"/>
            </w:pPr>
            <w:r>
              <w:t>Аутоматска глава CLACK WS1.5Cl или одг</w:t>
            </w:r>
            <w:r w:rsidR="00BC1073">
              <w:rPr>
                <w:lang w:val="sr-Cyrl-RS"/>
              </w:rPr>
              <w:t>оварајуће</w:t>
            </w:r>
          </w:p>
        </w:tc>
        <w:tc>
          <w:tcPr>
            <w:tcW w:w="992" w:type="dxa"/>
          </w:tcPr>
          <w:p w14:paraId="1953C128" w14:textId="77777777" w:rsidR="00D7249B" w:rsidRPr="00BC1073" w:rsidRDefault="00D7249B" w:rsidP="00D7249B">
            <w:pPr>
              <w:pStyle w:val="Normal1"/>
              <w:contextualSpacing w:val="0"/>
              <w:jc w:val="center"/>
            </w:pPr>
            <w:r w:rsidRPr="00BC1073">
              <w:t>Ком.</w:t>
            </w:r>
          </w:p>
        </w:tc>
        <w:tc>
          <w:tcPr>
            <w:tcW w:w="2232" w:type="dxa"/>
          </w:tcPr>
          <w:p w14:paraId="3D25E8B5" w14:textId="77777777" w:rsidR="00D7249B" w:rsidRPr="00BC1073" w:rsidRDefault="00D7249B" w:rsidP="00D7249B">
            <w:pPr>
              <w:jc w:val="right"/>
              <w:rPr>
                <w:bCs/>
                <w:color w:val="000000"/>
              </w:rPr>
            </w:pPr>
          </w:p>
        </w:tc>
      </w:tr>
      <w:tr w:rsidR="00D7249B" w:rsidRPr="00AB5F02" w14:paraId="73C496A2" w14:textId="77777777" w:rsidTr="00D7249B">
        <w:tc>
          <w:tcPr>
            <w:tcW w:w="6062" w:type="dxa"/>
          </w:tcPr>
          <w:p w14:paraId="7F2E6FF0" w14:textId="5A6AF52A" w:rsidR="00D7249B" w:rsidRDefault="00D7249B" w:rsidP="00BC1073">
            <w:pPr>
              <w:pStyle w:val="Normal1"/>
              <w:numPr>
                <w:ilvl w:val="0"/>
                <w:numId w:val="32"/>
              </w:numPr>
              <w:ind w:hanging="359"/>
            </w:pPr>
            <w:r>
              <w:t xml:space="preserve">Аутоматска глава CLACK WS 1.25Cl или </w:t>
            </w:r>
            <w:r w:rsidR="00BC1073">
              <w:t>одг</w:t>
            </w:r>
            <w:r w:rsidR="00BC1073">
              <w:rPr>
                <w:lang w:val="sr-Cyrl-RS"/>
              </w:rPr>
              <w:t>оварајуће</w:t>
            </w:r>
            <w:r w:rsidR="00BC1073">
              <w:t xml:space="preserve"> </w:t>
            </w:r>
          </w:p>
        </w:tc>
        <w:tc>
          <w:tcPr>
            <w:tcW w:w="992" w:type="dxa"/>
          </w:tcPr>
          <w:p w14:paraId="33894C30" w14:textId="77777777" w:rsidR="00D7249B" w:rsidRPr="00BC1073" w:rsidRDefault="00D7249B" w:rsidP="00D7249B">
            <w:pPr>
              <w:pStyle w:val="Normal1"/>
              <w:contextualSpacing w:val="0"/>
              <w:jc w:val="center"/>
            </w:pPr>
            <w:r w:rsidRPr="00BC1073">
              <w:t>Ком.</w:t>
            </w:r>
          </w:p>
        </w:tc>
        <w:tc>
          <w:tcPr>
            <w:tcW w:w="2232" w:type="dxa"/>
          </w:tcPr>
          <w:p w14:paraId="353CACF9" w14:textId="77777777" w:rsidR="00D7249B" w:rsidRPr="00BC1073" w:rsidRDefault="00D7249B" w:rsidP="00D7249B">
            <w:pPr>
              <w:jc w:val="right"/>
              <w:rPr>
                <w:bCs/>
                <w:color w:val="000000"/>
              </w:rPr>
            </w:pPr>
          </w:p>
        </w:tc>
      </w:tr>
      <w:tr w:rsidR="00D7249B" w:rsidRPr="00AB5F02" w14:paraId="573F3C84" w14:textId="77777777" w:rsidTr="00D7249B">
        <w:tc>
          <w:tcPr>
            <w:tcW w:w="6062" w:type="dxa"/>
          </w:tcPr>
          <w:p w14:paraId="57D3BE4F" w14:textId="544C2892" w:rsidR="00D7249B" w:rsidRDefault="00D7249B" w:rsidP="00BC1073">
            <w:pPr>
              <w:pStyle w:val="Normal1"/>
              <w:numPr>
                <w:ilvl w:val="0"/>
                <w:numId w:val="32"/>
              </w:numPr>
              <w:ind w:hanging="359"/>
              <w:jc w:val="both"/>
            </w:pPr>
            <w:r>
              <w:t xml:space="preserve">Разводни вентил MAV 1/1.25-MM или </w:t>
            </w:r>
            <w:r w:rsidR="00BC1073">
              <w:t>одг</w:t>
            </w:r>
            <w:r w:rsidR="00BC1073">
              <w:rPr>
                <w:lang w:val="sr-Cyrl-RS"/>
              </w:rPr>
              <w:t>оварајуће</w:t>
            </w:r>
            <w:r w:rsidR="00BC1073">
              <w:t xml:space="preserve"> </w:t>
            </w:r>
          </w:p>
        </w:tc>
        <w:tc>
          <w:tcPr>
            <w:tcW w:w="992" w:type="dxa"/>
          </w:tcPr>
          <w:p w14:paraId="7138C778" w14:textId="77777777" w:rsidR="00D7249B" w:rsidRPr="00BC1073" w:rsidRDefault="00D7249B" w:rsidP="00D7249B">
            <w:pPr>
              <w:pStyle w:val="Normal1"/>
              <w:contextualSpacing w:val="0"/>
              <w:jc w:val="center"/>
            </w:pPr>
            <w:r w:rsidRPr="00BC1073">
              <w:t>Ком.</w:t>
            </w:r>
          </w:p>
        </w:tc>
        <w:tc>
          <w:tcPr>
            <w:tcW w:w="2232" w:type="dxa"/>
          </w:tcPr>
          <w:p w14:paraId="2A494094" w14:textId="77777777" w:rsidR="00D7249B" w:rsidRPr="00BC1073" w:rsidRDefault="00D7249B" w:rsidP="00D7249B">
            <w:pPr>
              <w:jc w:val="right"/>
              <w:rPr>
                <w:bCs/>
                <w:color w:val="000000"/>
              </w:rPr>
            </w:pPr>
          </w:p>
        </w:tc>
      </w:tr>
      <w:tr w:rsidR="00D7249B" w14:paraId="44B09EA1" w14:textId="77777777" w:rsidTr="00D7249B">
        <w:tc>
          <w:tcPr>
            <w:tcW w:w="6062" w:type="dxa"/>
          </w:tcPr>
          <w:p w14:paraId="30016A1F" w14:textId="08BD3A7D" w:rsidR="00D7249B" w:rsidRDefault="00D7249B" w:rsidP="00BC1073">
            <w:pPr>
              <w:pStyle w:val="Normal1"/>
              <w:numPr>
                <w:ilvl w:val="0"/>
                <w:numId w:val="32"/>
              </w:numPr>
              <w:ind w:hanging="359"/>
              <w:jc w:val="both"/>
            </w:pPr>
            <w:r>
              <w:t xml:space="preserve">Разводни вентил MAV 1/1.25-FF или </w:t>
            </w:r>
            <w:r w:rsidR="00BC1073">
              <w:t>одг</w:t>
            </w:r>
            <w:r w:rsidR="00BC1073">
              <w:rPr>
                <w:lang w:val="sr-Cyrl-RS"/>
              </w:rPr>
              <w:t>оварајуће</w:t>
            </w:r>
            <w:r w:rsidR="00BC1073">
              <w:t xml:space="preserve"> </w:t>
            </w:r>
          </w:p>
        </w:tc>
        <w:tc>
          <w:tcPr>
            <w:tcW w:w="992" w:type="dxa"/>
          </w:tcPr>
          <w:p w14:paraId="4150FCC1" w14:textId="77777777" w:rsidR="00D7249B" w:rsidRPr="00BC1073" w:rsidRDefault="00D7249B" w:rsidP="00D7249B">
            <w:pPr>
              <w:pStyle w:val="Normal1"/>
              <w:contextualSpacing w:val="0"/>
              <w:jc w:val="center"/>
            </w:pPr>
            <w:r w:rsidRPr="00BC1073">
              <w:t>Ком.</w:t>
            </w:r>
          </w:p>
        </w:tc>
        <w:tc>
          <w:tcPr>
            <w:tcW w:w="2232" w:type="dxa"/>
          </w:tcPr>
          <w:p w14:paraId="5AFD5B9E" w14:textId="77777777" w:rsidR="00D7249B" w:rsidRPr="00BC1073" w:rsidRDefault="00D7249B" w:rsidP="00D7249B">
            <w:pPr>
              <w:jc w:val="right"/>
              <w:rPr>
                <w:bCs/>
                <w:color w:val="000000"/>
              </w:rPr>
            </w:pPr>
          </w:p>
        </w:tc>
      </w:tr>
      <w:tr w:rsidR="00D7249B" w14:paraId="456FBAD3" w14:textId="77777777" w:rsidTr="00D7249B">
        <w:tc>
          <w:tcPr>
            <w:tcW w:w="6062" w:type="dxa"/>
          </w:tcPr>
          <w:p w14:paraId="46C26559" w14:textId="77777777" w:rsidR="00D7249B" w:rsidRDefault="00D7249B" w:rsidP="00D7249B">
            <w:pPr>
              <w:pStyle w:val="Normal1"/>
              <w:numPr>
                <w:ilvl w:val="0"/>
                <w:numId w:val="32"/>
              </w:numPr>
              <w:ind w:hanging="359"/>
            </w:pPr>
            <w:r>
              <w:t>Механички филтер 5“ – 1μ</w:t>
            </w:r>
          </w:p>
        </w:tc>
        <w:tc>
          <w:tcPr>
            <w:tcW w:w="992" w:type="dxa"/>
          </w:tcPr>
          <w:p w14:paraId="2AB6DF86" w14:textId="77777777" w:rsidR="00D7249B" w:rsidRPr="00BC1073" w:rsidRDefault="00D7249B" w:rsidP="00D7249B">
            <w:pPr>
              <w:pStyle w:val="Normal1"/>
              <w:contextualSpacing w:val="0"/>
              <w:jc w:val="center"/>
            </w:pPr>
            <w:r w:rsidRPr="00BC1073">
              <w:t>Ком.</w:t>
            </w:r>
          </w:p>
        </w:tc>
        <w:tc>
          <w:tcPr>
            <w:tcW w:w="2232" w:type="dxa"/>
          </w:tcPr>
          <w:p w14:paraId="44A9E980" w14:textId="77777777" w:rsidR="00D7249B" w:rsidRPr="00BC1073" w:rsidRDefault="00D7249B" w:rsidP="00D7249B">
            <w:pPr>
              <w:jc w:val="right"/>
              <w:rPr>
                <w:bCs/>
                <w:color w:val="000000"/>
              </w:rPr>
            </w:pPr>
          </w:p>
        </w:tc>
      </w:tr>
      <w:tr w:rsidR="00D7249B" w14:paraId="66B64224" w14:textId="77777777" w:rsidTr="00D7249B">
        <w:tc>
          <w:tcPr>
            <w:tcW w:w="6062" w:type="dxa"/>
          </w:tcPr>
          <w:p w14:paraId="6A5F1CFF" w14:textId="77777777" w:rsidR="00D7249B" w:rsidRDefault="00D7249B" w:rsidP="00D7249B">
            <w:pPr>
              <w:pStyle w:val="Normal1"/>
              <w:numPr>
                <w:ilvl w:val="0"/>
                <w:numId w:val="32"/>
              </w:numPr>
              <w:ind w:hanging="359"/>
            </w:pPr>
            <w:r>
              <w:t>Механички филтер 5“  – 5μ</w:t>
            </w:r>
          </w:p>
        </w:tc>
        <w:tc>
          <w:tcPr>
            <w:tcW w:w="992" w:type="dxa"/>
          </w:tcPr>
          <w:p w14:paraId="5DE85580" w14:textId="77777777" w:rsidR="00D7249B" w:rsidRPr="00BC1073" w:rsidRDefault="00D7249B" w:rsidP="00D7249B">
            <w:pPr>
              <w:pStyle w:val="Normal1"/>
              <w:contextualSpacing w:val="0"/>
              <w:jc w:val="center"/>
            </w:pPr>
            <w:r w:rsidRPr="00BC1073">
              <w:t>Ком.</w:t>
            </w:r>
          </w:p>
        </w:tc>
        <w:tc>
          <w:tcPr>
            <w:tcW w:w="2232" w:type="dxa"/>
          </w:tcPr>
          <w:p w14:paraId="3524FACC" w14:textId="77777777" w:rsidR="00D7249B" w:rsidRPr="00BC1073" w:rsidRDefault="00D7249B" w:rsidP="00D7249B">
            <w:pPr>
              <w:jc w:val="right"/>
              <w:rPr>
                <w:bCs/>
                <w:color w:val="000000"/>
              </w:rPr>
            </w:pPr>
          </w:p>
        </w:tc>
      </w:tr>
      <w:tr w:rsidR="00D7249B" w14:paraId="411BA39F" w14:textId="77777777" w:rsidTr="00D7249B">
        <w:tc>
          <w:tcPr>
            <w:tcW w:w="6062" w:type="dxa"/>
          </w:tcPr>
          <w:p w14:paraId="79145DB4" w14:textId="77777777" w:rsidR="00D7249B" w:rsidRDefault="00D7249B" w:rsidP="00D7249B">
            <w:pPr>
              <w:pStyle w:val="Normal1"/>
              <w:numPr>
                <w:ilvl w:val="0"/>
                <w:numId w:val="32"/>
              </w:numPr>
              <w:ind w:hanging="359"/>
            </w:pPr>
            <w:r>
              <w:t>Механички филтер 5“  – 10μ</w:t>
            </w:r>
          </w:p>
        </w:tc>
        <w:tc>
          <w:tcPr>
            <w:tcW w:w="992" w:type="dxa"/>
          </w:tcPr>
          <w:p w14:paraId="1D5BC18C" w14:textId="77777777" w:rsidR="00D7249B" w:rsidRPr="00BC1073" w:rsidRDefault="00D7249B" w:rsidP="00D7249B">
            <w:pPr>
              <w:pStyle w:val="Normal1"/>
              <w:contextualSpacing w:val="0"/>
              <w:jc w:val="center"/>
            </w:pPr>
            <w:r w:rsidRPr="00BC1073">
              <w:t>Ком.</w:t>
            </w:r>
          </w:p>
        </w:tc>
        <w:tc>
          <w:tcPr>
            <w:tcW w:w="2232" w:type="dxa"/>
          </w:tcPr>
          <w:p w14:paraId="641CD4C6" w14:textId="77777777" w:rsidR="00D7249B" w:rsidRPr="00BC1073" w:rsidRDefault="00D7249B" w:rsidP="00D7249B">
            <w:pPr>
              <w:jc w:val="right"/>
              <w:rPr>
                <w:bCs/>
                <w:color w:val="000000"/>
              </w:rPr>
            </w:pPr>
          </w:p>
        </w:tc>
      </w:tr>
      <w:tr w:rsidR="00D7249B" w14:paraId="5E2049D5" w14:textId="77777777" w:rsidTr="00D7249B">
        <w:tc>
          <w:tcPr>
            <w:tcW w:w="6062" w:type="dxa"/>
          </w:tcPr>
          <w:p w14:paraId="5C60CF9F" w14:textId="77777777" w:rsidR="00D7249B" w:rsidRDefault="00D7249B" w:rsidP="00D7249B">
            <w:pPr>
              <w:pStyle w:val="Normal1"/>
              <w:numPr>
                <w:ilvl w:val="0"/>
                <w:numId w:val="32"/>
              </w:numPr>
              <w:ind w:hanging="359"/>
            </w:pPr>
            <w:r>
              <w:t>Механички филтер 5“  – 20μ</w:t>
            </w:r>
          </w:p>
        </w:tc>
        <w:tc>
          <w:tcPr>
            <w:tcW w:w="992" w:type="dxa"/>
          </w:tcPr>
          <w:p w14:paraId="0909DDD5" w14:textId="77777777" w:rsidR="00D7249B" w:rsidRPr="00BC1073" w:rsidRDefault="00D7249B" w:rsidP="00D7249B">
            <w:pPr>
              <w:pStyle w:val="Normal1"/>
              <w:contextualSpacing w:val="0"/>
              <w:jc w:val="center"/>
            </w:pPr>
            <w:r w:rsidRPr="00BC1073">
              <w:t>Ком.</w:t>
            </w:r>
          </w:p>
        </w:tc>
        <w:tc>
          <w:tcPr>
            <w:tcW w:w="2232" w:type="dxa"/>
          </w:tcPr>
          <w:p w14:paraId="5A8FEA67" w14:textId="77777777" w:rsidR="00D7249B" w:rsidRPr="00BC1073" w:rsidRDefault="00D7249B" w:rsidP="00D7249B">
            <w:pPr>
              <w:jc w:val="right"/>
              <w:rPr>
                <w:bCs/>
                <w:color w:val="000000"/>
              </w:rPr>
            </w:pPr>
          </w:p>
        </w:tc>
      </w:tr>
      <w:tr w:rsidR="00D7249B" w14:paraId="32495192" w14:textId="77777777" w:rsidTr="00D7249B">
        <w:tc>
          <w:tcPr>
            <w:tcW w:w="6062" w:type="dxa"/>
          </w:tcPr>
          <w:p w14:paraId="17BD571C" w14:textId="77777777" w:rsidR="00D7249B" w:rsidRDefault="00D7249B" w:rsidP="00D7249B">
            <w:pPr>
              <w:pStyle w:val="Normal1"/>
              <w:numPr>
                <w:ilvl w:val="0"/>
                <w:numId w:val="32"/>
              </w:numPr>
              <w:ind w:hanging="359"/>
            </w:pPr>
            <w:r>
              <w:t>Механички филтер 10“ – 1μ</w:t>
            </w:r>
          </w:p>
        </w:tc>
        <w:tc>
          <w:tcPr>
            <w:tcW w:w="992" w:type="dxa"/>
          </w:tcPr>
          <w:p w14:paraId="55C381C5" w14:textId="77777777" w:rsidR="00D7249B" w:rsidRPr="00BC1073" w:rsidRDefault="00D7249B" w:rsidP="00D7249B">
            <w:pPr>
              <w:pStyle w:val="Normal1"/>
              <w:contextualSpacing w:val="0"/>
              <w:jc w:val="center"/>
            </w:pPr>
            <w:r w:rsidRPr="00BC1073">
              <w:t>Ком.</w:t>
            </w:r>
          </w:p>
        </w:tc>
        <w:tc>
          <w:tcPr>
            <w:tcW w:w="2232" w:type="dxa"/>
          </w:tcPr>
          <w:p w14:paraId="48565009" w14:textId="77777777" w:rsidR="00D7249B" w:rsidRPr="00BC1073" w:rsidRDefault="00D7249B" w:rsidP="00D7249B">
            <w:pPr>
              <w:jc w:val="right"/>
              <w:rPr>
                <w:bCs/>
                <w:color w:val="000000"/>
              </w:rPr>
            </w:pPr>
          </w:p>
        </w:tc>
      </w:tr>
      <w:tr w:rsidR="00D7249B" w14:paraId="38E6BAC6" w14:textId="77777777" w:rsidTr="00D7249B">
        <w:tc>
          <w:tcPr>
            <w:tcW w:w="6062" w:type="dxa"/>
          </w:tcPr>
          <w:p w14:paraId="41CB21E2" w14:textId="77777777" w:rsidR="00D7249B" w:rsidRDefault="00D7249B" w:rsidP="00D7249B">
            <w:pPr>
              <w:pStyle w:val="Normal1"/>
              <w:numPr>
                <w:ilvl w:val="0"/>
                <w:numId w:val="32"/>
              </w:numPr>
              <w:ind w:hanging="359"/>
            </w:pPr>
            <w:r>
              <w:t>Механички филтер 10“   – 5μ</w:t>
            </w:r>
          </w:p>
        </w:tc>
        <w:tc>
          <w:tcPr>
            <w:tcW w:w="992" w:type="dxa"/>
          </w:tcPr>
          <w:p w14:paraId="28DFBEC2" w14:textId="77777777" w:rsidR="00D7249B" w:rsidRPr="00BC1073" w:rsidRDefault="00D7249B" w:rsidP="00D7249B">
            <w:pPr>
              <w:pStyle w:val="Normal1"/>
              <w:contextualSpacing w:val="0"/>
              <w:jc w:val="center"/>
            </w:pPr>
            <w:r w:rsidRPr="00BC1073">
              <w:t>Ком.</w:t>
            </w:r>
          </w:p>
        </w:tc>
        <w:tc>
          <w:tcPr>
            <w:tcW w:w="2232" w:type="dxa"/>
          </w:tcPr>
          <w:p w14:paraId="2AA5E248" w14:textId="77777777" w:rsidR="00D7249B" w:rsidRPr="00BC1073" w:rsidRDefault="00D7249B" w:rsidP="00D7249B">
            <w:pPr>
              <w:jc w:val="right"/>
              <w:rPr>
                <w:bCs/>
                <w:color w:val="000000"/>
              </w:rPr>
            </w:pPr>
          </w:p>
        </w:tc>
      </w:tr>
      <w:tr w:rsidR="00D7249B" w14:paraId="7582D803" w14:textId="77777777" w:rsidTr="00D7249B">
        <w:tc>
          <w:tcPr>
            <w:tcW w:w="6062" w:type="dxa"/>
          </w:tcPr>
          <w:p w14:paraId="069816E0" w14:textId="77777777" w:rsidR="00D7249B" w:rsidRDefault="00D7249B" w:rsidP="00D7249B">
            <w:pPr>
              <w:pStyle w:val="Normal1"/>
              <w:numPr>
                <w:ilvl w:val="0"/>
                <w:numId w:val="32"/>
              </w:numPr>
              <w:ind w:hanging="359"/>
            </w:pPr>
            <w:r>
              <w:t>Механички филтер 10“  – 10μ</w:t>
            </w:r>
          </w:p>
        </w:tc>
        <w:tc>
          <w:tcPr>
            <w:tcW w:w="992" w:type="dxa"/>
          </w:tcPr>
          <w:p w14:paraId="13B233CB" w14:textId="77777777" w:rsidR="00D7249B" w:rsidRPr="00BC1073" w:rsidRDefault="00D7249B" w:rsidP="00D7249B">
            <w:pPr>
              <w:pStyle w:val="Normal1"/>
              <w:contextualSpacing w:val="0"/>
              <w:jc w:val="center"/>
            </w:pPr>
            <w:r w:rsidRPr="00BC1073">
              <w:t>Ком.</w:t>
            </w:r>
          </w:p>
        </w:tc>
        <w:tc>
          <w:tcPr>
            <w:tcW w:w="2232" w:type="dxa"/>
          </w:tcPr>
          <w:p w14:paraId="3679B0DD" w14:textId="77777777" w:rsidR="00D7249B" w:rsidRPr="00BC1073" w:rsidRDefault="00D7249B" w:rsidP="00D7249B">
            <w:pPr>
              <w:jc w:val="right"/>
              <w:rPr>
                <w:bCs/>
                <w:color w:val="000000"/>
              </w:rPr>
            </w:pPr>
          </w:p>
        </w:tc>
      </w:tr>
      <w:tr w:rsidR="00D7249B" w14:paraId="2CCA3A62" w14:textId="77777777" w:rsidTr="00D7249B">
        <w:tc>
          <w:tcPr>
            <w:tcW w:w="6062" w:type="dxa"/>
          </w:tcPr>
          <w:p w14:paraId="37A5E11A" w14:textId="77777777" w:rsidR="00D7249B" w:rsidRDefault="00D7249B" w:rsidP="00D7249B">
            <w:pPr>
              <w:pStyle w:val="Normal1"/>
              <w:numPr>
                <w:ilvl w:val="0"/>
                <w:numId w:val="32"/>
              </w:numPr>
              <w:ind w:hanging="359"/>
            </w:pPr>
            <w:r>
              <w:t>Механички филтер 10“   – 20μ</w:t>
            </w:r>
          </w:p>
        </w:tc>
        <w:tc>
          <w:tcPr>
            <w:tcW w:w="992" w:type="dxa"/>
          </w:tcPr>
          <w:p w14:paraId="71B97F94" w14:textId="77777777" w:rsidR="00D7249B" w:rsidRPr="00BC1073" w:rsidRDefault="00D7249B" w:rsidP="00D7249B">
            <w:pPr>
              <w:pStyle w:val="Normal1"/>
              <w:contextualSpacing w:val="0"/>
              <w:jc w:val="center"/>
            </w:pPr>
            <w:r w:rsidRPr="00BC1073">
              <w:t>Ком.</w:t>
            </w:r>
          </w:p>
        </w:tc>
        <w:tc>
          <w:tcPr>
            <w:tcW w:w="2232" w:type="dxa"/>
          </w:tcPr>
          <w:p w14:paraId="74604880" w14:textId="77777777" w:rsidR="00D7249B" w:rsidRPr="00BC1073" w:rsidRDefault="00D7249B" w:rsidP="00D7249B">
            <w:pPr>
              <w:jc w:val="right"/>
              <w:rPr>
                <w:bCs/>
                <w:color w:val="000000"/>
              </w:rPr>
            </w:pPr>
          </w:p>
        </w:tc>
      </w:tr>
      <w:tr w:rsidR="00D7249B" w14:paraId="64B5D25F" w14:textId="77777777" w:rsidTr="00D7249B">
        <w:tc>
          <w:tcPr>
            <w:tcW w:w="6062" w:type="dxa"/>
          </w:tcPr>
          <w:p w14:paraId="652E7A05" w14:textId="77777777" w:rsidR="00D7249B" w:rsidRDefault="00D7249B" w:rsidP="00D7249B">
            <w:pPr>
              <w:pStyle w:val="Normal1"/>
              <w:numPr>
                <w:ilvl w:val="0"/>
                <w:numId w:val="32"/>
              </w:numPr>
              <w:ind w:hanging="359"/>
            </w:pPr>
            <w:r>
              <w:t>Механички филтер 20“ – 1μ</w:t>
            </w:r>
          </w:p>
        </w:tc>
        <w:tc>
          <w:tcPr>
            <w:tcW w:w="992" w:type="dxa"/>
          </w:tcPr>
          <w:p w14:paraId="430C0967" w14:textId="77777777" w:rsidR="00D7249B" w:rsidRPr="00BC1073" w:rsidRDefault="00D7249B" w:rsidP="00D7249B">
            <w:pPr>
              <w:pStyle w:val="Normal1"/>
              <w:contextualSpacing w:val="0"/>
              <w:jc w:val="center"/>
            </w:pPr>
            <w:r w:rsidRPr="00BC1073">
              <w:t>Ком.</w:t>
            </w:r>
          </w:p>
        </w:tc>
        <w:tc>
          <w:tcPr>
            <w:tcW w:w="2232" w:type="dxa"/>
          </w:tcPr>
          <w:p w14:paraId="3FD18A5C" w14:textId="77777777" w:rsidR="00D7249B" w:rsidRPr="00BC1073" w:rsidRDefault="00D7249B" w:rsidP="00D7249B">
            <w:pPr>
              <w:jc w:val="right"/>
              <w:rPr>
                <w:bCs/>
                <w:color w:val="000000"/>
              </w:rPr>
            </w:pPr>
          </w:p>
        </w:tc>
      </w:tr>
      <w:tr w:rsidR="00D7249B" w14:paraId="14EB890D" w14:textId="77777777" w:rsidTr="00D7249B">
        <w:tc>
          <w:tcPr>
            <w:tcW w:w="6062" w:type="dxa"/>
          </w:tcPr>
          <w:p w14:paraId="2E547662" w14:textId="77777777" w:rsidR="00D7249B" w:rsidRDefault="00D7249B" w:rsidP="00D7249B">
            <w:pPr>
              <w:pStyle w:val="Normal1"/>
              <w:numPr>
                <w:ilvl w:val="0"/>
                <w:numId w:val="32"/>
              </w:numPr>
              <w:ind w:hanging="359"/>
            </w:pPr>
            <w:r>
              <w:t>Механички филтер 20“   – 5μ</w:t>
            </w:r>
          </w:p>
        </w:tc>
        <w:tc>
          <w:tcPr>
            <w:tcW w:w="992" w:type="dxa"/>
          </w:tcPr>
          <w:p w14:paraId="794E4858" w14:textId="77777777" w:rsidR="00D7249B" w:rsidRPr="00BC1073" w:rsidRDefault="00D7249B" w:rsidP="00D7249B">
            <w:pPr>
              <w:pStyle w:val="Normal1"/>
              <w:contextualSpacing w:val="0"/>
              <w:jc w:val="center"/>
            </w:pPr>
            <w:r w:rsidRPr="00BC1073">
              <w:t>Ком.</w:t>
            </w:r>
          </w:p>
        </w:tc>
        <w:tc>
          <w:tcPr>
            <w:tcW w:w="2232" w:type="dxa"/>
          </w:tcPr>
          <w:p w14:paraId="4B3A4164" w14:textId="77777777" w:rsidR="00D7249B" w:rsidRPr="00BC1073" w:rsidRDefault="00D7249B" w:rsidP="00D7249B">
            <w:pPr>
              <w:jc w:val="right"/>
              <w:rPr>
                <w:bCs/>
                <w:color w:val="000000"/>
              </w:rPr>
            </w:pPr>
          </w:p>
        </w:tc>
      </w:tr>
      <w:tr w:rsidR="00D7249B" w14:paraId="0239498E" w14:textId="77777777" w:rsidTr="00D7249B">
        <w:tc>
          <w:tcPr>
            <w:tcW w:w="6062" w:type="dxa"/>
          </w:tcPr>
          <w:p w14:paraId="2AF56488" w14:textId="77777777" w:rsidR="00D7249B" w:rsidRDefault="00D7249B" w:rsidP="00D7249B">
            <w:pPr>
              <w:pStyle w:val="Normal1"/>
              <w:numPr>
                <w:ilvl w:val="0"/>
                <w:numId w:val="32"/>
              </w:numPr>
              <w:ind w:hanging="359"/>
            </w:pPr>
            <w:r>
              <w:t>Механички филтер 20“  – 10μ</w:t>
            </w:r>
          </w:p>
        </w:tc>
        <w:tc>
          <w:tcPr>
            <w:tcW w:w="992" w:type="dxa"/>
          </w:tcPr>
          <w:p w14:paraId="231E80B6" w14:textId="77777777" w:rsidR="00D7249B" w:rsidRPr="00BC1073" w:rsidRDefault="00D7249B" w:rsidP="00D7249B">
            <w:pPr>
              <w:pStyle w:val="Normal1"/>
              <w:contextualSpacing w:val="0"/>
              <w:jc w:val="center"/>
            </w:pPr>
            <w:r w:rsidRPr="00BC1073">
              <w:t>Ком.</w:t>
            </w:r>
          </w:p>
        </w:tc>
        <w:tc>
          <w:tcPr>
            <w:tcW w:w="2232" w:type="dxa"/>
          </w:tcPr>
          <w:p w14:paraId="643C8EA5" w14:textId="77777777" w:rsidR="00D7249B" w:rsidRPr="00BC1073" w:rsidRDefault="00D7249B" w:rsidP="00D7249B">
            <w:pPr>
              <w:jc w:val="right"/>
              <w:rPr>
                <w:bCs/>
                <w:color w:val="000000"/>
              </w:rPr>
            </w:pPr>
          </w:p>
        </w:tc>
      </w:tr>
      <w:tr w:rsidR="00D7249B" w14:paraId="4BA60FBB" w14:textId="77777777" w:rsidTr="00D7249B">
        <w:tc>
          <w:tcPr>
            <w:tcW w:w="6062" w:type="dxa"/>
          </w:tcPr>
          <w:p w14:paraId="6AC7787E" w14:textId="77777777" w:rsidR="00D7249B" w:rsidRDefault="00D7249B" w:rsidP="00D7249B">
            <w:pPr>
              <w:pStyle w:val="Normal1"/>
              <w:numPr>
                <w:ilvl w:val="0"/>
                <w:numId w:val="32"/>
              </w:numPr>
              <w:ind w:hanging="359"/>
            </w:pPr>
            <w:r>
              <w:t>Механички филтер 20“  – 20μ</w:t>
            </w:r>
          </w:p>
        </w:tc>
        <w:tc>
          <w:tcPr>
            <w:tcW w:w="992" w:type="dxa"/>
          </w:tcPr>
          <w:p w14:paraId="0166648E" w14:textId="77777777" w:rsidR="00D7249B" w:rsidRPr="00BC1073" w:rsidRDefault="00D7249B" w:rsidP="00D7249B">
            <w:pPr>
              <w:pStyle w:val="Normal1"/>
              <w:contextualSpacing w:val="0"/>
              <w:jc w:val="center"/>
            </w:pPr>
            <w:r w:rsidRPr="00BC1073">
              <w:t>Ком.</w:t>
            </w:r>
          </w:p>
        </w:tc>
        <w:tc>
          <w:tcPr>
            <w:tcW w:w="2232" w:type="dxa"/>
          </w:tcPr>
          <w:p w14:paraId="502C397B" w14:textId="77777777" w:rsidR="00D7249B" w:rsidRPr="00BC1073" w:rsidRDefault="00D7249B" w:rsidP="00D7249B">
            <w:pPr>
              <w:jc w:val="right"/>
              <w:rPr>
                <w:bCs/>
                <w:color w:val="000000"/>
              </w:rPr>
            </w:pPr>
          </w:p>
        </w:tc>
      </w:tr>
      <w:tr w:rsidR="00D7249B" w14:paraId="72E190C8" w14:textId="77777777" w:rsidTr="00D7249B">
        <w:tc>
          <w:tcPr>
            <w:tcW w:w="6062" w:type="dxa"/>
          </w:tcPr>
          <w:p w14:paraId="3CB65B64" w14:textId="1BBE717A" w:rsidR="00D7249B" w:rsidRDefault="00D7249B" w:rsidP="00BC1073">
            <w:pPr>
              <w:pStyle w:val="Normal1"/>
              <w:numPr>
                <w:ilvl w:val="0"/>
                <w:numId w:val="32"/>
              </w:numPr>
              <w:ind w:hanging="359"/>
            </w:pPr>
            <w:r>
              <w:t xml:space="preserve">Катјонска смола марке DOWEX, RESINEX или </w:t>
            </w:r>
            <w:r w:rsidR="00BC1073">
              <w:t>одг</w:t>
            </w:r>
            <w:r w:rsidR="00BC1073">
              <w:rPr>
                <w:lang w:val="sr-Cyrl-RS"/>
              </w:rPr>
              <w:t>оварајуће</w:t>
            </w:r>
            <w:r w:rsidR="00BC1073">
              <w:t xml:space="preserve"> </w:t>
            </w:r>
          </w:p>
        </w:tc>
        <w:tc>
          <w:tcPr>
            <w:tcW w:w="992" w:type="dxa"/>
          </w:tcPr>
          <w:p w14:paraId="3ADCD8BB" w14:textId="77777777" w:rsidR="00D7249B" w:rsidRPr="00BC1073" w:rsidRDefault="00D7249B" w:rsidP="00D7249B">
            <w:pPr>
              <w:pStyle w:val="Normal1"/>
              <w:contextualSpacing w:val="0"/>
              <w:jc w:val="center"/>
            </w:pPr>
            <w:r w:rsidRPr="00BC1073">
              <w:t>Литар</w:t>
            </w:r>
          </w:p>
        </w:tc>
        <w:tc>
          <w:tcPr>
            <w:tcW w:w="2232" w:type="dxa"/>
          </w:tcPr>
          <w:p w14:paraId="457349C3" w14:textId="77777777" w:rsidR="00D7249B" w:rsidRPr="00BC1073" w:rsidRDefault="00D7249B" w:rsidP="00D7249B">
            <w:pPr>
              <w:jc w:val="right"/>
              <w:rPr>
                <w:bCs/>
                <w:color w:val="000000"/>
              </w:rPr>
            </w:pPr>
          </w:p>
        </w:tc>
      </w:tr>
      <w:tr w:rsidR="00D7249B" w14:paraId="697ABFCD" w14:textId="77777777" w:rsidTr="00D7249B">
        <w:tc>
          <w:tcPr>
            <w:tcW w:w="6062" w:type="dxa"/>
          </w:tcPr>
          <w:p w14:paraId="527C4BC8" w14:textId="74142292" w:rsidR="00D7249B" w:rsidRDefault="00D7249B" w:rsidP="00BC1073">
            <w:pPr>
              <w:pStyle w:val="Normal1"/>
              <w:numPr>
                <w:ilvl w:val="0"/>
                <w:numId w:val="32"/>
              </w:numPr>
              <w:ind w:hanging="359"/>
            </w:pPr>
            <w:r>
              <w:t xml:space="preserve">Мешана смола марке DOWEX, RESINEX или </w:t>
            </w:r>
            <w:r w:rsidR="00BC1073">
              <w:t>одг</w:t>
            </w:r>
            <w:r w:rsidR="00BC1073">
              <w:rPr>
                <w:lang w:val="sr-Cyrl-RS"/>
              </w:rPr>
              <w:t>оварајуће</w:t>
            </w:r>
            <w:r w:rsidR="00BC1073">
              <w:t xml:space="preserve"> </w:t>
            </w:r>
          </w:p>
        </w:tc>
        <w:tc>
          <w:tcPr>
            <w:tcW w:w="992" w:type="dxa"/>
          </w:tcPr>
          <w:p w14:paraId="05740C8E" w14:textId="77777777" w:rsidR="00D7249B" w:rsidRPr="00BC1073" w:rsidRDefault="00D7249B" w:rsidP="00D7249B">
            <w:pPr>
              <w:pStyle w:val="Normal1"/>
              <w:contextualSpacing w:val="0"/>
              <w:jc w:val="center"/>
            </w:pPr>
            <w:r w:rsidRPr="00BC1073">
              <w:t>Литар</w:t>
            </w:r>
          </w:p>
        </w:tc>
        <w:tc>
          <w:tcPr>
            <w:tcW w:w="2232" w:type="dxa"/>
          </w:tcPr>
          <w:p w14:paraId="50124F58" w14:textId="77777777" w:rsidR="00D7249B" w:rsidRPr="00BC1073" w:rsidRDefault="00D7249B" w:rsidP="00D7249B">
            <w:pPr>
              <w:jc w:val="right"/>
              <w:rPr>
                <w:bCs/>
                <w:color w:val="000000"/>
              </w:rPr>
            </w:pPr>
          </w:p>
        </w:tc>
      </w:tr>
      <w:tr w:rsidR="00D7249B" w14:paraId="12016375" w14:textId="77777777" w:rsidTr="00D7249B">
        <w:tc>
          <w:tcPr>
            <w:tcW w:w="6062" w:type="dxa"/>
          </w:tcPr>
          <w:p w14:paraId="251D1DB3" w14:textId="437F1F4B" w:rsidR="00D7249B" w:rsidRDefault="00D7249B" w:rsidP="00BC1073">
            <w:pPr>
              <w:pStyle w:val="Normal1"/>
              <w:numPr>
                <w:ilvl w:val="0"/>
                <w:numId w:val="32"/>
              </w:numPr>
              <w:ind w:hanging="359"/>
            </w:pPr>
            <w:r>
              <w:t>Активни угаљ марке AQASTORB или</w:t>
            </w:r>
            <w:r w:rsidR="00BC1073">
              <w:t xml:space="preserve"> одг</w:t>
            </w:r>
            <w:r w:rsidR="00BC1073">
              <w:rPr>
                <w:lang w:val="sr-Cyrl-RS"/>
              </w:rPr>
              <w:t>оварајуће</w:t>
            </w:r>
            <w:r>
              <w:t xml:space="preserve"> </w:t>
            </w:r>
          </w:p>
        </w:tc>
        <w:tc>
          <w:tcPr>
            <w:tcW w:w="992" w:type="dxa"/>
          </w:tcPr>
          <w:p w14:paraId="69092A07" w14:textId="77777777" w:rsidR="00D7249B" w:rsidRPr="00BC1073" w:rsidRDefault="00D7249B" w:rsidP="00D7249B">
            <w:pPr>
              <w:pStyle w:val="Normal1"/>
              <w:contextualSpacing w:val="0"/>
              <w:jc w:val="center"/>
            </w:pPr>
            <w:r w:rsidRPr="00BC1073">
              <w:t>Литар</w:t>
            </w:r>
          </w:p>
        </w:tc>
        <w:tc>
          <w:tcPr>
            <w:tcW w:w="2232" w:type="dxa"/>
          </w:tcPr>
          <w:p w14:paraId="1F9E2BC2" w14:textId="77777777" w:rsidR="00D7249B" w:rsidRPr="00BC1073" w:rsidRDefault="00D7249B" w:rsidP="00D7249B">
            <w:pPr>
              <w:jc w:val="right"/>
              <w:rPr>
                <w:bCs/>
                <w:color w:val="000000"/>
              </w:rPr>
            </w:pPr>
          </w:p>
        </w:tc>
      </w:tr>
      <w:tr w:rsidR="00D7249B" w14:paraId="57051285" w14:textId="77777777" w:rsidTr="00D7249B">
        <w:tc>
          <w:tcPr>
            <w:tcW w:w="6062" w:type="dxa"/>
          </w:tcPr>
          <w:p w14:paraId="5A5138E6" w14:textId="77777777" w:rsidR="00D7249B" w:rsidRDefault="00D7249B" w:rsidP="00D7249B">
            <w:pPr>
              <w:pStyle w:val="Normal1"/>
              <w:numPr>
                <w:ilvl w:val="0"/>
                <w:numId w:val="32"/>
              </w:numPr>
              <w:ind w:hanging="359"/>
            </w:pPr>
            <w:r>
              <w:t xml:space="preserve">УВ лампа 38W </w:t>
            </w:r>
          </w:p>
        </w:tc>
        <w:tc>
          <w:tcPr>
            <w:tcW w:w="992" w:type="dxa"/>
          </w:tcPr>
          <w:p w14:paraId="7900AEA3" w14:textId="77777777" w:rsidR="00D7249B" w:rsidRPr="00BC1073" w:rsidRDefault="00D7249B" w:rsidP="00D7249B">
            <w:pPr>
              <w:pStyle w:val="Normal1"/>
              <w:contextualSpacing w:val="0"/>
              <w:jc w:val="center"/>
            </w:pPr>
            <w:r w:rsidRPr="00BC1073">
              <w:t>Ком.</w:t>
            </w:r>
          </w:p>
        </w:tc>
        <w:tc>
          <w:tcPr>
            <w:tcW w:w="2232" w:type="dxa"/>
          </w:tcPr>
          <w:p w14:paraId="2A389050" w14:textId="77777777" w:rsidR="00D7249B" w:rsidRPr="00BC1073" w:rsidRDefault="00D7249B" w:rsidP="00D7249B">
            <w:pPr>
              <w:jc w:val="right"/>
              <w:rPr>
                <w:bCs/>
                <w:color w:val="000000"/>
              </w:rPr>
            </w:pPr>
          </w:p>
        </w:tc>
      </w:tr>
      <w:tr w:rsidR="00D7249B" w14:paraId="2BAE0DCB" w14:textId="77777777" w:rsidTr="00D7249B">
        <w:tc>
          <w:tcPr>
            <w:tcW w:w="6062" w:type="dxa"/>
          </w:tcPr>
          <w:p w14:paraId="78A460C3" w14:textId="77777777" w:rsidR="00D7249B" w:rsidRDefault="00D7249B" w:rsidP="00D7249B">
            <w:pPr>
              <w:pStyle w:val="Normal1"/>
              <w:numPr>
                <w:ilvl w:val="0"/>
                <w:numId w:val="32"/>
              </w:numPr>
              <w:ind w:hanging="359"/>
            </w:pPr>
            <w:r>
              <w:t>ПВЦ развод</w:t>
            </w:r>
          </w:p>
        </w:tc>
        <w:tc>
          <w:tcPr>
            <w:tcW w:w="992" w:type="dxa"/>
          </w:tcPr>
          <w:p w14:paraId="552120FC" w14:textId="77777777" w:rsidR="00D7249B" w:rsidRPr="00BC1073" w:rsidRDefault="00D7249B" w:rsidP="00D7249B">
            <w:pPr>
              <w:pStyle w:val="Normal1"/>
              <w:contextualSpacing w:val="0"/>
              <w:jc w:val="center"/>
            </w:pPr>
            <w:r w:rsidRPr="00BC1073">
              <w:t>Метар</w:t>
            </w:r>
          </w:p>
        </w:tc>
        <w:tc>
          <w:tcPr>
            <w:tcW w:w="2232" w:type="dxa"/>
          </w:tcPr>
          <w:p w14:paraId="72FB3F08" w14:textId="77777777" w:rsidR="00D7249B" w:rsidRPr="00BC1073" w:rsidRDefault="00D7249B" w:rsidP="00D7249B">
            <w:pPr>
              <w:jc w:val="right"/>
              <w:rPr>
                <w:bCs/>
                <w:color w:val="000000"/>
              </w:rPr>
            </w:pPr>
          </w:p>
        </w:tc>
      </w:tr>
      <w:tr w:rsidR="00D7249B" w14:paraId="661C3D99" w14:textId="77777777" w:rsidTr="00D7249B">
        <w:tc>
          <w:tcPr>
            <w:tcW w:w="6062" w:type="dxa"/>
          </w:tcPr>
          <w:p w14:paraId="4F53F033" w14:textId="77777777" w:rsidR="00D7249B" w:rsidRDefault="00D7249B" w:rsidP="00D7249B">
            <w:pPr>
              <w:pStyle w:val="Normal1"/>
              <w:numPr>
                <w:ilvl w:val="0"/>
                <w:numId w:val="32"/>
              </w:numPr>
              <w:ind w:hanging="359"/>
            </w:pPr>
            <w:r>
              <w:t>ПВЦ вентил</w:t>
            </w:r>
          </w:p>
        </w:tc>
        <w:tc>
          <w:tcPr>
            <w:tcW w:w="992" w:type="dxa"/>
          </w:tcPr>
          <w:p w14:paraId="6232AAFE" w14:textId="77777777" w:rsidR="00D7249B" w:rsidRPr="00BC1073" w:rsidRDefault="00D7249B" w:rsidP="00D7249B">
            <w:pPr>
              <w:pStyle w:val="Normal1"/>
              <w:contextualSpacing w:val="0"/>
              <w:jc w:val="center"/>
            </w:pPr>
            <w:r w:rsidRPr="00BC1073">
              <w:t>Ком.</w:t>
            </w:r>
          </w:p>
        </w:tc>
        <w:tc>
          <w:tcPr>
            <w:tcW w:w="2232" w:type="dxa"/>
          </w:tcPr>
          <w:p w14:paraId="4CD6C3A4" w14:textId="77777777" w:rsidR="00D7249B" w:rsidRPr="00BC1073" w:rsidRDefault="00D7249B" w:rsidP="00D7249B">
            <w:pPr>
              <w:jc w:val="right"/>
              <w:rPr>
                <w:bCs/>
                <w:color w:val="000000"/>
              </w:rPr>
            </w:pPr>
          </w:p>
        </w:tc>
      </w:tr>
      <w:tr w:rsidR="00D7249B" w14:paraId="4CA2A879" w14:textId="77777777" w:rsidTr="00D7249B">
        <w:tc>
          <w:tcPr>
            <w:tcW w:w="6062" w:type="dxa"/>
          </w:tcPr>
          <w:p w14:paraId="6473FA4F" w14:textId="77777777" w:rsidR="00D7249B" w:rsidRDefault="00D7249B" w:rsidP="00D7249B">
            <w:pPr>
              <w:pStyle w:val="Normal1"/>
              <w:numPr>
                <w:ilvl w:val="0"/>
                <w:numId w:val="32"/>
              </w:numPr>
              <w:ind w:hanging="359"/>
            </w:pPr>
            <w:r>
              <w:t>Манометар</w:t>
            </w:r>
          </w:p>
        </w:tc>
        <w:tc>
          <w:tcPr>
            <w:tcW w:w="992" w:type="dxa"/>
          </w:tcPr>
          <w:p w14:paraId="50569FD6" w14:textId="77777777" w:rsidR="00D7249B" w:rsidRPr="00BC1073" w:rsidRDefault="00D7249B" w:rsidP="00D7249B">
            <w:pPr>
              <w:pStyle w:val="Normal1"/>
              <w:contextualSpacing w:val="0"/>
              <w:jc w:val="center"/>
            </w:pPr>
            <w:r w:rsidRPr="00BC1073">
              <w:t>Ком.</w:t>
            </w:r>
          </w:p>
        </w:tc>
        <w:tc>
          <w:tcPr>
            <w:tcW w:w="2232" w:type="dxa"/>
          </w:tcPr>
          <w:p w14:paraId="263EA73D" w14:textId="77777777" w:rsidR="00D7249B" w:rsidRPr="00BC1073" w:rsidRDefault="00D7249B" w:rsidP="00D7249B">
            <w:pPr>
              <w:jc w:val="both"/>
              <w:rPr>
                <w:noProof/>
              </w:rPr>
            </w:pPr>
            <w:r w:rsidRPr="00BC1073">
              <w:rPr>
                <w:noProof/>
              </w:rPr>
              <w:t xml:space="preserve">                   </w:t>
            </w:r>
          </w:p>
        </w:tc>
      </w:tr>
      <w:tr w:rsidR="00D7249B" w14:paraId="14B9641E" w14:textId="77777777" w:rsidTr="00D7249B">
        <w:tc>
          <w:tcPr>
            <w:tcW w:w="6062" w:type="dxa"/>
          </w:tcPr>
          <w:p w14:paraId="17261794" w14:textId="77777777" w:rsidR="00D7249B" w:rsidRDefault="00D7249B" w:rsidP="00D7249B">
            <w:pPr>
              <w:pStyle w:val="Normal1"/>
              <w:numPr>
                <w:ilvl w:val="0"/>
                <w:numId w:val="32"/>
              </w:numPr>
              <w:ind w:hanging="359"/>
            </w:pPr>
            <w:r>
              <w:t xml:space="preserve">Прекидач притиска </w:t>
            </w:r>
          </w:p>
        </w:tc>
        <w:tc>
          <w:tcPr>
            <w:tcW w:w="992" w:type="dxa"/>
          </w:tcPr>
          <w:p w14:paraId="2B6358A4" w14:textId="77777777" w:rsidR="00D7249B" w:rsidRPr="00BC1073" w:rsidRDefault="00D7249B" w:rsidP="00D7249B">
            <w:pPr>
              <w:pStyle w:val="Normal1"/>
              <w:contextualSpacing w:val="0"/>
              <w:jc w:val="center"/>
            </w:pPr>
            <w:r w:rsidRPr="00BC1073">
              <w:t>Ком.</w:t>
            </w:r>
          </w:p>
        </w:tc>
        <w:tc>
          <w:tcPr>
            <w:tcW w:w="2232" w:type="dxa"/>
          </w:tcPr>
          <w:p w14:paraId="1D4C572F" w14:textId="77777777" w:rsidR="00D7249B" w:rsidRPr="00BC1073" w:rsidRDefault="00D7249B" w:rsidP="00D7249B">
            <w:pPr>
              <w:jc w:val="both"/>
              <w:rPr>
                <w:noProof/>
              </w:rPr>
            </w:pPr>
            <w:r w:rsidRPr="00BC1073">
              <w:rPr>
                <w:noProof/>
              </w:rPr>
              <w:t xml:space="preserve">                   </w:t>
            </w:r>
          </w:p>
        </w:tc>
      </w:tr>
      <w:tr w:rsidR="00D7249B" w14:paraId="7564C4D6" w14:textId="77777777" w:rsidTr="00D7249B">
        <w:tc>
          <w:tcPr>
            <w:tcW w:w="6062" w:type="dxa"/>
          </w:tcPr>
          <w:p w14:paraId="274295A9" w14:textId="77777777" w:rsidR="00D7249B" w:rsidRDefault="00D7249B" w:rsidP="00D7249B">
            <w:pPr>
              <w:pStyle w:val="Normal1"/>
              <w:numPr>
                <w:ilvl w:val="0"/>
                <w:numId w:val="32"/>
              </w:numPr>
              <w:ind w:hanging="359"/>
            </w:pPr>
            <w:r>
              <w:t>Регулатор протока</w:t>
            </w:r>
          </w:p>
        </w:tc>
        <w:tc>
          <w:tcPr>
            <w:tcW w:w="992" w:type="dxa"/>
          </w:tcPr>
          <w:p w14:paraId="4074482A" w14:textId="77777777" w:rsidR="00D7249B" w:rsidRPr="00BC1073" w:rsidRDefault="00D7249B" w:rsidP="00D7249B">
            <w:pPr>
              <w:pStyle w:val="Normal1"/>
              <w:contextualSpacing w:val="0"/>
              <w:jc w:val="center"/>
            </w:pPr>
            <w:r w:rsidRPr="00BC1073">
              <w:t>Ком.</w:t>
            </w:r>
          </w:p>
        </w:tc>
        <w:tc>
          <w:tcPr>
            <w:tcW w:w="2232" w:type="dxa"/>
          </w:tcPr>
          <w:p w14:paraId="48014FF2" w14:textId="77777777" w:rsidR="00D7249B" w:rsidRPr="00BC1073" w:rsidRDefault="00D7249B" w:rsidP="00D7249B">
            <w:pPr>
              <w:jc w:val="both"/>
              <w:rPr>
                <w:noProof/>
              </w:rPr>
            </w:pPr>
            <w:r w:rsidRPr="00BC1073">
              <w:rPr>
                <w:noProof/>
              </w:rPr>
              <w:t xml:space="preserve">                   </w:t>
            </w:r>
          </w:p>
        </w:tc>
      </w:tr>
      <w:tr w:rsidR="00D7249B" w14:paraId="68A1097C" w14:textId="77777777" w:rsidTr="00D7249B">
        <w:tc>
          <w:tcPr>
            <w:tcW w:w="6062" w:type="dxa"/>
          </w:tcPr>
          <w:p w14:paraId="35E04259" w14:textId="2029461A" w:rsidR="00D7249B" w:rsidRDefault="00D7249B" w:rsidP="00BC1073">
            <w:pPr>
              <w:pStyle w:val="Normal1"/>
              <w:numPr>
                <w:ilvl w:val="0"/>
                <w:numId w:val="32"/>
              </w:numPr>
              <w:ind w:hanging="359"/>
            </w:pPr>
            <w:r>
              <w:t xml:space="preserve">Мембрана FILМTEC TW30HP 75 или </w:t>
            </w:r>
            <w:r w:rsidR="00BC1073">
              <w:t>одг</w:t>
            </w:r>
            <w:r w:rsidR="00BC1073">
              <w:rPr>
                <w:lang w:val="sr-Cyrl-RS"/>
              </w:rPr>
              <w:t>оварајуће</w:t>
            </w:r>
            <w:r w:rsidR="00BC1073">
              <w:t xml:space="preserve"> </w:t>
            </w:r>
          </w:p>
        </w:tc>
        <w:tc>
          <w:tcPr>
            <w:tcW w:w="992" w:type="dxa"/>
          </w:tcPr>
          <w:p w14:paraId="775E2CDE" w14:textId="77777777" w:rsidR="00D7249B" w:rsidRPr="00BC1073" w:rsidRDefault="00D7249B" w:rsidP="00D7249B">
            <w:pPr>
              <w:pStyle w:val="Normal1"/>
              <w:contextualSpacing w:val="0"/>
              <w:jc w:val="center"/>
            </w:pPr>
            <w:r w:rsidRPr="00BC1073">
              <w:t>Ком.</w:t>
            </w:r>
          </w:p>
        </w:tc>
        <w:tc>
          <w:tcPr>
            <w:tcW w:w="2232" w:type="dxa"/>
          </w:tcPr>
          <w:p w14:paraId="72EC26FF" w14:textId="77777777" w:rsidR="00D7249B" w:rsidRPr="00BC1073" w:rsidRDefault="00D7249B" w:rsidP="00D7249B">
            <w:pPr>
              <w:jc w:val="both"/>
              <w:rPr>
                <w:noProof/>
              </w:rPr>
            </w:pPr>
            <w:r w:rsidRPr="00BC1073">
              <w:rPr>
                <w:noProof/>
              </w:rPr>
              <w:t xml:space="preserve">                 </w:t>
            </w:r>
          </w:p>
        </w:tc>
      </w:tr>
      <w:tr w:rsidR="00D7249B" w14:paraId="23048D6E" w14:textId="77777777" w:rsidTr="00D7249B">
        <w:tc>
          <w:tcPr>
            <w:tcW w:w="6062" w:type="dxa"/>
          </w:tcPr>
          <w:p w14:paraId="04F5B5D7" w14:textId="6A73220B" w:rsidR="00D7249B" w:rsidRDefault="00D7249B" w:rsidP="00D7249B">
            <w:pPr>
              <w:pStyle w:val="Normal1"/>
              <w:numPr>
                <w:ilvl w:val="0"/>
                <w:numId w:val="32"/>
              </w:numPr>
              <w:ind w:hanging="359"/>
            </w:pPr>
            <w:r>
              <w:t xml:space="preserve">Мембрана FILМTEC XLE 4040 или </w:t>
            </w:r>
            <w:r w:rsidR="00BC1073">
              <w:t>одг</w:t>
            </w:r>
            <w:r w:rsidR="00BC1073">
              <w:rPr>
                <w:lang w:val="sr-Cyrl-RS"/>
              </w:rPr>
              <w:t>оварајуће</w:t>
            </w:r>
            <w:r w:rsidR="00BC1073">
              <w:t xml:space="preserve"> </w:t>
            </w:r>
          </w:p>
          <w:p w14:paraId="614D99C6" w14:textId="5DEDEE97" w:rsidR="00D7249B" w:rsidRDefault="00D7249B" w:rsidP="00BC1073">
            <w:pPr>
              <w:pStyle w:val="Normal1"/>
              <w:numPr>
                <w:ilvl w:val="0"/>
                <w:numId w:val="32"/>
              </w:numPr>
              <w:ind w:hanging="359"/>
            </w:pPr>
            <w:r>
              <w:t xml:space="preserve">Мембрана FILМTEC ТW30HP4641 или </w:t>
            </w:r>
            <w:r w:rsidR="00BC1073">
              <w:t>одг</w:t>
            </w:r>
            <w:r w:rsidR="00BC1073">
              <w:rPr>
                <w:lang w:val="sr-Cyrl-RS"/>
              </w:rPr>
              <w:t>оварајуће</w:t>
            </w:r>
            <w:r w:rsidR="00BC1073">
              <w:t xml:space="preserve"> </w:t>
            </w:r>
          </w:p>
        </w:tc>
        <w:tc>
          <w:tcPr>
            <w:tcW w:w="992" w:type="dxa"/>
          </w:tcPr>
          <w:p w14:paraId="79112242" w14:textId="77777777" w:rsidR="00D7249B" w:rsidRPr="00BC1073" w:rsidRDefault="00D7249B" w:rsidP="00D7249B">
            <w:pPr>
              <w:pStyle w:val="Normal1"/>
              <w:contextualSpacing w:val="0"/>
              <w:jc w:val="center"/>
            </w:pPr>
            <w:r w:rsidRPr="00BC1073">
              <w:t>Ком.</w:t>
            </w:r>
          </w:p>
          <w:p w14:paraId="215C3C4F" w14:textId="77777777" w:rsidR="00D7249B" w:rsidRPr="00BC1073" w:rsidRDefault="00D7249B" w:rsidP="00D7249B">
            <w:pPr>
              <w:pStyle w:val="Normal1"/>
              <w:contextualSpacing w:val="0"/>
              <w:jc w:val="center"/>
            </w:pPr>
            <w:r w:rsidRPr="00BC1073">
              <w:t>Ком.</w:t>
            </w:r>
          </w:p>
        </w:tc>
        <w:tc>
          <w:tcPr>
            <w:tcW w:w="2232" w:type="dxa"/>
          </w:tcPr>
          <w:p w14:paraId="6A825F9D" w14:textId="77777777" w:rsidR="00D7249B" w:rsidRPr="00BC1073" w:rsidRDefault="00D7249B" w:rsidP="00D7249B">
            <w:pPr>
              <w:jc w:val="both"/>
              <w:rPr>
                <w:noProof/>
              </w:rPr>
            </w:pPr>
            <w:r w:rsidRPr="00BC1073">
              <w:rPr>
                <w:noProof/>
              </w:rPr>
              <w:t xml:space="preserve">                 </w:t>
            </w:r>
          </w:p>
          <w:p w14:paraId="269AFDBA" w14:textId="77777777" w:rsidR="00D7249B" w:rsidRPr="00BC1073" w:rsidRDefault="00D7249B" w:rsidP="00D7249B">
            <w:pPr>
              <w:jc w:val="both"/>
              <w:rPr>
                <w:noProof/>
              </w:rPr>
            </w:pPr>
            <w:r w:rsidRPr="00BC1073">
              <w:rPr>
                <w:noProof/>
              </w:rPr>
              <w:t xml:space="preserve">               </w:t>
            </w:r>
          </w:p>
        </w:tc>
      </w:tr>
      <w:tr w:rsidR="00D7249B" w14:paraId="2E29A191" w14:textId="77777777" w:rsidTr="00D7249B">
        <w:tc>
          <w:tcPr>
            <w:tcW w:w="6062" w:type="dxa"/>
          </w:tcPr>
          <w:p w14:paraId="00B28C08" w14:textId="22F674F3" w:rsidR="00D7249B" w:rsidRDefault="00D7249B" w:rsidP="00BC1073">
            <w:pPr>
              <w:pStyle w:val="Normal1"/>
              <w:numPr>
                <w:ilvl w:val="0"/>
                <w:numId w:val="32"/>
              </w:numPr>
              <w:ind w:hanging="359"/>
            </w:pPr>
            <w:r>
              <w:t xml:space="preserve">Мембрана FILМTEC LE 2521 или </w:t>
            </w:r>
            <w:r w:rsidR="00BC1073">
              <w:t>одг</w:t>
            </w:r>
            <w:r w:rsidR="00BC1073">
              <w:rPr>
                <w:lang w:val="sr-Cyrl-RS"/>
              </w:rPr>
              <w:t>оварајуће</w:t>
            </w:r>
            <w:r w:rsidR="00BC1073">
              <w:t xml:space="preserve"> </w:t>
            </w:r>
          </w:p>
        </w:tc>
        <w:tc>
          <w:tcPr>
            <w:tcW w:w="992" w:type="dxa"/>
          </w:tcPr>
          <w:p w14:paraId="5CB2C4EE" w14:textId="77777777" w:rsidR="00D7249B" w:rsidRPr="00BC1073" w:rsidRDefault="00D7249B" w:rsidP="00D7249B">
            <w:pPr>
              <w:pStyle w:val="Normal1"/>
              <w:contextualSpacing w:val="0"/>
              <w:jc w:val="center"/>
            </w:pPr>
            <w:r w:rsidRPr="00BC1073">
              <w:t>Ком.</w:t>
            </w:r>
          </w:p>
        </w:tc>
        <w:tc>
          <w:tcPr>
            <w:tcW w:w="2232" w:type="dxa"/>
          </w:tcPr>
          <w:p w14:paraId="5139B6E0" w14:textId="77777777" w:rsidR="00D7249B" w:rsidRPr="00BC1073" w:rsidRDefault="00D7249B" w:rsidP="00D7249B">
            <w:pPr>
              <w:jc w:val="both"/>
              <w:rPr>
                <w:noProof/>
              </w:rPr>
            </w:pPr>
            <w:r w:rsidRPr="00BC1073">
              <w:rPr>
                <w:noProof/>
              </w:rPr>
              <w:t xml:space="preserve">                   </w:t>
            </w:r>
          </w:p>
        </w:tc>
      </w:tr>
      <w:tr w:rsidR="00D7249B" w14:paraId="5B03E086" w14:textId="77777777" w:rsidTr="00D7249B">
        <w:tc>
          <w:tcPr>
            <w:tcW w:w="6062" w:type="dxa"/>
          </w:tcPr>
          <w:p w14:paraId="0E280AA0" w14:textId="0BE6F498" w:rsidR="00D7249B" w:rsidRDefault="00D7249B" w:rsidP="00BC1073">
            <w:pPr>
              <w:pStyle w:val="Normal1"/>
              <w:numPr>
                <w:ilvl w:val="0"/>
                <w:numId w:val="32"/>
              </w:numPr>
              <w:ind w:hanging="359"/>
            </w:pPr>
            <w:r>
              <w:t xml:space="preserve">Пумпа PROCON или </w:t>
            </w:r>
            <w:r w:rsidR="00BC1073">
              <w:t>одг</w:t>
            </w:r>
            <w:r w:rsidR="00BC1073">
              <w:rPr>
                <w:lang w:val="sr-Cyrl-RS"/>
              </w:rPr>
              <w:t>оварајуће</w:t>
            </w:r>
            <w:r w:rsidR="00BC1073">
              <w:t xml:space="preserve"> </w:t>
            </w:r>
          </w:p>
        </w:tc>
        <w:tc>
          <w:tcPr>
            <w:tcW w:w="992" w:type="dxa"/>
          </w:tcPr>
          <w:p w14:paraId="312C5286" w14:textId="77777777" w:rsidR="00D7249B" w:rsidRPr="00BC1073" w:rsidRDefault="00D7249B" w:rsidP="00D7249B">
            <w:pPr>
              <w:pStyle w:val="Normal1"/>
              <w:contextualSpacing w:val="0"/>
              <w:jc w:val="center"/>
            </w:pPr>
            <w:r w:rsidRPr="00BC1073">
              <w:t>Ком.</w:t>
            </w:r>
          </w:p>
        </w:tc>
        <w:tc>
          <w:tcPr>
            <w:tcW w:w="2232" w:type="dxa"/>
          </w:tcPr>
          <w:p w14:paraId="0C66B394" w14:textId="77777777" w:rsidR="00D7249B" w:rsidRPr="00BC1073" w:rsidRDefault="00D7249B" w:rsidP="00D7249B">
            <w:pPr>
              <w:jc w:val="both"/>
              <w:rPr>
                <w:noProof/>
              </w:rPr>
            </w:pPr>
            <w:r w:rsidRPr="00BC1073">
              <w:rPr>
                <w:noProof/>
              </w:rPr>
              <w:t xml:space="preserve">                 </w:t>
            </w:r>
          </w:p>
        </w:tc>
      </w:tr>
      <w:tr w:rsidR="00D7249B" w14:paraId="4CFF344F" w14:textId="77777777" w:rsidTr="00D7249B">
        <w:tc>
          <w:tcPr>
            <w:tcW w:w="6062" w:type="dxa"/>
          </w:tcPr>
          <w:p w14:paraId="3EC95184" w14:textId="3642279D" w:rsidR="00D7249B" w:rsidRDefault="00D7249B" w:rsidP="00BC1073">
            <w:pPr>
              <w:pStyle w:val="Normal1"/>
              <w:numPr>
                <w:ilvl w:val="0"/>
                <w:numId w:val="32"/>
              </w:numPr>
              <w:ind w:hanging="359"/>
            </w:pPr>
            <w:r>
              <w:t>Пумпа FLUID-O-TECH или</w:t>
            </w:r>
            <w:r w:rsidR="00BC1073">
              <w:t xml:space="preserve"> одг</w:t>
            </w:r>
            <w:r w:rsidR="00BC1073">
              <w:rPr>
                <w:lang w:val="sr-Cyrl-RS"/>
              </w:rPr>
              <w:t>оварајуће</w:t>
            </w:r>
            <w:r>
              <w:t xml:space="preserve"> </w:t>
            </w:r>
          </w:p>
        </w:tc>
        <w:tc>
          <w:tcPr>
            <w:tcW w:w="992" w:type="dxa"/>
          </w:tcPr>
          <w:p w14:paraId="4C4910D1" w14:textId="77777777" w:rsidR="00D7249B" w:rsidRPr="00BC1073" w:rsidRDefault="00D7249B" w:rsidP="00D7249B">
            <w:pPr>
              <w:pStyle w:val="Normal1"/>
              <w:contextualSpacing w:val="0"/>
              <w:jc w:val="center"/>
            </w:pPr>
            <w:r w:rsidRPr="00BC1073">
              <w:t>Ком.</w:t>
            </w:r>
          </w:p>
        </w:tc>
        <w:tc>
          <w:tcPr>
            <w:tcW w:w="2232" w:type="dxa"/>
          </w:tcPr>
          <w:p w14:paraId="2A16EFEE" w14:textId="77777777" w:rsidR="00D7249B" w:rsidRPr="00BC1073" w:rsidRDefault="00D7249B" w:rsidP="00D7249B">
            <w:pPr>
              <w:jc w:val="both"/>
              <w:rPr>
                <w:noProof/>
              </w:rPr>
            </w:pPr>
            <w:r w:rsidRPr="00BC1073">
              <w:rPr>
                <w:noProof/>
              </w:rPr>
              <w:t xml:space="preserve">                 </w:t>
            </w:r>
          </w:p>
        </w:tc>
      </w:tr>
      <w:tr w:rsidR="00D7249B" w14:paraId="69A1AE3D" w14:textId="77777777" w:rsidTr="00D7249B">
        <w:tc>
          <w:tcPr>
            <w:tcW w:w="6062" w:type="dxa"/>
          </w:tcPr>
          <w:p w14:paraId="75869309" w14:textId="63F1499E" w:rsidR="00D7249B" w:rsidRDefault="00D7249B" w:rsidP="00BC1073">
            <w:pPr>
              <w:pStyle w:val="Normal1"/>
              <w:numPr>
                <w:ilvl w:val="0"/>
                <w:numId w:val="32"/>
              </w:numPr>
              <w:ind w:hanging="359"/>
            </w:pPr>
            <w:r>
              <w:t xml:space="preserve">Пумпa LOWARA или </w:t>
            </w:r>
            <w:r w:rsidR="00BC1073">
              <w:t>одг</w:t>
            </w:r>
            <w:r w:rsidR="00BC1073">
              <w:rPr>
                <w:lang w:val="sr-Cyrl-RS"/>
              </w:rPr>
              <w:t>оварајуће</w:t>
            </w:r>
            <w:r w:rsidR="00BC1073">
              <w:t xml:space="preserve"> </w:t>
            </w:r>
          </w:p>
        </w:tc>
        <w:tc>
          <w:tcPr>
            <w:tcW w:w="992" w:type="dxa"/>
          </w:tcPr>
          <w:p w14:paraId="46C3C664" w14:textId="77777777" w:rsidR="00D7249B" w:rsidRPr="00BC1073" w:rsidRDefault="00D7249B" w:rsidP="00D7249B">
            <w:pPr>
              <w:pStyle w:val="Normal1"/>
              <w:contextualSpacing w:val="0"/>
              <w:jc w:val="center"/>
            </w:pPr>
            <w:r w:rsidRPr="00BC1073">
              <w:t>Ком.</w:t>
            </w:r>
          </w:p>
        </w:tc>
        <w:tc>
          <w:tcPr>
            <w:tcW w:w="2232" w:type="dxa"/>
          </w:tcPr>
          <w:p w14:paraId="5F9EC969" w14:textId="77777777" w:rsidR="00D7249B" w:rsidRPr="00BC1073" w:rsidRDefault="00D7249B" w:rsidP="00D7249B">
            <w:pPr>
              <w:jc w:val="both"/>
              <w:rPr>
                <w:noProof/>
              </w:rPr>
            </w:pPr>
            <w:r w:rsidRPr="00BC1073">
              <w:rPr>
                <w:noProof/>
              </w:rPr>
              <w:t xml:space="preserve">               </w:t>
            </w:r>
          </w:p>
        </w:tc>
      </w:tr>
      <w:tr w:rsidR="00D7249B" w14:paraId="07977045" w14:textId="77777777" w:rsidTr="00D7249B">
        <w:tc>
          <w:tcPr>
            <w:tcW w:w="6062" w:type="dxa"/>
          </w:tcPr>
          <w:p w14:paraId="7AA645FB" w14:textId="3AA22D35" w:rsidR="00D7249B" w:rsidRDefault="00D7249B" w:rsidP="00BC1073">
            <w:pPr>
              <w:pStyle w:val="Normal1"/>
              <w:numPr>
                <w:ilvl w:val="0"/>
                <w:numId w:val="32"/>
              </w:numPr>
              <w:ind w:hanging="359"/>
            </w:pPr>
            <w:r>
              <w:t xml:space="preserve">Пумпа GRUNDFOS или </w:t>
            </w:r>
            <w:r w:rsidR="00BC1073">
              <w:t>одг</w:t>
            </w:r>
            <w:r w:rsidR="00BC1073">
              <w:rPr>
                <w:lang w:val="sr-Cyrl-RS"/>
              </w:rPr>
              <w:t>оварајуће</w:t>
            </w:r>
            <w:r w:rsidR="00BC1073">
              <w:t xml:space="preserve"> </w:t>
            </w:r>
          </w:p>
        </w:tc>
        <w:tc>
          <w:tcPr>
            <w:tcW w:w="992" w:type="dxa"/>
          </w:tcPr>
          <w:p w14:paraId="57D796A2" w14:textId="77777777" w:rsidR="00D7249B" w:rsidRPr="00BC1073" w:rsidRDefault="00D7249B" w:rsidP="00D7249B">
            <w:pPr>
              <w:pStyle w:val="Normal1"/>
              <w:contextualSpacing w:val="0"/>
              <w:jc w:val="center"/>
            </w:pPr>
            <w:r w:rsidRPr="00BC1073">
              <w:t>Ком.</w:t>
            </w:r>
          </w:p>
        </w:tc>
        <w:tc>
          <w:tcPr>
            <w:tcW w:w="2232" w:type="dxa"/>
          </w:tcPr>
          <w:p w14:paraId="04BAA6A3" w14:textId="77777777" w:rsidR="00D7249B" w:rsidRPr="00BC1073" w:rsidRDefault="00D7249B" w:rsidP="00D7249B">
            <w:pPr>
              <w:jc w:val="both"/>
              <w:rPr>
                <w:noProof/>
              </w:rPr>
            </w:pPr>
            <w:r w:rsidRPr="00BC1073">
              <w:rPr>
                <w:noProof/>
              </w:rPr>
              <w:t xml:space="preserve">               </w:t>
            </w:r>
          </w:p>
        </w:tc>
      </w:tr>
      <w:tr w:rsidR="00D7249B" w14:paraId="12508EF4" w14:textId="77777777" w:rsidTr="00D7249B">
        <w:tc>
          <w:tcPr>
            <w:tcW w:w="6062" w:type="dxa"/>
          </w:tcPr>
          <w:p w14:paraId="57BAAB41" w14:textId="7AAD18ED" w:rsidR="00D7249B" w:rsidRDefault="00D7249B" w:rsidP="00BC1073">
            <w:pPr>
              <w:pStyle w:val="Normal1"/>
              <w:numPr>
                <w:ilvl w:val="0"/>
                <w:numId w:val="32"/>
              </w:numPr>
              <w:ind w:hanging="359"/>
            </w:pPr>
            <w:r>
              <w:t xml:space="preserve">Пумпа SEVER SUBOTICA или </w:t>
            </w:r>
            <w:r w:rsidR="00BC1073">
              <w:t>одг</w:t>
            </w:r>
            <w:r w:rsidR="00BC1073">
              <w:rPr>
                <w:lang w:val="sr-Cyrl-RS"/>
              </w:rPr>
              <w:t>оварајуће</w:t>
            </w:r>
            <w:r w:rsidR="00BC1073">
              <w:t xml:space="preserve"> </w:t>
            </w:r>
          </w:p>
        </w:tc>
        <w:tc>
          <w:tcPr>
            <w:tcW w:w="992" w:type="dxa"/>
          </w:tcPr>
          <w:p w14:paraId="2F48D28D" w14:textId="77777777" w:rsidR="00D7249B" w:rsidRPr="00BC1073" w:rsidRDefault="00D7249B" w:rsidP="00D7249B">
            <w:pPr>
              <w:pStyle w:val="Normal1"/>
              <w:contextualSpacing w:val="0"/>
              <w:jc w:val="center"/>
            </w:pPr>
            <w:r w:rsidRPr="00BC1073">
              <w:t>Ком.</w:t>
            </w:r>
          </w:p>
        </w:tc>
        <w:tc>
          <w:tcPr>
            <w:tcW w:w="2232" w:type="dxa"/>
          </w:tcPr>
          <w:p w14:paraId="17C24151" w14:textId="77777777" w:rsidR="00D7249B" w:rsidRPr="00BC1073" w:rsidRDefault="00D7249B" w:rsidP="00D7249B">
            <w:pPr>
              <w:jc w:val="both"/>
              <w:rPr>
                <w:noProof/>
              </w:rPr>
            </w:pPr>
            <w:r w:rsidRPr="00BC1073">
              <w:rPr>
                <w:noProof/>
              </w:rPr>
              <w:t xml:space="preserve">                 </w:t>
            </w:r>
          </w:p>
        </w:tc>
      </w:tr>
      <w:tr w:rsidR="00D7249B" w14:paraId="63D4937E" w14:textId="77777777" w:rsidTr="00D7249B">
        <w:tc>
          <w:tcPr>
            <w:tcW w:w="6062" w:type="dxa"/>
          </w:tcPr>
          <w:p w14:paraId="3788E7E7" w14:textId="5DA231A9" w:rsidR="00D7249B" w:rsidRDefault="00D7249B" w:rsidP="00BC1073">
            <w:pPr>
              <w:pStyle w:val="Normal1"/>
              <w:numPr>
                <w:ilvl w:val="0"/>
                <w:numId w:val="32"/>
              </w:numPr>
              <w:ind w:hanging="359"/>
            </w:pPr>
            <w:r>
              <w:t xml:space="preserve">Пумпа ESPA или </w:t>
            </w:r>
            <w:r w:rsidR="00BC1073">
              <w:t>одг</w:t>
            </w:r>
            <w:r w:rsidR="00BC1073">
              <w:rPr>
                <w:lang w:val="sr-Cyrl-RS"/>
              </w:rPr>
              <w:t>оварајуће</w:t>
            </w:r>
            <w:r w:rsidR="00BC1073">
              <w:t xml:space="preserve"> </w:t>
            </w:r>
          </w:p>
        </w:tc>
        <w:tc>
          <w:tcPr>
            <w:tcW w:w="992" w:type="dxa"/>
          </w:tcPr>
          <w:p w14:paraId="1A356AC7" w14:textId="77777777" w:rsidR="00D7249B" w:rsidRPr="00BC1073" w:rsidRDefault="00D7249B" w:rsidP="00D7249B">
            <w:pPr>
              <w:pStyle w:val="Normal1"/>
              <w:contextualSpacing w:val="0"/>
              <w:jc w:val="center"/>
            </w:pPr>
            <w:r w:rsidRPr="00BC1073">
              <w:t>Ком.</w:t>
            </w:r>
          </w:p>
        </w:tc>
        <w:tc>
          <w:tcPr>
            <w:tcW w:w="2232" w:type="dxa"/>
          </w:tcPr>
          <w:p w14:paraId="0E4E1050" w14:textId="77777777" w:rsidR="00D7249B" w:rsidRPr="00BC1073" w:rsidRDefault="00D7249B" w:rsidP="00D7249B">
            <w:pPr>
              <w:jc w:val="both"/>
              <w:rPr>
                <w:noProof/>
              </w:rPr>
            </w:pPr>
            <w:r w:rsidRPr="00BC1073">
              <w:rPr>
                <w:noProof/>
              </w:rPr>
              <w:t xml:space="preserve">                 </w:t>
            </w:r>
          </w:p>
        </w:tc>
      </w:tr>
      <w:tr w:rsidR="00D7249B" w14:paraId="73BD9DB7" w14:textId="77777777" w:rsidTr="00D7249B">
        <w:tc>
          <w:tcPr>
            <w:tcW w:w="6062" w:type="dxa"/>
          </w:tcPr>
          <w:p w14:paraId="6D2B3F15" w14:textId="77777777" w:rsidR="00D7249B" w:rsidRDefault="00D7249B" w:rsidP="00D7249B">
            <w:pPr>
              <w:pStyle w:val="Normal1"/>
              <w:numPr>
                <w:ilvl w:val="0"/>
                <w:numId w:val="32"/>
              </w:numPr>
              <w:ind w:hanging="359"/>
            </w:pPr>
            <w:r>
              <w:t>Радни сат</w:t>
            </w:r>
          </w:p>
        </w:tc>
        <w:tc>
          <w:tcPr>
            <w:tcW w:w="992" w:type="dxa"/>
          </w:tcPr>
          <w:p w14:paraId="2F200191" w14:textId="679BDFE6" w:rsidR="00D7249B" w:rsidRPr="00BC1073" w:rsidRDefault="00D7249B" w:rsidP="00D7249B">
            <w:pPr>
              <w:pStyle w:val="Normal1"/>
              <w:contextualSpacing w:val="0"/>
              <w:jc w:val="center"/>
              <w:rPr>
                <w:lang w:val="sr-Cyrl-RS"/>
              </w:rPr>
            </w:pPr>
            <w:r w:rsidRPr="00BC1073">
              <w:rPr>
                <w:lang w:val="sr-Cyrl-RS"/>
              </w:rPr>
              <w:t>сат</w:t>
            </w:r>
          </w:p>
        </w:tc>
        <w:tc>
          <w:tcPr>
            <w:tcW w:w="2232" w:type="dxa"/>
          </w:tcPr>
          <w:p w14:paraId="79E8D198" w14:textId="77777777" w:rsidR="00D7249B" w:rsidRPr="00BC1073" w:rsidRDefault="00D7249B" w:rsidP="00D7249B">
            <w:pPr>
              <w:jc w:val="both"/>
              <w:rPr>
                <w:noProof/>
              </w:rPr>
            </w:pPr>
            <w:r w:rsidRPr="00BC1073">
              <w:rPr>
                <w:noProof/>
              </w:rPr>
              <w:t xml:space="preserve">                   </w:t>
            </w:r>
          </w:p>
        </w:tc>
      </w:tr>
      <w:tr w:rsidR="00D7249B" w14:paraId="2B8A1425" w14:textId="77777777" w:rsidTr="00D7249B">
        <w:tc>
          <w:tcPr>
            <w:tcW w:w="7054" w:type="dxa"/>
            <w:gridSpan w:val="2"/>
          </w:tcPr>
          <w:p w14:paraId="4C586C17" w14:textId="77777777" w:rsidR="00D7249B" w:rsidRDefault="00D7249B" w:rsidP="00D7249B">
            <w:pPr>
              <w:jc w:val="right"/>
              <w:rPr>
                <w:b/>
                <w:noProof/>
              </w:rPr>
            </w:pPr>
            <w:r>
              <w:rPr>
                <w:b/>
                <w:noProof/>
              </w:rPr>
              <w:t xml:space="preserve">УКУПНА ВРЕДНОСТ </w:t>
            </w:r>
            <w:r w:rsidRPr="00A50060">
              <w:rPr>
                <w:b/>
                <w:i/>
                <w:noProof/>
              </w:rPr>
              <w:t>ЦЕНОВНИКА</w:t>
            </w:r>
            <w:r>
              <w:rPr>
                <w:b/>
                <w:noProof/>
              </w:rPr>
              <w:t xml:space="preserve"> БЕЗ ПДВ-А</w:t>
            </w:r>
          </w:p>
        </w:tc>
        <w:tc>
          <w:tcPr>
            <w:tcW w:w="2232" w:type="dxa"/>
          </w:tcPr>
          <w:p w14:paraId="77379CDF" w14:textId="77777777" w:rsidR="00D7249B" w:rsidRDefault="00D7249B" w:rsidP="00D7249B">
            <w:pPr>
              <w:jc w:val="both"/>
              <w:rPr>
                <w:b/>
                <w:noProof/>
              </w:rPr>
            </w:pPr>
          </w:p>
        </w:tc>
      </w:tr>
      <w:tr w:rsidR="00126086" w14:paraId="482117DC" w14:textId="77777777" w:rsidTr="00D7249B">
        <w:tc>
          <w:tcPr>
            <w:tcW w:w="7054" w:type="dxa"/>
            <w:gridSpan w:val="2"/>
          </w:tcPr>
          <w:p w14:paraId="739094F6" w14:textId="4B24D87A" w:rsidR="00126086" w:rsidRPr="00126086" w:rsidRDefault="00126086" w:rsidP="00D7249B">
            <w:pPr>
              <w:jc w:val="right"/>
              <w:rPr>
                <w:b/>
                <w:noProof/>
                <w:lang w:val="sr-Cyrl-RS"/>
              </w:rPr>
            </w:pPr>
            <w:r>
              <w:rPr>
                <w:b/>
                <w:noProof/>
                <w:lang w:val="sr-Cyrl-RS"/>
              </w:rPr>
              <w:t>ВРЕДНОСТ ПДВ-а</w:t>
            </w:r>
          </w:p>
        </w:tc>
        <w:tc>
          <w:tcPr>
            <w:tcW w:w="2232" w:type="dxa"/>
          </w:tcPr>
          <w:p w14:paraId="0CAF9CDA" w14:textId="77777777" w:rsidR="00126086" w:rsidRDefault="00126086" w:rsidP="00D7249B">
            <w:pPr>
              <w:jc w:val="both"/>
              <w:rPr>
                <w:b/>
                <w:noProof/>
              </w:rPr>
            </w:pPr>
          </w:p>
        </w:tc>
      </w:tr>
      <w:tr w:rsidR="00126086" w14:paraId="1AFF25C6" w14:textId="77777777" w:rsidTr="00D7249B">
        <w:tc>
          <w:tcPr>
            <w:tcW w:w="7054" w:type="dxa"/>
            <w:gridSpan w:val="2"/>
          </w:tcPr>
          <w:p w14:paraId="2F63F4A6" w14:textId="3045AF16" w:rsidR="00126086" w:rsidRPr="00126086" w:rsidRDefault="00126086" w:rsidP="00126086">
            <w:pPr>
              <w:jc w:val="right"/>
              <w:rPr>
                <w:b/>
                <w:noProof/>
                <w:lang w:val="sr-Cyrl-RS"/>
              </w:rPr>
            </w:pPr>
            <w:r>
              <w:rPr>
                <w:b/>
                <w:noProof/>
              </w:rPr>
              <w:t xml:space="preserve">УКУПНА ВРЕДНОСТ </w:t>
            </w:r>
            <w:r w:rsidRPr="00A50060">
              <w:rPr>
                <w:b/>
                <w:i/>
                <w:noProof/>
              </w:rPr>
              <w:t>ЦЕНОВНИКА</w:t>
            </w:r>
            <w:r>
              <w:rPr>
                <w:b/>
                <w:noProof/>
              </w:rPr>
              <w:t xml:space="preserve"> </w:t>
            </w:r>
            <w:r>
              <w:rPr>
                <w:b/>
                <w:noProof/>
                <w:lang w:val="sr-Cyrl-RS"/>
              </w:rPr>
              <w:t>СА</w:t>
            </w:r>
            <w:r>
              <w:rPr>
                <w:b/>
                <w:noProof/>
              </w:rPr>
              <w:t xml:space="preserve"> ПДВ-</w:t>
            </w:r>
            <w:r>
              <w:rPr>
                <w:b/>
                <w:noProof/>
                <w:lang w:val="sr-Cyrl-RS"/>
              </w:rPr>
              <w:t>ом</w:t>
            </w:r>
          </w:p>
        </w:tc>
        <w:tc>
          <w:tcPr>
            <w:tcW w:w="2232" w:type="dxa"/>
          </w:tcPr>
          <w:p w14:paraId="28AD4A11" w14:textId="77777777" w:rsidR="00126086" w:rsidRDefault="00126086" w:rsidP="00D7249B">
            <w:pPr>
              <w:jc w:val="both"/>
              <w:rPr>
                <w:b/>
                <w:noProof/>
              </w:rPr>
            </w:pPr>
          </w:p>
        </w:tc>
      </w:tr>
    </w:tbl>
    <w:p w14:paraId="6B338FF4" w14:textId="77777777" w:rsidR="00D7249B" w:rsidRDefault="00D7249B" w:rsidP="00D7249B">
      <w:pPr>
        <w:jc w:val="both"/>
        <w:rPr>
          <w:b/>
          <w:noProof/>
          <w:lang w:val="sr-Cyrl-RS"/>
        </w:rPr>
      </w:pPr>
    </w:p>
    <w:p w14:paraId="34266C8B" w14:textId="77777777" w:rsidR="00D7249B" w:rsidRDefault="00D7249B" w:rsidP="00D7249B">
      <w:pPr>
        <w:jc w:val="both"/>
        <w:rPr>
          <w:b/>
          <w:noProof/>
          <w:lang w:val="sr-Cyrl-RS"/>
        </w:rPr>
      </w:pPr>
    </w:p>
    <w:p w14:paraId="411ECF5C" w14:textId="77777777" w:rsidR="00D7249B" w:rsidRDefault="00D7249B" w:rsidP="00D7249B">
      <w:pPr>
        <w:jc w:val="both"/>
        <w:rPr>
          <w:b/>
          <w:noProof/>
          <w:lang w:val="sr-Cyrl-RS"/>
        </w:rPr>
      </w:pPr>
    </w:p>
    <w:p w14:paraId="5605E578" w14:textId="77777777" w:rsidR="00D7249B" w:rsidRDefault="00D7249B" w:rsidP="00D7249B">
      <w:pPr>
        <w:jc w:val="both"/>
        <w:rPr>
          <w:b/>
          <w:noProof/>
          <w:lang w:val="sr-Cyrl-RS"/>
        </w:rPr>
      </w:pPr>
    </w:p>
    <w:p w14:paraId="3B411FC2" w14:textId="77777777" w:rsidR="00D7249B" w:rsidRDefault="00D7249B" w:rsidP="00D7249B">
      <w:pPr>
        <w:jc w:val="both"/>
        <w:rPr>
          <w:b/>
          <w:noProof/>
          <w:lang w:val="sr-Cyrl-RS"/>
        </w:rPr>
      </w:pPr>
    </w:p>
    <w:p w14:paraId="11B09077" w14:textId="32DCD205" w:rsidR="00175B1D" w:rsidRPr="007E13BD" w:rsidRDefault="00175B1D" w:rsidP="00175B1D">
      <w:pPr>
        <w:ind w:firstLine="720"/>
        <w:jc w:val="both"/>
        <w:rPr>
          <w:bCs/>
          <w:noProof/>
          <w:lang w:val="sr-Cyrl-RS"/>
        </w:rPr>
      </w:pPr>
      <w:r w:rsidRPr="00CA4537">
        <w:rPr>
          <w:bCs/>
          <w:iCs/>
        </w:rPr>
        <w:t xml:space="preserve">Понуђач је у обавези да достави ценовник резервних делова </w:t>
      </w:r>
      <w:r w:rsidR="00126086" w:rsidRPr="00CA4537">
        <w:rPr>
          <w:bCs/>
          <w:iCs/>
          <w:lang w:val="sr-Cyrl-RS"/>
        </w:rPr>
        <w:t xml:space="preserve">и потрошног материјала </w:t>
      </w:r>
      <w:r w:rsidRPr="00CA4537">
        <w:rPr>
          <w:bCs/>
          <w:iCs/>
        </w:rPr>
        <w:t xml:space="preserve">који би се користили приликом </w:t>
      </w:r>
      <w:r w:rsidR="00126086" w:rsidRPr="00CA4537">
        <w:rPr>
          <w:bCs/>
          <w:iCs/>
          <w:lang w:val="sr-Cyrl-RS"/>
        </w:rPr>
        <w:t>сервиса и одржавања уређаја</w:t>
      </w:r>
      <w:r w:rsidRPr="00CA4537">
        <w:rPr>
          <w:bCs/>
          <w:iCs/>
          <w:lang w:val="sr-Cyrl-RS"/>
        </w:rPr>
        <w:t>,</w:t>
      </w:r>
      <w:r w:rsidR="00D7249B" w:rsidRPr="00CA4537">
        <w:rPr>
          <w:bCs/>
          <w:iCs/>
        </w:rPr>
        <w:t xml:space="preserve"> као и цену радног сата</w:t>
      </w:r>
      <w:r w:rsidRPr="00CA4537">
        <w:rPr>
          <w:bCs/>
          <w:iCs/>
          <w:lang w:val="sr-Latn-RS"/>
        </w:rPr>
        <w:t xml:space="preserve">, </w:t>
      </w:r>
      <w:r w:rsidRPr="00CA4537">
        <w:rPr>
          <w:bCs/>
          <w:iCs/>
          <w:lang w:val="sr-Cyrl-RS"/>
        </w:rPr>
        <w:t>а достављене цене за резрвни део</w:t>
      </w:r>
      <w:r w:rsidR="00126086" w:rsidRPr="00CA4537">
        <w:rPr>
          <w:bCs/>
          <w:iCs/>
          <w:lang w:val="sr-Cyrl-RS"/>
        </w:rPr>
        <w:t xml:space="preserve">, потрошни материјал </w:t>
      </w:r>
      <w:r w:rsidRPr="00CA4537">
        <w:rPr>
          <w:bCs/>
          <w:iCs/>
          <w:lang w:val="sr-Cyrl-RS"/>
        </w:rPr>
        <w:t xml:space="preserve"> и радни сат сервиса  неће се мењати током трајања уговора.</w:t>
      </w:r>
    </w:p>
    <w:p w14:paraId="7CA503E2" w14:textId="6509730C" w:rsidR="00175B1D" w:rsidRDefault="00175B1D" w:rsidP="00175B1D">
      <w:pPr>
        <w:ind w:firstLine="720"/>
        <w:jc w:val="both"/>
        <w:rPr>
          <w:bCs/>
          <w:noProof/>
          <w:lang w:val="sr-Latn-RS"/>
        </w:rPr>
      </w:pPr>
      <w:r w:rsidRPr="002A36ED">
        <w:rPr>
          <w:bCs/>
          <w:noProof/>
        </w:rPr>
        <w:t>Понуђач</w:t>
      </w:r>
      <w:r>
        <w:rPr>
          <w:bCs/>
          <w:noProof/>
        </w:rPr>
        <w:t xml:space="preserve"> </w:t>
      </w:r>
      <w:r w:rsidRPr="002A36ED">
        <w:rPr>
          <w:bCs/>
          <w:noProof/>
        </w:rPr>
        <w:t xml:space="preserve">се обавезује да након извршене сервисне услуге попуни </w:t>
      </w:r>
      <w:r>
        <w:rPr>
          <w:bCs/>
          <w:noProof/>
          <w:lang w:val="sr-Cyrl-RS"/>
        </w:rPr>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w:t>
      </w:r>
      <w:r w:rsidR="00BC1073">
        <w:rPr>
          <w:bCs/>
          <w:noProof/>
          <w:lang w:val="sr-Cyrl-RS"/>
        </w:rPr>
        <w:t xml:space="preserve"> дела</w:t>
      </w:r>
      <w:r>
        <w:rPr>
          <w:bCs/>
          <w:noProof/>
          <w:lang w:val="sr-Cyrl-RS"/>
        </w:rPr>
        <w:t>,</w:t>
      </w:r>
      <w:r w:rsidR="00BC1073">
        <w:rPr>
          <w:bCs/>
          <w:noProof/>
          <w:lang w:val="sr-Cyrl-RS"/>
        </w:rPr>
        <w:t xml:space="preserve"> односно потрошног материјала, </w:t>
      </w:r>
      <w:r>
        <w:rPr>
          <w:bCs/>
          <w:noProof/>
          <w:lang w:val="sr-Cyrl-RS"/>
        </w:rPr>
        <w:t xml:space="preserve"> са ценама из достављеног списка резевних делова, </w:t>
      </w:r>
      <w:r w:rsidR="00BC1073">
        <w:rPr>
          <w:bCs/>
          <w:noProof/>
          <w:lang w:val="sr-Cyrl-RS"/>
        </w:rPr>
        <w:t xml:space="preserve">односно потрошног материјала, </w:t>
      </w:r>
      <w:r>
        <w:rPr>
          <w:bCs/>
          <w:noProof/>
          <w:lang w:val="sr-Cyrl-RS"/>
        </w:rPr>
        <w:t>који се достављају уз понуду.</w:t>
      </w:r>
    </w:p>
    <w:p w14:paraId="6270A37E" w14:textId="77777777" w:rsidR="00E43FAE" w:rsidRPr="00AE1407" w:rsidRDefault="00E43FAE">
      <w:pPr>
        <w:rPr>
          <w:bCs/>
          <w:iCs/>
        </w:rPr>
      </w:pPr>
      <w:r w:rsidRPr="00AE1407">
        <w:rPr>
          <w:bCs/>
          <w:iCs/>
        </w:rPr>
        <w:br w:type="page"/>
      </w:r>
    </w:p>
    <w:p w14:paraId="05D7A31C" w14:textId="77777777" w:rsidR="00576ADE" w:rsidRPr="002735A4" w:rsidRDefault="002D5B2C"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sidRPr="002735A4">
        <w:rPr>
          <w:sz w:val="28"/>
          <w:szCs w:val="28"/>
        </w:rPr>
        <w:lastRenderedPageBreak/>
        <w:t>УСЛОВИ ЗА УЧЕШЋЕ У ПОСТУПКУ ЈАВНЕ НАБАВКЕ</w:t>
      </w:r>
      <w:bookmarkEnd w:id="25"/>
      <w:bookmarkEnd w:id="26"/>
      <w:bookmarkEnd w:id="27"/>
    </w:p>
    <w:p w14:paraId="3C990FE9" w14:textId="797A69A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8"/>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087"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709"/>
        <w:gridCol w:w="4536"/>
      </w:tblGrid>
      <w:tr w:rsidR="000D1CEB" w:rsidRPr="00AE1407" w14:paraId="22EDEC2C" w14:textId="77777777" w:rsidTr="000D1CEB">
        <w:trPr>
          <w:trHeight w:val="972"/>
        </w:trPr>
        <w:tc>
          <w:tcPr>
            <w:tcW w:w="801" w:type="dxa"/>
            <w:vAlign w:val="center"/>
          </w:tcPr>
          <w:p w14:paraId="57B1385F" w14:textId="77777777" w:rsidR="000D1CEB" w:rsidRPr="00AE1407" w:rsidRDefault="000D1CEB" w:rsidP="00CD60D3">
            <w:pPr>
              <w:jc w:val="center"/>
              <w:rPr>
                <w:noProof/>
              </w:rPr>
            </w:pPr>
            <w:r w:rsidRPr="00AE1407">
              <w:rPr>
                <w:noProof/>
              </w:rPr>
              <w:t>Бр.</w:t>
            </w:r>
          </w:p>
        </w:tc>
        <w:tc>
          <w:tcPr>
            <w:tcW w:w="3750" w:type="dxa"/>
            <w:gridSpan w:val="2"/>
            <w:vAlign w:val="center"/>
          </w:tcPr>
          <w:p w14:paraId="44CC777E" w14:textId="77777777" w:rsidR="000D1CEB" w:rsidRPr="00AE1407" w:rsidRDefault="000D1CEB" w:rsidP="00CD60D3">
            <w:pPr>
              <w:jc w:val="center"/>
              <w:rPr>
                <w:noProof/>
              </w:rPr>
            </w:pPr>
            <w:r w:rsidRPr="00AE1407">
              <w:rPr>
                <w:noProof/>
              </w:rPr>
              <w:t>УСЛОВИ</w:t>
            </w:r>
          </w:p>
        </w:tc>
        <w:tc>
          <w:tcPr>
            <w:tcW w:w="4536" w:type="dxa"/>
            <w:vAlign w:val="center"/>
          </w:tcPr>
          <w:p w14:paraId="7310F496" w14:textId="77777777" w:rsidR="000D1CEB" w:rsidRPr="00AE1407" w:rsidRDefault="000D1CEB" w:rsidP="00CD60D3">
            <w:pPr>
              <w:jc w:val="center"/>
              <w:rPr>
                <w:noProof/>
              </w:rPr>
            </w:pPr>
            <w:r w:rsidRPr="00AE1407">
              <w:rPr>
                <w:noProof/>
              </w:rPr>
              <w:t>ДОКАЗИ</w:t>
            </w:r>
          </w:p>
        </w:tc>
      </w:tr>
      <w:tr w:rsidR="000D1CEB" w:rsidRPr="00AE1407" w14:paraId="23AB3BF9" w14:textId="77777777" w:rsidTr="000D1CEB">
        <w:trPr>
          <w:trHeight w:val="505"/>
        </w:trPr>
        <w:tc>
          <w:tcPr>
            <w:tcW w:w="9087" w:type="dxa"/>
            <w:gridSpan w:val="4"/>
          </w:tcPr>
          <w:p w14:paraId="1C8A1F24" w14:textId="77777777" w:rsidR="000D1CEB" w:rsidRPr="00AE1407" w:rsidRDefault="000D1CEB" w:rsidP="00CD60D3">
            <w:pPr>
              <w:jc w:val="center"/>
              <w:rPr>
                <w:b/>
                <w:noProof/>
              </w:rPr>
            </w:pPr>
            <w:r w:rsidRPr="00AE1407">
              <w:rPr>
                <w:b/>
                <w:noProof/>
              </w:rPr>
              <w:t>ОБАВЕЗНИ УСЛОВИ ЗА УЧЕШЋЕ У ПОСТУПКУ ЈАВНЕ НАБАВКЕ ИЗ ЧЛАНА 75. ЗАКОНА</w:t>
            </w:r>
          </w:p>
        </w:tc>
      </w:tr>
      <w:tr w:rsidR="000D1CEB" w:rsidRPr="00AE1407" w14:paraId="188A7F4F" w14:textId="77777777" w:rsidTr="000D1CEB">
        <w:trPr>
          <w:trHeight w:val="505"/>
        </w:trPr>
        <w:tc>
          <w:tcPr>
            <w:tcW w:w="801" w:type="dxa"/>
            <w:vAlign w:val="center"/>
          </w:tcPr>
          <w:p w14:paraId="7B28910D" w14:textId="77777777" w:rsidR="000D1CEB" w:rsidRPr="00AE1407" w:rsidRDefault="000D1CEB" w:rsidP="00BD619D">
            <w:pPr>
              <w:pStyle w:val="ListParagraph"/>
              <w:numPr>
                <w:ilvl w:val="0"/>
                <w:numId w:val="18"/>
              </w:numPr>
              <w:rPr>
                <w:noProof/>
              </w:rPr>
            </w:pPr>
          </w:p>
        </w:tc>
        <w:tc>
          <w:tcPr>
            <w:tcW w:w="3750" w:type="dxa"/>
            <w:gridSpan w:val="2"/>
          </w:tcPr>
          <w:p w14:paraId="5E519881" w14:textId="77777777" w:rsidR="000D1CEB" w:rsidRPr="00AE1407" w:rsidRDefault="000D1CEB"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536" w:type="dxa"/>
          </w:tcPr>
          <w:p w14:paraId="7B548592" w14:textId="77777777" w:rsidR="000D1CEB" w:rsidRPr="00AE1407" w:rsidRDefault="000D1CEB"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0D1CEB" w:rsidRPr="00AE1407" w14:paraId="1C66CB3C" w14:textId="77777777" w:rsidTr="000D1CEB">
        <w:trPr>
          <w:trHeight w:val="458"/>
        </w:trPr>
        <w:tc>
          <w:tcPr>
            <w:tcW w:w="801" w:type="dxa"/>
            <w:vAlign w:val="center"/>
          </w:tcPr>
          <w:p w14:paraId="1442B07A" w14:textId="77777777" w:rsidR="000D1CEB" w:rsidRPr="00AE1407" w:rsidRDefault="000D1CEB" w:rsidP="00BD619D">
            <w:pPr>
              <w:pStyle w:val="ListParagraph"/>
              <w:numPr>
                <w:ilvl w:val="0"/>
                <w:numId w:val="18"/>
              </w:numPr>
              <w:rPr>
                <w:noProof/>
              </w:rPr>
            </w:pPr>
          </w:p>
        </w:tc>
        <w:tc>
          <w:tcPr>
            <w:tcW w:w="3750" w:type="dxa"/>
            <w:gridSpan w:val="2"/>
            <w:vAlign w:val="center"/>
          </w:tcPr>
          <w:p w14:paraId="5D78E354" w14:textId="77777777" w:rsidR="000D1CEB" w:rsidRPr="00AE1407" w:rsidRDefault="000D1CEB"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36" w:type="dxa"/>
          </w:tcPr>
          <w:p w14:paraId="01B5F166" w14:textId="77777777" w:rsidR="000D1CEB" w:rsidRPr="009937B8" w:rsidRDefault="000D1CEB"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0D1CEB" w:rsidRPr="00AE1407" w:rsidRDefault="000D1CEB"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0D1CEB" w:rsidRPr="00AE1407" w:rsidRDefault="000D1CEB"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0D1CEB" w:rsidRPr="005B07C0" w:rsidRDefault="000D1CEB"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0D1CEB" w:rsidRPr="009937B8" w:rsidRDefault="000D1CEB"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p>
          <w:p w14:paraId="077BFA27" w14:textId="77777777" w:rsidR="000D1CEB" w:rsidRPr="00AE1407" w:rsidRDefault="000D1CEB"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0D1CEB" w:rsidRPr="009937B8" w:rsidRDefault="000D1CEB"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0D1CEB" w:rsidRPr="00AE1407" w:rsidRDefault="000D1CEB"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D1CEB" w:rsidRPr="00AE1407" w14:paraId="52084727" w14:textId="77777777" w:rsidTr="000D1CEB">
        <w:trPr>
          <w:trHeight w:val="789"/>
        </w:trPr>
        <w:tc>
          <w:tcPr>
            <w:tcW w:w="801" w:type="dxa"/>
            <w:vAlign w:val="center"/>
          </w:tcPr>
          <w:p w14:paraId="2E8F8661" w14:textId="1002BCCB" w:rsidR="000D1CEB" w:rsidRPr="008F3A39" w:rsidRDefault="008F3A39" w:rsidP="008F3A39">
            <w:pPr>
              <w:rPr>
                <w:noProof/>
                <w:lang w:val="sr-Cyrl-RS"/>
              </w:rPr>
            </w:pPr>
            <w:r>
              <w:rPr>
                <w:noProof/>
                <w:lang w:val="sr-Cyrl-RS"/>
              </w:rPr>
              <w:lastRenderedPageBreak/>
              <w:t>3</w:t>
            </w:r>
          </w:p>
        </w:tc>
        <w:tc>
          <w:tcPr>
            <w:tcW w:w="3750" w:type="dxa"/>
            <w:gridSpan w:val="2"/>
            <w:vAlign w:val="center"/>
          </w:tcPr>
          <w:p w14:paraId="5322F8F3" w14:textId="77777777" w:rsidR="000D1CEB" w:rsidRPr="00AE1407" w:rsidRDefault="000D1CEB"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536" w:type="dxa"/>
          </w:tcPr>
          <w:p w14:paraId="7FB56794" w14:textId="77777777" w:rsidR="000D1CEB" w:rsidRPr="00AE1407" w:rsidRDefault="000D1CEB"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0D1CEB" w:rsidRPr="00AE1407" w:rsidRDefault="000D1CEB"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0D1CEB" w:rsidRPr="00AE1407" w14:paraId="3E5B9D58" w14:textId="77777777" w:rsidTr="000D1CEB">
        <w:trPr>
          <w:trHeight w:val="848"/>
        </w:trPr>
        <w:tc>
          <w:tcPr>
            <w:tcW w:w="9087" w:type="dxa"/>
            <w:gridSpan w:val="4"/>
            <w:vAlign w:val="center"/>
          </w:tcPr>
          <w:p w14:paraId="107C53BE" w14:textId="77777777" w:rsidR="000D1CEB" w:rsidRPr="001E45F1" w:rsidRDefault="000D1CEB" w:rsidP="001E45F1">
            <w:pPr>
              <w:jc w:val="center"/>
              <w:rPr>
                <w:b/>
                <w:noProof/>
              </w:rPr>
            </w:pPr>
            <w:r w:rsidRPr="000D1CEB">
              <w:rPr>
                <w:b/>
                <w:noProof/>
              </w:rPr>
              <w:t>ДОДАТНИ УСЛОВИ ЗА УЧЕШЋЕ У ПОСТУПКУ ЈАВНЕ НАБАВКЕ ИЗ ЧЛАНА 76. ЗАКОНА</w:t>
            </w:r>
          </w:p>
        </w:tc>
      </w:tr>
      <w:tr w:rsidR="00AB6DF7" w:rsidRPr="00AE1407" w14:paraId="78DC8463" w14:textId="77777777" w:rsidTr="008F3A39">
        <w:trPr>
          <w:trHeight w:val="64"/>
        </w:trPr>
        <w:tc>
          <w:tcPr>
            <w:tcW w:w="801" w:type="dxa"/>
            <w:shd w:val="clear" w:color="auto" w:fill="auto"/>
            <w:vAlign w:val="center"/>
          </w:tcPr>
          <w:p w14:paraId="5BB00C10" w14:textId="679530E1" w:rsidR="00AB6DF7" w:rsidRPr="00B833F8" w:rsidRDefault="008F3A39" w:rsidP="008F3A39">
            <w:pPr>
              <w:pStyle w:val="ListParagraph"/>
              <w:numPr>
                <w:ilvl w:val="0"/>
                <w:numId w:val="25"/>
              </w:numPr>
              <w:rPr>
                <w:noProof/>
              </w:rPr>
            </w:pPr>
            <w:r>
              <w:rPr>
                <w:noProof/>
                <w:lang w:val="sr-Cyrl-RS"/>
              </w:rPr>
              <w:t>4</w:t>
            </w:r>
            <w:r w:rsidR="00D5117C">
              <w:rPr>
                <w:noProof/>
                <w:lang w:val="sr-Latn-RS"/>
              </w:rPr>
              <w:t>1</w:t>
            </w:r>
            <w:r>
              <w:rPr>
                <w:noProof/>
                <w:lang w:val="sr-Cyrl-RS"/>
              </w:rPr>
              <w:t>4444</w:t>
            </w:r>
          </w:p>
        </w:tc>
        <w:tc>
          <w:tcPr>
            <w:tcW w:w="3041" w:type="dxa"/>
            <w:shd w:val="clear" w:color="auto" w:fill="auto"/>
          </w:tcPr>
          <w:p w14:paraId="16DE0E1A" w14:textId="42885E43" w:rsidR="00AB6DF7" w:rsidRPr="008F3A39" w:rsidRDefault="00AB6DF7" w:rsidP="00D21924">
            <w:pPr>
              <w:jc w:val="both"/>
              <w:rPr>
                <w:noProof/>
                <w:lang w:val="sr-Cyrl-RS"/>
              </w:rPr>
            </w:pPr>
            <w:r w:rsidRPr="008F3A39">
              <w:rPr>
                <w:noProof/>
              </w:rPr>
              <w:t xml:space="preserve">да </w:t>
            </w:r>
            <w:r w:rsidRPr="008F3A39">
              <w:rPr>
                <w:noProof/>
                <w:lang w:val="sr-Cyrl-RS"/>
              </w:rPr>
              <w:t>понуђач</w:t>
            </w:r>
            <w:r w:rsidRPr="008F3A39">
              <w:rPr>
                <w:noProof/>
              </w:rPr>
              <w:t xml:space="preserve"> </w:t>
            </w:r>
            <w:r w:rsidRPr="008F3A39">
              <w:rPr>
                <w:noProof/>
                <w:lang w:val="sr-Cyrl-RS"/>
              </w:rPr>
              <w:t>има најмање 2 уговора склопљена</w:t>
            </w:r>
            <w:r w:rsidR="008F3A39" w:rsidRPr="008F3A39">
              <w:rPr>
                <w:noProof/>
                <w:lang w:val="sr-Cyrl-RS"/>
              </w:rPr>
              <w:t xml:space="preserve"> поступком јавне набавке, у периоду од 01.01.2015. године до дана објављивања ове јавне набавке</w:t>
            </w:r>
            <w:r w:rsidRPr="008F3A39">
              <w:rPr>
                <w:noProof/>
                <w:lang w:val="sr-Cyrl-RS"/>
              </w:rPr>
              <w:t>, са здравственом установом за  одржавање исте или сличне опреме која је предмет јавне набавке;</w:t>
            </w:r>
          </w:p>
          <w:p w14:paraId="1FA5EA3E" w14:textId="77777777" w:rsidR="00AB6DF7" w:rsidRPr="008F3A39" w:rsidRDefault="00AB6DF7" w:rsidP="00CD60D3">
            <w:pPr>
              <w:jc w:val="both"/>
              <w:rPr>
                <w:noProof/>
              </w:rPr>
            </w:pPr>
          </w:p>
        </w:tc>
        <w:tc>
          <w:tcPr>
            <w:tcW w:w="5245" w:type="dxa"/>
            <w:gridSpan w:val="2"/>
            <w:shd w:val="clear" w:color="auto" w:fill="auto"/>
          </w:tcPr>
          <w:p w14:paraId="4119BB81" w14:textId="77777777" w:rsidR="00AB6DF7" w:rsidRPr="008F3A39" w:rsidRDefault="00AB6DF7" w:rsidP="00D21924">
            <w:pPr>
              <w:jc w:val="both"/>
              <w:rPr>
                <w:b/>
                <w:noProof/>
              </w:rPr>
            </w:pPr>
            <w:r w:rsidRPr="008F3A39">
              <w:rPr>
                <w:b/>
                <w:noProof/>
              </w:rPr>
              <w:lastRenderedPageBreak/>
              <w:t>Доказ за правно лице/предузетника/физичко лице:</w:t>
            </w:r>
          </w:p>
          <w:p w14:paraId="133B24C0" w14:textId="77777777" w:rsidR="00AB6DF7" w:rsidRPr="008F3A39" w:rsidRDefault="00AB6DF7" w:rsidP="00D21924">
            <w:pPr>
              <w:jc w:val="both"/>
              <w:rPr>
                <w:noProof/>
              </w:rPr>
            </w:pPr>
          </w:p>
          <w:p w14:paraId="31F656AD" w14:textId="5EFD87E7" w:rsidR="00AB6DF7" w:rsidRPr="008F3A39" w:rsidRDefault="00AB6DF7" w:rsidP="009937B8">
            <w:pPr>
              <w:jc w:val="both"/>
              <w:rPr>
                <w:noProof/>
              </w:rPr>
            </w:pPr>
            <w:r w:rsidRPr="008F3A39">
              <w:rPr>
                <w:noProof/>
                <w:lang w:val="sr-Cyrl-RS"/>
              </w:rPr>
              <w:t xml:space="preserve"> Фотокопије склопљених уговора.</w:t>
            </w:r>
          </w:p>
        </w:tc>
      </w:tr>
      <w:tr w:rsidR="00AB6DF7" w:rsidRPr="00072306" w14:paraId="7ADAA5EC" w14:textId="77777777" w:rsidTr="00D21924">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14:paraId="1C531537" w14:textId="737B5A0F" w:rsidR="00AB6DF7" w:rsidRPr="001E45F1" w:rsidRDefault="008F3A39" w:rsidP="00D21924">
            <w:pPr>
              <w:pStyle w:val="ListParagraph"/>
              <w:numPr>
                <w:ilvl w:val="0"/>
                <w:numId w:val="25"/>
              </w:numPr>
              <w:rPr>
                <w:noProof/>
                <w:highlight w:val="yellow"/>
              </w:rPr>
            </w:pPr>
            <w:r>
              <w:rPr>
                <w:noProof/>
                <w:highlight w:val="yellow"/>
                <w:lang w:val="sr-Cyrl-RS"/>
              </w:rPr>
              <w:lastRenderedPageBreak/>
              <w:t>222</w:t>
            </w:r>
          </w:p>
        </w:tc>
        <w:tc>
          <w:tcPr>
            <w:tcW w:w="3041" w:type="dxa"/>
            <w:tcBorders>
              <w:top w:val="single" w:sz="4" w:space="0" w:color="auto"/>
              <w:left w:val="single" w:sz="4" w:space="0" w:color="auto"/>
              <w:bottom w:val="double" w:sz="4" w:space="0" w:color="auto"/>
              <w:right w:val="single" w:sz="4" w:space="0" w:color="auto"/>
            </w:tcBorders>
            <w:shd w:val="clear" w:color="auto" w:fill="auto"/>
          </w:tcPr>
          <w:p w14:paraId="42F1D43C" w14:textId="76B7DF0D" w:rsidR="00AB6DF7" w:rsidRPr="00853D08" w:rsidRDefault="00AB6DF7" w:rsidP="008F3A39">
            <w:pPr>
              <w:rPr>
                <w:noProof/>
                <w:lang w:val="sr-Cyrl-RS"/>
              </w:rPr>
            </w:pPr>
            <w:r w:rsidRPr="00853D08">
              <w:rPr>
                <w:lang w:val="sr-Latn-CS"/>
              </w:rPr>
              <w:t xml:space="preserve">понуђач мора да има </w:t>
            </w:r>
            <w:r w:rsidRPr="00853D08">
              <w:rPr>
                <w:lang w:val="sr-Cyrl-RS"/>
              </w:rPr>
              <w:t>најмање</w:t>
            </w:r>
            <w:r w:rsidRPr="00853D08">
              <w:rPr>
                <w:lang w:val="sr-Latn-CS"/>
              </w:rPr>
              <w:t xml:space="preserve"> </w:t>
            </w:r>
            <w:r w:rsidRPr="00853D08">
              <w:rPr>
                <w:lang w:val="sr-Cyrl-RS"/>
              </w:rPr>
              <w:t xml:space="preserve">два радно ангажована лица, </w:t>
            </w:r>
            <w:r w:rsidR="007A2A66" w:rsidRPr="00853D08">
              <w:rPr>
                <w:lang w:val="sr-Cyrl-RS"/>
              </w:rPr>
              <w:t xml:space="preserve">машинске или електро струке </w:t>
            </w:r>
            <w:r w:rsidRPr="00853D08">
              <w:rPr>
                <w:lang w:val="sr-Latn-CS"/>
              </w:rPr>
              <w:t>на пословима који су у непосредној вези са предметом јавне набавке кој</w:t>
            </w:r>
            <w:r w:rsidR="008F3A39" w:rsidRPr="00853D08">
              <w:rPr>
                <w:lang w:val="sr-Cyrl-RS"/>
              </w:rPr>
              <w:t>и</w:t>
            </w:r>
            <w:r w:rsidRPr="00853D08">
              <w:rPr>
                <w:lang w:val="sr-Latn-CS"/>
              </w:rPr>
              <w:t xml:space="preserve"> ће бити одговорно за извршење уговора</w:t>
            </w:r>
            <w:r w:rsidR="007A2A66" w:rsidRPr="00853D08">
              <w:rPr>
                <w:noProof/>
                <w:lang w:val="sr-Cyrl-RS"/>
              </w:rPr>
              <w:t xml:space="preserve"> и једно моторно возило</w:t>
            </w:r>
            <w:r w:rsidRPr="00853D08">
              <w:rPr>
                <w:lang w:val="sr-Cyrl-RS"/>
              </w:rPr>
              <w:t>;</w:t>
            </w:r>
          </w:p>
        </w:tc>
        <w:tc>
          <w:tcPr>
            <w:tcW w:w="5245" w:type="dxa"/>
            <w:gridSpan w:val="2"/>
            <w:tcBorders>
              <w:top w:val="single" w:sz="4" w:space="0" w:color="auto"/>
              <w:left w:val="single" w:sz="4" w:space="0" w:color="auto"/>
              <w:bottom w:val="double" w:sz="4" w:space="0" w:color="auto"/>
              <w:right w:val="double" w:sz="4" w:space="0" w:color="auto"/>
            </w:tcBorders>
            <w:shd w:val="clear" w:color="auto" w:fill="auto"/>
            <w:vAlign w:val="center"/>
          </w:tcPr>
          <w:p w14:paraId="49848D4D" w14:textId="77777777" w:rsidR="00AB6DF7" w:rsidRPr="00853D08" w:rsidRDefault="00AB6DF7" w:rsidP="00D21924">
            <w:pPr>
              <w:jc w:val="both"/>
              <w:rPr>
                <w:lang w:val="sr-Cyrl-RS"/>
              </w:rPr>
            </w:pPr>
            <w:r w:rsidRPr="00853D08">
              <w:rPr>
                <w:lang w:val="sr-Latn-CS"/>
              </w:rPr>
              <w:t>-Фотокопије образаца М1/М2 или М</w:t>
            </w:r>
            <w:r w:rsidRPr="00853D08">
              <w:rPr>
                <w:lang w:val="sr-Cyrl-RS"/>
              </w:rPr>
              <w:t xml:space="preserve"> за радно ангажована лица,</w:t>
            </w:r>
          </w:p>
          <w:p w14:paraId="7D2DAAAC" w14:textId="3816FAE8" w:rsidR="00AB6DF7" w:rsidRPr="00853D08" w:rsidRDefault="00AB6DF7" w:rsidP="00D21924">
            <w:pPr>
              <w:widowControl w:val="0"/>
              <w:autoSpaceDE w:val="0"/>
              <w:autoSpaceDN w:val="0"/>
              <w:adjustRightInd w:val="0"/>
              <w:jc w:val="both"/>
              <w:rPr>
                <w:lang w:val="sr-Cyrl-RS"/>
              </w:rPr>
            </w:pPr>
            <w:r w:rsidRPr="00853D08">
              <w:rPr>
                <w:lang w:val="sr-Cyrl-RS"/>
              </w:rPr>
              <w:t xml:space="preserve">- </w:t>
            </w:r>
            <w:r w:rsidRPr="00853D08">
              <w:rPr>
                <w:lang w:val="sr-Latn-CS"/>
              </w:rPr>
              <w:t>фотокопија</w:t>
            </w:r>
            <w:r w:rsidRPr="00853D08">
              <w:rPr>
                <w:lang w:val="sr-Cyrl-RS"/>
              </w:rPr>
              <w:t xml:space="preserve"> </w:t>
            </w:r>
            <w:r w:rsidRPr="00853D08">
              <w:rPr>
                <w:lang w:val="sr-Latn-CS"/>
              </w:rPr>
              <w:t>уговора</w:t>
            </w:r>
            <w:r w:rsidR="008F3A39" w:rsidRPr="00853D08">
              <w:rPr>
                <w:lang w:val="sr-Cyrl-RS"/>
              </w:rPr>
              <w:t xml:space="preserve"> </w:t>
            </w:r>
            <w:r w:rsidRPr="00853D08">
              <w:rPr>
                <w:lang w:val="sr-Latn-CS"/>
              </w:rPr>
              <w:t xml:space="preserve">о привременим и повременим пословима или </w:t>
            </w:r>
            <w:r w:rsidRPr="00853D08">
              <w:rPr>
                <w:noProof/>
              </w:rPr>
              <w:t xml:space="preserve">други </w:t>
            </w:r>
            <w:r w:rsidRPr="00853D08">
              <w:rPr>
                <w:noProof/>
                <w:lang w:val="sr-Cyrl-RS"/>
              </w:rPr>
              <w:t>у</w:t>
            </w:r>
            <w:r w:rsidRPr="00853D08">
              <w:rPr>
                <w:noProof/>
              </w:rPr>
              <w:t>говор о радном ангажовању</w:t>
            </w:r>
            <w:r w:rsidRPr="00853D08">
              <w:rPr>
                <w:noProof/>
                <w:lang w:val="sr-Cyrl-RS"/>
              </w:rPr>
              <w:t xml:space="preserve"> </w:t>
            </w:r>
            <w:r w:rsidRPr="00853D08">
              <w:rPr>
                <w:lang w:val="sr-Cyrl-RS"/>
              </w:rPr>
              <w:t xml:space="preserve">лица </w:t>
            </w:r>
            <w:r w:rsidRPr="00853D08">
              <w:rPr>
                <w:lang w:val="sr-Latn-CS"/>
              </w:rPr>
              <w:t>кој</w:t>
            </w:r>
            <w:r w:rsidRPr="00853D08">
              <w:rPr>
                <w:lang w:val="sr-Cyrl-RS"/>
              </w:rPr>
              <w:t>а</w:t>
            </w:r>
            <w:r w:rsidRPr="00853D08">
              <w:rPr>
                <w:lang w:val="sr-Latn-CS"/>
              </w:rPr>
              <w:t xml:space="preserve"> су у непосредној вези са предметом јавне набавке кој</w:t>
            </w:r>
            <w:r w:rsidRPr="00853D08">
              <w:t>е</w:t>
            </w:r>
            <w:r w:rsidRPr="00853D08">
              <w:rPr>
                <w:lang w:val="sr-Latn-CS"/>
              </w:rPr>
              <w:t xml:space="preserve"> ће бити одговорно за извршење уговора</w:t>
            </w:r>
            <w:r w:rsidR="007A2A66" w:rsidRPr="00853D08">
              <w:rPr>
                <w:noProof/>
                <w:lang w:val="sr-Cyrl-RS"/>
              </w:rPr>
              <w:t xml:space="preserve"> као и фотокопију саобраћајне дозволе</w:t>
            </w:r>
            <w:r w:rsidRPr="00853D08">
              <w:rPr>
                <w:lang w:val="sr-Latn-CS"/>
              </w:rPr>
              <w:t>.</w:t>
            </w:r>
          </w:p>
          <w:p w14:paraId="77F13066" w14:textId="2D5C5062" w:rsidR="00AB6DF7" w:rsidRPr="00853D08" w:rsidRDefault="00AB6DF7" w:rsidP="00AB6DF7">
            <w:pPr>
              <w:rPr>
                <w:noProof/>
              </w:rPr>
            </w:pPr>
          </w:p>
        </w:tc>
      </w:tr>
      <w:tr w:rsidR="008F3A39" w:rsidRPr="00AB6DF7" w14:paraId="1011E377" w14:textId="77777777" w:rsidTr="008F3A39">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14:paraId="58925BBD" w14:textId="77777777" w:rsidR="008F3A39" w:rsidRPr="008F3A39" w:rsidRDefault="008F3A39" w:rsidP="008F3A39">
            <w:pPr>
              <w:pStyle w:val="ListParagraph"/>
              <w:numPr>
                <w:ilvl w:val="0"/>
                <w:numId w:val="33"/>
              </w:numPr>
              <w:rPr>
                <w:noProof/>
                <w:highlight w:val="yellow"/>
                <w:lang w:val="sr-Cyrl-RS"/>
              </w:rPr>
            </w:pPr>
            <w:r>
              <w:rPr>
                <w:noProof/>
                <w:highlight w:val="yellow"/>
                <w:lang w:val="sr-Cyrl-RS"/>
              </w:rPr>
              <w:t>222</w:t>
            </w:r>
          </w:p>
        </w:tc>
        <w:tc>
          <w:tcPr>
            <w:tcW w:w="3041" w:type="dxa"/>
            <w:tcBorders>
              <w:top w:val="single" w:sz="4" w:space="0" w:color="auto"/>
              <w:left w:val="single" w:sz="4" w:space="0" w:color="auto"/>
              <w:bottom w:val="double" w:sz="4" w:space="0" w:color="auto"/>
              <w:right w:val="single" w:sz="4" w:space="0" w:color="auto"/>
            </w:tcBorders>
            <w:shd w:val="clear" w:color="auto" w:fill="auto"/>
          </w:tcPr>
          <w:p w14:paraId="01D64B8A" w14:textId="17CC988C" w:rsidR="008F3A39" w:rsidRPr="00853D08" w:rsidRDefault="008F3A39" w:rsidP="008F3A39">
            <w:pPr>
              <w:rPr>
                <w:lang w:val="sr-Latn-CS"/>
              </w:rPr>
            </w:pPr>
            <w:r w:rsidRPr="00853D08">
              <w:rPr>
                <w:lang w:val="sr-Latn-CS"/>
              </w:rPr>
              <w:t xml:space="preserve">понуђач мора да </w:t>
            </w:r>
            <w:r w:rsidRPr="00853D08">
              <w:rPr>
                <w:lang w:val="sr-Cyrl-RS"/>
              </w:rPr>
              <w:t>достави</w:t>
            </w:r>
            <w:r w:rsidRPr="00853D08">
              <w:rPr>
                <w:lang w:val="sr-Latn-CS"/>
              </w:rPr>
              <w:t xml:space="preserve"> најмање</w:t>
            </w:r>
            <w:r w:rsidR="00F9131C" w:rsidRPr="00853D08">
              <w:rPr>
                <w:lang w:val="sr-Cyrl-RS"/>
              </w:rPr>
              <w:t xml:space="preserve"> 4 (четири)  потврде </w:t>
            </w:r>
            <w:r w:rsidR="0067001A" w:rsidRPr="00853D08">
              <w:rPr>
                <w:lang w:val="sr-Latn-RS"/>
              </w:rPr>
              <w:t>(</w:t>
            </w:r>
            <w:r w:rsidR="0067001A" w:rsidRPr="00853D08">
              <w:rPr>
                <w:lang w:val="sr-Cyrl-RS"/>
              </w:rPr>
              <w:t xml:space="preserve">референц листе) </w:t>
            </w:r>
            <w:r w:rsidR="00F9131C" w:rsidRPr="00853D08">
              <w:rPr>
                <w:lang w:val="sr-Cyrl-RS"/>
              </w:rPr>
              <w:t>о извршеном сервису уређаја за реверзну осмозу на Одељењима за хемодијализу</w:t>
            </w:r>
            <w:r w:rsidRPr="00853D08">
              <w:rPr>
                <w:lang w:val="sr-Latn-CS"/>
              </w:rPr>
              <w:t>;</w:t>
            </w:r>
          </w:p>
        </w:tc>
        <w:tc>
          <w:tcPr>
            <w:tcW w:w="5245" w:type="dxa"/>
            <w:gridSpan w:val="2"/>
            <w:tcBorders>
              <w:top w:val="single" w:sz="4" w:space="0" w:color="auto"/>
              <w:left w:val="single" w:sz="4" w:space="0" w:color="auto"/>
              <w:bottom w:val="double" w:sz="4" w:space="0" w:color="auto"/>
              <w:right w:val="double" w:sz="4" w:space="0" w:color="auto"/>
            </w:tcBorders>
            <w:shd w:val="clear" w:color="auto" w:fill="auto"/>
            <w:vAlign w:val="center"/>
          </w:tcPr>
          <w:p w14:paraId="0A238780" w14:textId="4C3BBDF5" w:rsidR="008F3A39" w:rsidRPr="00853D08" w:rsidRDefault="008F3A39" w:rsidP="00F9131C">
            <w:pPr>
              <w:jc w:val="both"/>
              <w:rPr>
                <w:lang w:val="sr-Latn-CS"/>
              </w:rPr>
            </w:pPr>
            <w:r w:rsidRPr="00853D08">
              <w:rPr>
                <w:lang w:val="sr-Latn-CS"/>
              </w:rPr>
              <w:t>-</w:t>
            </w:r>
            <w:r w:rsidR="00F9131C" w:rsidRPr="00853D08">
              <w:rPr>
                <w:lang w:val="sr-Cyrl-RS"/>
              </w:rPr>
              <w:t xml:space="preserve"> потврде су део конкурсне документације наручиоца, дате на страни ________</w:t>
            </w:r>
            <w:r w:rsidR="00F9131C" w:rsidRPr="00853D08">
              <w:rPr>
                <w:lang w:val="sr-Latn-CS"/>
              </w:rPr>
              <w:t xml:space="preserve"> </w:t>
            </w: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2387FF80" w14:textId="77777777" w:rsidR="00D21924" w:rsidRPr="00D21924"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00D21924">
        <w:rPr>
          <w:noProof/>
          <w:lang w:val="sr-Cyrl-RS"/>
        </w:rPr>
        <w:t xml:space="preserve">И ДОДАТНИ </w:t>
      </w:r>
      <w:r w:rsidRPr="007678BD">
        <w:rPr>
          <w:noProof/>
        </w:rPr>
        <w:t>УСЛОВ</w:t>
      </w:r>
      <w:r w:rsidRPr="007678BD">
        <w:rPr>
          <w:noProof/>
          <w:lang w:val="sr-Cyrl-CS"/>
        </w:rPr>
        <w:t>И</w:t>
      </w:r>
      <w:r w:rsidRPr="007678BD">
        <w:rPr>
          <w:noProof/>
        </w:rPr>
        <w:t xml:space="preserve"> ЗА УЧЕШЋЕ У ПОСТУПКУ ЈАВНЕ НАБАВКЕ ИЗ ЧЛАНА 75. ЗАКОНА о ЈН: </w:t>
      </w:r>
    </w:p>
    <w:p w14:paraId="42FFF0E9" w14:textId="77777777" w:rsidR="00D21924" w:rsidRPr="00D21924" w:rsidRDefault="00D21924" w:rsidP="00D21924">
      <w:pPr>
        <w:pStyle w:val="ListParagraph"/>
        <w:rPr>
          <w:noProof/>
          <w:highlight w:val="yellow"/>
          <w:lang w:val="sr-Cyrl-CS"/>
        </w:rPr>
      </w:pPr>
    </w:p>
    <w:p w14:paraId="5954CDC6" w14:textId="3D508DCF" w:rsidR="00FC1E62" w:rsidRPr="000F73A9" w:rsidRDefault="00FC1E62" w:rsidP="00FC1E62">
      <w:pPr>
        <w:pStyle w:val="ListParagraph"/>
        <w:numPr>
          <w:ilvl w:val="0"/>
          <w:numId w:val="1"/>
        </w:numPr>
        <w:jc w:val="both"/>
        <w:rPr>
          <w:noProof/>
        </w:rPr>
      </w:pPr>
      <w:r w:rsidRPr="000F73A9">
        <w:rPr>
          <w:noProof/>
          <w:lang w:val="sr-Cyrl-CS"/>
        </w:rPr>
        <w:t>И</w:t>
      </w:r>
      <w:r w:rsidRPr="000F73A9">
        <w:rPr>
          <w:noProof/>
        </w:rPr>
        <w:t xml:space="preserve">спуњеност </w:t>
      </w:r>
      <w:r w:rsidR="000F73A9" w:rsidRPr="000F73A9">
        <w:rPr>
          <w:noProof/>
          <w:lang w:val="sr-Cyrl-RS"/>
        </w:rPr>
        <w:t xml:space="preserve">обавезних и додатних </w:t>
      </w:r>
      <w:r w:rsidRPr="000F73A9">
        <w:rPr>
          <w:noProof/>
        </w:rPr>
        <w:t>услова понуђач доказује достављањем доказа наведених у табели</w:t>
      </w:r>
    </w:p>
    <w:p w14:paraId="25670810" w14:textId="77777777" w:rsidR="00C87537" w:rsidRPr="00FC1E62" w:rsidRDefault="00C87537" w:rsidP="007678BD">
      <w:pPr>
        <w:pStyle w:val="ListParagraph"/>
        <w:ind w:left="405"/>
        <w:jc w:val="both"/>
        <w:rPr>
          <w:noProof/>
          <w:highlight w:val="yellow"/>
        </w:rPr>
      </w:pPr>
    </w:p>
    <w:p w14:paraId="0DFAD8DF" w14:textId="491E5282" w:rsidR="00ED153D" w:rsidRPr="005E3B17" w:rsidRDefault="00937994" w:rsidP="005E3B17">
      <w:pPr>
        <w:pStyle w:val="ListParagraph"/>
        <w:numPr>
          <w:ilvl w:val="0"/>
          <w:numId w:val="1"/>
        </w:numPr>
        <w:jc w:val="both"/>
        <w:rPr>
          <w:bCs/>
          <w:lang w:val="sr-Cyrl-CS"/>
        </w:rPr>
      </w:pPr>
      <w:r w:rsidRPr="005E3B17">
        <w:rPr>
          <w:rFonts w:eastAsia="TimesNewRomanPS-BoldMT"/>
          <w:bCs/>
          <w:lang w:val="sr-Cyrl-CS"/>
        </w:rPr>
        <w:t>Наведене доказе о испуњености услова</w:t>
      </w:r>
      <w:r w:rsidR="00071565" w:rsidRPr="005E3B17">
        <w:rPr>
          <w:rFonts w:eastAsia="TimesNewRomanPS-BoldMT"/>
          <w:bCs/>
        </w:rPr>
        <w:t xml:space="preserve"> </w:t>
      </w:r>
      <w:r w:rsidRPr="005E3B17">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5E3B17">
        <w:rPr>
          <w:rFonts w:eastAsia="TimesNewRomanPS-BoldMT"/>
          <w:bCs/>
          <w:lang w:val="sr-Cyrl-CS"/>
        </w:rPr>
        <w:t xml:space="preserve">комисије </w:t>
      </w:r>
      <w:r w:rsidRPr="005E3B17">
        <w:rPr>
          <w:rFonts w:eastAsia="TimesNewRomanPS-BoldMT"/>
          <w:bCs/>
          <w:lang w:val="sr-Cyrl-CS"/>
        </w:rPr>
        <w:t>за јавну набавку оцењена као најповољнија, да достави на увид оригинал или оверену к</w:t>
      </w:r>
      <w:r w:rsidR="007221BA" w:rsidRPr="005E3B17">
        <w:rPr>
          <w:rFonts w:eastAsia="TimesNewRomanPS-BoldMT"/>
          <w:bCs/>
          <w:lang w:val="sr-Cyrl-CS"/>
        </w:rPr>
        <w:t>опију свих и</w:t>
      </w:r>
      <w:r w:rsidR="008303D6" w:rsidRPr="005E3B17">
        <w:rPr>
          <w:rFonts w:eastAsia="TimesNewRomanPS-BoldMT"/>
          <w:bCs/>
          <w:lang w:val="sr-Cyrl-CS"/>
        </w:rPr>
        <w:t xml:space="preserve">ли поједних </w:t>
      </w:r>
      <w:r w:rsidR="00ED153D" w:rsidRPr="005E3B17">
        <w:rPr>
          <w:rFonts w:eastAsia="TimesNewRomanPS-BoldMT"/>
          <w:bCs/>
          <w:lang w:val="sr-Cyrl-CS"/>
        </w:rPr>
        <w:t>доказа.</w:t>
      </w:r>
    </w:p>
    <w:p w14:paraId="40CC3124" w14:textId="77777777" w:rsidR="00C43737" w:rsidRDefault="00C43737" w:rsidP="0091585D">
      <w:pPr>
        <w:pStyle w:val="ListParagraph"/>
        <w:tabs>
          <w:tab w:val="left" w:pos="680"/>
        </w:tabs>
        <w:ind w:left="405"/>
        <w:jc w:val="both"/>
        <w:rPr>
          <w:b/>
          <w:bCs/>
          <w:u w:val="single"/>
          <w:lang w:val="sr-Cyrl-CS"/>
        </w:rPr>
      </w:pP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5E3B17"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5E3B17">
        <w:rPr>
          <w:lang w:val="en-US"/>
        </w:rPr>
        <w:t>кривичном и материјалном одговорношћу оверену пред судским или управним органом, јавним бележником или другим надлежним органом те државе</w:t>
      </w:r>
      <w:r w:rsidRPr="005E3B17">
        <w:rPr>
          <w:rFonts w:eastAsia="TimesNewRomanPSMT"/>
          <w:bCs/>
        </w:rPr>
        <w:t>.</w:t>
      </w:r>
    </w:p>
    <w:p w14:paraId="761310D8" w14:textId="77777777" w:rsidR="00630A69" w:rsidRPr="005E3B17" w:rsidRDefault="00630A69" w:rsidP="00630A69">
      <w:pPr>
        <w:tabs>
          <w:tab w:val="left" w:pos="680"/>
        </w:tabs>
        <w:jc w:val="both"/>
        <w:rPr>
          <w:rFonts w:eastAsia="TimesNewRomanPSMT"/>
          <w:b/>
          <w:bCs/>
        </w:rPr>
      </w:pPr>
    </w:p>
    <w:p w14:paraId="547A3317" w14:textId="5464A791" w:rsidR="00E04B7B" w:rsidRPr="005E3B17" w:rsidRDefault="00E04B7B" w:rsidP="00EF466B">
      <w:pPr>
        <w:pStyle w:val="ListParagraph"/>
        <w:numPr>
          <w:ilvl w:val="0"/>
          <w:numId w:val="1"/>
        </w:numPr>
        <w:jc w:val="both"/>
        <w:rPr>
          <w:b/>
          <w:bCs/>
          <w:iCs/>
          <w:lang w:val="sr-Cyrl-CS"/>
        </w:rPr>
      </w:pPr>
      <w:r w:rsidRPr="005E3B17">
        <w:rPr>
          <w:b/>
          <w:bCs/>
          <w:iCs/>
        </w:rPr>
        <w:t>Уколико п</w:t>
      </w:r>
      <w:r w:rsidRPr="005E3B17">
        <w:rPr>
          <w:b/>
          <w:bCs/>
          <w:iCs/>
          <w:lang w:val="sr-Cyrl-CS"/>
        </w:rPr>
        <w:t>онуду</w:t>
      </w:r>
      <w:r w:rsidRPr="005E3B17">
        <w:rPr>
          <w:b/>
          <w:bCs/>
          <w:iCs/>
        </w:rPr>
        <w:t xml:space="preserve"> подноси </w:t>
      </w:r>
      <w:r w:rsidRPr="005E3B17">
        <w:rPr>
          <w:b/>
          <w:bCs/>
          <w:iCs/>
          <w:lang w:val="sr-Cyrl-CS"/>
        </w:rPr>
        <w:t>група понуђача</w:t>
      </w:r>
      <w:r w:rsidR="00EB4E07" w:rsidRPr="005E3B17">
        <w:rPr>
          <w:b/>
          <w:bCs/>
          <w:iCs/>
          <w:lang w:val="sr-Cyrl-CS"/>
        </w:rPr>
        <w:t>,</w:t>
      </w:r>
      <w:r w:rsidRPr="005E3B17">
        <w:rPr>
          <w:bCs/>
          <w:iCs/>
        </w:rPr>
        <w:t xml:space="preserve"> понуђач је дужан да </w:t>
      </w:r>
      <w:r w:rsidRPr="005E3B17">
        <w:rPr>
          <w:bCs/>
          <w:iCs/>
          <w:lang w:val="sr-Cyrl-CS"/>
        </w:rPr>
        <w:t>за сваког члана групе понуђача</w:t>
      </w:r>
      <w:r w:rsidR="00A67B63" w:rsidRPr="005E3B17">
        <w:rPr>
          <w:bCs/>
          <w:iCs/>
        </w:rPr>
        <w:t xml:space="preserve"> </w:t>
      </w:r>
      <w:r w:rsidRPr="005E3B17">
        <w:rPr>
          <w:bCs/>
          <w:iCs/>
          <w:lang w:val="sr-Cyrl-CS"/>
        </w:rPr>
        <w:t>достави наведене доказе да испуњава обавезне услове из члана 75. став 1. тач. 1) до 3)</w:t>
      </w:r>
      <w:r w:rsidR="00FF51CE" w:rsidRPr="005E3B17">
        <w:rPr>
          <w:bCs/>
          <w:iCs/>
          <w:lang w:val="sr-Cyrl-CS"/>
        </w:rPr>
        <w:t>.</w:t>
      </w:r>
    </w:p>
    <w:p w14:paraId="43DCA797" w14:textId="77777777" w:rsidR="005E3B17" w:rsidRPr="005E3B17" w:rsidRDefault="00E04B7B" w:rsidP="005E3B17">
      <w:pPr>
        <w:pStyle w:val="ListParagraph"/>
        <w:ind w:left="405"/>
        <w:jc w:val="both"/>
        <w:rPr>
          <w:bCs/>
          <w:iCs/>
          <w:color w:val="FF0000"/>
          <w:lang w:val="sr-Cyrl-RS"/>
        </w:rPr>
      </w:pPr>
      <w:r w:rsidRPr="005E3B17">
        <w:rPr>
          <w:bCs/>
          <w:iCs/>
          <w:lang w:val="sr-Cyrl-CS"/>
        </w:rPr>
        <w:t>Додатне услове група понуђача испуњава заједно</w:t>
      </w:r>
      <w:r w:rsidR="00FF51CE" w:rsidRPr="005E3B17">
        <w:rPr>
          <w:bCs/>
          <w:iCs/>
          <w:lang w:val="sr-Cyrl-CS"/>
        </w:rPr>
        <w:t>.</w:t>
      </w:r>
      <w:r w:rsidR="00BD0CEB" w:rsidRPr="005E3B17">
        <w:rPr>
          <w:bCs/>
          <w:iCs/>
          <w:color w:val="FF0000"/>
        </w:rPr>
        <w:t xml:space="preserve"> </w:t>
      </w:r>
    </w:p>
    <w:p w14:paraId="76CC5535" w14:textId="345102E4" w:rsidR="00630A69" w:rsidRPr="005E3B17" w:rsidRDefault="005E3B17" w:rsidP="005E3B17">
      <w:pPr>
        <w:pStyle w:val="ListParagraph"/>
        <w:ind w:left="405"/>
        <w:jc w:val="both"/>
        <w:rPr>
          <w:bCs/>
          <w:iCs/>
        </w:rPr>
      </w:pPr>
      <w:r w:rsidRPr="005E3B17">
        <w:rPr>
          <w:b/>
          <w:bCs/>
          <w:iCs/>
          <w:lang w:val="sr-Cyrl-CS"/>
        </w:rPr>
        <w:t xml:space="preserve"> </w:t>
      </w:r>
      <w:r w:rsidR="00E04B7B" w:rsidRPr="005E3B17">
        <w:rPr>
          <w:b/>
          <w:bCs/>
          <w:iCs/>
          <w:lang w:val="sr-Cyrl-CS"/>
        </w:rPr>
        <w:t>У</w:t>
      </w:r>
      <w:r w:rsidR="00E04B7B" w:rsidRPr="005E3B17">
        <w:rPr>
          <w:b/>
          <w:bCs/>
          <w:iCs/>
        </w:rPr>
        <w:t>колико понуђач подноси понуду са подизвођачем</w:t>
      </w:r>
      <w:r w:rsidR="00E04B7B" w:rsidRPr="005E3B17">
        <w:rPr>
          <w:bCs/>
          <w:iCs/>
        </w:rPr>
        <w:t xml:space="preserve">, понуђач је дужан да </w:t>
      </w:r>
      <w:r w:rsidR="00E04B7B" w:rsidRPr="005E3B17">
        <w:rPr>
          <w:bCs/>
          <w:iCs/>
          <w:lang w:val="sr-Cyrl-CS"/>
        </w:rPr>
        <w:t xml:space="preserve">за подизвођача достави доказе да испуњава услове из члана 75. став 1. тач. 1) до 3) Закона.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5E3B1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w:t>
      </w:r>
      <w:r w:rsidRPr="00014853">
        <w:rPr>
          <w:rFonts w:eastAsia="TimesNewRomanPSMT"/>
          <w:bCs/>
        </w:rPr>
        <w:t xml:space="preserve">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lang w:val="sr-Cyrl-RS"/>
        </w:rPr>
      </w:pPr>
    </w:p>
    <w:p w14:paraId="22E8C03D" w14:textId="77777777" w:rsidR="005E3B17" w:rsidRPr="005E3B17" w:rsidRDefault="005E3B17">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lang w:val="sr-Cyrl-RS"/>
        </w:rPr>
      </w:pPr>
    </w:p>
    <w:p w14:paraId="56239B9B" w14:textId="77777777" w:rsidR="005E3B17" w:rsidRDefault="005E3B17">
      <w:pPr>
        <w:rPr>
          <w:b/>
          <w:noProof/>
          <w:lang w:val="sr-Cyrl-RS"/>
        </w:rPr>
      </w:pPr>
    </w:p>
    <w:p w14:paraId="2F157309" w14:textId="77777777" w:rsidR="005E3B17" w:rsidRDefault="005E3B17">
      <w:pPr>
        <w:rPr>
          <w:b/>
          <w:noProof/>
          <w:lang w:val="sr-Cyrl-RS"/>
        </w:rPr>
      </w:pPr>
    </w:p>
    <w:p w14:paraId="64EADF0F" w14:textId="77777777" w:rsidR="005E3B17" w:rsidRDefault="005E3B17">
      <w:pPr>
        <w:rPr>
          <w:b/>
          <w:noProof/>
          <w:lang w:val="sr-Cyrl-RS"/>
        </w:rPr>
      </w:pPr>
    </w:p>
    <w:p w14:paraId="217C2488" w14:textId="77777777" w:rsidR="005E3B17" w:rsidRDefault="005E3B17">
      <w:pPr>
        <w:rPr>
          <w:b/>
          <w:noProof/>
          <w:lang w:val="sr-Cyrl-RS"/>
        </w:rPr>
      </w:pPr>
    </w:p>
    <w:p w14:paraId="32924654" w14:textId="77777777" w:rsidR="005E3B17" w:rsidRDefault="005E3B17">
      <w:pPr>
        <w:rPr>
          <w:b/>
          <w:noProof/>
          <w:lang w:val="sr-Cyrl-RS"/>
        </w:rPr>
      </w:pPr>
    </w:p>
    <w:p w14:paraId="30A0E4F3" w14:textId="77777777" w:rsidR="005E3B17" w:rsidRDefault="005E3B17">
      <w:pPr>
        <w:rPr>
          <w:b/>
          <w:noProof/>
          <w:lang w:val="sr-Cyrl-RS"/>
        </w:rPr>
      </w:pPr>
    </w:p>
    <w:p w14:paraId="277C0F5A" w14:textId="77777777" w:rsidR="005E3B17" w:rsidRDefault="005E3B17">
      <w:pPr>
        <w:rPr>
          <w:b/>
          <w:noProof/>
          <w:lang w:val="sr-Cyrl-RS"/>
        </w:rPr>
      </w:pPr>
    </w:p>
    <w:p w14:paraId="5D65B7B3" w14:textId="77777777" w:rsidR="005E3B17" w:rsidRDefault="005E3B17">
      <w:pPr>
        <w:rPr>
          <w:b/>
          <w:noProof/>
          <w:lang w:val="sr-Cyrl-RS"/>
        </w:rPr>
      </w:pPr>
    </w:p>
    <w:p w14:paraId="22453D39" w14:textId="77777777" w:rsidR="005E3B17" w:rsidRDefault="005E3B17">
      <w:pPr>
        <w:rPr>
          <w:b/>
          <w:noProof/>
          <w:lang w:val="sr-Cyrl-RS"/>
        </w:rPr>
      </w:pPr>
    </w:p>
    <w:p w14:paraId="554A7C76" w14:textId="77777777" w:rsidR="005E3B17" w:rsidRDefault="005E3B17">
      <w:pPr>
        <w:rPr>
          <w:b/>
          <w:noProof/>
          <w:lang w:val="sr-Cyrl-RS"/>
        </w:rPr>
      </w:pPr>
    </w:p>
    <w:p w14:paraId="2595A305" w14:textId="77777777" w:rsidR="005E3B17" w:rsidRDefault="005E3B17">
      <w:pPr>
        <w:rPr>
          <w:b/>
          <w:noProof/>
          <w:lang w:val="sr-Cyrl-RS"/>
        </w:rPr>
      </w:pPr>
    </w:p>
    <w:p w14:paraId="789BBCB9" w14:textId="77777777" w:rsidR="005E3B17" w:rsidRDefault="005E3B17">
      <w:pPr>
        <w:rPr>
          <w:b/>
          <w:noProof/>
          <w:lang w:val="sr-Cyrl-RS"/>
        </w:rPr>
      </w:pPr>
    </w:p>
    <w:p w14:paraId="09A3F11B" w14:textId="77777777" w:rsidR="005E3B17" w:rsidRDefault="005E3B17">
      <w:pPr>
        <w:rPr>
          <w:b/>
          <w:noProof/>
          <w:lang w:val="sr-Cyrl-RS"/>
        </w:rPr>
      </w:pPr>
    </w:p>
    <w:p w14:paraId="716561DC" w14:textId="77777777" w:rsidR="005E3B17" w:rsidRDefault="005E3B17">
      <w:pPr>
        <w:rPr>
          <w:b/>
          <w:noProof/>
          <w:lang w:val="sr-Cyrl-RS"/>
        </w:rPr>
      </w:pPr>
    </w:p>
    <w:p w14:paraId="596838F2" w14:textId="77777777" w:rsidR="005E3B17" w:rsidRDefault="005E3B17">
      <w:pPr>
        <w:rPr>
          <w:b/>
          <w:noProof/>
          <w:lang w:val="sr-Cyrl-RS"/>
        </w:rPr>
      </w:pPr>
    </w:p>
    <w:p w14:paraId="0E5D77B4" w14:textId="77777777" w:rsidR="005E3B17" w:rsidRDefault="005E3B17">
      <w:pPr>
        <w:rPr>
          <w:b/>
          <w:noProof/>
          <w:lang w:val="sr-Cyrl-RS"/>
        </w:rPr>
      </w:pPr>
    </w:p>
    <w:p w14:paraId="32C5FB6C" w14:textId="77777777" w:rsidR="005E3B17" w:rsidRDefault="005E3B17">
      <w:pPr>
        <w:rPr>
          <w:b/>
          <w:noProof/>
          <w:lang w:val="sr-Cyrl-RS"/>
        </w:rPr>
      </w:pPr>
    </w:p>
    <w:p w14:paraId="704B3F90" w14:textId="77777777" w:rsidR="005E3B17" w:rsidRDefault="005E3B17">
      <w:pPr>
        <w:rPr>
          <w:b/>
          <w:noProof/>
          <w:lang w:val="sr-Cyrl-RS"/>
        </w:rPr>
      </w:pPr>
    </w:p>
    <w:p w14:paraId="11D275A5" w14:textId="77777777" w:rsidR="005E3B17" w:rsidRDefault="005E3B17">
      <w:pPr>
        <w:rPr>
          <w:b/>
          <w:noProof/>
          <w:lang w:val="sr-Cyrl-RS"/>
        </w:rPr>
      </w:pPr>
    </w:p>
    <w:p w14:paraId="51F7F7DB" w14:textId="77777777" w:rsidR="005E3B17" w:rsidRDefault="005E3B17">
      <w:pPr>
        <w:rPr>
          <w:b/>
          <w:noProof/>
          <w:lang w:val="sr-Cyrl-RS"/>
        </w:rPr>
      </w:pPr>
    </w:p>
    <w:p w14:paraId="30EC8040" w14:textId="77777777" w:rsidR="005E3B17" w:rsidRDefault="005E3B17">
      <w:pPr>
        <w:rPr>
          <w:b/>
          <w:noProof/>
          <w:lang w:val="sr-Cyrl-RS"/>
        </w:rPr>
      </w:pPr>
    </w:p>
    <w:p w14:paraId="7C00DC1B" w14:textId="77777777" w:rsidR="005E3B17" w:rsidRDefault="005E3B17">
      <w:pPr>
        <w:rPr>
          <w:b/>
          <w:noProof/>
          <w:lang w:val="sr-Cyrl-RS"/>
        </w:rPr>
      </w:pPr>
    </w:p>
    <w:p w14:paraId="738B94CC" w14:textId="64418E70"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lastRenderedPageBreak/>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C08814F" w:rsidR="00C21A19" w:rsidRPr="00AE1407" w:rsidRDefault="00C21A19" w:rsidP="00C21A19">
      <w:pPr>
        <w:rPr>
          <w:noProof/>
        </w:rPr>
      </w:pPr>
      <w:r w:rsidRPr="00AE1407">
        <w:rPr>
          <w:noProof/>
        </w:rPr>
        <w:t xml:space="preserve">Предмет јавне </w:t>
      </w:r>
      <w:r w:rsidRPr="005E3B17">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557AE5" w:rsidRDefault="00A878F3" w:rsidP="00A878F3">
      <w:pPr>
        <w:jc w:val="both"/>
        <w:rPr>
          <w:b/>
          <w:bCs/>
          <w:i/>
          <w:iCs/>
        </w:rPr>
      </w:pPr>
      <w:r w:rsidRPr="00557AE5">
        <w:rPr>
          <w:bCs/>
          <w:iCs/>
        </w:rPr>
        <w:t>Подношење понуде са варијантама није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63106718" w:rsidR="008B55B5" w:rsidRPr="00557AE5" w:rsidRDefault="008B55B5" w:rsidP="008B55B5">
      <w:pPr>
        <w:jc w:val="both"/>
        <w:rPr>
          <w:iCs/>
        </w:rPr>
      </w:pPr>
      <w:r w:rsidRPr="00651D05">
        <w:rPr>
          <w:bCs/>
          <w:iCs/>
        </w:rPr>
        <w:t xml:space="preserve">Понуђач је дужан </w:t>
      </w:r>
      <w:r w:rsidRPr="00557AE5">
        <w:rPr>
          <w:bCs/>
          <w:iCs/>
        </w:rPr>
        <w:t xml:space="preserve">да за подизвођаче достави доказе о испуњености услова који су наведени у </w:t>
      </w:r>
      <w:r w:rsidRPr="00557AE5">
        <w:rPr>
          <w:bCs/>
          <w:iCs/>
          <w:lang w:val="sr-Cyrl-CS"/>
        </w:rPr>
        <w:t>поглављу</w:t>
      </w:r>
      <w:r w:rsidRPr="00557AE5">
        <w:rPr>
          <w:bCs/>
          <w:iCs/>
        </w:rPr>
        <w:t xml:space="preserve"> </w:t>
      </w:r>
      <w:r w:rsidR="00557AE5" w:rsidRPr="00557AE5">
        <w:rPr>
          <w:bCs/>
          <w:iCs/>
          <w:lang w:val="sr-Cyrl-RS"/>
        </w:rPr>
        <w:t>4</w:t>
      </w:r>
      <w:r w:rsidRPr="00557AE5">
        <w:rPr>
          <w:bCs/>
          <w:iCs/>
        </w:rPr>
        <w:t>. конкур</w:t>
      </w:r>
      <w:r w:rsidR="00CB5A79" w:rsidRPr="00557AE5">
        <w:rPr>
          <w:bCs/>
          <w:iCs/>
        </w:rPr>
        <w:t>сне документације, у складу са у</w:t>
      </w:r>
      <w:r w:rsidRPr="00557AE5">
        <w:rPr>
          <w:bCs/>
          <w:iCs/>
        </w:rPr>
        <w:t>путством како се доказује испуњеност услова.</w:t>
      </w:r>
    </w:p>
    <w:p w14:paraId="60671184" w14:textId="77777777" w:rsidR="008B55B5" w:rsidRPr="00557AE5" w:rsidRDefault="008B55B5" w:rsidP="008B55B5">
      <w:pPr>
        <w:jc w:val="both"/>
        <w:rPr>
          <w:iCs/>
        </w:rPr>
      </w:pPr>
      <w:r w:rsidRPr="00557AE5">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557AE5" w:rsidRDefault="008B55B5" w:rsidP="008B55B5">
      <w:pPr>
        <w:jc w:val="both"/>
        <w:rPr>
          <w:iCs/>
        </w:rPr>
      </w:pPr>
      <w:r w:rsidRPr="00557AE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557AE5">
        <w:rPr>
          <w:iCs/>
        </w:rPr>
        <w:t>Наручилац не дозвољава пренос доспелих потраживања директно подизвођачу у смислу члана 80. став 9. Закона о јавним набавкам</w:t>
      </w:r>
      <w:r w:rsidR="00E33AD1" w:rsidRPr="00557AE5">
        <w:rPr>
          <w:iCs/>
        </w:rPr>
        <w:t>а</w:t>
      </w:r>
      <w:r w:rsidRPr="00557AE5">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DEAE903" w:rsidR="00A878F3" w:rsidRPr="00AE1407" w:rsidRDefault="00A878F3" w:rsidP="00A878F3">
      <w:pPr>
        <w:jc w:val="both"/>
      </w:pPr>
      <w:r w:rsidRPr="00557AE5">
        <w:rPr>
          <w:rFonts w:eastAsia="TimesNewRomanPSMT"/>
          <w:bCs/>
        </w:rPr>
        <w:t xml:space="preserve">Група понуђача је дужна да достави све доказе о испуњености услова који су наведени у </w:t>
      </w:r>
      <w:r w:rsidRPr="00557AE5">
        <w:rPr>
          <w:rFonts w:eastAsia="TimesNewRomanPSMT"/>
          <w:bCs/>
          <w:lang w:val="sr-Cyrl-CS"/>
        </w:rPr>
        <w:t>поглављу</w:t>
      </w:r>
      <w:r w:rsidRPr="00557AE5">
        <w:rPr>
          <w:rFonts w:eastAsia="TimesNewRomanPSMT"/>
          <w:bCs/>
        </w:rPr>
        <w:t xml:space="preserve"> </w:t>
      </w:r>
      <w:r w:rsidR="00557AE5" w:rsidRPr="00557AE5">
        <w:rPr>
          <w:rFonts w:eastAsia="TimesNewRomanPSMT"/>
          <w:bCs/>
          <w:lang w:val="sr-Cyrl-RS"/>
        </w:rPr>
        <w:t>4</w:t>
      </w:r>
      <w:r w:rsidR="0084500F" w:rsidRPr="00557AE5">
        <w:rPr>
          <w:rFonts w:eastAsia="TimesNewRomanPSMT"/>
          <w:bCs/>
          <w:color w:val="FF0000"/>
        </w:rPr>
        <w:t>.</w:t>
      </w:r>
      <w:r w:rsidRPr="00557AE5">
        <w:rPr>
          <w:rFonts w:eastAsia="TimesNewRomanPSMT"/>
          <w:bCs/>
          <w:lang w:val="ru-RU"/>
        </w:rPr>
        <w:t xml:space="preserve"> </w:t>
      </w:r>
      <w:r w:rsidRPr="00557AE5">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58902BB8" w14:textId="77777777" w:rsidR="00557AE5" w:rsidRPr="008A5072" w:rsidRDefault="00557AE5" w:rsidP="00557AE5">
      <w:pPr>
        <w:jc w:val="both"/>
        <w:rPr>
          <w:noProof/>
          <w:lang w:val="sr-Cyrl-CS"/>
        </w:rPr>
      </w:pPr>
      <w:r w:rsidRPr="008A5072">
        <w:rPr>
          <w:noProof/>
          <w:lang w:val="sr-Cyrl-CS"/>
        </w:rPr>
        <w:t xml:space="preserve">Наручилац захтева да рок плаћања буде 90 дана од дана извршене услуге и достављања рачуна, на основу документа који испоставља понуђач, а којим је потврђена извршена услуга. </w:t>
      </w:r>
    </w:p>
    <w:p w14:paraId="2DEA0910" w14:textId="77777777" w:rsidR="00557AE5" w:rsidRPr="008A5072" w:rsidRDefault="00557AE5" w:rsidP="00557AE5">
      <w:pPr>
        <w:jc w:val="both"/>
        <w:rPr>
          <w:noProof/>
          <w:lang w:val="sr-Cyrl-CS"/>
        </w:rPr>
      </w:pPr>
      <w:r w:rsidRPr="008A5072">
        <w:rPr>
          <w:noProof/>
          <w:lang w:val="sr-Cyrl-CS"/>
        </w:rPr>
        <w:t>Плаћање се врши уплатом на рачун понуђача.</w:t>
      </w:r>
    </w:p>
    <w:p w14:paraId="486E6ADE" w14:textId="76AE36EB" w:rsidR="0068551F" w:rsidRPr="008A5072" w:rsidRDefault="00557AE5" w:rsidP="00557AE5">
      <w:pPr>
        <w:jc w:val="both"/>
        <w:rPr>
          <w:iCs/>
        </w:rPr>
      </w:pPr>
      <w:r w:rsidRPr="008A5072">
        <w:rPr>
          <w:noProof/>
          <w:lang w:val="sr-Cyrl-CS"/>
        </w:rPr>
        <w:t>Понуђачу није дозвољено да захтева аванс.</w:t>
      </w:r>
    </w:p>
    <w:p w14:paraId="4F06A283" w14:textId="77777777" w:rsidR="0068551F" w:rsidRPr="008A5072" w:rsidRDefault="0068551F" w:rsidP="0068551F">
      <w:pPr>
        <w:jc w:val="both"/>
        <w:rPr>
          <w:b/>
          <w:bCs/>
          <w:iCs/>
        </w:rPr>
      </w:pPr>
    </w:p>
    <w:p w14:paraId="4C954997" w14:textId="77777777" w:rsidR="0068551F" w:rsidRPr="008A5072" w:rsidRDefault="0068551F" w:rsidP="00BD619D">
      <w:pPr>
        <w:pStyle w:val="ListParagraph"/>
        <w:numPr>
          <w:ilvl w:val="1"/>
          <w:numId w:val="12"/>
        </w:numPr>
        <w:rPr>
          <w:b/>
          <w:u w:val="single"/>
        </w:rPr>
      </w:pPr>
      <w:r w:rsidRPr="008A5072">
        <w:rPr>
          <w:b/>
          <w:u w:val="single"/>
        </w:rPr>
        <w:t>Захтеви у погледу гарантног рока</w:t>
      </w:r>
    </w:p>
    <w:p w14:paraId="0BA5EF18" w14:textId="4D861BE1" w:rsidR="00557AE5" w:rsidRPr="00557AE5" w:rsidRDefault="00557AE5" w:rsidP="00557AE5">
      <w:pPr>
        <w:rPr>
          <w:iCs/>
        </w:rPr>
      </w:pPr>
      <w:r w:rsidRPr="008A5072">
        <w:rPr>
          <w:iCs/>
        </w:rPr>
        <w:t xml:space="preserve">Наручилац  захтева да понуђач даје гарантни рок на извршене </w:t>
      </w:r>
      <w:r w:rsidR="006E18DA" w:rsidRPr="008A5072">
        <w:rPr>
          <w:iCs/>
          <w:lang w:val="sr-Cyrl-RS"/>
        </w:rPr>
        <w:t>услуге</w:t>
      </w:r>
      <w:r w:rsidRPr="008A5072">
        <w:rPr>
          <w:iCs/>
        </w:rPr>
        <w:t xml:space="preserve"> шест месеци, а на уграђени део дванаест месеци од дана извршене услуге.</w:t>
      </w:r>
    </w:p>
    <w:p w14:paraId="0AC37B85" w14:textId="77777777" w:rsidR="0068551F" w:rsidRPr="002E1A33" w:rsidRDefault="0068551F" w:rsidP="0068551F">
      <w:pPr>
        <w:jc w:val="both"/>
        <w:rPr>
          <w:iCs/>
          <w:highlight w:val="yellow"/>
        </w:rPr>
      </w:pPr>
    </w:p>
    <w:p w14:paraId="086656B7" w14:textId="77777777" w:rsidR="0068551F" w:rsidRPr="00D15361" w:rsidRDefault="0068551F" w:rsidP="00BD619D">
      <w:pPr>
        <w:pStyle w:val="ListParagraph"/>
        <w:numPr>
          <w:ilvl w:val="1"/>
          <w:numId w:val="12"/>
        </w:numPr>
        <w:rPr>
          <w:b/>
          <w:u w:val="single"/>
        </w:rPr>
      </w:pPr>
      <w:r w:rsidRPr="00D15361">
        <w:rPr>
          <w:b/>
          <w:u w:val="single"/>
        </w:rPr>
        <w:t>Захтев у погледу рока (испоруке добара, извршења услуге, извођења радова)</w:t>
      </w:r>
    </w:p>
    <w:p w14:paraId="1AB25801" w14:textId="77777777" w:rsidR="0067001A" w:rsidRDefault="0068551F" w:rsidP="0068551F">
      <w:pPr>
        <w:jc w:val="both"/>
        <w:rPr>
          <w:bCs/>
          <w:lang w:val="sr-Cyrl-RS"/>
        </w:rPr>
      </w:pPr>
      <w:r w:rsidRPr="00D15361">
        <w:rPr>
          <w:bCs/>
          <w:lang w:val="sr-Latn-CS"/>
        </w:rPr>
        <w:t xml:space="preserve">Наручилац захтева да  </w:t>
      </w:r>
      <w:r w:rsidR="00D15361" w:rsidRPr="00D15361">
        <w:rPr>
          <w:bCs/>
          <w:lang w:val="sr-Cyrl-RS"/>
        </w:rPr>
        <w:t xml:space="preserve">рок одзива не буде дужи од 1 часа, а рок извршења услуге не буде дужа од </w:t>
      </w:r>
      <w:r w:rsidR="00B0189A">
        <w:rPr>
          <w:bCs/>
          <w:lang w:val="sr-Cyrl-RS"/>
        </w:rPr>
        <w:t>24</w:t>
      </w:r>
      <w:r w:rsidR="00D15361" w:rsidRPr="00D15361">
        <w:rPr>
          <w:bCs/>
          <w:lang w:val="sr-Cyrl-RS"/>
        </w:rPr>
        <w:t xml:space="preserve"> часа</w:t>
      </w:r>
      <w:r w:rsidR="0067001A">
        <w:rPr>
          <w:bCs/>
          <w:lang w:val="sr-Cyrl-RS"/>
        </w:rPr>
        <w:t>, за уређаје који се налазе на Одељењу за дијализу</w:t>
      </w:r>
      <w:r w:rsidR="00D15361" w:rsidRPr="00D15361">
        <w:rPr>
          <w:bCs/>
          <w:lang w:val="sr-Cyrl-RS"/>
        </w:rPr>
        <w:t>.</w:t>
      </w:r>
    </w:p>
    <w:p w14:paraId="77B11DB2" w14:textId="6DAEE9DD" w:rsidR="00CA5DDC" w:rsidRPr="00CA5DDC" w:rsidRDefault="0067001A" w:rsidP="0068551F">
      <w:pPr>
        <w:jc w:val="both"/>
        <w:rPr>
          <w:b/>
          <w:iCs/>
          <w:lang w:val="sr-Latn-RS"/>
        </w:rPr>
      </w:pPr>
      <w:r>
        <w:rPr>
          <w:bCs/>
          <w:lang w:val="sr-Cyrl-RS"/>
        </w:rPr>
        <w:t xml:space="preserve">За уређаје који се налазе у осталим организационим јединицама, </w:t>
      </w:r>
      <w:r w:rsidR="00CA5DDC" w:rsidRPr="00CA5DDC">
        <w:rPr>
          <w:bCs/>
          <w:lang w:val="sr-Latn-CS"/>
        </w:rPr>
        <w:t xml:space="preserve"> </w:t>
      </w:r>
      <w:r>
        <w:rPr>
          <w:bCs/>
          <w:lang w:val="sr-Cyrl-RS"/>
        </w:rPr>
        <w:t>н</w:t>
      </w:r>
      <w:r w:rsidR="00CA5DDC" w:rsidRPr="00D15361">
        <w:rPr>
          <w:bCs/>
          <w:lang w:val="sr-Latn-CS"/>
        </w:rPr>
        <w:t xml:space="preserve">аручилац захтева да  </w:t>
      </w:r>
      <w:r w:rsidR="00CA5DDC" w:rsidRPr="00D15361">
        <w:rPr>
          <w:bCs/>
          <w:lang w:val="sr-Cyrl-RS"/>
        </w:rPr>
        <w:t xml:space="preserve">рок одзива не буде дужи од </w:t>
      </w:r>
      <w:r w:rsidR="00CA5DDC">
        <w:rPr>
          <w:bCs/>
          <w:lang w:val="sr-Latn-RS"/>
        </w:rPr>
        <w:t>2</w:t>
      </w:r>
      <w:r w:rsidR="00CA5DDC" w:rsidRPr="00D15361">
        <w:rPr>
          <w:bCs/>
          <w:lang w:val="sr-Cyrl-RS"/>
        </w:rPr>
        <w:t xml:space="preserve"> часа, а рок извршења услуге не буде дужа од </w:t>
      </w:r>
      <w:r w:rsidR="00CA5DDC">
        <w:rPr>
          <w:bCs/>
          <w:lang w:val="sr-Latn-RS"/>
        </w:rPr>
        <w:t>48</w:t>
      </w:r>
      <w:r w:rsidR="00CA5DDC" w:rsidRPr="00D15361">
        <w:rPr>
          <w:bCs/>
          <w:lang w:val="sr-Cyrl-RS"/>
        </w:rPr>
        <w:t xml:space="preserve"> час</w:t>
      </w:r>
      <w:r w:rsidR="00CA5DDC">
        <w:rPr>
          <w:bCs/>
          <w:lang w:val="sr-Latn-RS"/>
        </w:rPr>
        <w:t>o</w:t>
      </w:r>
      <w:r>
        <w:rPr>
          <w:bCs/>
          <w:lang w:val="sr-Cyrl-RS"/>
        </w:rPr>
        <w:t>в</w:t>
      </w:r>
      <w:r w:rsidR="00CA5DDC">
        <w:rPr>
          <w:bCs/>
          <w:lang w:val="sr-Latn-RS"/>
        </w:rPr>
        <w:t>a</w:t>
      </w:r>
      <w:r w:rsidR="00CA5DDC" w:rsidRPr="00D15361">
        <w:rPr>
          <w:bCs/>
          <w:lang w:val="sr-Cyrl-RS"/>
        </w:rPr>
        <w:t xml:space="preserve">. </w:t>
      </w:r>
    </w:p>
    <w:p w14:paraId="3DFF88A0" w14:textId="77777777" w:rsidR="0068551F" w:rsidRPr="0067001A" w:rsidRDefault="0068551F" w:rsidP="0068551F">
      <w:pPr>
        <w:jc w:val="both"/>
        <w:rPr>
          <w:noProof/>
          <w:lang w:val="sr-Cyrl-CS"/>
        </w:rPr>
      </w:pPr>
      <w:r w:rsidRPr="0067001A">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0F292796" w14:textId="77777777" w:rsidR="0068551F" w:rsidRPr="00C35CDB" w:rsidRDefault="0068551F" w:rsidP="0068551F">
      <w:pPr>
        <w:jc w:val="both"/>
        <w:rPr>
          <w:iCs/>
          <w:highlight w:val="yellow"/>
        </w:rPr>
      </w:pPr>
    </w:p>
    <w:p w14:paraId="58542845" w14:textId="77777777" w:rsidR="0068551F" w:rsidRPr="00D15361" w:rsidRDefault="0068551F" w:rsidP="00BD619D">
      <w:pPr>
        <w:pStyle w:val="ListParagraph"/>
        <w:numPr>
          <w:ilvl w:val="1"/>
          <w:numId w:val="12"/>
        </w:numPr>
        <w:rPr>
          <w:b/>
          <w:u w:val="single"/>
        </w:rPr>
      </w:pPr>
      <w:r w:rsidRPr="00D15361">
        <w:rPr>
          <w:b/>
          <w:u w:val="single"/>
        </w:rPr>
        <w:t>Захтев у погледу рока важења понуде</w:t>
      </w:r>
    </w:p>
    <w:p w14:paraId="2F99CFFC" w14:textId="77777777" w:rsidR="0068551F" w:rsidRPr="00D15361" w:rsidRDefault="0068551F" w:rsidP="0068551F">
      <w:pPr>
        <w:jc w:val="both"/>
        <w:rPr>
          <w:iCs/>
        </w:rPr>
      </w:pPr>
      <w:r w:rsidRPr="00D15361">
        <w:rPr>
          <w:iCs/>
        </w:rPr>
        <w:t>Рок важења понуде не може бити краћи од 60 дана од дана отварања понуда.</w:t>
      </w:r>
    </w:p>
    <w:p w14:paraId="3ACCC61F" w14:textId="77777777" w:rsidR="0068551F" w:rsidRPr="00D15361" w:rsidRDefault="0068551F" w:rsidP="0068551F">
      <w:pPr>
        <w:jc w:val="both"/>
        <w:rPr>
          <w:iCs/>
        </w:rPr>
      </w:pPr>
      <w:r w:rsidRPr="00D15361">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C35CDB" w:rsidRDefault="0068551F" w:rsidP="0068551F">
      <w:pPr>
        <w:jc w:val="both"/>
        <w:rPr>
          <w:iCs/>
        </w:rPr>
      </w:pPr>
      <w:r w:rsidRPr="00D15361">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BB62FB" w:rsidRDefault="0068551F" w:rsidP="00BD619D">
      <w:pPr>
        <w:pStyle w:val="ListParagraph"/>
        <w:numPr>
          <w:ilvl w:val="1"/>
          <w:numId w:val="12"/>
        </w:numPr>
        <w:jc w:val="both"/>
        <w:rPr>
          <w:b/>
          <w:u w:val="single"/>
        </w:rPr>
      </w:pPr>
      <w:r w:rsidRPr="00BB62FB">
        <w:rPr>
          <w:b/>
          <w:u w:val="single"/>
        </w:rPr>
        <w:t>Други захтеви</w:t>
      </w:r>
    </w:p>
    <w:p w14:paraId="210536B3" w14:textId="5F968AC7" w:rsidR="00BB62FB" w:rsidRPr="00BB62FB" w:rsidRDefault="00BB62FB" w:rsidP="00BB62FB">
      <w:pPr>
        <w:jc w:val="both"/>
        <w:rPr>
          <w:bCs/>
          <w:iCs/>
        </w:rPr>
      </w:pPr>
      <w:r w:rsidRPr="00BB62FB">
        <w:rPr>
          <w:bCs/>
          <w:iCs/>
        </w:rPr>
        <w:lastRenderedPageBreak/>
        <w:t>Пре подношења понуде, понуђач је у обавези да обиђе локације Клиничког центра Војводине на којима се налази опрема</w:t>
      </w:r>
      <w:r w:rsidR="00D5117C">
        <w:rPr>
          <w:bCs/>
          <w:iCs/>
        </w:rPr>
        <w:t xml:space="preserve"> (</w:t>
      </w:r>
      <w:r w:rsidR="00D5117C">
        <w:rPr>
          <w:bCs/>
          <w:iCs/>
          <w:lang w:val="sr-Cyrl-RS"/>
        </w:rPr>
        <w:t>уређаји)</w:t>
      </w:r>
      <w:r w:rsidRPr="00BB62FB">
        <w:rPr>
          <w:bCs/>
          <w:iCs/>
        </w:rPr>
        <w:t>, а све у циљу припреме прихватљиве понуде.</w:t>
      </w:r>
    </w:p>
    <w:p w14:paraId="06548CC5" w14:textId="77777777" w:rsidR="0067001A" w:rsidRDefault="00BB62FB" w:rsidP="00BB62FB">
      <w:pPr>
        <w:jc w:val="both"/>
        <w:rPr>
          <w:bCs/>
          <w:iCs/>
          <w:lang w:val="sr-Cyrl-RS"/>
        </w:rPr>
      </w:pPr>
      <w:r w:rsidRPr="00BB62FB">
        <w:rPr>
          <w:bCs/>
          <w:iCs/>
        </w:rPr>
        <w:t>Договор око термина обиласка се врши путем телефона: 064/805-9918, Саша Вранић, спец. инж. маш.</w:t>
      </w:r>
      <w:r w:rsidR="0067001A">
        <w:rPr>
          <w:bCs/>
          <w:iCs/>
          <w:lang w:val="sr-Cyrl-RS"/>
        </w:rPr>
        <w:t xml:space="preserve"> </w:t>
      </w:r>
    </w:p>
    <w:p w14:paraId="17E37E4A" w14:textId="05150ACF" w:rsidR="0067001A" w:rsidRDefault="0067001A" w:rsidP="00BB62FB">
      <w:pPr>
        <w:jc w:val="both"/>
        <w:rPr>
          <w:bCs/>
          <w:iCs/>
          <w:lang w:val="sr-Cyrl-RS"/>
        </w:rPr>
      </w:pPr>
      <w:r>
        <w:rPr>
          <w:bCs/>
          <w:iCs/>
          <w:lang w:val="sr-Cyrl-RS"/>
        </w:rPr>
        <w:t>НАПОМЕНА:</w:t>
      </w:r>
    </w:p>
    <w:p w14:paraId="032F02F9" w14:textId="594B87CA" w:rsidR="0068551F" w:rsidRPr="0067001A" w:rsidRDefault="0067001A" w:rsidP="00BB62FB">
      <w:pPr>
        <w:jc w:val="both"/>
        <w:rPr>
          <w:b/>
          <w:bCs/>
          <w:i/>
          <w:iCs/>
          <w:lang w:val="sr-Cyrl-RS"/>
        </w:rPr>
      </w:pPr>
      <w:r>
        <w:rPr>
          <w:bCs/>
          <w:iCs/>
          <w:lang w:val="sr-Cyrl-RS"/>
        </w:rPr>
        <w:t xml:space="preserve">Потврда о обиласку локације на којима се налази опрема је саставни део понуде понуђача. </w:t>
      </w:r>
    </w:p>
    <w:p w14:paraId="3D91C67A" w14:textId="77777777" w:rsidR="00A878F3" w:rsidRPr="00AE1407" w:rsidRDefault="00A878F3" w:rsidP="00A878F3">
      <w:pPr>
        <w:jc w:val="both"/>
        <w:rPr>
          <w:b/>
          <w:bCs/>
          <w:i/>
          <w:iCs/>
          <w:highlight w:val="green"/>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D15361" w:rsidRDefault="00A878F3" w:rsidP="00A878F3">
      <w:pPr>
        <w:jc w:val="both"/>
        <w:rPr>
          <w:iCs/>
        </w:rPr>
      </w:pPr>
      <w:r w:rsidRPr="00AE1407">
        <w:rPr>
          <w:iCs/>
        </w:rPr>
        <w:t xml:space="preserve">У цену је </w:t>
      </w:r>
      <w:r w:rsidRPr="00D15361">
        <w:rPr>
          <w:iCs/>
        </w:rPr>
        <w:t>урачунат</w:t>
      </w:r>
      <w:r w:rsidR="009C505A" w:rsidRPr="00D15361">
        <w:rPr>
          <w:iCs/>
        </w:rPr>
        <w:t>а</w:t>
      </w:r>
      <w:r w:rsidRPr="00D15361">
        <w:rPr>
          <w:iCs/>
        </w:rPr>
        <w:t xml:space="preserve"> цена предмета јавне</w:t>
      </w:r>
      <w:r w:rsidR="009C505A" w:rsidRPr="00D15361">
        <w:rPr>
          <w:iCs/>
        </w:rPr>
        <w:t xml:space="preserve"> набавке, испорука, монтажа и остали повезани трошкови</w:t>
      </w:r>
      <w:r w:rsidRPr="00D15361">
        <w:rPr>
          <w:iCs/>
        </w:rPr>
        <w:t>.</w:t>
      </w:r>
    </w:p>
    <w:p w14:paraId="5E4448D9" w14:textId="77777777" w:rsidR="00A878F3" w:rsidRPr="00D15361" w:rsidRDefault="00A878F3" w:rsidP="00A878F3">
      <w:pPr>
        <w:jc w:val="both"/>
      </w:pPr>
      <w:r w:rsidRPr="00D15361">
        <w:rPr>
          <w:iCs/>
        </w:rPr>
        <w:t>Цена је фиксна и не може се мењати.</w:t>
      </w:r>
      <w:r w:rsidRPr="00D15361">
        <w:t xml:space="preserve"> </w:t>
      </w: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D15361" w:rsidRDefault="006E6A7C" w:rsidP="006E6A7C">
      <w:pPr>
        <w:ind w:left="87"/>
        <w:jc w:val="both"/>
        <w:rPr>
          <w:noProof/>
        </w:rPr>
      </w:pPr>
      <w:r w:rsidRPr="00D15361">
        <w:rPr>
          <w:noProof/>
        </w:rPr>
        <w:t>Понуђач који је изабран као најповољнији је дужан да, приликом потписивања уговора, достави:</w:t>
      </w:r>
    </w:p>
    <w:p w14:paraId="4E71B1CA" w14:textId="0494DF45" w:rsidR="006E6A7C" w:rsidRPr="00D15361" w:rsidRDefault="006E6A7C" w:rsidP="006E6A7C">
      <w:pPr>
        <w:pStyle w:val="ListParagraph"/>
        <w:numPr>
          <w:ilvl w:val="0"/>
          <w:numId w:val="9"/>
        </w:numPr>
        <w:jc w:val="both"/>
        <w:rPr>
          <w:noProof/>
        </w:rPr>
      </w:pPr>
      <w:r w:rsidRPr="00D15361">
        <w:rPr>
          <w:b/>
        </w:rPr>
        <w:t>регистровану бланко меницу и менично овлашћење</w:t>
      </w:r>
      <w:r w:rsidRPr="00D15361">
        <w:rPr>
          <w:b/>
          <w:noProof/>
        </w:rPr>
        <w:t xml:space="preserve"> за извршење уговорне обавезе</w:t>
      </w:r>
      <w:r w:rsidRPr="00D15361">
        <w:rPr>
          <w:noProof/>
        </w:rPr>
        <w:t>, попуњену на износ од 10% од укупне вредности уговора</w:t>
      </w:r>
      <w:r w:rsidR="001C4F8E" w:rsidRPr="00D15361">
        <w:rPr>
          <w:noProof/>
          <w:lang w:val="sr-Cyrl-RS"/>
        </w:rPr>
        <w:t xml:space="preserve"> без ПДВ-а</w:t>
      </w:r>
      <w:r w:rsidRPr="00D1536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D15361" w:rsidRDefault="006E6A7C" w:rsidP="006E6A7C">
      <w:pPr>
        <w:pStyle w:val="ListParagraph"/>
        <w:numPr>
          <w:ilvl w:val="0"/>
          <w:numId w:val="9"/>
        </w:numPr>
        <w:jc w:val="both"/>
        <w:rPr>
          <w:noProof/>
        </w:rPr>
      </w:pPr>
      <w:r w:rsidRPr="00D15361">
        <w:rPr>
          <w:b/>
        </w:rPr>
        <w:t>регистровану бланко меницу и менично овлашћење</w:t>
      </w:r>
      <w:r w:rsidRPr="00D15361">
        <w:rPr>
          <w:b/>
          <w:noProof/>
        </w:rPr>
        <w:t xml:space="preserve"> за отклањање недостатака у гарантном року</w:t>
      </w:r>
      <w:r w:rsidRPr="00D15361">
        <w:rPr>
          <w:noProof/>
        </w:rPr>
        <w:t xml:space="preserve">, попуњену на износ од 10% од укупне вредности </w:t>
      </w:r>
      <w:r w:rsidR="001C4F8E" w:rsidRPr="00D15361">
        <w:rPr>
          <w:noProof/>
        </w:rPr>
        <w:t>у</w:t>
      </w:r>
      <w:r w:rsidRPr="00D15361">
        <w:rPr>
          <w:noProof/>
        </w:rPr>
        <w:t>говора</w:t>
      </w:r>
      <w:r w:rsidR="001C4F8E" w:rsidRPr="00D15361">
        <w:rPr>
          <w:noProof/>
          <w:lang w:val="sr-Cyrl-RS"/>
        </w:rPr>
        <w:t xml:space="preserve"> без ПДВ-а</w:t>
      </w:r>
      <w:r w:rsidRPr="00D1536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D15361" w:rsidRDefault="006E6A7C" w:rsidP="006E6A7C">
      <w:pPr>
        <w:pStyle w:val="ListParagraph"/>
        <w:ind w:left="87" w:firstLine="453"/>
        <w:jc w:val="both"/>
        <w:rPr>
          <w:noProof/>
        </w:rPr>
      </w:pPr>
    </w:p>
    <w:p w14:paraId="22B8984A" w14:textId="77777777" w:rsidR="006E6A7C" w:rsidRPr="00D15361" w:rsidRDefault="006E6A7C" w:rsidP="006E6A7C">
      <w:pPr>
        <w:jc w:val="both"/>
        <w:rPr>
          <w:rFonts w:eastAsia="TimesNewRomanPSMT"/>
          <w:bCs/>
          <w:iCs/>
          <w:lang w:val="sr-Cyrl-CS"/>
        </w:rPr>
      </w:pPr>
      <w:r w:rsidRPr="00D1536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6F694381" w14:textId="77777777" w:rsidR="006E6A7C" w:rsidRPr="00AE1407" w:rsidRDefault="006E6A7C" w:rsidP="006E6A7C">
      <w:pPr>
        <w:jc w:val="both"/>
        <w:rPr>
          <w:noProof/>
        </w:rPr>
      </w:pPr>
      <w:r w:rsidRPr="00D15361">
        <w:rPr>
          <w:noProof/>
        </w:rPr>
        <w:t xml:space="preserve">Понуђач је дужан да достави и </w:t>
      </w:r>
      <w:r w:rsidRPr="00D15361">
        <w:rPr>
          <w:b/>
          <w:noProof/>
        </w:rPr>
        <w:t xml:space="preserve">копију извода из Регистра </w:t>
      </w:r>
      <w:r w:rsidRPr="00D15361">
        <w:rPr>
          <w:noProof/>
        </w:rPr>
        <w:t xml:space="preserve"> </w:t>
      </w:r>
      <w:r w:rsidRPr="00D15361">
        <w:rPr>
          <w:b/>
          <w:noProof/>
        </w:rPr>
        <w:t>меница и овлашћења</w:t>
      </w:r>
      <w:r w:rsidRPr="00D1536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0D7E5F1B" w:rsidR="006E6A7C" w:rsidRPr="002C4BE3" w:rsidRDefault="006E6A7C" w:rsidP="006E6A7C">
      <w:pPr>
        <w:jc w:val="both"/>
      </w:pPr>
      <w:r w:rsidRPr="002C4BE3">
        <w:t xml:space="preserve">Средство обезбеђења траје </w:t>
      </w:r>
      <w:r w:rsidRPr="00D15361">
        <w:t xml:space="preserve">најмање </w:t>
      </w:r>
      <w:r w:rsidR="00D15361" w:rsidRPr="00D15361">
        <w:rPr>
          <w:rFonts w:eastAsia="TimesNewRomanPSMT"/>
        </w:rPr>
        <w:t>тридесет дана</w:t>
      </w:r>
      <w:r w:rsidRPr="00D15361">
        <w:rPr>
          <w:rFonts w:eastAsia="TimesNewRomanPSMT"/>
        </w:rPr>
        <w:t xml:space="preserve">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EE32795" w14:textId="77777777" w:rsidR="006E6A7C" w:rsidRPr="002C4BE3" w:rsidRDefault="006E6A7C" w:rsidP="006E6A7C">
      <w:pPr>
        <w:jc w:val="both"/>
      </w:pPr>
      <w:r w:rsidRPr="002C4BE3">
        <w:lastRenderedPageBreak/>
        <w:t>Средство обезбеђења не може се вратити понуђачу пре истека рока трајања.</w:t>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D15361">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ED9949B" w14:textId="03ADADE9" w:rsidR="00A878F3" w:rsidRPr="00A43FB2" w:rsidRDefault="00A878F3" w:rsidP="00A878F3">
      <w:pPr>
        <w:jc w:val="both"/>
        <w:rPr>
          <w:b/>
          <w:bCs/>
          <w:i/>
          <w:iCs/>
          <w:highlight w:val="yellow"/>
        </w:rPr>
      </w:pPr>
      <w:r w:rsidRPr="00D15361">
        <w:t>Избор најповољније понуде ће се извршити применом критеријума</w:t>
      </w:r>
      <w:r w:rsidR="00A43FB2" w:rsidRPr="00D1536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B62FB">
            <w:rPr>
              <w:b/>
            </w:rPr>
            <w:t xml:space="preserve">„најнижа понуђена цена“. </w:t>
          </w:r>
        </w:sdtContent>
      </w:sdt>
      <w:r w:rsidRPr="00A43FB2">
        <w:rPr>
          <w:b/>
          <w:bCs/>
          <w:highlight w:val="yellow"/>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77777777" w:rsidR="00597475" w:rsidRPr="00312AD1" w:rsidRDefault="00597475" w:rsidP="00597475">
      <w:pPr>
        <w:jc w:val="both"/>
        <w:rPr>
          <w:noProof/>
          <w:color w:val="FF0000"/>
        </w:rPr>
      </w:pPr>
      <w:r w:rsidRPr="00D15361">
        <w:rPr>
          <w:iCs/>
        </w:rPr>
        <w:t xml:space="preserve">Уколико две или више понуда имају исту најнижу понуђену цену, као најповољнија биће изабрана понуда оног понуђача </w:t>
      </w:r>
      <w:r w:rsidRPr="00D15361">
        <w:rPr>
          <w:iCs/>
          <w:lang w:val="sr-Cyrl-RS"/>
        </w:rPr>
        <w:t xml:space="preserve">који </w:t>
      </w:r>
      <w:r w:rsidRPr="00D15361">
        <w:rPr>
          <w:noProof/>
        </w:rPr>
        <w:t xml:space="preserve">понуди дужи гарантни рок, а уколико је и то </w:t>
      </w:r>
      <w:r w:rsidRPr="00D15361">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r w:rsidRPr="00E70C97">
        <w:t>У</w:t>
      </w:r>
      <w:r w:rsidR="006E21FD" w:rsidRPr="00E70C97">
        <w:t xml:space="preserve"> складу са чланом 115. Закона, </w:t>
      </w:r>
      <w:r w:rsidRPr="00E70C97">
        <w:t xml:space="preserve">наручилац </w:t>
      </w:r>
      <w:r w:rsidR="006E21FD" w:rsidRPr="00E70C97">
        <w:t xml:space="preserve">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w:t>
      </w:r>
      <w:r w:rsidR="006E21FD" w:rsidRPr="00E70C97">
        <w:lastRenderedPageBreak/>
        <w:t>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сти из члана 39. став 1. Закона</w:t>
      </w:r>
      <w:r w:rsidR="0004342C" w:rsidRPr="00E70C97">
        <w:rPr>
          <w:lang w:val="en-US"/>
        </w:rPr>
        <w:t>.</w:t>
      </w:r>
      <w:r w:rsidR="003073F1" w:rsidRPr="00E70C97">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033B903C" w14:textId="01AE0010" w:rsidR="007B663B" w:rsidRPr="008A5072" w:rsidRDefault="00B819C7" w:rsidP="007B663B">
      <w:pPr>
        <w:pStyle w:val="Heading1"/>
        <w:numPr>
          <w:ilvl w:val="0"/>
          <w:numId w:val="15"/>
        </w:numPr>
        <w:jc w:val="center"/>
        <w:rPr>
          <w:sz w:val="28"/>
          <w:szCs w:val="28"/>
        </w:rPr>
      </w:pPr>
      <w:bookmarkStart w:id="33" w:name="_Toc375826009"/>
      <w:bookmarkStart w:id="34" w:name="_Toc389030816"/>
      <w:bookmarkStart w:id="35" w:name="_Toc448222240"/>
      <w:bookmarkStart w:id="36" w:name="_Toc448222707"/>
      <w:r w:rsidRPr="00715132">
        <w:rPr>
          <w:sz w:val="28"/>
          <w:szCs w:val="28"/>
        </w:rPr>
        <w:lastRenderedPageBreak/>
        <w:t>МОДЕЛ УГОВОРА</w:t>
      </w:r>
      <w:bookmarkEnd w:id="33"/>
      <w:bookmarkEnd w:id="34"/>
      <w:r w:rsidR="007B663B" w:rsidRPr="00715132">
        <w:rPr>
          <w:sz w:val="28"/>
          <w:szCs w:val="28"/>
        </w:rPr>
        <w:t xml:space="preserve"> </w:t>
      </w:r>
      <w:bookmarkStart w:id="37" w:name="_Toc375826010"/>
      <w:bookmarkStart w:id="38" w:name="_Toc389030817"/>
      <w:bookmarkEnd w:id="35"/>
      <w:bookmarkEnd w:id="36"/>
    </w:p>
    <w:p w14:paraId="1F18F390" w14:textId="77777777" w:rsidR="00573C8A" w:rsidRDefault="00573C8A" w:rsidP="007B663B">
      <w:pPr>
        <w:rPr>
          <w:noProof/>
        </w:rPr>
      </w:pPr>
    </w:p>
    <w:p w14:paraId="4C97AFFD" w14:textId="77777777" w:rsidR="008A5072" w:rsidRPr="0059711F" w:rsidRDefault="008A5072" w:rsidP="008A5072">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72476582" w14:textId="77777777" w:rsidR="008A5072" w:rsidRPr="0059711F" w:rsidRDefault="008A5072" w:rsidP="008A5072">
      <w:pPr>
        <w:jc w:val="center"/>
        <w:rPr>
          <w:noProof/>
        </w:rPr>
      </w:pPr>
    </w:p>
    <w:p w14:paraId="380E1BF2" w14:textId="77777777" w:rsidR="008A5072" w:rsidRPr="0059711F" w:rsidRDefault="008A5072" w:rsidP="008A5072">
      <w:pPr>
        <w:jc w:val="center"/>
        <w:rPr>
          <w:b/>
          <w:noProof/>
        </w:rPr>
      </w:pPr>
      <w:r w:rsidRPr="0059711F">
        <w:rPr>
          <w:b/>
          <w:noProof/>
        </w:rPr>
        <w:t>УГОВОР</w:t>
      </w:r>
    </w:p>
    <w:p w14:paraId="1052E62A" w14:textId="77777777" w:rsidR="008A5072" w:rsidRPr="000E7BB8" w:rsidRDefault="008A5072" w:rsidP="008A5072">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12-16-O</w:t>
      </w:r>
    </w:p>
    <w:p w14:paraId="5754852A" w14:textId="77777777" w:rsidR="008A5072" w:rsidRPr="0059711F" w:rsidRDefault="008A5072" w:rsidP="008A5072">
      <w:pPr>
        <w:rPr>
          <w:noProof/>
        </w:rPr>
      </w:pPr>
    </w:p>
    <w:p w14:paraId="60858707" w14:textId="77777777" w:rsidR="008A5072" w:rsidRDefault="008A5072" w:rsidP="008A5072">
      <w:pPr>
        <w:rPr>
          <w:noProof/>
        </w:rPr>
      </w:pPr>
      <w:r>
        <w:rPr>
          <w:noProof/>
        </w:rPr>
        <w:t xml:space="preserve">Уговорне стране: </w:t>
      </w:r>
    </w:p>
    <w:p w14:paraId="7D9A1186" w14:textId="77777777" w:rsidR="008A5072" w:rsidRDefault="008A5072" w:rsidP="008A5072">
      <w:pPr>
        <w:rPr>
          <w:noProof/>
        </w:rPr>
      </w:pPr>
    </w:p>
    <w:p w14:paraId="1A9F36CC" w14:textId="77777777" w:rsidR="008A5072" w:rsidRPr="0005524E" w:rsidRDefault="008A5072" w:rsidP="008A5072">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6905DFFD" w14:textId="77777777" w:rsidR="008A5072" w:rsidRPr="0005524E" w:rsidRDefault="008A5072" w:rsidP="008A5072">
      <w:pPr>
        <w:ind w:left="720"/>
        <w:jc w:val="both"/>
        <w:rPr>
          <w:noProof/>
        </w:rPr>
      </w:pPr>
      <w:r w:rsidRPr="00D32E82">
        <w:rPr>
          <w:noProof/>
        </w:rPr>
        <w:t>ПИБ: 1</w:t>
      </w:r>
      <w:r>
        <w:rPr>
          <w:noProof/>
        </w:rPr>
        <w:t>01696893 Матични број: 08664161,</w:t>
      </w:r>
    </w:p>
    <w:p w14:paraId="216EC960" w14:textId="77777777" w:rsidR="008A5072" w:rsidRPr="0005524E" w:rsidRDefault="008A5072" w:rsidP="008A5072">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323020E6" w14:textId="77777777" w:rsidR="008A5072" w:rsidRPr="0083271F" w:rsidRDefault="008A5072" w:rsidP="008A5072">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7B6AD3CB" w14:textId="77777777" w:rsidR="008A5072" w:rsidRDefault="008A5072" w:rsidP="008A5072">
      <w:pPr>
        <w:jc w:val="both"/>
        <w:rPr>
          <w:noProof/>
        </w:rPr>
      </w:pPr>
    </w:p>
    <w:p w14:paraId="4C4C1472" w14:textId="77777777" w:rsidR="008A5072" w:rsidRPr="00A55F46" w:rsidRDefault="008A5072" w:rsidP="008A5072">
      <w:pPr>
        <w:numPr>
          <w:ilvl w:val="0"/>
          <w:numId w:val="3"/>
        </w:numPr>
        <w:jc w:val="both"/>
        <w:rPr>
          <w:noProof/>
        </w:rPr>
      </w:pPr>
      <w:r w:rsidRPr="0083271F">
        <w:rPr>
          <w:noProof/>
        </w:rPr>
        <w:t>____________________</w:t>
      </w:r>
      <w:r>
        <w:rPr>
          <w:noProof/>
        </w:rPr>
        <w:t>________________________________________________,</w:t>
      </w:r>
    </w:p>
    <w:p w14:paraId="1DB94371" w14:textId="77777777" w:rsidR="008A5072" w:rsidRPr="00A55F46" w:rsidRDefault="008A5072" w:rsidP="008A5072">
      <w:pPr>
        <w:jc w:val="center"/>
      </w:pPr>
      <w:r w:rsidRPr="00A55F46">
        <w:rPr>
          <w:noProof/>
        </w:rPr>
        <w:t>(</w:t>
      </w:r>
      <w:r w:rsidRPr="00A55F46">
        <w:rPr>
          <w:i/>
          <w:noProof/>
        </w:rPr>
        <w:t>назив и адреса)</w:t>
      </w:r>
    </w:p>
    <w:p w14:paraId="675CFA59" w14:textId="77777777" w:rsidR="008A5072" w:rsidRPr="0005524E" w:rsidRDefault="008A5072" w:rsidP="008A5072">
      <w:pPr>
        <w:ind w:left="720"/>
        <w:jc w:val="both"/>
        <w:rPr>
          <w:noProof/>
        </w:rPr>
      </w:pPr>
      <w:r>
        <w:rPr>
          <w:noProof/>
        </w:rPr>
        <w:t>ПИБ:.......................... Матични број: ........................................,</w:t>
      </w:r>
    </w:p>
    <w:p w14:paraId="74FD204A" w14:textId="77777777" w:rsidR="008A5072" w:rsidRDefault="008A5072" w:rsidP="008A5072">
      <w:pPr>
        <w:ind w:left="720"/>
        <w:jc w:val="both"/>
        <w:rPr>
          <w:noProof/>
        </w:rPr>
      </w:pPr>
      <w:r>
        <w:rPr>
          <w:noProof/>
        </w:rPr>
        <w:t>Број рачуна: ............................................ Назив банке:......................................,</w:t>
      </w:r>
    </w:p>
    <w:p w14:paraId="2DCCAFAB" w14:textId="77777777" w:rsidR="008A5072" w:rsidRPr="00A55F46" w:rsidRDefault="008A5072" w:rsidP="008A5072">
      <w:pPr>
        <w:ind w:left="720"/>
        <w:jc w:val="both"/>
        <w:rPr>
          <w:noProof/>
        </w:rPr>
      </w:pPr>
      <w:r>
        <w:rPr>
          <w:noProof/>
        </w:rPr>
        <w:t>Телефон:............................Телефакс:......................................</w:t>
      </w:r>
    </w:p>
    <w:p w14:paraId="207C0578" w14:textId="77777777" w:rsidR="008A5072" w:rsidRPr="00351AE7" w:rsidRDefault="008A5072" w:rsidP="008A5072">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50EA97F9" w14:textId="77777777" w:rsidR="008A5072" w:rsidRPr="0059711F" w:rsidRDefault="008A5072" w:rsidP="008A5072">
      <w:pPr>
        <w:jc w:val="both"/>
        <w:rPr>
          <w:noProof/>
          <w:lang w:val="sr-Cyrl-RS"/>
        </w:rPr>
      </w:pPr>
    </w:p>
    <w:p w14:paraId="52D4FAF5" w14:textId="77777777" w:rsidR="008A5072" w:rsidRPr="0059711F" w:rsidRDefault="008A5072" w:rsidP="008A5072">
      <w:pPr>
        <w:jc w:val="center"/>
        <w:outlineLvl w:val="0"/>
        <w:rPr>
          <w:noProof/>
        </w:rPr>
      </w:pPr>
      <w:r w:rsidRPr="0059711F">
        <w:rPr>
          <w:b/>
          <w:noProof/>
        </w:rPr>
        <w:t>Члан 1.</w:t>
      </w:r>
    </w:p>
    <w:p w14:paraId="4FAC5821" w14:textId="77777777" w:rsidR="008A5072" w:rsidRPr="002C7EC7" w:rsidRDefault="008A5072" w:rsidP="008A5072">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6B5C48">
        <w:rPr>
          <w:b/>
          <w:noProof/>
          <w:lang w:val="sr-Cyrl-RS"/>
        </w:rPr>
        <w:t xml:space="preserve">Сервис и </w:t>
      </w:r>
      <w:r w:rsidRPr="006B5C48">
        <w:rPr>
          <w:b/>
          <w:noProof/>
        </w:rPr>
        <w:t>одржавање</w:t>
      </w:r>
      <w:r w:rsidRPr="006B5C48">
        <w:rPr>
          <w:b/>
          <w:noProof/>
          <w:lang w:val="sr-Cyrl-RS"/>
        </w:rPr>
        <w:t xml:space="preserve"> система</w:t>
      </w:r>
      <w:r w:rsidRPr="006B5C48">
        <w:rPr>
          <w:b/>
          <w:noProof/>
          <w:lang w:val="sr-Latn-RS"/>
        </w:rPr>
        <w:t xml:space="preserve"> </w:t>
      </w:r>
      <w:r w:rsidRPr="006B5C48">
        <w:rPr>
          <w:b/>
          <w:noProof/>
          <w:lang w:val="sr-Cyrl-RS"/>
        </w:rPr>
        <w:t xml:space="preserve">за припрему воде на </w:t>
      </w:r>
      <w:r>
        <w:rPr>
          <w:b/>
          <w:noProof/>
          <w:lang w:val="sr-Cyrl-RS"/>
        </w:rPr>
        <w:t>Одељењу за дијализу</w:t>
      </w:r>
      <w:r w:rsidRPr="006B5C48">
        <w:rPr>
          <w:b/>
          <w:noProof/>
          <w:lang w:val="sr-Cyrl-RS"/>
        </w:rPr>
        <w:t>, Ургентном центру, Центру за лабораторијску медицину и котларници</w:t>
      </w: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Latn-RS"/>
        </w:rPr>
        <w:t>12</w:t>
      </w:r>
      <w:r w:rsidRPr="002E67B6">
        <w:rPr>
          <w:noProof/>
          <w:lang w:val="sr-Latn-RS"/>
        </w:rPr>
        <w:t>-16-</w:t>
      </w:r>
      <w:r w:rsidRPr="00CD4887">
        <w:rPr>
          <w:lang w:val="sr-Cyrl-RS"/>
        </w:rPr>
        <w:t>О</w:t>
      </w:r>
      <w:r>
        <w:t xml:space="preserve">, </w:t>
      </w:r>
      <w:r>
        <w:rPr>
          <w:lang w:val="sr-Cyrl-RS"/>
        </w:rPr>
        <w:t>од дана ___________ године.</w:t>
      </w:r>
    </w:p>
    <w:p w14:paraId="21BDBCA3" w14:textId="77777777" w:rsidR="008A5072" w:rsidRPr="00F3043C" w:rsidRDefault="008A5072" w:rsidP="008A5072">
      <w:pPr>
        <w:ind w:firstLine="720"/>
        <w:jc w:val="both"/>
        <w:rPr>
          <w:noProof/>
          <w:lang w:val="sr-Cyrl-RS"/>
        </w:rPr>
      </w:pPr>
    </w:p>
    <w:p w14:paraId="06FA7A1B" w14:textId="77777777" w:rsidR="008A5072" w:rsidRPr="0059711F" w:rsidRDefault="008A5072" w:rsidP="008A5072">
      <w:pPr>
        <w:jc w:val="center"/>
        <w:outlineLvl w:val="0"/>
        <w:rPr>
          <w:noProof/>
        </w:rPr>
      </w:pPr>
      <w:r w:rsidRPr="0059711F">
        <w:rPr>
          <w:b/>
          <w:noProof/>
        </w:rPr>
        <w:t>Члан 2.</w:t>
      </w:r>
    </w:p>
    <w:p w14:paraId="522B1CD3" w14:textId="77777777" w:rsidR="008A5072" w:rsidRPr="00AE1407" w:rsidRDefault="008A5072" w:rsidP="008A5072">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5AFD9B46" w14:textId="77777777" w:rsidR="008A5072" w:rsidRPr="008E49CA" w:rsidRDefault="008A5072" w:rsidP="008A5072">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w:t>
      </w:r>
      <w:r>
        <w:rPr>
          <w:b w:val="0"/>
          <w:bCs w:val="0"/>
          <w:lang w:val="sr-Cyrl-RS"/>
        </w:rPr>
        <w:t xml:space="preserve">, </w:t>
      </w:r>
      <w:r w:rsidRPr="008E49CA">
        <w:rPr>
          <w:b w:val="0"/>
          <w:bCs w:val="0"/>
        </w:rPr>
        <w:t xml:space="preserve">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4E3AB75A" w14:textId="77777777" w:rsidR="008A5072" w:rsidRPr="008E49CA" w:rsidRDefault="008A5072" w:rsidP="008A5072">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3D98D941" w14:textId="77777777" w:rsidR="008A5072" w:rsidRPr="009A3F16" w:rsidRDefault="008A5072" w:rsidP="008A5072">
      <w:pPr>
        <w:rPr>
          <w:noProof/>
          <w:lang w:val="sr-Cyrl-RS"/>
        </w:rPr>
      </w:pPr>
    </w:p>
    <w:p w14:paraId="2BD3591F" w14:textId="77777777" w:rsidR="008A5072" w:rsidRDefault="008A5072" w:rsidP="008A5072">
      <w:pPr>
        <w:jc w:val="center"/>
        <w:outlineLvl w:val="0"/>
        <w:rPr>
          <w:b/>
          <w:noProof/>
          <w:lang w:val="sr-Cyrl-RS"/>
        </w:rPr>
      </w:pPr>
      <w:r w:rsidRPr="0059711F">
        <w:rPr>
          <w:b/>
          <w:noProof/>
        </w:rPr>
        <w:t>Члан 3.</w:t>
      </w:r>
    </w:p>
    <w:p w14:paraId="660ED12D" w14:textId="77777777" w:rsidR="008A5072" w:rsidRDefault="008A5072" w:rsidP="008A5072">
      <w:pPr>
        <w:pStyle w:val="Footer"/>
        <w:jc w:val="both"/>
        <w:rPr>
          <w:noProof/>
          <w:lang w:val="en-US"/>
        </w:rPr>
      </w:pPr>
      <w:r>
        <w:rPr>
          <w:noProof/>
          <w:lang w:val="sr-Cyrl-RS"/>
        </w:rPr>
        <w:t xml:space="preserve">          </w:t>
      </w:r>
      <w:r w:rsidRPr="00750EBA">
        <w:rPr>
          <w:noProof/>
          <w:lang w:val="sr-Cyrl-RS"/>
        </w:rPr>
        <w:t>Добављач се</w:t>
      </w:r>
      <w:r w:rsidRPr="00750EBA">
        <w:rPr>
          <w:noProof/>
        </w:rPr>
        <w:t xml:space="preserve"> </w:t>
      </w:r>
      <w:r w:rsidRPr="00750EBA">
        <w:rPr>
          <w:noProof/>
          <w:lang w:val="sr-Cyrl-RS"/>
        </w:rPr>
        <w:t xml:space="preserve">обавезује да </w:t>
      </w:r>
      <w:r w:rsidRPr="00750EBA">
        <w:rPr>
          <w:noProof/>
        </w:rPr>
        <w:t xml:space="preserve">изврши </w:t>
      </w:r>
      <w:r w:rsidRPr="00750EBA">
        <w:rPr>
          <w:noProof/>
          <w:lang w:val="sr-Cyrl-RS"/>
        </w:rPr>
        <w:t xml:space="preserve">услугу </w:t>
      </w:r>
      <w:r w:rsidRPr="00750EBA">
        <w:rPr>
          <w:noProof/>
        </w:rPr>
        <w:t xml:space="preserve">одржавањa </w:t>
      </w:r>
      <w:r w:rsidRPr="00750EBA">
        <w:rPr>
          <w:noProof/>
          <w:lang w:val="sr-Cyrl-RS"/>
        </w:rPr>
        <w:t>и сервисирањ</w:t>
      </w:r>
      <w:r w:rsidRPr="00750EBA">
        <w:rPr>
          <w:noProof/>
          <w:lang w:val="sr-Latn-RS"/>
        </w:rPr>
        <w:t>a</w:t>
      </w:r>
      <w:r w:rsidRPr="00750EBA">
        <w:rPr>
          <w:noProof/>
          <w:lang w:val="sr-Cyrl-RS"/>
        </w:rPr>
        <w:t xml:space="preserve"> система</w:t>
      </w:r>
      <w:r w:rsidRPr="00750EBA">
        <w:rPr>
          <w:noProof/>
          <w:lang w:val="sr-Latn-RS"/>
        </w:rPr>
        <w:t xml:space="preserve"> </w:t>
      </w:r>
      <w:r w:rsidRPr="00750EBA">
        <w:rPr>
          <w:noProof/>
          <w:lang w:val="sr-Cyrl-RS"/>
        </w:rPr>
        <w:t>за припрему воде на Одељењу за дијализу, Ургентном центру, Центру за лабораторијску медицину и котларници</w:t>
      </w:r>
      <w:r>
        <w:rPr>
          <w:noProof/>
          <w:lang w:val="sr-Latn-RS"/>
        </w:rPr>
        <w:t xml:space="preserve"> </w:t>
      </w:r>
      <w:r>
        <w:rPr>
          <w:noProof/>
          <w:lang w:val="sr-Cyrl-RS"/>
        </w:rPr>
        <w:t xml:space="preserve">(у даљем тексту: услуга), а у складу са </w:t>
      </w:r>
      <w:r w:rsidRPr="0059711F">
        <w:rPr>
          <w:noProof/>
        </w:rPr>
        <w:t xml:space="preserve">захтевима </w:t>
      </w:r>
      <w:r>
        <w:rPr>
          <w:noProof/>
          <w:lang w:val="sr-Cyrl-RS"/>
        </w:rPr>
        <w:t>и периодима сервисирања</w:t>
      </w:r>
      <w:r w:rsidRPr="00750EBA">
        <w:rPr>
          <w:noProof/>
          <w:lang w:val="sr-Cyrl-RS"/>
        </w:rPr>
        <w:t xml:space="preserve"> </w:t>
      </w:r>
      <w:r>
        <w:rPr>
          <w:noProof/>
          <w:lang w:val="sr-Cyrl-RS"/>
        </w:rPr>
        <w:t xml:space="preserve">на наведеној опреми </w:t>
      </w:r>
      <w:r w:rsidRPr="0059711F">
        <w:rPr>
          <w:noProof/>
        </w:rPr>
        <w:t>из конкурсне документације</w:t>
      </w:r>
      <w:r w:rsidRPr="0059711F">
        <w:rPr>
          <w:noProof/>
          <w:lang w:val="en-US"/>
        </w:rPr>
        <w:t>.</w:t>
      </w:r>
    </w:p>
    <w:p w14:paraId="617BA029" w14:textId="77777777" w:rsidR="008A5072" w:rsidRPr="00932EAF" w:rsidRDefault="008A5072" w:rsidP="008A5072">
      <w:pPr>
        <w:spacing w:before="40"/>
        <w:ind w:firstLine="600"/>
        <w:jc w:val="both"/>
        <w:rPr>
          <w:noProof/>
          <w:lang w:val="sr-Cyrl-RS"/>
        </w:rPr>
      </w:pPr>
      <w:r w:rsidRPr="00FA0C2A">
        <w:rPr>
          <w:noProof/>
        </w:rPr>
        <w:t>Добављач се обавезује да услугу која је предмет овог уговора врши</w:t>
      </w:r>
      <w:r w:rsidRPr="0059711F">
        <w:rPr>
          <w:noProof/>
        </w:rPr>
        <w:t xml:space="preserve"> </w:t>
      </w:r>
      <w:r w:rsidRPr="0059711F">
        <w:rPr>
          <w:bCs/>
          <w:noProof/>
        </w:rPr>
        <w:t xml:space="preserve">савесно и благовремено, у циљу обезбеђивања непрекидног рада опреме </w:t>
      </w:r>
      <w:r>
        <w:rPr>
          <w:bCs/>
          <w:noProof/>
        </w:rPr>
        <w:t>и продужења њеног века трајања</w:t>
      </w:r>
      <w:r>
        <w:rPr>
          <w:noProof/>
          <w:lang w:val="sr-Cyrl-CS"/>
        </w:rPr>
        <w:t xml:space="preserve">, </w:t>
      </w:r>
      <w:r w:rsidRPr="0059711F">
        <w:rPr>
          <w:noProof/>
        </w:rPr>
        <w:t>кој</w:t>
      </w:r>
      <w:r>
        <w:rPr>
          <w:noProof/>
          <w:lang w:val="sr-Cyrl-RS"/>
        </w:rPr>
        <w:t>а</w:t>
      </w:r>
      <w:r w:rsidRPr="0059711F">
        <w:rPr>
          <w:noProof/>
        </w:rPr>
        <w:t xml:space="preserve"> подразумева </w:t>
      </w:r>
      <w:r>
        <w:rPr>
          <w:noProof/>
          <w:lang w:val="sr-Cyrl-RS"/>
        </w:rPr>
        <w:t xml:space="preserve">и </w:t>
      </w:r>
      <w:r w:rsidRPr="0059711F">
        <w:rPr>
          <w:noProof/>
        </w:rPr>
        <w:t xml:space="preserve">замену </w:t>
      </w:r>
      <w:r w:rsidRPr="0059711F">
        <w:rPr>
          <w:bCs/>
          <w:noProof/>
        </w:rPr>
        <w:t>резервних делова</w:t>
      </w:r>
      <w:r w:rsidRPr="0059711F">
        <w:rPr>
          <w:noProof/>
        </w:rPr>
        <w:t xml:space="preserve"> </w:t>
      </w:r>
      <w:r>
        <w:rPr>
          <w:bCs/>
          <w:iCs/>
          <w:lang w:val="sr-Cyrl-RS"/>
        </w:rPr>
        <w:t xml:space="preserve">и потрошног материјала </w:t>
      </w:r>
      <w:r w:rsidRPr="0059711F">
        <w:rPr>
          <w:noProof/>
        </w:rPr>
        <w:t xml:space="preserve">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Pr>
          <w:noProof/>
          <w:lang w:val="sr-Cyrl-RS"/>
        </w:rPr>
        <w:t>из</w:t>
      </w:r>
      <w:r>
        <w:rPr>
          <w:noProof/>
        </w:rPr>
        <w:t xml:space="preserve"> члан</w:t>
      </w:r>
      <w:r>
        <w:rPr>
          <w:noProof/>
          <w:lang w:val="sr-Cyrl-RS"/>
        </w:rPr>
        <w:t>а</w:t>
      </w:r>
      <w:r w:rsidRPr="0059711F">
        <w:rPr>
          <w:noProof/>
        </w:rPr>
        <w:t xml:space="preserve"> 2. </w:t>
      </w:r>
      <w:r>
        <w:rPr>
          <w:noProof/>
          <w:lang w:val="sr-Cyrl-RS"/>
        </w:rPr>
        <w:t xml:space="preserve">овог </w:t>
      </w:r>
      <w:r w:rsidRPr="0059711F">
        <w:rPr>
          <w:noProof/>
        </w:rPr>
        <w:t>уговора.</w:t>
      </w:r>
    </w:p>
    <w:p w14:paraId="5EBC258D" w14:textId="77777777" w:rsidR="008A5072" w:rsidRPr="00432238" w:rsidRDefault="008A5072" w:rsidP="008A5072">
      <w:pPr>
        <w:ind w:firstLine="708"/>
        <w:jc w:val="both"/>
        <w:rPr>
          <w:noProof/>
          <w:lang w:val="sr-Cyrl-RS"/>
        </w:rPr>
      </w:pPr>
      <w:r w:rsidRPr="00432238">
        <w:rPr>
          <w:noProof/>
        </w:rPr>
        <w:lastRenderedPageBreak/>
        <w:t>Добављач се обавезује да се ради извршења услуге која је предмет овог уговора</w:t>
      </w:r>
      <w:r w:rsidRPr="00432238">
        <w:rPr>
          <w:noProof/>
          <w:lang w:val="sr-Cyrl-RS"/>
        </w:rPr>
        <w:t xml:space="preserve">, </w:t>
      </w:r>
      <w:r w:rsidRPr="00432238">
        <w:rPr>
          <w:noProof/>
        </w:rPr>
        <w:t>одазове у року</w:t>
      </w:r>
      <w:r w:rsidRPr="00432238">
        <w:rPr>
          <w:noProof/>
          <w:lang w:val="sr-Cyrl-RS"/>
        </w:rPr>
        <w:t xml:space="preserve"> </w:t>
      </w:r>
      <w:r w:rsidRPr="00432238">
        <w:rPr>
          <w:noProof/>
        </w:rPr>
        <w:t xml:space="preserve"> од </w:t>
      </w:r>
      <w:r w:rsidRPr="00432238">
        <w:rPr>
          <w:noProof/>
          <w:lang w:val="sr-Cyrl-RS"/>
        </w:rPr>
        <w:t>_______ (</w:t>
      </w:r>
      <w:r w:rsidRPr="00432238">
        <w:rPr>
          <w:i/>
          <w:noProof/>
          <w:lang w:val="sr-Cyrl-RS"/>
        </w:rPr>
        <w:t xml:space="preserve">највише </w:t>
      </w:r>
      <w:r w:rsidRPr="00432238">
        <w:rPr>
          <w:i/>
          <w:noProof/>
          <w:lang w:val="sr-Latn-RS"/>
        </w:rPr>
        <w:t xml:space="preserve">1 </w:t>
      </w:r>
      <w:r w:rsidRPr="00432238">
        <w:rPr>
          <w:i/>
          <w:noProof/>
          <w:lang w:val="sr-Cyrl-RS"/>
        </w:rPr>
        <w:t>часа)</w:t>
      </w:r>
      <w:r w:rsidRPr="00432238">
        <w:rPr>
          <w:noProof/>
          <w:lang w:val="sr-Cyrl-RS"/>
        </w:rPr>
        <w:t>, а да предметну услугу изврши у року од______(</w:t>
      </w:r>
      <w:r w:rsidRPr="00432238">
        <w:rPr>
          <w:i/>
          <w:noProof/>
          <w:lang w:val="sr-Cyrl-RS"/>
        </w:rPr>
        <w:t>највише 24 часа)</w:t>
      </w:r>
      <w:r w:rsidRPr="00432238">
        <w:rPr>
          <w:noProof/>
          <w:lang w:val="sr-Cyrl-RS"/>
        </w:rPr>
        <w:t>-</w:t>
      </w:r>
      <w:r w:rsidRPr="00432238">
        <w:rPr>
          <w:bCs/>
          <w:lang w:val="sr-Cyrl-RS"/>
        </w:rPr>
        <w:t>за уређаје који се налазе на Одељењу за дијализу</w:t>
      </w:r>
      <w:r w:rsidRPr="00432238">
        <w:rPr>
          <w:noProof/>
          <w:lang w:val="sr-Cyrl-RS"/>
        </w:rPr>
        <w:t xml:space="preserve">, </w:t>
      </w:r>
      <w:r w:rsidRPr="00432238">
        <w:rPr>
          <w:noProof/>
        </w:rPr>
        <w:t xml:space="preserve">од </w:t>
      </w:r>
      <w:r w:rsidRPr="00432238">
        <w:rPr>
          <w:noProof/>
          <w:lang w:val="sr-Cyrl-RS"/>
        </w:rPr>
        <w:t xml:space="preserve">дана </w:t>
      </w:r>
      <w:r w:rsidRPr="00432238">
        <w:rPr>
          <w:noProof/>
        </w:rPr>
        <w:t xml:space="preserve">пријема </w:t>
      </w:r>
      <w:r w:rsidRPr="00432238">
        <w:rPr>
          <w:noProof/>
          <w:lang w:val="sr-Cyrl-RS"/>
        </w:rPr>
        <w:t xml:space="preserve">писаног захтева </w:t>
      </w:r>
      <w:r w:rsidRPr="00432238">
        <w:rPr>
          <w:noProof/>
        </w:rPr>
        <w:t>наручиоц</w:t>
      </w:r>
      <w:r w:rsidRPr="00432238">
        <w:rPr>
          <w:noProof/>
          <w:lang w:val="sr-Cyrl-RS"/>
        </w:rPr>
        <w:t>а.</w:t>
      </w:r>
    </w:p>
    <w:p w14:paraId="58F398C2" w14:textId="0B450C41" w:rsidR="008A5072" w:rsidRPr="00432238" w:rsidRDefault="008A5072" w:rsidP="008A5072">
      <w:pPr>
        <w:ind w:firstLine="708"/>
        <w:jc w:val="both"/>
        <w:rPr>
          <w:noProof/>
          <w:lang w:val="sr-Cyrl-RS"/>
        </w:rPr>
      </w:pPr>
      <w:r w:rsidRPr="00432238">
        <w:rPr>
          <w:noProof/>
        </w:rPr>
        <w:t>Добављач се обавезује да се ради извршења услуге која је предмет овог уговора</w:t>
      </w:r>
      <w:r w:rsidRPr="00432238">
        <w:rPr>
          <w:noProof/>
          <w:lang w:val="sr-Cyrl-RS"/>
        </w:rPr>
        <w:t xml:space="preserve">, </w:t>
      </w:r>
      <w:r w:rsidRPr="00432238">
        <w:rPr>
          <w:noProof/>
        </w:rPr>
        <w:t>одазове у року</w:t>
      </w:r>
      <w:r w:rsidRPr="00432238">
        <w:rPr>
          <w:noProof/>
          <w:lang w:val="sr-Cyrl-RS"/>
        </w:rPr>
        <w:t xml:space="preserve"> </w:t>
      </w:r>
      <w:r w:rsidRPr="00432238">
        <w:rPr>
          <w:noProof/>
        </w:rPr>
        <w:t xml:space="preserve"> од </w:t>
      </w:r>
      <w:r w:rsidRPr="00432238">
        <w:rPr>
          <w:noProof/>
          <w:lang w:val="sr-Cyrl-RS"/>
        </w:rPr>
        <w:t>_______ (</w:t>
      </w:r>
      <w:r w:rsidRPr="00432238">
        <w:rPr>
          <w:i/>
          <w:noProof/>
          <w:lang w:val="sr-Cyrl-RS"/>
        </w:rPr>
        <w:t>највише 2</w:t>
      </w:r>
      <w:r w:rsidRPr="00432238">
        <w:rPr>
          <w:i/>
          <w:noProof/>
          <w:lang w:val="sr-Latn-RS"/>
        </w:rPr>
        <w:t xml:space="preserve"> </w:t>
      </w:r>
      <w:r w:rsidRPr="00432238">
        <w:rPr>
          <w:i/>
          <w:noProof/>
          <w:lang w:val="sr-Cyrl-RS"/>
        </w:rPr>
        <w:t>часа)</w:t>
      </w:r>
      <w:r w:rsidRPr="00432238">
        <w:rPr>
          <w:noProof/>
          <w:lang w:val="sr-Cyrl-RS"/>
        </w:rPr>
        <w:t>, а да предметну услугу изврши у року од______(</w:t>
      </w:r>
      <w:r w:rsidRPr="00432238">
        <w:rPr>
          <w:i/>
          <w:noProof/>
          <w:lang w:val="sr-Cyrl-RS"/>
        </w:rPr>
        <w:t>највише 48 часова)</w:t>
      </w:r>
      <w:r w:rsidRPr="00432238">
        <w:rPr>
          <w:noProof/>
          <w:lang w:val="sr-Cyrl-RS"/>
        </w:rPr>
        <w:t xml:space="preserve">, </w:t>
      </w:r>
      <w:r w:rsidRPr="00432238">
        <w:rPr>
          <w:noProof/>
        </w:rPr>
        <w:t xml:space="preserve">од </w:t>
      </w:r>
      <w:r w:rsidRPr="00432238">
        <w:rPr>
          <w:noProof/>
          <w:lang w:val="sr-Cyrl-RS"/>
        </w:rPr>
        <w:t xml:space="preserve">дана </w:t>
      </w:r>
      <w:r w:rsidRPr="00432238">
        <w:rPr>
          <w:noProof/>
        </w:rPr>
        <w:t xml:space="preserve">пријема </w:t>
      </w:r>
      <w:r w:rsidRPr="00432238">
        <w:rPr>
          <w:noProof/>
          <w:lang w:val="sr-Cyrl-RS"/>
        </w:rPr>
        <w:t xml:space="preserve">писаног захтева </w:t>
      </w:r>
      <w:r w:rsidRPr="00432238">
        <w:rPr>
          <w:noProof/>
        </w:rPr>
        <w:t>наручиоц</w:t>
      </w:r>
      <w:r w:rsidRPr="00432238">
        <w:rPr>
          <w:noProof/>
          <w:lang w:val="sr-Cyrl-RS"/>
        </w:rPr>
        <w:t>а.</w:t>
      </w:r>
    </w:p>
    <w:p w14:paraId="1438418A" w14:textId="77777777" w:rsidR="008A5072" w:rsidRPr="00432238" w:rsidRDefault="008A5072" w:rsidP="008A5072">
      <w:pPr>
        <w:ind w:firstLine="708"/>
        <w:jc w:val="both"/>
        <w:rPr>
          <w:noProof/>
          <w:lang w:val="sr-Cyrl-RS"/>
        </w:rPr>
      </w:pPr>
      <w:r w:rsidRPr="00432238">
        <w:rPr>
          <w:noProof/>
        </w:rPr>
        <w:t xml:space="preserve">Добављач се обавезује да </w:t>
      </w:r>
      <w:r w:rsidRPr="00432238">
        <w:rPr>
          <w:noProof/>
          <w:lang w:val="sr-Cyrl-RS"/>
        </w:rPr>
        <w:t>услугу која је предмет овог уговора изврши</w:t>
      </w:r>
      <w:r w:rsidRPr="00432238">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D3716A9" w14:textId="77777777" w:rsidR="008A5072" w:rsidRDefault="008A5072" w:rsidP="008A5072">
      <w:pPr>
        <w:ind w:firstLine="708"/>
        <w:jc w:val="both"/>
        <w:rPr>
          <w:iCs/>
          <w:lang w:val="sr-Cyrl-RS"/>
        </w:rPr>
      </w:pPr>
      <w:r w:rsidRPr="00432238">
        <w:rPr>
          <w:noProof/>
        </w:rPr>
        <w:t xml:space="preserve">Добављач </w:t>
      </w:r>
      <w:r w:rsidRPr="00432238">
        <w:rPr>
          <w:noProof/>
          <w:lang w:val="sr-Cyrl-RS"/>
        </w:rPr>
        <w:t>даје</w:t>
      </w:r>
      <w:r w:rsidRPr="00432238">
        <w:rPr>
          <w:noProof/>
        </w:rPr>
        <w:t xml:space="preserve"> гарантни рок на </w:t>
      </w:r>
      <w:r w:rsidRPr="00432238">
        <w:rPr>
          <w:iCs/>
          <w:lang w:val="sr-Cyrl-RS"/>
        </w:rPr>
        <w:t>извршену услугу</w:t>
      </w:r>
      <w:r w:rsidRPr="00432238">
        <w:rPr>
          <w:i/>
          <w:iCs/>
          <w:lang w:val="sr-Cyrl-RS"/>
        </w:rPr>
        <w:t>_____(најкраће</w:t>
      </w:r>
      <w:r w:rsidRPr="00432238">
        <w:rPr>
          <w:i/>
          <w:iCs/>
          <w:lang w:val="sr-Latn-RS"/>
        </w:rPr>
        <w:t xml:space="preserve"> </w:t>
      </w:r>
      <w:r w:rsidRPr="00432238">
        <w:rPr>
          <w:i/>
          <w:iCs/>
          <w:lang w:val="sr-Cyrl-RS"/>
        </w:rPr>
        <w:t>6 месеци),</w:t>
      </w:r>
      <w:r w:rsidRPr="00432238">
        <w:rPr>
          <w:iCs/>
          <w:lang w:val="sr-Cyrl-RS"/>
        </w:rPr>
        <w:t xml:space="preserve"> а за уграђене резервне делове</w:t>
      </w:r>
      <w:r w:rsidRPr="00432238">
        <w:rPr>
          <w:iCs/>
        </w:rPr>
        <w:t xml:space="preserve"> </w:t>
      </w:r>
      <w:r w:rsidRPr="00432238">
        <w:rPr>
          <w:iCs/>
          <w:lang w:val="sr-Cyrl-RS"/>
        </w:rPr>
        <w:t xml:space="preserve">____( најкраће 12 </w:t>
      </w:r>
      <w:r w:rsidRPr="00432238">
        <w:rPr>
          <w:iCs/>
        </w:rPr>
        <w:t>месеци</w:t>
      </w:r>
      <w:r w:rsidRPr="00432238">
        <w:rPr>
          <w:iCs/>
          <w:lang w:val="sr-Cyrl-RS"/>
        </w:rPr>
        <w:t>),</w:t>
      </w:r>
      <w:r w:rsidRPr="00432238">
        <w:rPr>
          <w:iCs/>
        </w:rPr>
        <w:t xml:space="preserve"> од дана извршене услуге</w:t>
      </w:r>
      <w:r w:rsidRPr="00432238">
        <w:rPr>
          <w:iCs/>
          <w:lang w:val="sr-Cyrl-RS"/>
        </w:rPr>
        <w:t>.</w:t>
      </w:r>
    </w:p>
    <w:p w14:paraId="556D2ED4" w14:textId="77777777" w:rsidR="008A5072" w:rsidRDefault="008A5072" w:rsidP="008A5072">
      <w:pPr>
        <w:ind w:firstLine="708"/>
        <w:jc w:val="both"/>
        <w:rPr>
          <w:iCs/>
          <w:lang w:val="sr-Cyrl-RS"/>
        </w:rPr>
      </w:pPr>
      <w:r w:rsidRPr="00432238">
        <w:rPr>
          <w:noProof/>
        </w:rPr>
        <w:t>Добављач се обавезује да</w:t>
      </w:r>
      <w:r w:rsidRPr="006E3A5F">
        <w:rPr>
          <w:bCs/>
          <w:noProof/>
        </w:rPr>
        <w:t xml:space="preserve"> </w:t>
      </w:r>
      <w:r w:rsidRPr="002A36ED">
        <w:rPr>
          <w:bCs/>
          <w:noProof/>
        </w:rPr>
        <w:t xml:space="preserve">након извршене сервисне услуге попуни </w:t>
      </w:r>
      <w:r>
        <w:rPr>
          <w:bCs/>
          <w:noProof/>
          <w:lang w:val="sr-Cyrl-RS"/>
        </w:rPr>
        <w:t>спецификацију извршених услуга, као и евентуалну уградњу резервних делова</w:t>
      </w:r>
    </w:p>
    <w:p w14:paraId="58AA6843" w14:textId="77777777" w:rsidR="008A5072" w:rsidRPr="00953C3B" w:rsidRDefault="008A5072" w:rsidP="008A5072">
      <w:pPr>
        <w:jc w:val="both"/>
        <w:rPr>
          <w:iCs/>
          <w:lang w:val="sr-Cyrl-RS"/>
        </w:rPr>
      </w:pPr>
    </w:p>
    <w:p w14:paraId="1C6EA5BD" w14:textId="77777777" w:rsidR="008A5072" w:rsidRPr="007F3453" w:rsidRDefault="008A5072" w:rsidP="008A5072">
      <w:pPr>
        <w:tabs>
          <w:tab w:val="center" w:pos="4536"/>
          <w:tab w:val="left" w:pos="5644"/>
        </w:tabs>
        <w:outlineLvl w:val="0"/>
        <w:rPr>
          <w:noProof/>
          <w:lang w:val="sr-Cyrl-RS"/>
        </w:rPr>
      </w:pPr>
      <w:r>
        <w:rPr>
          <w:b/>
          <w:noProof/>
        </w:rPr>
        <w:tab/>
      </w:r>
      <w:r w:rsidRPr="0059711F">
        <w:rPr>
          <w:b/>
          <w:noProof/>
        </w:rPr>
        <w:t>Члан 4.</w:t>
      </w:r>
      <w:r>
        <w:rPr>
          <w:b/>
          <w:noProof/>
        </w:rPr>
        <w:tab/>
      </w:r>
    </w:p>
    <w:p w14:paraId="5BD8FD81" w14:textId="77777777" w:rsidR="008A5072" w:rsidRDefault="008A5072" w:rsidP="008A5072">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r w:rsidRPr="00802614">
        <w:rPr>
          <w:bCs/>
          <w:noProof/>
          <w:lang w:val="sr-Cyrl-RS"/>
        </w:rPr>
        <w:t xml:space="preserve"> </w:t>
      </w:r>
      <w:r>
        <w:rPr>
          <w:bCs/>
          <w:noProof/>
          <w:lang w:val="sr-Cyrl-RS"/>
        </w:rPr>
        <w:t>који је обучен за ту врсту опреме са одговарајућим квалитетним алатом.</w:t>
      </w:r>
    </w:p>
    <w:p w14:paraId="2E822065" w14:textId="77777777" w:rsidR="008A5072" w:rsidRDefault="008A5072" w:rsidP="008A5072">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 (</w:t>
      </w:r>
      <w:r>
        <w:rPr>
          <w:bCs/>
          <w:noProof/>
        </w:rPr>
        <w:t>два</w:t>
      </w:r>
      <w:r>
        <w:rPr>
          <w:bCs/>
          <w:noProof/>
          <w:lang w:val="sr-Cyrl-RS"/>
        </w:rPr>
        <w:t>)</w:t>
      </w:r>
      <w:r>
        <w:rPr>
          <w:bCs/>
          <w:noProof/>
        </w:rPr>
        <w:t xml:space="preserve"> дана</w:t>
      </w:r>
      <w:r w:rsidRPr="00566034">
        <w:rPr>
          <w:bCs/>
          <w:noProof/>
          <w:lang w:val="sr-Latn-CS"/>
        </w:rPr>
        <w:t xml:space="preserve"> од дана пријема писане рекламације наручиоца.</w:t>
      </w:r>
    </w:p>
    <w:p w14:paraId="5121970F" w14:textId="77777777" w:rsidR="008A5072" w:rsidRPr="00820F0C" w:rsidRDefault="008A5072" w:rsidP="008A5072">
      <w:pPr>
        <w:ind w:firstLine="720"/>
        <w:jc w:val="both"/>
        <w:rPr>
          <w:bCs/>
          <w:noProof/>
          <w:lang w:val="sr-Cyrl-RS"/>
        </w:rPr>
      </w:pPr>
    </w:p>
    <w:p w14:paraId="10AD0886" w14:textId="77777777" w:rsidR="008A5072" w:rsidRDefault="008A5072" w:rsidP="008A5072">
      <w:pPr>
        <w:jc w:val="center"/>
        <w:outlineLvl w:val="0"/>
        <w:rPr>
          <w:b/>
          <w:noProof/>
          <w:lang w:val="sr-Cyrl-RS"/>
        </w:rPr>
      </w:pPr>
      <w:r w:rsidRPr="0059711F">
        <w:rPr>
          <w:b/>
          <w:noProof/>
        </w:rPr>
        <w:t>Члан 5.</w:t>
      </w:r>
    </w:p>
    <w:p w14:paraId="592CA9A3" w14:textId="77777777" w:rsidR="008A5072" w:rsidRPr="00DF73E9" w:rsidRDefault="008A5072" w:rsidP="008A5072">
      <w:pPr>
        <w:ind w:firstLine="708"/>
        <w:jc w:val="both"/>
        <w:rPr>
          <w:iCs/>
        </w:rPr>
      </w:pPr>
      <w:r w:rsidRPr="00DF73E9">
        <w:rPr>
          <w:noProof/>
          <w:lang w:val="sr-Cyrl-CS"/>
        </w:rPr>
        <w:t xml:space="preserve">Наручилац се обавезује да ће уговорену цену </w:t>
      </w:r>
      <w:r w:rsidRPr="00DF73E9">
        <w:rPr>
          <w:noProof/>
        </w:rPr>
        <w:t>добављачу испла</w:t>
      </w:r>
      <w:r w:rsidRPr="00DF73E9">
        <w:rPr>
          <w:noProof/>
          <w:lang w:val="sr-Cyrl-RS"/>
        </w:rPr>
        <w:t>тити у року од 90 дана,</w:t>
      </w:r>
      <w:r w:rsidRPr="00DF73E9">
        <w:rPr>
          <w:iCs/>
          <w:lang w:val="sr-Cyrl-CS"/>
        </w:rPr>
        <w:t xml:space="preserve"> од дана извршене услуге </w:t>
      </w:r>
      <w:r w:rsidRPr="00DF73E9">
        <w:rPr>
          <w:noProof/>
          <w:lang w:val="sr-Cyrl-CS"/>
        </w:rPr>
        <w:t>и</w:t>
      </w:r>
      <w:r w:rsidRPr="00DF73E9">
        <w:rPr>
          <w:bCs/>
          <w:noProof/>
        </w:rPr>
        <w:t xml:space="preserve"> достав</w:t>
      </w:r>
      <w:r w:rsidRPr="00DF73E9">
        <w:rPr>
          <w:bCs/>
          <w:noProof/>
          <w:lang w:val="sr-Cyrl-RS"/>
        </w:rPr>
        <w:t xml:space="preserve">е </w:t>
      </w:r>
      <w:r w:rsidRPr="00DF73E9">
        <w:rPr>
          <w:noProof/>
          <w:lang w:val="sr-Cyrl-CS"/>
        </w:rPr>
        <w:t>исправаног рачуна од стране добављача, испостављен уз документ–радни налог</w:t>
      </w:r>
      <w:r w:rsidRPr="00DF73E9">
        <w:rPr>
          <w:bCs/>
          <w:noProof/>
        </w:rPr>
        <w:t xml:space="preserve"> за услугe којe је извршио</w:t>
      </w:r>
      <w:r w:rsidRPr="00DF73E9">
        <w:rPr>
          <w:noProof/>
          <w:lang w:val="sr-Cyrl-CS"/>
        </w:rPr>
        <w:t>,</w:t>
      </w:r>
      <w:r w:rsidRPr="00DF73E9">
        <w:rPr>
          <w:bCs/>
          <w:noProof/>
          <w:lang w:val="sr-Latn-CS"/>
        </w:rPr>
        <w:t xml:space="preserve"> о чему потврду даје </w:t>
      </w:r>
      <w:r w:rsidRPr="00DF73E9">
        <w:rPr>
          <w:bCs/>
          <w:noProof/>
          <w:lang w:val="sr-Cyrl-RS"/>
        </w:rPr>
        <w:t xml:space="preserve">овлашћено лице </w:t>
      </w:r>
      <w:r w:rsidRPr="00DF73E9">
        <w:rPr>
          <w:bCs/>
          <w:noProof/>
        </w:rPr>
        <w:t>за техничк</w:t>
      </w:r>
      <w:r w:rsidRPr="00DF73E9">
        <w:rPr>
          <w:bCs/>
          <w:noProof/>
          <w:lang w:val="sr-Cyrl-RS"/>
        </w:rPr>
        <w:t xml:space="preserve">у </w:t>
      </w:r>
      <w:r w:rsidRPr="00DF73E9">
        <w:rPr>
          <w:bCs/>
          <w:noProof/>
        </w:rPr>
        <w:t>реализациј</w:t>
      </w:r>
      <w:r w:rsidRPr="00DF73E9">
        <w:rPr>
          <w:bCs/>
          <w:noProof/>
          <w:lang w:val="sr-Cyrl-RS"/>
        </w:rPr>
        <w:t>у из члана 8. овог уговора.</w:t>
      </w:r>
    </w:p>
    <w:p w14:paraId="2174AB75" w14:textId="77777777" w:rsidR="008A5072" w:rsidRPr="00DF73E9" w:rsidRDefault="008A5072" w:rsidP="008A5072">
      <w:pPr>
        <w:ind w:firstLine="708"/>
        <w:jc w:val="both"/>
        <w:rPr>
          <w:lang w:val="sr-Cyrl-RS"/>
        </w:rPr>
      </w:pPr>
      <w:r w:rsidRPr="00DF73E9">
        <w:rPr>
          <w:noProof/>
          <w:lang w:val="sr-Cyrl-CS"/>
        </w:rPr>
        <w:t xml:space="preserve">Добављач се обавезује да рачун </w:t>
      </w:r>
      <w:r w:rsidRPr="00DF73E9">
        <w:rPr>
          <w:noProof/>
        </w:rPr>
        <w:t>о извршеној услузи</w:t>
      </w:r>
      <w:r w:rsidRPr="00DF73E9">
        <w:rPr>
          <w:noProof/>
          <w:lang w:val="sr-Cyrl-CS"/>
        </w:rPr>
        <w:t xml:space="preserve"> достави наручиоцу преко писарнице наручиоца, адресирано на седиште наручиоца.</w:t>
      </w:r>
      <w:r w:rsidRPr="00DF73E9">
        <w:rPr>
          <w:lang w:val="sr-Cyrl-CS"/>
        </w:rPr>
        <w:t xml:space="preserve"> </w:t>
      </w:r>
    </w:p>
    <w:p w14:paraId="13E267CC" w14:textId="77777777" w:rsidR="008A5072" w:rsidRPr="00DF73E9" w:rsidRDefault="008A5072" w:rsidP="008A5072">
      <w:pPr>
        <w:framePr w:hSpace="180" w:wrap="around" w:vAnchor="text" w:hAnchor="margin" w:y="1"/>
        <w:ind w:firstLine="720"/>
        <w:jc w:val="both"/>
        <w:rPr>
          <w:lang w:val="sr-Cyrl-RS"/>
        </w:rPr>
      </w:pPr>
      <w:r w:rsidRPr="00DF73E9">
        <w:t>Плаћање по овом уговору вршиће се до нивоа средстава обезбеђених Финансијским планом за ове намене</w:t>
      </w:r>
      <w:r w:rsidRPr="00DF73E9">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6FB4AABD" w14:textId="77777777" w:rsidR="008A5072" w:rsidRDefault="008A5072" w:rsidP="008A5072">
      <w:pPr>
        <w:framePr w:hSpace="180" w:wrap="around" w:vAnchor="text" w:hAnchor="margin" w:y="1"/>
        <w:ind w:firstLine="720"/>
        <w:jc w:val="both"/>
        <w:rPr>
          <w:lang w:val="sr-Cyrl-RS"/>
        </w:rPr>
      </w:pPr>
      <w:r w:rsidRPr="00DF73E9">
        <w:t>У супротном уговор престаје да важи</w:t>
      </w:r>
      <w:r>
        <w:t xml:space="preserve"> без накнаде штете због немогућности преузимања обавеза од стране наручиоца.</w:t>
      </w:r>
    </w:p>
    <w:p w14:paraId="01070641" w14:textId="77777777" w:rsidR="008A5072" w:rsidRPr="005576A3" w:rsidRDefault="008A5072" w:rsidP="008A5072">
      <w:pPr>
        <w:jc w:val="both"/>
        <w:rPr>
          <w:lang w:val="sr-Cyrl-RS"/>
        </w:rPr>
      </w:pPr>
    </w:p>
    <w:p w14:paraId="0587AD2E" w14:textId="77777777" w:rsidR="008A5072" w:rsidRPr="0059711F" w:rsidRDefault="008A5072" w:rsidP="008A5072">
      <w:pPr>
        <w:jc w:val="center"/>
        <w:outlineLvl w:val="0"/>
        <w:rPr>
          <w:noProof/>
          <w:lang w:val="sr-Cyrl-CS"/>
        </w:rPr>
      </w:pPr>
      <w:r w:rsidRPr="0059711F">
        <w:rPr>
          <w:b/>
          <w:noProof/>
          <w:lang w:val="en-US"/>
        </w:rPr>
        <w:t>Члан 6.</w:t>
      </w:r>
    </w:p>
    <w:p w14:paraId="410B6EB7" w14:textId="77777777" w:rsidR="008A5072" w:rsidRPr="0059711F" w:rsidRDefault="008A5072" w:rsidP="008A5072">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6EA33FE0" w14:textId="77777777" w:rsidR="008A5072" w:rsidRPr="00744CC2" w:rsidRDefault="008A5072" w:rsidP="008A5072">
      <w:pPr>
        <w:pStyle w:val="ListParagraph"/>
        <w:numPr>
          <w:ilvl w:val="0"/>
          <w:numId w:val="34"/>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14:paraId="07D6715C" w14:textId="77777777" w:rsidR="008A5072" w:rsidRPr="00744CC2" w:rsidRDefault="008A5072" w:rsidP="008A5072">
      <w:pPr>
        <w:pStyle w:val="ListParagraph"/>
        <w:numPr>
          <w:ilvl w:val="0"/>
          <w:numId w:val="34"/>
        </w:numPr>
        <w:jc w:val="both"/>
        <w:rPr>
          <w:noProof/>
        </w:rPr>
      </w:pPr>
      <w:r w:rsidRPr="00973F0C">
        <w:rPr>
          <w:b/>
        </w:rPr>
        <w:t>регистровану бланко меницу и менично овлашћење</w:t>
      </w:r>
      <w:r w:rsidRPr="00973F0C">
        <w:rPr>
          <w:b/>
          <w:noProof/>
        </w:rPr>
        <w:t xml:space="preserve"> за отклањање недостатака у гарантном року</w:t>
      </w:r>
      <w:r w:rsidRPr="00744CC2">
        <w:rPr>
          <w:noProof/>
        </w:rPr>
        <w:t>, попуњену на износ од 10% од укупне вредности Уговора</w:t>
      </w:r>
      <w:r w:rsidRPr="00973F0C">
        <w:rPr>
          <w:noProof/>
          <w:lang w:val="sr-Cyrl-RS"/>
        </w:rPr>
        <w:t>, без ПДВ-а,</w:t>
      </w:r>
      <w:r w:rsidRPr="00744CC2">
        <w:rPr>
          <w:noProof/>
        </w:rPr>
        <w:t xml:space="preserve"> која је наплатива у случајевима предвиђеним </w:t>
      </w:r>
      <w:r w:rsidRPr="00744CC2">
        <w:rPr>
          <w:noProof/>
        </w:rPr>
        <w:lastRenderedPageBreak/>
        <w:t xml:space="preserve">конкурсном документацијом, тј. у случају да </w:t>
      </w:r>
      <w:r w:rsidRPr="00973F0C">
        <w:rPr>
          <w:noProof/>
          <w:lang w:val="sr-Cyrl-RS"/>
        </w:rPr>
        <w:t>добављач</w:t>
      </w:r>
      <w:r w:rsidRPr="00744CC2">
        <w:rPr>
          <w:noProof/>
        </w:rPr>
        <w:t xml:space="preserve"> не испуњава своје обавезе из уговора.</w:t>
      </w:r>
    </w:p>
    <w:p w14:paraId="48C78900" w14:textId="77777777" w:rsidR="008A5072" w:rsidRPr="00B03DCD" w:rsidRDefault="008A5072" w:rsidP="008A5072">
      <w:pPr>
        <w:ind w:firstLine="720"/>
        <w:jc w:val="both"/>
        <w:rPr>
          <w:b/>
          <w:noProof/>
          <w:lang w:val="sr-Cyrl-RS"/>
        </w:rPr>
      </w:pPr>
    </w:p>
    <w:p w14:paraId="29DF8FC8" w14:textId="77777777" w:rsidR="008A5072" w:rsidRPr="0059711F" w:rsidRDefault="008A5072" w:rsidP="008A5072">
      <w:pPr>
        <w:jc w:val="center"/>
        <w:outlineLvl w:val="0"/>
        <w:rPr>
          <w:noProof/>
        </w:rPr>
      </w:pPr>
      <w:r w:rsidRPr="0059711F">
        <w:rPr>
          <w:b/>
          <w:noProof/>
        </w:rPr>
        <w:t>Члан 7.</w:t>
      </w:r>
    </w:p>
    <w:p w14:paraId="009BA9C7" w14:textId="77777777" w:rsidR="008A5072" w:rsidRPr="0059711F" w:rsidRDefault="008A5072" w:rsidP="008A5072">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6ECCDAA8" w14:textId="77777777" w:rsidR="008A5072" w:rsidRPr="0059711F" w:rsidRDefault="008A5072" w:rsidP="008A5072">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43ED550B" w14:textId="77777777" w:rsidR="008A5072" w:rsidRDefault="008A5072" w:rsidP="008A5072">
      <w:pPr>
        <w:ind w:firstLine="720"/>
        <w:jc w:val="both"/>
        <w:rPr>
          <w:noProof/>
          <w:lang w:val="sr-Cyrl-RS"/>
        </w:rPr>
      </w:pPr>
      <w:r w:rsidRPr="0059711F">
        <w:rPr>
          <w:noProof/>
        </w:rPr>
        <w:t>- да овај уговор остави на снази и да уговорену цену умањи за 10%</w:t>
      </w:r>
    </w:p>
    <w:p w14:paraId="02E46F86" w14:textId="77777777" w:rsidR="008A5072" w:rsidRPr="00D47F47" w:rsidRDefault="008A5072" w:rsidP="008A5072">
      <w:pPr>
        <w:ind w:firstLine="720"/>
        <w:jc w:val="both"/>
        <w:rPr>
          <w:noProof/>
          <w:lang w:val="sr-Cyrl-RS"/>
        </w:rPr>
      </w:pPr>
    </w:p>
    <w:p w14:paraId="10972A12" w14:textId="77777777" w:rsidR="008A5072" w:rsidRPr="0059711F" w:rsidRDefault="008A5072" w:rsidP="008A5072">
      <w:pPr>
        <w:jc w:val="center"/>
        <w:outlineLvl w:val="0"/>
        <w:rPr>
          <w:noProof/>
        </w:rPr>
      </w:pPr>
      <w:r w:rsidRPr="0059711F">
        <w:rPr>
          <w:b/>
          <w:noProof/>
        </w:rPr>
        <w:t>Члан 8.</w:t>
      </w:r>
    </w:p>
    <w:p w14:paraId="1235A579" w14:textId="77777777" w:rsidR="008A5072" w:rsidRPr="00EA78B7" w:rsidRDefault="008A5072" w:rsidP="008A5072">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у име наручиоца овлашћује се </w:t>
      </w:r>
      <w:r>
        <w:rPr>
          <w:noProof/>
          <w:lang w:val="sr-Latn-RS"/>
        </w:rPr>
        <w:t>______________________.</w:t>
      </w:r>
    </w:p>
    <w:p w14:paraId="2F19CE87" w14:textId="77777777" w:rsidR="008A5072" w:rsidRPr="00EA78B7" w:rsidRDefault="008A5072" w:rsidP="008A5072">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0C14D408" w14:textId="77777777" w:rsidR="008A5072" w:rsidRDefault="008A5072" w:rsidP="008A5072">
      <w:pPr>
        <w:jc w:val="center"/>
        <w:outlineLvl w:val="0"/>
        <w:rPr>
          <w:noProof/>
          <w:lang w:val="sr-Cyrl-RS"/>
        </w:rPr>
      </w:pPr>
    </w:p>
    <w:p w14:paraId="1616F938" w14:textId="77777777" w:rsidR="008A5072" w:rsidRPr="0059711F" w:rsidRDefault="008A5072" w:rsidP="008A5072">
      <w:pPr>
        <w:jc w:val="center"/>
        <w:outlineLvl w:val="0"/>
        <w:rPr>
          <w:noProof/>
          <w:lang w:val="sr-Cyrl-CS"/>
        </w:rPr>
      </w:pPr>
      <w:r w:rsidRPr="0059711F">
        <w:rPr>
          <w:b/>
          <w:noProof/>
        </w:rPr>
        <w:t>Члан 9.</w:t>
      </w:r>
    </w:p>
    <w:p w14:paraId="0A63A9AC" w14:textId="77777777" w:rsidR="008A5072" w:rsidRPr="0059711F" w:rsidRDefault="008A5072" w:rsidP="008A5072">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2C70D42C" w14:textId="77777777" w:rsidR="008A5072" w:rsidRPr="0059711F" w:rsidRDefault="008A5072" w:rsidP="008A5072">
      <w:pPr>
        <w:rPr>
          <w:noProof/>
        </w:rPr>
      </w:pPr>
    </w:p>
    <w:p w14:paraId="7F8867A9" w14:textId="77777777" w:rsidR="008A5072" w:rsidRPr="0059711F" w:rsidRDefault="008A5072" w:rsidP="008A5072">
      <w:pPr>
        <w:jc w:val="center"/>
        <w:outlineLvl w:val="0"/>
        <w:rPr>
          <w:noProof/>
        </w:rPr>
      </w:pPr>
      <w:r w:rsidRPr="0059711F">
        <w:rPr>
          <w:b/>
          <w:noProof/>
        </w:rPr>
        <w:t>Члан 10.</w:t>
      </w:r>
    </w:p>
    <w:p w14:paraId="2EFDA9C5" w14:textId="77777777" w:rsidR="008A5072" w:rsidRPr="0059711F" w:rsidRDefault="008A5072" w:rsidP="008A5072">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5466A948" w14:textId="77777777" w:rsidR="008A5072" w:rsidRPr="0059711F" w:rsidRDefault="008A5072" w:rsidP="008A5072">
      <w:pPr>
        <w:rPr>
          <w:noProof/>
        </w:rPr>
      </w:pPr>
    </w:p>
    <w:p w14:paraId="01790A46" w14:textId="77777777" w:rsidR="008A5072" w:rsidRPr="0059711F" w:rsidRDefault="008A5072" w:rsidP="008A5072">
      <w:pPr>
        <w:jc w:val="center"/>
        <w:outlineLvl w:val="0"/>
        <w:rPr>
          <w:noProof/>
        </w:rPr>
      </w:pPr>
      <w:r w:rsidRPr="0059711F">
        <w:rPr>
          <w:b/>
          <w:noProof/>
        </w:rPr>
        <w:t>Члан 11.</w:t>
      </w:r>
    </w:p>
    <w:p w14:paraId="1B8BCE1D" w14:textId="77777777" w:rsidR="008A5072" w:rsidRPr="0059711F" w:rsidRDefault="008A5072" w:rsidP="008A5072">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D6EE83B" w14:textId="77777777" w:rsidR="008A5072" w:rsidRPr="0059711F" w:rsidRDefault="008A5072" w:rsidP="008A5072">
      <w:pPr>
        <w:ind w:firstLine="720"/>
        <w:jc w:val="both"/>
        <w:rPr>
          <w:noProof/>
        </w:rPr>
      </w:pPr>
    </w:p>
    <w:p w14:paraId="02CFFF88" w14:textId="77777777" w:rsidR="008A5072" w:rsidRPr="0059711F" w:rsidRDefault="008A5072" w:rsidP="008A5072">
      <w:pPr>
        <w:jc w:val="center"/>
        <w:outlineLvl w:val="0"/>
        <w:rPr>
          <w:noProof/>
        </w:rPr>
      </w:pPr>
      <w:r w:rsidRPr="0059711F">
        <w:rPr>
          <w:b/>
          <w:noProof/>
        </w:rPr>
        <w:t>Члан 12.</w:t>
      </w:r>
    </w:p>
    <w:p w14:paraId="008AC958" w14:textId="77777777" w:rsidR="008A5072" w:rsidRPr="0059711F" w:rsidRDefault="008A5072" w:rsidP="008A5072">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675AECA4" w14:textId="77777777" w:rsidR="008A5072" w:rsidRPr="0059711F" w:rsidRDefault="008A5072" w:rsidP="008A5072">
      <w:pPr>
        <w:rPr>
          <w:noProof/>
          <w:highlight w:val="yellow"/>
        </w:rPr>
      </w:pPr>
    </w:p>
    <w:p w14:paraId="26353ED8" w14:textId="77777777" w:rsidR="008A5072" w:rsidRDefault="008A5072" w:rsidP="008A5072">
      <w:pPr>
        <w:ind w:firstLine="741"/>
        <w:jc w:val="both"/>
        <w:rPr>
          <w:noProof/>
        </w:rPr>
      </w:pPr>
    </w:p>
    <w:p w14:paraId="63B8A115" w14:textId="77777777" w:rsidR="008A5072" w:rsidRPr="00CC1FF7" w:rsidRDefault="008A5072" w:rsidP="008A5072">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A5072" w:rsidRPr="002D5B2C" w14:paraId="1F115C4A" w14:textId="77777777" w:rsidTr="000D63A4">
        <w:trPr>
          <w:trHeight w:val="347"/>
        </w:trPr>
        <w:tc>
          <w:tcPr>
            <w:tcW w:w="3216" w:type="dxa"/>
            <w:vAlign w:val="center"/>
          </w:tcPr>
          <w:p w14:paraId="3D08A0CF" w14:textId="77777777" w:rsidR="008A5072" w:rsidRPr="002D5B2C" w:rsidRDefault="008A5072" w:rsidP="000D63A4">
            <w:pPr>
              <w:jc w:val="center"/>
              <w:rPr>
                <w:noProof/>
              </w:rPr>
            </w:pPr>
            <w:r>
              <w:rPr>
                <w:noProof/>
              </w:rPr>
              <w:t>ЗА ДОБАВЉ</w:t>
            </w:r>
            <w:r w:rsidRPr="002D5B2C">
              <w:rPr>
                <w:noProof/>
              </w:rPr>
              <w:t>АЧА:</w:t>
            </w:r>
          </w:p>
        </w:tc>
        <w:tc>
          <w:tcPr>
            <w:tcW w:w="2279" w:type="dxa"/>
          </w:tcPr>
          <w:p w14:paraId="0F0DFA8C" w14:textId="77777777" w:rsidR="008A5072" w:rsidRPr="002D5B2C" w:rsidRDefault="008A5072" w:rsidP="000D63A4">
            <w:pPr>
              <w:jc w:val="center"/>
              <w:rPr>
                <w:noProof/>
              </w:rPr>
            </w:pPr>
          </w:p>
        </w:tc>
        <w:tc>
          <w:tcPr>
            <w:tcW w:w="3827" w:type="dxa"/>
            <w:vAlign w:val="center"/>
          </w:tcPr>
          <w:p w14:paraId="26517C11" w14:textId="77777777" w:rsidR="008A5072" w:rsidRPr="002D5B2C" w:rsidRDefault="008A5072" w:rsidP="000D63A4">
            <w:pPr>
              <w:jc w:val="center"/>
              <w:rPr>
                <w:noProof/>
              </w:rPr>
            </w:pPr>
            <w:r w:rsidRPr="002D5B2C">
              <w:rPr>
                <w:noProof/>
              </w:rPr>
              <w:t>ЗА НАРУЧИОЦА:</w:t>
            </w:r>
          </w:p>
        </w:tc>
      </w:tr>
      <w:tr w:rsidR="008A5072" w:rsidRPr="002D5B2C" w14:paraId="22C0E6D4" w14:textId="77777777" w:rsidTr="000D63A4">
        <w:trPr>
          <w:trHeight w:val="359"/>
        </w:trPr>
        <w:tc>
          <w:tcPr>
            <w:tcW w:w="3216" w:type="dxa"/>
            <w:vAlign w:val="center"/>
          </w:tcPr>
          <w:p w14:paraId="780E3AA0" w14:textId="77777777" w:rsidR="008A5072" w:rsidRPr="002D5B2C" w:rsidRDefault="008A5072" w:rsidP="000D63A4">
            <w:pPr>
              <w:jc w:val="center"/>
              <w:rPr>
                <w:noProof/>
              </w:rPr>
            </w:pPr>
            <w:r w:rsidRPr="002D5B2C">
              <w:rPr>
                <w:noProof/>
              </w:rPr>
              <w:t>ДИРЕКТОР</w:t>
            </w:r>
          </w:p>
        </w:tc>
        <w:tc>
          <w:tcPr>
            <w:tcW w:w="2279" w:type="dxa"/>
          </w:tcPr>
          <w:p w14:paraId="54EC11B9" w14:textId="77777777" w:rsidR="008A5072" w:rsidRPr="002D5B2C" w:rsidRDefault="008A5072" w:rsidP="000D63A4">
            <w:pPr>
              <w:jc w:val="center"/>
              <w:rPr>
                <w:noProof/>
              </w:rPr>
            </w:pPr>
          </w:p>
        </w:tc>
        <w:tc>
          <w:tcPr>
            <w:tcW w:w="3827" w:type="dxa"/>
            <w:vAlign w:val="center"/>
          </w:tcPr>
          <w:p w14:paraId="7F70BAF3" w14:textId="77777777" w:rsidR="008A5072" w:rsidRPr="002D5B2C" w:rsidRDefault="008A5072" w:rsidP="000D63A4">
            <w:pPr>
              <w:jc w:val="center"/>
              <w:rPr>
                <w:noProof/>
              </w:rPr>
            </w:pPr>
            <w:r w:rsidRPr="002D5B2C">
              <w:rPr>
                <w:noProof/>
              </w:rPr>
              <w:t>ДИРЕКТОР</w:t>
            </w:r>
          </w:p>
        </w:tc>
      </w:tr>
      <w:tr w:rsidR="008A5072" w:rsidRPr="002D5B2C" w14:paraId="5E987EEA" w14:textId="77777777" w:rsidTr="000D63A4">
        <w:trPr>
          <w:trHeight w:val="347"/>
        </w:trPr>
        <w:tc>
          <w:tcPr>
            <w:tcW w:w="3216" w:type="dxa"/>
            <w:vAlign w:val="bottom"/>
          </w:tcPr>
          <w:p w14:paraId="5D6411BB" w14:textId="77777777" w:rsidR="008A5072" w:rsidRPr="00CC1FF7" w:rsidRDefault="008A5072" w:rsidP="000D63A4">
            <w:pPr>
              <w:jc w:val="center"/>
              <w:rPr>
                <w:noProof/>
              </w:rPr>
            </w:pPr>
          </w:p>
          <w:p w14:paraId="63090E0B" w14:textId="77777777" w:rsidR="008A5072" w:rsidRPr="002D5B2C" w:rsidRDefault="008A5072" w:rsidP="000D63A4">
            <w:pPr>
              <w:jc w:val="center"/>
              <w:rPr>
                <w:noProof/>
              </w:rPr>
            </w:pPr>
            <w:r w:rsidRPr="002D5B2C">
              <w:rPr>
                <w:noProof/>
              </w:rPr>
              <w:t>___________________</w:t>
            </w:r>
            <w:r>
              <w:rPr>
                <w:noProof/>
              </w:rPr>
              <w:t>______</w:t>
            </w:r>
          </w:p>
        </w:tc>
        <w:tc>
          <w:tcPr>
            <w:tcW w:w="2279" w:type="dxa"/>
            <w:vAlign w:val="bottom"/>
          </w:tcPr>
          <w:p w14:paraId="6D6CB767" w14:textId="77777777" w:rsidR="008A5072" w:rsidRPr="002D5B2C" w:rsidRDefault="008A5072" w:rsidP="000D63A4">
            <w:pPr>
              <w:jc w:val="both"/>
              <w:rPr>
                <w:noProof/>
              </w:rPr>
            </w:pPr>
          </w:p>
        </w:tc>
        <w:tc>
          <w:tcPr>
            <w:tcW w:w="3827" w:type="dxa"/>
            <w:vAlign w:val="bottom"/>
          </w:tcPr>
          <w:p w14:paraId="7EC4CA79" w14:textId="77777777" w:rsidR="008A5072" w:rsidRPr="002D5B2C" w:rsidRDefault="008A5072" w:rsidP="000D63A4">
            <w:pPr>
              <w:jc w:val="center"/>
              <w:rPr>
                <w:noProof/>
              </w:rPr>
            </w:pPr>
            <w:r w:rsidRPr="002D5B2C">
              <w:rPr>
                <w:noProof/>
              </w:rPr>
              <w:t>________________________</w:t>
            </w:r>
            <w:r>
              <w:rPr>
                <w:noProof/>
              </w:rPr>
              <w:t>___</w:t>
            </w:r>
          </w:p>
        </w:tc>
      </w:tr>
      <w:tr w:rsidR="008A5072" w:rsidRPr="002D5B2C" w14:paraId="5CF61F9E" w14:textId="77777777" w:rsidTr="000D63A4">
        <w:trPr>
          <w:trHeight w:val="359"/>
        </w:trPr>
        <w:tc>
          <w:tcPr>
            <w:tcW w:w="3216" w:type="dxa"/>
            <w:vAlign w:val="center"/>
          </w:tcPr>
          <w:p w14:paraId="1B49B3B2" w14:textId="77777777" w:rsidR="008A5072" w:rsidRPr="002D5B2C" w:rsidRDefault="008A5072" w:rsidP="000D63A4">
            <w:pPr>
              <w:jc w:val="center"/>
              <w:rPr>
                <w:i/>
                <w:noProof/>
              </w:rPr>
            </w:pPr>
          </w:p>
        </w:tc>
        <w:tc>
          <w:tcPr>
            <w:tcW w:w="2279" w:type="dxa"/>
          </w:tcPr>
          <w:p w14:paraId="757F8196" w14:textId="77777777" w:rsidR="008A5072" w:rsidRPr="002D5B2C" w:rsidRDefault="008A5072" w:rsidP="000D63A4">
            <w:pPr>
              <w:jc w:val="both"/>
              <w:rPr>
                <w:i/>
                <w:noProof/>
              </w:rPr>
            </w:pPr>
          </w:p>
        </w:tc>
        <w:tc>
          <w:tcPr>
            <w:tcW w:w="3827" w:type="dxa"/>
            <w:vAlign w:val="center"/>
          </w:tcPr>
          <w:p w14:paraId="379B5419" w14:textId="77777777" w:rsidR="008A5072" w:rsidRPr="00C10102" w:rsidRDefault="008A5072" w:rsidP="000D63A4">
            <w:pPr>
              <w:jc w:val="center"/>
              <w:rPr>
                <w:i/>
                <w:noProof/>
              </w:rPr>
            </w:pPr>
          </w:p>
        </w:tc>
      </w:tr>
    </w:tbl>
    <w:p w14:paraId="6927D6C0" w14:textId="77777777" w:rsidR="008A5072" w:rsidRPr="00882978" w:rsidRDefault="008A5072" w:rsidP="008A5072">
      <w:pPr>
        <w:rPr>
          <w:noProof/>
          <w:lang w:val="sr-Cyrl-RS"/>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7D3B43B8" w14:textId="77777777" w:rsidR="004617AA" w:rsidRPr="008A5072" w:rsidRDefault="004617AA" w:rsidP="007B663B">
      <w:pPr>
        <w:rPr>
          <w:noProof/>
          <w:lang w:val="sr-Cyrl-RS"/>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E06FE2"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E06FE2"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1232E5" w:rsidRDefault="00E12E5B" w:rsidP="00E12E5B">
            <w:pPr>
              <w:jc w:val="center"/>
              <w:rPr>
                <w:b/>
                <w:noProof/>
                <w:sz w:val="22"/>
                <w:szCs w:val="22"/>
              </w:rPr>
            </w:pPr>
            <w:r w:rsidRPr="001232E5">
              <w:rPr>
                <w:b/>
                <w:noProof/>
                <w:sz w:val="22"/>
                <w:szCs w:val="22"/>
              </w:rPr>
              <w:t>Остали трошкови</w:t>
            </w:r>
          </w:p>
          <w:p w14:paraId="271317B4" w14:textId="77777777" w:rsidR="00E12E5B" w:rsidRPr="001232E5" w:rsidRDefault="00E12E5B" w:rsidP="00E12E5B">
            <w:pPr>
              <w:jc w:val="center"/>
              <w:rPr>
                <w:b/>
                <w:noProof/>
                <w:sz w:val="22"/>
                <w:szCs w:val="22"/>
              </w:rPr>
            </w:pPr>
            <w:r w:rsidRPr="001232E5">
              <w:rPr>
                <w:b/>
                <w:noProof/>
                <w:sz w:val="22"/>
                <w:szCs w:val="22"/>
              </w:rPr>
              <w:t xml:space="preserve">(понуђач наводи, </w:t>
            </w:r>
          </w:p>
          <w:p w14:paraId="228119B4" w14:textId="77777777" w:rsidR="00E12E5B" w:rsidRPr="001232E5" w:rsidRDefault="00E12E5B" w:rsidP="00E12E5B">
            <w:pPr>
              <w:jc w:val="center"/>
              <w:rPr>
                <w:b/>
                <w:noProof/>
                <w:sz w:val="22"/>
                <w:szCs w:val="22"/>
              </w:rPr>
            </w:pPr>
            <w:r w:rsidRPr="001232E5">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1232E5" w:rsidRDefault="00E12E5B" w:rsidP="00E12E5B">
            <w:pPr>
              <w:jc w:val="center"/>
              <w:rPr>
                <w:b/>
                <w:noProof/>
                <w:sz w:val="22"/>
                <w:szCs w:val="22"/>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E158C7" w:rsidRDefault="00E12E5B" w:rsidP="00E12E5B">
      <w:pPr>
        <w:jc w:val="both"/>
        <w:rPr>
          <w:noProof/>
          <w:u w:val="single"/>
        </w:rPr>
      </w:pPr>
      <w:r w:rsidRPr="00E158C7">
        <w:rPr>
          <w:noProof/>
          <w:u w:val="single"/>
        </w:rPr>
        <w:t>Напомене:</w:t>
      </w:r>
    </w:p>
    <w:p w14:paraId="5AC666A2" w14:textId="77777777" w:rsidR="00E12E5B" w:rsidRPr="00E158C7" w:rsidRDefault="00E12E5B" w:rsidP="00E12E5B">
      <w:pPr>
        <w:jc w:val="both"/>
        <w:rPr>
          <w:noProof/>
          <w:u w:val="single"/>
        </w:rPr>
      </w:pPr>
    </w:p>
    <w:p w14:paraId="0E3ECB8B" w14:textId="39139AA1" w:rsidR="00E12E5B" w:rsidRPr="00E158C7" w:rsidRDefault="001232E5" w:rsidP="00857D46">
      <w:pPr>
        <w:numPr>
          <w:ilvl w:val="0"/>
          <w:numId w:val="2"/>
        </w:numPr>
        <w:jc w:val="both"/>
        <w:rPr>
          <w:noProof/>
        </w:rPr>
      </w:pPr>
      <w:r w:rsidRPr="00E158C7">
        <w:rPr>
          <w:iCs/>
          <w:lang w:val="sr-Cyrl-RS"/>
        </w:rPr>
        <w:t>сматраће се да је сачињен образац структуре цене, уколико су основни елементи понуђене цене садржани у обрасцу понуде</w:t>
      </w:r>
      <w:r w:rsidRPr="00E158C7">
        <w:rPr>
          <w:noProof/>
        </w:rPr>
        <w:t xml:space="preserve"> </w:t>
      </w:r>
    </w:p>
    <w:p w14:paraId="1237C1C6" w14:textId="77777777" w:rsidR="00CC1883" w:rsidRPr="00E158C7" w:rsidRDefault="00CC1883" w:rsidP="00E12E5B">
      <w:pPr>
        <w:pStyle w:val="Default"/>
        <w:jc w:val="both"/>
        <w:rPr>
          <w:rFonts w:ascii="Times New Roman" w:hAnsi="Times New Roman" w:cs="Times New Roman"/>
          <w:i/>
          <w:iCs/>
          <w:color w:val="auto"/>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41A53589" w14:textId="77777777" w:rsidR="0067001A" w:rsidRDefault="0067001A" w:rsidP="00F9131C">
      <w:pPr>
        <w:ind w:left="720"/>
        <w:rPr>
          <w:rStyle w:val="Heading1Char"/>
          <w:rFonts w:eastAsiaTheme="minorEastAsia"/>
          <w:sz w:val="28"/>
          <w:szCs w:val="28"/>
          <w:lang w:val="sr-Cyrl-RS"/>
        </w:rPr>
      </w:pPr>
      <w:bookmarkStart w:id="53" w:name="_Toc378594808"/>
      <w:bookmarkStart w:id="54" w:name="_Toc383677760"/>
      <w:bookmarkStart w:id="55" w:name="_Toc390763351"/>
    </w:p>
    <w:p w14:paraId="54696C0A" w14:textId="77777777" w:rsidR="00F9131C" w:rsidRPr="00E53943" w:rsidRDefault="00F9131C" w:rsidP="0067001A">
      <w:pPr>
        <w:ind w:left="720"/>
        <w:jc w:val="center"/>
        <w:rPr>
          <w:b/>
          <w:sz w:val="28"/>
          <w:szCs w:val="28"/>
          <w:lang w:val="sr-Cyrl-RS"/>
        </w:rPr>
      </w:pPr>
      <w:r w:rsidRPr="00FA6370">
        <w:rPr>
          <w:rStyle w:val="Heading1Char"/>
          <w:rFonts w:eastAsiaTheme="minorEastAsia"/>
          <w:sz w:val="28"/>
          <w:szCs w:val="28"/>
        </w:rPr>
        <w:lastRenderedPageBreak/>
        <w:t>ПОТВРДА О ИЗВРШЕНОЈ УСЛУЗИ КОЈА ЈЕ ПРЕДМЕТ</w:t>
      </w:r>
      <w:bookmarkEnd w:id="53"/>
      <w:bookmarkEnd w:id="54"/>
      <w:bookmarkEnd w:id="55"/>
      <w:r w:rsidRPr="00FA6370">
        <w:rPr>
          <w:b/>
          <w:sz w:val="28"/>
          <w:szCs w:val="28"/>
        </w:rPr>
        <w:t xml:space="preserve"> </w:t>
      </w:r>
      <w:r>
        <w:rPr>
          <w:b/>
          <w:sz w:val="28"/>
          <w:szCs w:val="28"/>
        </w:rPr>
        <w:t xml:space="preserve">                                                               </w:t>
      </w:r>
      <w:r w:rsidRPr="00FA6370">
        <w:rPr>
          <w:b/>
          <w:sz w:val="28"/>
          <w:szCs w:val="28"/>
        </w:rPr>
        <w:t>ЈАВНЕ НАБАВКЕ</w:t>
      </w:r>
      <w:r>
        <w:rPr>
          <w:b/>
          <w:sz w:val="28"/>
          <w:szCs w:val="28"/>
        </w:rPr>
        <w:t xml:space="preserve"> 12-16-</w:t>
      </w:r>
      <w:r>
        <w:rPr>
          <w:b/>
          <w:sz w:val="28"/>
          <w:szCs w:val="28"/>
          <w:lang w:val="sr-Cyrl-RS"/>
        </w:rPr>
        <w:t>О</w:t>
      </w:r>
    </w:p>
    <w:p w14:paraId="6B629698" w14:textId="77777777" w:rsidR="00F9131C" w:rsidRPr="00FA6370" w:rsidRDefault="00F9131C" w:rsidP="00F9131C">
      <w:pPr>
        <w:rPr>
          <w:sz w:val="28"/>
          <w:szCs w:val="28"/>
        </w:rPr>
      </w:pPr>
    </w:p>
    <w:p w14:paraId="403832B0" w14:textId="77777777" w:rsidR="00F9131C" w:rsidRPr="00FA6370" w:rsidRDefault="00F9131C" w:rsidP="00F9131C">
      <w:pPr>
        <w:jc w:val="center"/>
        <w:rPr>
          <w:sz w:val="28"/>
          <w:szCs w:val="28"/>
          <w:lang w:val="fr-FR"/>
        </w:rPr>
      </w:pPr>
    </w:p>
    <w:p w14:paraId="46FD7250" w14:textId="77777777" w:rsidR="00F9131C" w:rsidRPr="00FA6370" w:rsidRDefault="00F9131C" w:rsidP="00F9131C">
      <w:pPr>
        <w:jc w:val="both"/>
      </w:pPr>
    </w:p>
    <w:p w14:paraId="041741E1" w14:textId="77777777" w:rsidR="00F9131C" w:rsidRPr="00FA6370" w:rsidRDefault="00F9131C" w:rsidP="00F9131C">
      <w:pPr>
        <w:jc w:val="both"/>
      </w:pPr>
    </w:p>
    <w:p w14:paraId="0B470DEA" w14:textId="77777777" w:rsidR="00F9131C" w:rsidRPr="00FA6370" w:rsidRDefault="00F9131C" w:rsidP="00F9131C">
      <w:pPr>
        <w:jc w:val="both"/>
      </w:pPr>
      <w:r w:rsidRPr="00FA6370">
        <w:t>Назив наручиоца/корисника услуге/п</w:t>
      </w:r>
      <w:r w:rsidRPr="00FA6370">
        <w:rPr>
          <w:lang w:val="fr-FR"/>
        </w:rPr>
        <w:t>ословно име: ___________________</w:t>
      </w:r>
      <w:r w:rsidRPr="00FA6370">
        <w:t>__</w:t>
      </w:r>
      <w:r w:rsidRPr="00FA6370">
        <w:rPr>
          <w:lang w:val="fr-FR"/>
        </w:rPr>
        <w:t>_</w:t>
      </w:r>
    </w:p>
    <w:p w14:paraId="3FED6DD3" w14:textId="77777777" w:rsidR="00F9131C" w:rsidRPr="00FA6370" w:rsidRDefault="00F9131C" w:rsidP="00F9131C">
      <w:pPr>
        <w:jc w:val="both"/>
      </w:pPr>
    </w:p>
    <w:p w14:paraId="129B0AC0" w14:textId="77777777" w:rsidR="00F9131C" w:rsidRPr="00FA6370" w:rsidRDefault="00F9131C" w:rsidP="00F9131C">
      <w:pPr>
        <w:jc w:val="both"/>
      </w:pPr>
      <w:r w:rsidRPr="00FA6370">
        <w:t>Адреса и седиште наручиоца/корисника услуга: ____________________________</w:t>
      </w:r>
    </w:p>
    <w:p w14:paraId="60F82C15" w14:textId="77777777" w:rsidR="00F9131C" w:rsidRPr="00FA6370" w:rsidRDefault="00F9131C" w:rsidP="00F9131C">
      <w:pPr>
        <w:jc w:val="both"/>
      </w:pPr>
    </w:p>
    <w:p w14:paraId="2BC014A5" w14:textId="77777777" w:rsidR="00F9131C" w:rsidRPr="00FA6370" w:rsidRDefault="00F9131C" w:rsidP="00F9131C">
      <w:pPr>
        <w:jc w:val="both"/>
      </w:pPr>
      <w:r w:rsidRPr="00FA6370">
        <w:t>Лице за контакт: ____________________</w:t>
      </w:r>
    </w:p>
    <w:p w14:paraId="02E4D0D1" w14:textId="77777777" w:rsidR="00F9131C" w:rsidRPr="00FA6370" w:rsidRDefault="00F9131C" w:rsidP="00F9131C">
      <w:pPr>
        <w:jc w:val="both"/>
      </w:pPr>
    </w:p>
    <w:p w14:paraId="1F2B915C" w14:textId="77777777" w:rsidR="00F9131C" w:rsidRPr="00FA6370" w:rsidRDefault="00F9131C" w:rsidP="00F9131C">
      <w:pPr>
        <w:jc w:val="both"/>
      </w:pPr>
      <w:r w:rsidRPr="00FA6370">
        <w:t>Телефон: ___________________________</w:t>
      </w:r>
    </w:p>
    <w:p w14:paraId="65742913" w14:textId="77777777" w:rsidR="00F9131C" w:rsidRPr="00FA6370" w:rsidRDefault="00F9131C" w:rsidP="00F9131C">
      <w:pPr>
        <w:jc w:val="both"/>
      </w:pPr>
    </w:p>
    <w:p w14:paraId="3458A6A7" w14:textId="77777777" w:rsidR="00F9131C" w:rsidRPr="00FA6370" w:rsidRDefault="00F9131C" w:rsidP="00F9131C">
      <w:pPr>
        <w:jc w:val="both"/>
      </w:pPr>
    </w:p>
    <w:p w14:paraId="47FE2BF6" w14:textId="77777777" w:rsidR="00F9131C" w:rsidRPr="00FA6370" w:rsidRDefault="00F9131C" w:rsidP="00F9131C">
      <w:pPr>
        <w:jc w:val="both"/>
      </w:pPr>
      <w:r w:rsidRPr="00FA6370">
        <w:t xml:space="preserve">Потврђујем под пуном кривичном, моралном и материјалном одговорношћу да је </w:t>
      </w:r>
    </w:p>
    <w:p w14:paraId="7CE9474B" w14:textId="77777777" w:rsidR="00F9131C" w:rsidRPr="00FA6370" w:rsidRDefault="00F9131C" w:rsidP="00F9131C">
      <w:pPr>
        <w:jc w:val="both"/>
      </w:pPr>
    </w:p>
    <w:p w14:paraId="1C60FAAA" w14:textId="77777777" w:rsidR="00F9131C" w:rsidRPr="00FA6370" w:rsidRDefault="00F9131C" w:rsidP="00F9131C">
      <w:pPr>
        <w:jc w:val="both"/>
      </w:pPr>
      <w:r w:rsidRPr="00FA6370">
        <w:t xml:space="preserve">понуђач_________________________________________________________________ </w:t>
      </w:r>
    </w:p>
    <w:p w14:paraId="4F7D0D52" w14:textId="77777777" w:rsidR="00F9131C" w:rsidRPr="00FA6370" w:rsidRDefault="00F9131C" w:rsidP="00F9131C">
      <w:pPr>
        <w:jc w:val="both"/>
      </w:pPr>
      <w:r w:rsidRPr="00FA6370">
        <w:tab/>
      </w:r>
      <w:r w:rsidRPr="00FA6370">
        <w:tab/>
      </w:r>
      <w:r w:rsidRPr="00FA6370">
        <w:tab/>
      </w:r>
      <w:r w:rsidRPr="00FA6370">
        <w:tab/>
        <w:t xml:space="preserve">(пуно пословно име правног лица) </w:t>
      </w:r>
    </w:p>
    <w:p w14:paraId="0B74DA29" w14:textId="77777777" w:rsidR="00F9131C" w:rsidRPr="00FA6370" w:rsidRDefault="00F9131C" w:rsidP="00F9131C">
      <w:pPr>
        <w:jc w:val="both"/>
      </w:pPr>
    </w:p>
    <w:p w14:paraId="1CE2026E" w14:textId="5DE4AA7C" w:rsidR="00F9131C" w:rsidRPr="00FA6370" w:rsidRDefault="00F9131C" w:rsidP="00F9131C">
      <w:pPr>
        <w:jc w:val="both"/>
      </w:pPr>
      <w:r w:rsidRPr="00FA6370">
        <w:t xml:space="preserve">вршио услугу монтирања и/или одражавања </w:t>
      </w:r>
      <w:r w:rsidRPr="0067001A">
        <w:t>опреме за реверзну осмозу</w:t>
      </w:r>
      <w:r w:rsidRPr="0067001A">
        <w:rPr>
          <w:noProof/>
        </w:rPr>
        <w:t xml:space="preserve">  </w:t>
      </w:r>
      <w:r w:rsidRPr="0067001A">
        <w:t xml:space="preserve"> у периоду</w:t>
      </w:r>
      <w:r w:rsidRPr="00FA6370">
        <w:t xml:space="preserve"> од ___________ до _______________год</w:t>
      </w:r>
      <w:r w:rsidR="00D5117C">
        <w:rPr>
          <w:lang w:val="sr-Cyrl-RS"/>
        </w:rPr>
        <w:t>ине</w:t>
      </w:r>
      <w:r w:rsidRPr="00FA6370">
        <w:t>,  по нашим захтевима и у свему у складу са позитивно правним прописима Републике Србије.</w:t>
      </w:r>
    </w:p>
    <w:p w14:paraId="2583FDE5" w14:textId="197C8273" w:rsidR="00F9131C" w:rsidRPr="00FA6370" w:rsidRDefault="00F9131C" w:rsidP="00F9131C">
      <w:pPr>
        <w:jc w:val="both"/>
      </w:pPr>
      <w:r w:rsidRPr="00FA6370">
        <w:t xml:space="preserve">Потврда се издаје ради учешћа наведеног понуђача /правног лица у поступку јавне набавке број </w:t>
      </w:r>
      <w:r>
        <w:rPr>
          <w:bCs/>
        </w:rPr>
        <w:t>12-16-</w:t>
      </w:r>
      <w:r w:rsidR="0067001A">
        <w:rPr>
          <w:bCs/>
          <w:lang w:val="sr-Cyrl-RS"/>
        </w:rPr>
        <w:t xml:space="preserve">О </w:t>
      </w:r>
      <w:r>
        <w:rPr>
          <w:bCs/>
        </w:rPr>
        <w:t>-</w:t>
      </w:r>
      <w:r w:rsidRPr="00FA6370">
        <w:rPr>
          <w:b/>
          <w:bCs/>
          <w:lang w:val="sr-Latn-CS"/>
        </w:rPr>
        <w:t xml:space="preserve"> </w:t>
      </w:r>
      <w:r w:rsidR="0067001A" w:rsidRPr="00290E03">
        <w:rPr>
          <w:noProof/>
          <w:lang w:val="sr-Cyrl-RS"/>
        </w:rPr>
        <w:t>се</w:t>
      </w:r>
      <w:r w:rsidR="0067001A">
        <w:rPr>
          <w:noProof/>
          <w:lang w:val="sr-Cyrl-RS"/>
        </w:rPr>
        <w:t>р</w:t>
      </w:r>
      <w:r w:rsidR="0067001A" w:rsidRPr="00290E03">
        <w:rPr>
          <w:noProof/>
          <w:lang w:val="sr-Cyrl-RS"/>
        </w:rPr>
        <w:t xml:space="preserve">вис и </w:t>
      </w:r>
      <w:r w:rsidR="0067001A" w:rsidRPr="00290E03">
        <w:rPr>
          <w:noProof/>
        </w:rPr>
        <w:t>одржавање</w:t>
      </w:r>
      <w:r w:rsidR="0067001A" w:rsidRPr="00290E03">
        <w:rPr>
          <w:noProof/>
          <w:lang w:val="sr-Cyrl-RS"/>
        </w:rPr>
        <w:t xml:space="preserve"> система</w:t>
      </w:r>
      <w:r w:rsidR="0067001A">
        <w:rPr>
          <w:noProof/>
          <w:lang w:val="sr-Latn-RS"/>
        </w:rPr>
        <w:t xml:space="preserve"> </w:t>
      </w:r>
      <w:r w:rsidR="0067001A" w:rsidRPr="00290E03">
        <w:rPr>
          <w:noProof/>
          <w:lang w:val="sr-Cyrl-RS"/>
        </w:rPr>
        <w:t xml:space="preserve">за припрему </w:t>
      </w:r>
      <w:r w:rsidR="0067001A" w:rsidRPr="00D5117C">
        <w:rPr>
          <w:noProof/>
          <w:lang w:val="sr-Cyrl-RS"/>
        </w:rPr>
        <w:t xml:space="preserve">воде на </w:t>
      </w:r>
      <w:r w:rsidR="00D5117C" w:rsidRPr="00D5117C">
        <w:rPr>
          <w:noProof/>
          <w:lang w:val="sr-Cyrl-RS"/>
        </w:rPr>
        <w:t xml:space="preserve">Одељењу за </w:t>
      </w:r>
      <w:r w:rsidR="0067001A" w:rsidRPr="00D5117C">
        <w:rPr>
          <w:noProof/>
          <w:lang w:val="sr-Cyrl-RS"/>
        </w:rPr>
        <w:t>дијализ</w:t>
      </w:r>
      <w:r w:rsidR="00D5117C" w:rsidRPr="00D5117C">
        <w:rPr>
          <w:noProof/>
          <w:lang w:val="sr-Cyrl-RS"/>
        </w:rPr>
        <w:t>у</w:t>
      </w:r>
      <w:r w:rsidR="0067001A" w:rsidRPr="00D5117C">
        <w:rPr>
          <w:noProof/>
          <w:lang w:val="sr-Cyrl-RS"/>
        </w:rPr>
        <w:t>, Ургентном центру, Центру за лабораторијску медицину и котларници</w:t>
      </w:r>
      <w:r w:rsidR="0067001A" w:rsidRPr="00D5117C">
        <w:rPr>
          <w:lang w:val="sr-Cyrl-RS"/>
        </w:rPr>
        <w:t>,</w:t>
      </w:r>
      <w:r w:rsidR="0067001A">
        <w:rPr>
          <w:lang w:val="sr-Cyrl-RS"/>
        </w:rPr>
        <w:t xml:space="preserve"> за потребе </w:t>
      </w:r>
      <w:r w:rsidRPr="00FA6370">
        <w:t>Клиничког центра Војводине и у друге сврхе се не може користити.</w:t>
      </w:r>
    </w:p>
    <w:p w14:paraId="53AFFC0D" w14:textId="77777777" w:rsidR="00F9131C" w:rsidRPr="00FA6370" w:rsidRDefault="00F9131C" w:rsidP="00F9131C">
      <w:pPr>
        <w:jc w:val="both"/>
      </w:pPr>
    </w:p>
    <w:p w14:paraId="216571F7" w14:textId="77777777" w:rsidR="00F9131C" w:rsidRPr="00FA6370" w:rsidRDefault="00F9131C" w:rsidP="00F9131C">
      <w:pPr>
        <w:jc w:val="both"/>
      </w:pPr>
      <w:r w:rsidRPr="00FA6370">
        <w:t xml:space="preserve">у _________________, </w:t>
      </w:r>
    </w:p>
    <w:p w14:paraId="4BD1D224" w14:textId="77777777" w:rsidR="00F9131C" w:rsidRPr="00FA6370" w:rsidRDefault="00F9131C" w:rsidP="00F9131C">
      <w:pPr>
        <w:jc w:val="both"/>
      </w:pPr>
    </w:p>
    <w:p w14:paraId="4B779EDF" w14:textId="77777777" w:rsidR="00F9131C" w:rsidRPr="00FA6370" w:rsidRDefault="00F9131C" w:rsidP="00F9131C">
      <w:pPr>
        <w:jc w:val="both"/>
      </w:pPr>
      <w:r w:rsidRPr="00FA6370">
        <w:t>дана ______________.</w:t>
      </w:r>
    </w:p>
    <w:p w14:paraId="4716AB26" w14:textId="77777777" w:rsidR="00F9131C" w:rsidRPr="00FA6370" w:rsidRDefault="00F9131C" w:rsidP="00F9131C">
      <w:pPr>
        <w:jc w:val="both"/>
      </w:pPr>
      <w:r w:rsidRPr="00FA6370">
        <w:t xml:space="preserve">                                                                                                    </w:t>
      </w:r>
      <w:r w:rsidRPr="00FA6370">
        <w:tab/>
      </w:r>
      <w:r w:rsidRPr="00FA6370">
        <w:tab/>
      </w:r>
      <w:r w:rsidRPr="00FA6370">
        <w:tab/>
      </w:r>
      <w:r w:rsidRPr="00FA6370">
        <w:tab/>
      </w:r>
      <w:r w:rsidRPr="00FA6370">
        <w:tab/>
      </w:r>
      <w:r w:rsidRPr="00FA6370">
        <w:tab/>
      </w:r>
      <w:r w:rsidRPr="00FA6370">
        <w:tab/>
      </w:r>
      <w:r w:rsidRPr="00FA6370">
        <w:tab/>
        <w:t xml:space="preserve">                                                                                            </w:t>
      </w:r>
    </w:p>
    <w:p w14:paraId="1B56DE27" w14:textId="77777777" w:rsidR="00F9131C" w:rsidRDefault="00F9131C" w:rsidP="00F9131C">
      <w:pPr>
        <w:ind w:left="4320"/>
        <w:jc w:val="both"/>
        <w:rPr>
          <w:lang w:val="sr-Cyrl-RS"/>
        </w:rPr>
      </w:pPr>
      <w:r w:rsidRPr="00FA6370">
        <w:t xml:space="preserve">               М.П</w:t>
      </w:r>
      <w:r w:rsidRPr="00FA6370">
        <w:rPr>
          <w:lang w:val="fr-FR"/>
        </w:rPr>
        <w:t xml:space="preserve">.  </w:t>
      </w:r>
    </w:p>
    <w:p w14:paraId="6F6FD826" w14:textId="77777777" w:rsidR="00F9131C" w:rsidRDefault="00F9131C" w:rsidP="00F9131C">
      <w:pPr>
        <w:ind w:left="4320"/>
        <w:jc w:val="both"/>
        <w:rPr>
          <w:lang w:val="sr-Cyrl-RS"/>
        </w:rPr>
      </w:pPr>
    </w:p>
    <w:p w14:paraId="30C42B0F" w14:textId="77777777" w:rsidR="00F9131C" w:rsidRDefault="00F9131C" w:rsidP="00F9131C">
      <w:pPr>
        <w:ind w:left="4320"/>
        <w:jc w:val="both"/>
        <w:rPr>
          <w:lang w:val="sr-Cyrl-RS"/>
        </w:rPr>
      </w:pPr>
    </w:p>
    <w:p w14:paraId="70B49EA9" w14:textId="77777777" w:rsidR="00F9131C" w:rsidRDefault="00F9131C" w:rsidP="00F9131C">
      <w:pPr>
        <w:ind w:left="4320"/>
        <w:jc w:val="both"/>
        <w:rPr>
          <w:lang w:val="sr-Cyrl-RS"/>
        </w:rPr>
      </w:pPr>
    </w:p>
    <w:p w14:paraId="4BB0BE59" w14:textId="7440E3A8" w:rsidR="00F9131C" w:rsidRPr="00FA6370" w:rsidRDefault="00F9131C" w:rsidP="00F9131C">
      <w:pPr>
        <w:ind w:left="4320"/>
        <w:jc w:val="both"/>
        <w:rPr>
          <w:lang w:val="fr-FR"/>
        </w:rPr>
      </w:pPr>
      <w:r>
        <w:rPr>
          <w:lang w:val="sr-Cyrl-RS"/>
        </w:rPr>
        <w:t xml:space="preserve">                     </w:t>
      </w:r>
      <w:r w:rsidRPr="00FA6370">
        <w:rPr>
          <w:lang w:val="fr-FR"/>
        </w:rPr>
        <w:t xml:space="preserve"> </w:t>
      </w:r>
      <w:r w:rsidRPr="00FA6370">
        <w:t xml:space="preserve">  </w:t>
      </w:r>
      <w:r w:rsidRPr="00FA6370">
        <w:rPr>
          <w:lang w:val="fr-FR"/>
        </w:rPr>
        <w:t>_______________________</w:t>
      </w:r>
    </w:p>
    <w:p w14:paraId="56834B99" w14:textId="77777777" w:rsidR="00F9131C" w:rsidRPr="00FA6370" w:rsidRDefault="00F9131C" w:rsidP="00F9131C">
      <w:pPr>
        <w:ind w:left="5760"/>
        <w:jc w:val="center"/>
        <w:rPr>
          <w:b/>
          <w:noProof/>
          <w:sz w:val="28"/>
          <w:lang w:val="sr-Latn-CS"/>
        </w:rPr>
      </w:pPr>
      <w:r w:rsidRPr="00FA6370">
        <w:rPr>
          <w:noProof/>
        </w:rPr>
        <w:t>ПОТПИС ОВЛАШЋЕНОГ ЛИЦА</w:t>
      </w:r>
    </w:p>
    <w:p w14:paraId="05F822AC" w14:textId="77777777" w:rsidR="00F9131C" w:rsidRPr="00FA6370" w:rsidRDefault="00F9131C" w:rsidP="00F9131C">
      <w:pPr>
        <w:rPr>
          <w:noProof/>
        </w:rPr>
      </w:pPr>
    </w:p>
    <w:p w14:paraId="6721C6C2" w14:textId="5381B104"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6" w:name="_Toc375826014"/>
      <w:bookmarkStart w:id="57" w:name="_Toc389030821"/>
      <w:bookmarkStart w:id="58" w:name="_Toc448222245"/>
      <w:bookmarkStart w:id="59" w:name="_Toc448222712"/>
      <w:r w:rsidRPr="002735A4">
        <w:rPr>
          <w:sz w:val="28"/>
          <w:szCs w:val="28"/>
        </w:rPr>
        <w:lastRenderedPageBreak/>
        <w:t>ОБРАЗАЦ ПОНУДЕ</w:t>
      </w:r>
      <w:bookmarkEnd w:id="56"/>
      <w:bookmarkEnd w:id="57"/>
      <w:bookmarkEnd w:id="58"/>
      <w:bookmarkEnd w:id="5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E158C7">
              <w:rPr>
                <w:noProof/>
              </w:rPr>
              <w:t>Предмет јавне набавке</w:t>
            </w:r>
          </w:p>
        </w:tc>
        <w:tc>
          <w:tcPr>
            <w:tcW w:w="10065" w:type="dxa"/>
            <w:gridSpan w:val="6"/>
            <w:tcBorders>
              <w:top w:val="inset" w:sz="6" w:space="0" w:color="auto"/>
              <w:left w:val="single" w:sz="4" w:space="0" w:color="auto"/>
              <w:right w:val="inset" w:sz="6" w:space="0" w:color="auto"/>
            </w:tcBorders>
          </w:tcPr>
          <w:p w14:paraId="07753C45" w14:textId="44824B20" w:rsidR="00B623D0" w:rsidRDefault="00B623D0" w:rsidP="00B623D0">
            <w:pPr>
              <w:jc w:val="center"/>
              <w:rPr>
                <w:noProof/>
                <w:lang w:val="sr-Cyrl-RS"/>
              </w:rPr>
            </w:pPr>
            <w:r w:rsidRPr="00290E03">
              <w:rPr>
                <w:noProof/>
                <w:lang w:val="sr-Cyrl-RS"/>
              </w:rPr>
              <w:t>се</w:t>
            </w:r>
            <w:r>
              <w:rPr>
                <w:noProof/>
                <w:lang w:val="sr-Cyrl-RS"/>
              </w:rPr>
              <w:t>р</w:t>
            </w:r>
            <w:r w:rsidRPr="00290E03">
              <w:rPr>
                <w:noProof/>
                <w:lang w:val="sr-Cyrl-RS"/>
              </w:rPr>
              <w:t xml:space="preserve">вис и </w:t>
            </w:r>
            <w:r w:rsidRPr="00290E03">
              <w:rPr>
                <w:noProof/>
              </w:rPr>
              <w:t>одржавање</w:t>
            </w:r>
            <w:r w:rsidRPr="00290E03">
              <w:rPr>
                <w:noProof/>
                <w:lang w:val="sr-Cyrl-RS"/>
              </w:rPr>
              <w:t xml:space="preserve"> система</w:t>
            </w:r>
            <w:r>
              <w:rPr>
                <w:noProof/>
                <w:lang w:val="sr-Latn-RS"/>
              </w:rPr>
              <w:t xml:space="preserve"> </w:t>
            </w:r>
            <w:r w:rsidRPr="00290E03">
              <w:rPr>
                <w:noProof/>
                <w:lang w:val="sr-Cyrl-RS"/>
              </w:rPr>
              <w:t xml:space="preserve">за припрему воде </w:t>
            </w:r>
            <w:r w:rsidR="00D5117C" w:rsidRPr="00D5117C">
              <w:rPr>
                <w:noProof/>
                <w:lang w:val="sr-Cyrl-RS"/>
              </w:rPr>
              <w:t xml:space="preserve">Одељењу за </w:t>
            </w:r>
            <w:r w:rsidRPr="00D5117C">
              <w:rPr>
                <w:noProof/>
                <w:lang w:val="sr-Cyrl-RS"/>
              </w:rPr>
              <w:t>на дијализ</w:t>
            </w:r>
            <w:r w:rsidR="00D5117C" w:rsidRPr="00D5117C">
              <w:rPr>
                <w:noProof/>
                <w:lang w:val="sr-Cyrl-RS"/>
              </w:rPr>
              <w:t>у</w:t>
            </w:r>
            <w:r w:rsidRPr="00D5117C">
              <w:rPr>
                <w:noProof/>
                <w:lang w:val="sr-Cyrl-RS"/>
              </w:rPr>
              <w:t>, Ургентном</w:t>
            </w:r>
            <w:r w:rsidRPr="00290E03">
              <w:rPr>
                <w:noProof/>
                <w:lang w:val="sr-Cyrl-RS"/>
              </w:rPr>
              <w:t xml:space="preserve"> центру, </w:t>
            </w:r>
          </w:p>
          <w:p w14:paraId="66B10F9E" w14:textId="3795DC76" w:rsidR="00B623D0" w:rsidRDefault="00B623D0" w:rsidP="00B623D0">
            <w:pPr>
              <w:jc w:val="center"/>
              <w:rPr>
                <w:noProof/>
                <w:lang w:val="sr-Cyrl-RS"/>
              </w:rPr>
            </w:pPr>
            <w:r w:rsidRPr="00290E03">
              <w:rPr>
                <w:noProof/>
                <w:lang w:val="sr-Cyrl-RS"/>
              </w:rPr>
              <w:t>Центру за лабораторијску медицину и котларници</w:t>
            </w:r>
            <w:r>
              <w:rPr>
                <w:noProof/>
                <w:lang w:val="sr-Cyrl-RS"/>
              </w:rPr>
              <w:t xml:space="preserve">, </w:t>
            </w:r>
          </w:p>
          <w:p w14:paraId="7675BCDD" w14:textId="58C8E89A" w:rsidR="005E2923" w:rsidRPr="00AE1407" w:rsidRDefault="00B623D0" w:rsidP="00B623D0">
            <w:pPr>
              <w:jc w:val="center"/>
              <w:rPr>
                <w:b/>
                <w:noProof/>
              </w:rPr>
            </w:pPr>
            <w:r>
              <w:rPr>
                <w:bCs/>
                <w:lang w:val="sr-Cyrl-RS"/>
              </w:rPr>
              <w:t xml:space="preserve">Број </w:t>
            </w:r>
            <w:r>
              <w:rPr>
                <w:bCs/>
              </w:rPr>
              <w:t>12-16-</w:t>
            </w:r>
            <w:r>
              <w:rPr>
                <w:bCs/>
                <w:lang w:val="sr-Cyrl-RS"/>
              </w:rPr>
              <w:t>О</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gridSpan w:val="2"/>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7"/>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6"/>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6"/>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3"/>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3"/>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3"/>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3"/>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B623D0">
              <w:rPr>
                <w:noProof/>
              </w:rPr>
              <w:t xml:space="preserve">дана отварања понуда, који не може бити краћи </w:t>
            </w:r>
            <w:r w:rsidR="00260A31" w:rsidRPr="00B623D0">
              <w:rPr>
                <w:noProof/>
              </w:rPr>
              <w:t>од 6</w:t>
            </w:r>
            <w:r w:rsidRPr="00B623D0">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3"/>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3"/>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7"/>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5"/>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5"/>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5"/>
          </w:tcPr>
          <w:p w14:paraId="325B5898" w14:textId="77777777" w:rsidR="00FE0B83" w:rsidRPr="00AE1407" w:rsidRDefault="00FE0B83" w:rsidP="00E920B5">
            <w:pPr>
              <w:rPr>
                <w:noProof/>
              </w:rPr>
            </w:pPr>
            <w:r w:rsidRPr="00AE1407">
              <w:rPr>
                <w:noProof/>
              </w:rPr>
              <w:t>Понуда са подизвођачем</w:t>
            </w:r>
          </w:p>
        </w:tc>
      </w:tr>
      <w:tr w:rsidR="00857D46" w:rsidRPr="00AE1407" w14:paraId="66663673" w14:textId="77777777" w:rsidTr="005E2923">
        <w:trPr>
          <w:trHeight w:val="293"/>
        </w:trPr>
        <w:tc>
          <w:tcPr>
            <w:tcW w:w="5245" w:type="dxa"/>
          </w:tcPr>
          <w:p w14:paraId="0D98DFFC" w14:textId="381775DF" w:rsidR="00857D46" w:rsidRPr="00775E56" w:rsidRDefault="00857D46" w:rsidP="005E2923">
            <w:pPr>
              <w:rPr>
                <w:noProof/>
                <w:highlight w:val="yellow"/>
              </w:rPr>
            </w:pPr>
            <w:r w:rsidRPr="006727A0">
              <w:rPr>
                <w:noProof/>
              </w:rPr>
              <w:t>Начин</w:t>
            </w:r>
            <w:r>
              <w:rPr>
                <w:noProof/>
              </w:rPr>
              <w:t xml:space="preserve">, </w:t>
            </w:r>
            <w:r>
              <w:rPr>
                <w:noProof/>
                <w:lang w:val="sr-Cyrl-RS"/>
              </w:rPr>
              <w:t xml:space="preserve">рок </w:t>
            </w:r>
            <w:r w:rsidRPr="006727A0">
              <w:rPr>
                <w:noProof/>
              </w:rPr>
              <w:t xml:space="preserve"> и услови плаћања</w:t>
            </w:r>
          </w:p>
        </w:tc>
        <w:tc>
          <w:tcPr>
            <w:tcW w:w="10065" w:type="dxa"/>
            <w:gridSpan w:val="6"/>
          </w:tcPr>
          <w:p w14:paraId="3CD58543" w14:textId="77777777" w:rsidR="00857D46" w:rsidRPr="00AE1407" w:rsidRDefault="00857D46" w:rsidP="005E2923">
            <w:pPr>
              <w:rPr>
                <w:b/>
                <w:noProof/>
              </w:rPr>
            </w:pPr>
          </w:p>
        </w:tc>
      </w:tr>
      <w:tr w:rsidR="00857D46" w:rsidRPr="00AE1407" w14:paraId="64B38918" w14:textId="77777777" w:rsidTr="005E2923">
        <w:trPr>
          <w:trHeight w:val="283"/>
        </w:trPr>
        <w:tc>
          <w:tcPr>
            <w:tcW w:w="5245" w:type="dxa"/>
          </w:tcPr>
          <w:p w14:paraId="7A43D52E" w14:textId="678BC03F" w:rsidR="00857D46" w:rsidRPr="00F82B85" w:rsidRDefault="00857D46" w:rsidP="005E2923">
            <w:pPr>
              <w:rPr>
                <w:noProof/>
                <w:highlight w:val="yellow"/>
              </w:rPr>
            </w:pPr>
            <w:r w:rsidRPr="006727A0">
              <w:rPr>
                <w:noProof/>
                <w:lang w:val="sr-Cyrl-RS"/>
              </w:rPr>
              <w:t>Рок одзива ради извршења</w:t>
            </w:r>
          </w:p>
        </w:tc>
        <w:tc>
          <w:tcPr>
            <w:tcW w:w="10065" w:type="dxa"/>
            <w:gridSpan w:val="6"/>
          </w:tcPr>
          <w:p w14:paraId="17564C23" w14:textId="77777777" w:rsidR="00857D46" w:rsidRPr="00AE1407" w:rsidRDefault="00857D46" w:rsidP="005E2923">
            <w:pPr>
              <w:rPr>
                <w:b/>
                <w:noProof/>
              </w:rPr>
            </w:pPr>
          </w:p>
        </w:tc>
      </w:tr>
      <w:tr w:rsidR="00857D46" w:rsidRPr="00AE1407" w14:paraId="32E2FCC5" w14:textId="77777777" w:rsidTr="005E2923">
        <w:trPr>
          <w:trHeight w:val="283"/>
        </w:trPr>
        <w:tc>
          <w:tcPr>
            <w:tcW w:w="5245" w:type="dxa"/>
          </w:tcPr>
          <w:p w14:paraId="569F4844" w14:textId="7D7D534C" w:rsidR="00857D46" w:rsidRPr="00F82B85" w:rsidRDefault="00857D46" w:rsidP="005E2923">
            <w:pPr>
              <w:rPr>
                <w:noProof/>
                <w:highlight w:val="yellow"/>
              </w:rPr>
            </w:pPr>
            <w:r w:rsidRPr="006727A0">
              <w:rPr>
                <w:noProof/>
              </w:rPr>
              <w:t xml:space="preserve">Рок извршења </w:t>
            </w:r>
          </w:p>
        </w:tc>
        <w:tc>
          <w:tcPr>
            <w:tcW w:w="10065" w:type="dxa"/>
            <w:gridSpan w:val="6"/>
          </w:tcPr>
          <w:p w14:paraId="37A43DC8" w14:textId="77777777" w:rsidR="00857D46" w:rsidRPr="00AE1407" w:rsidRDefault="00857D46" w:rsidP="005E2923">
            <w:pPr>
              <w:rPr>
                <w:b/>
                <w:noProof/>
              </w:rPr>
            </w:pPr>
          </w:p>
        </w:tc>
      </w:tr>
      <w:tr w:rsidR="00857D46" w:rsidRPr="00AE1407" w14:paraId="1ED5B088" w14:textId="77777777" w:rsidTr="00857D46">
        <w:trPr>
          <w:trHeight w:val="283"/>
        </w:trPr>
        <w:tc>
          <w:tcPr>
            <w:tcW w:w="5245" w:type="dxa"/>
          </w:tcPr>
          <w:p w14:paraId="4907E69C" w14:textId="09480344" w:rsidR="00857D46" w:rsidRPr="00F82B85" w:rsidRDefault="00857D46" w:rsidP="00F82B85">
            <w:pPr>
              <w:rPr>
                <w:noProof/>
              </w:rPr>
            </w:pPr>
            <w:r w:rsidRPr="006727A0">
              <w:rPr>
                <w:noProof/>
                <w:lang w:val="sr-Cyrl-RS"/>
              </w:rPr>
              <w:t>Гарантни рок на извршену услугу и замењени резервни део</w:t>
            </w:r>
          </w:p>
        </w:tc>
        <w:tc>
          <w:tcPr>
            <w:tcW w:w="5032" w:type="dxa"/>
            <w:gridSpan w:val="3"/>
          </w:tcPr>
          <w:p w14:paraId="37A4D3CB" w14:textId="77777777" w:rsidR="00857D46" w:rsidRPr="00AE1407" w:rsidRDefault="00857D46" w:rsidP="005E2923">
            <w:pPr>
              <w:rPr>
                <w:b/>
                <w:noProof/>
              </w:rPr>
            </w:pPr>
          </w:p>
        </w:tc>
        <w:tc>
          <w:tcPr>
            <w:tcW w:w="5033" w:type="dxa"/>
            <w:gridSpan w:val="3"/>
          </w:tcPr>
          <w:p w14:paraId="4F26CEBB" w14:textId="24FDCCC1" w:rsidR="00857D46" w:rsidRPr="00AE1407" w:rsidRDefault="00857D46" w:rsidP="005E2923">
            <w:pPr>
              <w:rPr>
                <w:b/>
                <w:noProof/>
              </w:rPr>
            </w:pPr>
          </w:p>
        </w:tc>
      </w:tr>
      <w:tr w:rsidR="00857D46" w:rsidRPr="00AE1407" w14:paraId="19B08A47" w14:textId="77777777" w:rsidTr="005E2923">
        <w:trPr>
          <w:trHeight w:val="283"/>
        </w:trPr>
        <w:tc>
          <w:tcPr>
            <w:tcW w:w="5245" w:type="dxa"/>
          </w:tcPr>
          <w:p w14:paraId="06E207A8" w14:textId="092EC330" w:rsidR="00857D46" w:rsidRPr="00F82B85" w:rsidRDefault="00857D46" w:rsidP="005E2923">
            <w:pPr>
              <w:rPr>
                <w:noProof/>
              </w:rPr>
            </w:pPr>
            <w:r w:rsidRPr="006727A0">
              <w:rPr>
                <w:noProof/>
              </w:rPr>
              <w:t xml:space="preserve">Друго </w:t>
            </w:r>
          </w:p>
        </w:tc>
        <w:tc>
          <w:tcPr>
            <w:tcW w:w="10065" w:type="dxa"/>
            <w:gridSpan w:val="6"/>
          </w:tcPr>
          <w:p w14:paraId="284C7EFD" w14:textId="77777777" w:rsidR="00857D46" w:rsidRPr="00AE1407" w:rsidRDefault="00857D46"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843"/>
        <w:gridCol w:w="1134"/>
        <w:gridCol w:w="2458"/>
        <w:gridCol w:w="1984"/>
        <w:gridCol w:w="1984"/>
      </w:tblGrid>
      <w:tr w:rsidR="0049524C" w:rsidRPr="00AE1407" w14:paraId="4A5CB15D" w14:textId="77777777" w:rsidTr="00526AF9">
        <w:trPr>
          <w:trHeight w:val="262"/>
        </w:trPr>
        <w:tc>
          <w:tcPr>
            <w:tcW w:w="569" w:type="dxa"/>
            <w:vAlign w:val="center"/>
          </w:tcPr>
          <w:p w14:paraId="6746E807" w14:textId="47EE3B74" w:rsidR="0049524C" w:rsidRPr="00526AF9" w:rsidRDefault="0049524C" w:rsidP="005E2923">
            <w:pPr>
              <w:autoSpaceDE w:val="0"/>
              <w:autoSpaceDN w:val="0"/>
              <w:adjustRightInd w:val="0"/>
              <w:jc w:val="center"/>
              <w:rPr>
                <w:noProof/>
                <w:sz w:val="22"/>
                <w:szCs w:val="22"/>
                <w:lang w:val="en-US"/>
              </w:rPr>
            </w:pPr>
            <w:r w:rsidRPr="00526AF9">
              <w:rPr>
                <w:noProof/>
                <w:sz w:val="22"/>
                <w:szCs w:val="22"/>
              </w:rPr>
              <w:lastRenderedPageBreak/>
              <w:t>Р.БР</w:t>
            </w:r>
          </w:p>
        </w:tc>
        <w:tc>
          <w:tcPr>
            <w:tcW w:w="3005" w:type="dxa"/>
            <w:vAlign w:val="center"/>
          </w:tcPr>
          <w:p w14:paraId="2640501A" w14:textId="77777777" w:rsidR="0049524C" w:rsidRPr="00526AF9" w:rsidRDefault="0049524C" w:rsidP="005E2923">
            <w:pPr>
              <w:autoSpaceDE w:val="0"/>
              <w:autoSpaceDN w:val="0"/>
              <w:adjustRightInd w:val="0"/>
              <w:jc w:val="center"/>
              <w:rPr>
                <w:noProof/>
                <w:sz w:val="22"/>
                <w:szCs w:val="22"/>
                <w:lang w:val="en-US"/>
              </w:rPr>
            </w:pPr>
            <w:r w:rsidRPr="00526AF9">
              <w:rPr>
                <w:noProof/>
                <w:sz w:val="22"/>
                <w:szCs w:val="22"/>
                <w:lang w:val="en-US"/>
              </w:rPr>
              <w:t>Назив</w:t>
            </w:r>
          </w:p>
        </w:tc>
        <w:tc>
          <w:tcPr>
            <w:tcW w:w="1134" w:type="dxa"/>
            <w:vAlign w:val="center"/>
          </w:tcPr>
          <w:p w14:paraId="0C4DBD15" w14:textId="77777777" w:rsidR="0049524C" w:rsidRPr="00526AF9" w:rsidRDefault="0049524C" w:rsidP="005E2923">
            <w:pPr>
              <w:autoSpaceDE w:val="0"/>
              <w:autoSpaceDN w:val="0"/>
              <w:adjustRightInd w:val="0"/>
              <w:jc w:val="center"/>
              <w:rPr>
                <w:noProof/>
                <w:sz w:val="22"/>
                <w:szCs w:val="22"/>
                <w:lang w:val="en-US"/>
              </w:rPr>
            </w:pPr>
            <w:r w:rsidRPr="00526AF9">
              <w:rPr>
                <w:noProof/>
                <w:sz w:val="22"/>
                <w:szCs w:val="22"/>
                <w:lang w:val="en-US"/>
              </w:rPr>
              <w:t>Јединица мере</w:t>
            </w:r>
          </w:p>
        </w:tc>
        <w:tc>
          <w:tcPr>
            <w:tcW w:w="1227" w:type="dxa"/>
            <w:vAlign w:val="center"/>
          </w:tcPr>
          <w:p w14:paraId="4FA4237D" w14:textId="77777777" w:rsidR="00526AF9" w:rsidRPr="00526AF9" w:rsidRDefault="0049524C" w:rsidP="005E2923">
            <w:pPr>
              <w:autoSpaceDE w:val="0"/>
              <w:autoSpaceDN w:val="0"/>
              <w:adjustRightInd w:val="0"/>
              <w:jc w:val="center"/>
              <w:rPr>
                <w:noProof/>
                <w:sz w:val="22"/>
                <w:szCs w:val="22"/>
                <w:lang w:val="sr-Cyrl-RS"/>
              </w:rPr>
            </w:pPr>
            <w:r w:rsidRPr="00526AF9">
              <w:rPr>
                <w:noProof/>
                <w:sz w:val="22"/>
                <w:szCs w:val="22"/>
                <w:lang w:val="en-US"/>
              </w:rPr>
              <w:t>Количина</w:t>
            </w:r>
            <w:r w:rsidR="00830F1B" w:rsidRPr="00526AF9">
              <w:rPr>
                <w:noProof/>
                <w:sz w:val="22"/>
                <w:szCs w:val="22"/>
                <w:lang w:val="sr-Cyrl-RS"/>
              </w:rPr>
              <w:t xml:space="preserve"> </w:t>
            </w:r>
          </w:p>
          <w:p w14:paraId="1D5B749F" w14:textId="66F243A1" w:rsidR="0049524C" w:rsidRPr="00526AF9" w:rsidRDefault="00830F1B" w:rsidP="005E2923">
            <w:pPr>
              <w:autoSpaceDE w:val="0"/>
              <w:autoSpaceDN w:val="0"/>
              <w:adjustRightInd w:val="0"/>
              <w:jc w:val="center"/>
              <w:rPr>
                <w:noProof/>
                <w:sz w:val="22"/>
                <w:szCs w:val="22"/>
                <w:lang w:val="sr-Cyrl-RS"/>
              </w:rPr>
            </w:pPr>
            <w:r w:rsidRPr="00526AF9">
              <w:rPr>
                <w:noProof/>
                <w:sz w:val="22"/>
                <w:szCs w:val="22"/>
                <w:lang w:val="sr-Cyrl-RS"/>
              </w:rPr>
              <w:t>(2 комада х 12 месеци)</w:t>
            </w:r>
          </w:p>
        </w:tc>
        <w:tc>
          <w:tcPr>
            <w:tcW w:w="1843" w:type="dxa"/>
            <w:vAlign w:val="center"/>
          </w:tcPr>
          <w:p w14:paraId="5895AEC2" w14:textId="77777777" w:rsidR="0049524C" w:rsidRPr="00526AF9" w:rsidRDefault="0049524C" w:rsidP="005E2923">
            <w:pPr>
              <w:autoSpaceDE w:val="0"/>
              <w:autoSpaceDN w:val="0"/>
              <w:adjustRightInd w:val="0"/>
              <w:jc w:val="center"/>
              <w:rPr>
                <w:noProof/>
                <w:sz w:val="22"/>
                <w:szCs w:val="22"/>
                <w:lang w:val="en-US"/>
              </w:rPr>
            </w:pPr>
            <w:r w:rsidRPr="00526AF9">
              <w:rPr>
                <w:noProof/>
                <w:sz w:val="22"/>
                <w:szCs w:val="22"/>
                <w:lang w:val="en-US"/>
              </w:rPr>
              <w:t>Јединична цена без ПДВ-а</w:t>
            </w:r>
          </w:p>
        </w:tc>
        <w:tc>
          <w:tcPr>
            <w:tcW w:w="1134" w:type="dxa"/>
            <w:vAlign w:val="center"/>
          </w:tcPr>
          <w:p w14:paraId="015E2EC2" w14:textId="77777777" w:rsidR="0049524C" w:rsidRPr="00526AF9" w:rsidRDefault="000504BD" w:rsidP="005E2923">
            <w:pPr>
              <w:pStyle w:val="BodyText"/>
              <w:jc w:val="center"/>
              <w:rPr>
                <w:noProof/>
                <w:sz w:val="22"/>
                <w:szCs w:val="22"/>
              </w:rPr>
            </w:pPr>
            <w:r w:rsidRPr="00526AF9">
              <w:rPr>
                <w:noProof/>
                <w:sz w:val="22"/>
                <w:szCs w:val="22"/>
              </w:rPr>
              <w:t>Стопа</w:t>
            </w:r>
          </w:p>
          <w:p w14:paraId="153479A2" w14:textId="77777777" w:rsidR="0049524C" w:rsidRPr="00526AF9" w:rsidRDefault="0049524C" w:rsidP="005E2923">
            <w:pPr>
              <w:autoSpaceDE w:val="0"/>
              <w:autoSpaceDN w:val="0"/>
              <w:adjustRightInd w:val="0"/>
              <w:jc w:val="center"/>
              <w:rPr>
                <w:noProof/>
                <w:sz w:val="22"/>
                <w:szCs w:val="22"/>
                <w:lang w:val="en-US"/>
              </w:rPr>
            </w:pPr>
            <w:r w:rsidRPr="00526AF9">
              <w:rPr>
                <w:noProof/>
                <w:sz w:val="22"/>
                <w:szCs w:val="22"/>
              </w:rPr>
              <w:t>ПДВ-а</w:t>
            </w:r>
          </w:p>
        </w:tc>
        <w:tc>
          <w:tcPr>
            <w:tcW w:w="2458" w:type="dxa"/>
            <w:vAlign w:val="center"/>
          </w:tcPr>
          <w:p w14:paraId="7E831DD9" w14:textId="77777777" w:rsidR="00526AF9" w:rsidRPr="00526AF9" w:rsidRDefault="0049524C" w:rsidP="005E2923">
            <w:pPr>
              <w:autoSpaceDE w:val="0"/>
              <w:autoSpaceDN w:val="0"/>
              <w:adjustRightInd w:val="0"/>
              <w:jc w:val="center"/>
              <w:rPr>
                <w:noProof/>
                <w:sz w:val="22"/>
                <w:szCs w:val="22"/>
                <w:lang w:val="sr-Cyrl-RS"/>
              </w:rPr>
            </w:pPr>
            <w:r w:rsidRPr="00526AF9">
              <w:rPr>
                <w:noProof/>
                <w:sz w:val="22"/>
                <w:szCs w:val="22"/>
                <w:lang w:val="en-US"/>
              </w:rPr>
              <w:t xml:space="preserve">Укупна цена без </w:t>
            </w:r>
          </w:p>
          <w:p w14:paraId="192AF553" w14:textId="071D1CF3" w:rsidR="0049524C" w:rsidRPr="00526AF9" w:rsidRDefault="0049524C" w:rsidP="005E2923">
            <w:pPr>
              <w:autoSpaceDE w:val="0"/>
              <w:autoSpaceDN w:val="0"/>
              <w:adjustRightInd w:val="0"/>
              <w:jc w:val="center"/>
              <w:rPr>
                <w:noProof/>
                <w:sz w:val="22"/>
                <w:szCs w:val="22"/>
                <w:lang w:val="en-US"/>
              </w:rPr>
            </w:pPr>
            <w:r w:rsidRPr="00526AF9">
              <w:rPr>
                <w:noProof/>
                <w:sz w:val="22"/>
                <w:szCs w:val="22"/>
                <w:lang w:val="en-US"/>
              </w:rPr>
              <w:t>ПДВ-а</w:t>
            </w:r>
          </w:p>
        </w:tc>
        <w:tc>
          <w:tcPr>
            <w:tcW w:w="1984" w:type="dxa"/>
            <w:vAlign w:val="center"/>
          </w:tcPr>
          <w:p w14:paraId="20123C58" w14:textId="77777777" w:rsidR="0049524C" w:rsidRPr="00853D08" w:rsidRDefault="0049524C">
            <w:pPr>
              <w:autoSpaceDE w:val="0"/>
              <w:autoSpaceDN w:val="0"/>
              <w:adjustRightInd w:val="0"/>
              <w:jc w:val="center"/>
              <w:rPr>
                <w:noProof/>
                <w:sz w:val="22"/>
                <w:szCs w:val="22"/>
              </w:rPr>
            </w:pPr>
            <w:r w:rsidRPr="00853D08">
              <w:rPr>
                <w:noProof/>
                <w:sz w:val="22"/>
                <w:szCs w:val="22"/>
              </w:rPr>
              <w:t>Произвођач</w:t>
            </w:r>
          </w:p>
          <w:p w14:paraId="76A1CD3A" w14:textId="77777777" w:rsidR="0049524C" w:rsidRPr="00853D08" w:rsidRDefault="0049524C">
            <w:pPr>
              <w:autoSpaceDE w:val="0"/>
              <w:autoSpaceDN w:val="0"/>
              <w:adjustRightInd w:val="0"/>
              <w:jc w:val="center"/>
              <w:rPr>
                <w:noProof/>
                <w:sz w:val="22"/>
                <w:szCs w:val="22"/>
              </w:rPr>
            </w:pPr>
            <w:r w:rsidRPr="00853D08">
              <w:rPr>
                <w:noProof/>
                <w:sz w:val="22"/>
                <w:szCs w:val="22"/>
              </w:rPr>
              <w:t>(за ставке за које је то могуће попунити)</w:t>
            </w:r>
          </w:p>
        </w:tc>
        <w:tc>
          <w:tcPr>
            <w:tcW w:w="1984" w:type="dxa"/>
            <w:vAlign w:val="center"/>
          </w:tcPr>
          <w:p w14:paraId="384B16AE" w14:textId="77777777" w:rsidR="0049524C" w:rsidRPr="00853D08" w:rsidRDefault="0049524C">
            <w:pPr>
              <w:autoSpaceDE w:val="0"/>
              <w:autoSpaceDN w:val="0"/>
              <w:adjustRightInd w:val="0"/>
              <w:jc w:val="center"/>
              <w:rPr>
                <w:noProof/>
                <w:sz w:val="22"/>
                <w:szCs w:val="22"/>
              </w:rPr>
            </w:pPr>
            <w:r w:rsidRPr="00853D08">
              <w:rPr>
                <w:noProof/>
                <w:sz w:val="22"/>
                <w:szCs w:val="22"/>
              </w:rPr>
              <w:t>Напомена</w:t>
            </w:r>
          </w:p>
          <w:p w14:paraId="33B1E2F5" w14:textId="77777777" w:rsidR="0049524C" w:rsidRPr="00853D08" w:rsidRDefault="0049524C">
            <w:pPr>
              <w:autoSpaceDE w:val="0"/>
              <w:autoSpaceDN w:val="0"/>
              <w:adjustRightInd w:val="0"/>
              <w:jc w:val="center"/>
              <w:rPr>
                <w:noProof/>
                <w:sz w:val="22"/>
                <w:szCs w:val="22"/>
              </w:rPr>
            </w:pPr>
            <w:r w:rsidRPr="00853D08">
              <w:rPr>
                <w:noProof/>
                <w:sz w:val="22"/>
                <w:szCs w:val="22"/>
              </w:rPr>
              <w:t>(уколико их понуђач има за одређене ставке)</w:t>
            </w:r>
          </w:p>
        </w:tc>
      </w:tr>
      <w:tr w:rsidR="005E2923" w:rsidRPr="00F85647" w14:paraId="6BCA0EDA" w14:textId="77777777" w:rsidTr="00526AF9">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1843"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134"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2458"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F85647" w:rsidRDefault="005E2923" w:rsidP="005E2923">
            <w:pPr>
              <w:autoSpaceDE w:val="0"/>
              <w:autoSpaceDN w:val="0"/>
              <w:adjustRightInd w:val="0"/>
              <w:jc w:val="center"/>
              <w:rPr>
                <w:noProof/>
              </w:rPr>
            </w:pPr>
            <w:r w:rsidRPr="00F85647">
              <w:rPr>
                <w:noProof/>
              </w:rPr>
              <w:t>8</w:t>
            </w:r>
          </w:p>
        </w:tc>
        <w:tc>
          <w:tcPr>
            <w:tcW w:w="1984" w:type="dxa"/>
          </w:tcPr>
          <w:p w14:paraId="43CB5D60" w14:textId="77777777" w:rsidR="005E2923" w:rsidRPr="00F85647" w:rsidRDefault="005E2923" w:rsidP="005E2923">
            <w:pPr>
              <w:autoSpaceDE w:val="0"/>
              <w:autoSpaceDN w:val="0"/>
              <w:adjustRightInd w:val="0"/>
              <w:jc w:val="center"/>
              <w:rPr>
                <w:noProof/>
              </w:rPr>
            </w:pPr>
            <w:r w:rsidRPr="00F85647">
              <w:rPr>
                <w:noProof/>
              </w:rPr>
              <w:t>9</w:t>
            </w:r>
          </w:p>
        </w:tc>
      </w:tr>
      <w:tr w:rsidR="005E2923" w:rsidRPr="00AE1407" w14:paraId="0CAEFEED" w14:textId="77777777" w:rsidTr="00526AF9">
        <w:trPr>
          <w:trHeight w:val="420"/>
        </w:trPr>
        <w:tc>
          <w:tcPr>
            <w:tcW w:w="569" w:type="dxa"/>
          </w:tcPr>
          <w:p w14:paraId="41A8BF60" w14:textId="77777777"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14:paraId="01C29B39" w14:textId="609EBA70" w:rsidR="005E2923" w:rsidRPr="00BB62FB" w:rsidRDefault="00BB62FB" w:rsidP="005E2923">
            <w:pPr>
              <w:autoSpaceDE w:val="0"/>
              <w:autoSpaceDN w:val="0"/>
              <w:adjustRightInd w:val="0"/>
              <w:rPr>
                <w:noProof/>
                <w:lang w:val="sr-Cyrl-RS"/>
              </w:rPr>
            </w:pPr>
            <w:r>
              <w:rPr>
                <w:noProof/>
                <w:lang w:val="sr-Cyrl-RS"/>
              </w:rPr>
              <w:t xml:space="preserve">Сервис и одржавање </w:t>
            </w:r>
            <w:r>
              <w:rPr>
                <w:bCs/>
                <w:iCs/>
                <w:lang w:val="sr-Latn-RS"/>
              </w:rPr>
              <w:t>R.O. Culligan 2200</w:t>
            </w:r>
          </w:p>
        </w:tc>
        <w:tc>
          <w:tcPr>
            <w:tcW w:w="1134" w:type="dxa"/>
          </w:tcPr>
          <w:p w14:paraId="21C988EA" w14:textId="77777777" w:rsidR="005E2923" w:rsidRPr="00D5117C" w:rsidRDefault="005E2923" w:rsidP="005E2923">
            <w:pPr>
              <w:autoSpaceDE w:val="0"/>
              <w:autoSpaceDN w:val="0"/>
              <w:adjustRightInd w:val="0"/>
              <w:jc w:val="center"/>
              <w:rPr>
                <w:noProof/>
                <w:lang w:val="en-US"/>
              </w:rPr>
            </w:pPr>
            <w:r w:rsidRPr="00D5117C">
              <w:rPr>
                <w:noProof/>
                <w:lang w:val="en-US"/>
              </w:rPr>
              <w:t>ком</w:t>
            </w:r>
          </w:p>
        </w:tc>
        <w:tc>
          <w:tcPr>
            <w:tcW w:w="1227" w:type="dxa"/>
          </w:tcPr>
          <w:p w14:paraId="4B963D1F" w14:textId="1CEE7E6B" w:rsidR="005E2923" w:rsidRPr="00830F1B" w:rsidRDefault="00830F1B" w:rsidP="005E2923">
            <w:pPr>
              <w:autoSpaceDE w:val="0"/>
              <w:autoSpaceDN w:val="0"/>
              <w:adjustRightInd w:val="0"/>
              <w:jc w:val="center"/>
              <w:rPr>
                <w:noProof/>
                <w:lang w:val="sr-Cyrl-RS"/>
              </w:rPr>
            </w:pPr>
            <w:r>
              <w:rPr>
                <w:noProof/>
                <w:lang w:val="sr-Cyrl-RS"/>
              </w:rPr>
              <w:t>24</w:t>
            </w:r>
          </w:p>
        </w:tc>
        <w:tc>
          <w:tcPr>
            <w:tcW w:w="1843" w:type="dxa"/>
          </w:tcPr>
          <w:p w14:paraId="5DB39D03" w14:textId="77777777" w:rsidR="005E2923" w:rsidRPr="00AE1407" w:rsidRDefault="005E2923" w:rsidP="005E2923">
            <w:pPr>
              <w:autoSpaceDE w:val="0"/>
              <w:autoSpaceDN w:val="0"/>
              <w:adjustRightInd w:val="0"/>
              <w:jc w:val="center"/>
              <w:rPr>
                <w:noProof/>
                <w:lang w:val="en-US"/>
              </w:rPr>
            </w:pPr>
          </w:p>
        </w:tc>
        <w:tc>
          <w:tcPr>
            <w:tcW w:w="1134" w:type="dxa"/>
          </w:tcPr>
          <w:p w14:paraId="4E9B5242" w14:textId="77777777" w:rsidR="005E2923" w:rsidRPr="00AE1407" w:rsidRDefault="005E2923" w:rsidP="005E2923">
            <w:pPr>
              <w:autoSpaceDE w:val="0"/>
              <w:autoSpaceDN w:val="0"/>
              <w:adjustRightInd w:val="0"/>
              <w:jc w:val="right"/>
              <w:rPr>
                <w:noProof/>
                <w:lang w:val="en-US"/>
              </w:rPr>
            </w:pPr>
          </w:p>
        </w:tc>
        <w:tc>
          <w:tcPr>
            <w:tcW w:w="2458" w:type="dxa"/>
          </w:tcPr>
          <w:p w14:paraId="37AF8378" w14:textId="77777777" w:rsidR="005E2923" w:rsidRPr="00AE1407" w:rsidRDefault="005E2923" w:rsidP="005E2923">
            <w:pPr>
              <w:autoSpaceDE w:val="0"/>
              <w:autoSpaceDN w:val="0"/>
              <w:adjustRightInd w:val="0"/>
              <w:jc w:val="right"/>
              <w:rPr>
                <w:noProof/>
                <w:lang w:val="en-US"/>
              </w:rPr>
            </w:pPr>
          </w:p>
        </w:tc>
        <w:tc>
          <w:tcPr>
            <w:tcW w:w="1984" w:type="dxa"/>
          </w:tcPr>
          <w:p w14:paraId="63537619" w14:textId="77777777" w:rsidR="005E2923" w:rsidRPr="00AE1407" w:rsidRDefault="005E2923" w:rsidP="005E2923">
            <w:pPr>
              <w:autoSpaceDE w:val="0"/>
              <w:autoSpaceDN w:val="0"/>
              <w:adjustRightInd w:val="0"/>
              <w:jc w:val="right"/>
              <w:rPr>
                <w:noProof/>
                <w:lang w:val="en-US"/>
              </w:rPr>
            </w:pPr>
          </w:p>
        </w:tc>
        <w:tc>
          <w:tcPr>
            <w:tcW w:w="1984" w:type="dxa"/>
          </w:tcPr>
          <w:p w14:paraId="13E67F51" w14:textId="77777777" w:rsidR="005E2923" w:rsidRPr="00AE1407" w:rsidRDefault="005E2923" w:rsidP="005E2923">
            <w:pPr>
              <w:autoSpaceDE w:val="0"/>
              <w:autoSpaceDN w:val="0"/>
              <w:adjustRightInd w:val="0"/>
              <w:jc w:val="right"/>
              <w:rPr>
                <w:noProof/>
                <w:lang w:val="en-US"/>
              </w:rPr>
            </w:pPr>
          </w:p>
        </w:tc>
      </w:tr>
      <w:tr w:rsidR="005E2923" w:rsidRPr="00AE1407" w14:paraId="03A3B82E" w14:textId="77777777" w:rsidTr="00526AF9">
        <w:trPr>
          <w:trHeight w:val="420"/>
        </w:trPr>
        <w:tc>
          <w:tcPr>
            <w:tcW w:w="569" w:type="dxa"/>
          </w:tcPr>
          <w:p w14:paraId="30767BED" w14:textId="77777777"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14:paraId="4C7D04EB" w14:textId="582ACE6C" w:rsidR="005E2923" w:rsidRPr="00D5117C" w:rsidRDefault="00D5117C" w:rsidP="00D5117C">
            <w:pPr>
              <w:rPr>
                <w:noProof/>
                <w:lang w:val="sr-Cyrl-RS"/>
              </w:rPr>
            </w:pPr>
            <w:r>
              <w:rPr>
                <w:noProof/>
                <w:lang w:val="sr-Cyrl-RS"/>
              </w:rPr>
              <w:t xml:space="preserve">Механички филтери </w:t>
            </w:r>
            <w:r>
              <w:rPr>
                <w:bCs/>
                <w:iCs/>
                <w:lang w:val="sr-Cyrl-RS"/>
              </w:rPr>
              <w:t>механичких филтера 20“ од 5</w:t>
            </w:r>
            <w:r>
              <w:t>μ</w:t>
            </w:r>
            <w:r>
              <w:rPr>
                <w:bCs/>
                <w:iCs/>
                <w:lang w:val="sr-Cyrl-RS"/>
              </w:rPr>
              <w:t xml:space="preserve"> и 20</w:t>
            </w:r>
            <w:r>
              <w:t>μ</w:t>
            </w:r>
          </w:p>
        </w:tc>
        <w:tc>
          <w:tcPr>
            <w:tcW w:w="1134" w:type="dxa"/>
          </w:tcPr>
          <w:p w14:paraId="733292B2" w14:textId="77777777" w:rsidR="005E2923" w:rsidRPr="00D5117C" w:rsidRDefault="005E2923" w:rsidP="005E2923">
            <w:pPr>
              <w:autoSpaceDE w:val="0"/>
              <w:autoSpaceDN w:val="0"/>
              <w:adjustRightInd w:val="0"/>
              <w:jc w:val="center"/>
              <w:rPr>
                <w:noProof/>
                <w:lang w:val="en-US"/>
              </w:rPr>
            </w:pPr>
            <w:r w:rsidRPr="00D5117C">
              <w:rPr>
                <w:noProof/>
                <w:lang w:val="en-US"/>
              </w:rPr>
              <w:t>ком</w:t>
            </w:r>
          </w:p>
        </w:tc>
        <w:tc>
          <w:tcPr>
            <w:tcW w:w="1227" w:type="dxa"/>
          </w:tcPr>
          <w:p w14:paraId="7632A302" w14:textId="267C19B3" w:rsidR="005E2923" w:rsidRPr="00526AF9" w:rsidRDefault="00526AF9" w:rsidP="005E2923">
            <w:pPr>
              <w:autoSpaceDE w:val="0"/>
              <w:autoSpaceDN w:val="0"/>
              <w:adjustRightInd w:val="0"/>
              <w:jc w:val="center"/>
              <w:rPr>
                <w:noProof/>
                <w:lang w:val="sr-Cyrl-RS"/>
              </w:rPr>
            </w:pPr>
            <w:r>
              <w:rPr>
                <w:noProof/>
                <w:lang w:val="sr-Cyrl-RS"/>
              </w:rPr>
              <w:t>24</w:t>
            </w:r>
          </w:p>
        </w:tc>
        <w:tc>
          <w:tcPr>
            <w:tcW w:w="1843" w:type="dxa"/>
          </w:tcPr>
          <w:p w14:paraId="0FA476BF" w14:textId="77777777" w:rsidR="005E2923" w:rsidRPr="00AE1407" w:rsidRDefault="005E2923" w:rsidP="005E2923">
            <w:pPr>
              <w:autoSpaceDE w:val="0"/>
              <w:autoSpaceDN w:val="0"/>
              <w:adjustRightInd w:val="0"/>
              <w:jc w:val="center"/>
              <w:rPr>
                <w:noProof/>
                <w:lang w:val="en-US"/>
              </w:rPr>
            </w:pPr>
          </w:p>
        </w:tc>
        <w:tc>
          <w:tcPr>
            <w:tcW w:w="1134" w:type="dxa"/>
          </w:tcPr>
          <w:p w14:paraId="336C29F8" w14:textId="77777777" w:rsidR="005E2923" w:rsidRPr="00AE1407" w:rsidRDefault="005E2923" w:rsidP="005E2923">
            <w:pPr>
              <w:autoSpaceDE w:val="0"/>
              <w:autoSpaceDN w:val="0"/>
              <w:adjustRightInd w:val="0"/>
              <w:jc w:val="right"/>
              <w:rPr>
                <w:noProof/>
                <w:lang w:val="en-US"/>
              </w:rPr>
            </w:pPr>
          </w:p>
        </w:tc>
        <w:tc>
          <w:tcPr>
            <w:tcW w:w="2458" w:type="dxa"/>
          </w:tcPr>
          <w:p w14:paraId="5792EBDB" w14:textId="77777777" w:rsidR="005E2923" w:rsidRPr="00AE1407" w:rsidRDefault="005E2923" w:rsidP="005E2923">
            <w:pPr>
              <w:autoSpaceDE w:val="0"/>
              <w:autoSpaceDN w:val="0"/>
              <w:adjustRightInd w:val="0"/>
              <w:jc w:val="right"/>
              <w:rPr>
                <w:noProof/>
                <w:lang w:val="en-US"/>
              </w:rPr>
            </w:pPr>
          </w:p>
        </w:tc>
        <w:tc>
          <w:tcPr>
            <w:tcW w:w="1984" w:type="dxa"/>
          </w:tcPr>
          <w:p w14:paraId="3A6F0574" w14:textId="77777777" w:rsidR="005E2923" w:rsidRPr="00AE1407" w:rsidRDefault="005E2923" w:rsidP="005E2923">
            <w:pPr>
              <w:autoSpaceDE w:val="0"/>
              <w:autoSpaceDN w:val="0"/>
              <w:adjustRightInd w:val="0"/>
              <w:jc w:val="right"/>
              <w:rPr>
                <w:noProof/>
                <w:lang w:val="en-US"/>
              </w:rPr>
            </w:pPr>
          </w:p>
        </w:tc>
        <w:tc>
          <w:tcPr>
            <w:tcW w:w="1984" w:type="dxa"/>
          </w:tcPr>
          <w:p w14:paraId="50310543" w14:textId="77777777" w:rsidR="005E2923" w:rsidRPr="00AE1407" w:rsidRDefault="005E2923" w:rsidP="005E2923">
            <w:pPr>
              <w:autoSpaceDE w:val="0"/>
              <w:autoSpaceDN w:val="0"/>
              <w:adjustRightInd w:val="0"/>
              <w:jc w:val="right"/>
              <w:rPr>
                <w:noProof/>
                <w:lang w:val="en-US"/>
              </w:rPr>
            </w:pPr>
          </w:p>
        </w:tc>
      </w:tr>
      <w:tr w:rsidR="005E2923" w:rsidRPr="00AE1407" w14:paraId="55192CF3" w14:textId="77777777" w:rsidTr="00526AF9">
        <w:trPr>
          <w:trHeight w:val="420"/>
        </w:trPr>
        <w:tc>
          <w:tcPr>
            <w:tcW w:w="569" w:type="dxa"/>
          </w:tcPr>
          <w:p w14:paraId="3ADD7236" w14:textId="77777777" w:rsidR="005E2923" w:rsidRPr="00AE1407" w:rsidRDefault="005E2923" w:rsidP="005E2923">
            <w:pPr>
              <w:autoSpaceDE w:val="0"/>
              <w:autoSpaceDN w:val="0"/>
              <w:adjustRightInd w:val="0"/>
              <w:jc w:val="center"/>
              <w:rPr>
                <w:noProof/>
                <w:lang w:val="en-US"/>
              </w:rPr>
            </w:pPr>
            <w:r w:rsidRPr="00AE1407">
              <w:rPr>
                <w:noProof/>
                <w:lang w:val="en-US"/>
              </w:rPr>
              <w:t>3</w:t>
            </w:r>
          </w:p>
        </w:tc>
        <w:tc>
          <w:tcPr>
            <w:tcW w:w="3005" w:type="dxa"/>
          </w:tcPr>
          <w:p w14:paraId="5C734F9E" w14:textId="7D3DE48A" w:rsidR="005E2923" w:rsidRPr="00AE1407" w:rsidRDefault="00D5117C" w:rsidP="00D5117C">
            <w:pPr>
              <w:rPr>
                <w:noProof/>
                <w:lang w:val="en-US"/>
              </w:rPr>
            </w:pPr>
            <w:r>
              <w:rPr>
                <w:noProof/>
                <w:lang w:val="sr-Cyrl-RS"/>
              </w:rPr>
              <w:t xml:space="preserve">Механички филтери </w:t>
            </w:r>
            <w:r>
              <w:rPr>
                <w:bCs/>
                <w:iCs/>
                <w:lang w:val="sr-Cyrl-RS"/>
              </w:rPr>
              <w:t>механичких филтера 20“ од 5</w:t>
            </w:r>
            <w:r>
              <w:t>μ</w:t>
            </w:r>
            <w:r>
              <w:rPr>
                <w:bCs/>
                <w:iCs/>
                <w:lang w:val="sr-Cyrl-RS"/>
              </w:rPr>
              <w:t xml:space="preserve"> и 20</w:t>
            </w:r>
            <w:r>
              <w:t>μ</w:t>
            </w:r>
          </w:p>
        </w:tc>
        <w:tc>
          <w:tcPr>
            <w:tcW w:w="1134" w:type="dxa"/>
          </w:tcPr>
          <w:p w14:paraId="4EC23D9C" w14:textId="77777777" w:rsidR="005E2923" w:rsidRPr="00D5117C" w:rsidRDefault="005E2923" w:rsidP="005E2923">
            <w:pPr>
              <w:autoSpaceDE w:val="0"/>
              <w:autoSpaceDN w:val="0"/>
              <w:adjustRightInd w:val="0"/>
              <w:jc w:val="center"/>
              <w:rPr>
                <w:noProof/>
                <w:lang w:val="en-US"/>
              </w:rPr>
            </w:pPr>
            <w:r w:rsidRPr="00D5117C">
              <w:rPr>
                <w:noProof/>
                <w:lang w:val="en-US"/>
              </w:rPr>
              <w:t>ком</w:t>
            </w:r>
          </w:p>
        </w:tc>
        <w:tc>
          <w:tcPr>
            <w:tcW w:w="1227" w:type="dxa"/>
          </w:tcPr>
          <w:p w14:paraId="0CC26204" w14:textId="56918F83" w:rsidR="005E2923" w:rsidRPr="00526AF9" w:rsidRDefault="00526AF9" w:rsidP="005E2923">
            <w:pPr>
              <w:autoSpaceDE w:val="0"/>
              <w:autoSpaceDN w:val="0"/>
              <w:adjustRightInd w:val="0"/>
              <w:jc w:val="center"/>
              <w:rPr>
                <w:noProof/>
                <w:lang w:val="sr-Cyrl-RS"/>
              </w:rPr>
            </w:pPr>
            <w:r>
              <w:rPr>
                <w:noProof/>
                <w:lang w:val="sr-Cyrl-RS"/>
              </w:rPr>
              <w:t>24</w:t>
            </w:r>
          </w:p>
        </w:tc>
        <w:tc>
          <w:tcPr>
            <w:tcW w:w="1843" w:type="dxa"/>
          </w:tcPr>
          <w:p w14:paraId="1836ECDA" w14:textId="77777777" w:rsidR="005E2923" w:rsidRPr="00AE1407" w:rsidRDefault="005E2923" w:rsidP="005E2923">
            <w:pPr>
              <w:autoSpaceDE w:val="0"/>
              <w:autoSpaceDN w:val="0"/>
              <w:adjustRightInd w:val="0"/>
              <w:jc w:val="center"/>
              <w:rPr>
                <w:noProof/>
                <w:lang w:val="en-US"/>
              </w:rPr>
            </w:pPr>
          </w:p>
        </w:tc>
        <w:tc>
          <w:tcPr>
            <w:tcW w:w="1134" w:type="dxa"/>
          </w:tcPr>
          <w:p w14:paraId="0E291FEB" w14:textId="77777777" w:rsidR="005E2923" w:rsidRPr="00AE1407" w:rsidRDefault="005E2923" w:rsidP="005E2923">
            <w:pPr>
              <w:autoSpaceDE w:val="0"/>
              <w:autoSpaceDN w:val="0"/>
              <w:adjustRightInd w:val="0"/>
              <w:jc w:val="right"/>
              <w:rPr>
                <w:noProof/>
                <w:lang w:val="en-US"/>
              </w:rPr>
            </w:pPr>
          </w:p>
        </w:tc>
        <w:tc>
          <w:tcPr>
            <w:tcW w:w="2458" w:type="dxa"/>
          </w:tcPr>
          <w:p w14:paraId="5ABA411A" w14:textId="77777777" w:rsidR="005E2923" w:rsidRPr="00AE1407" w:rsidRDefault="005E2923" w:rsidP="005E2923">
            <w:pPr>
              <w:autoSpaceDE w:val="0"/>
              <w:autoSpaceDN w:val="0"/>
              <w:adjustRightInd w:val="0"/>
              <w:jc w:val="right"/>
              <w:rPr>
                <w:noProof/>
                <w:lang w:val="en-US"/>
              </w:rPr>
            </w:pPr>
          </w:p>
        </w:tc>
        <w:tc>
          <w:tcPr>
            <w:tcW w:w="1984" w:type="dxa"/>
          </w:tcPr>
          <w:p w14:paraId="36606E45" w14:textId="77777777" w:rsidR="005E2923" w:rsidRPr="00AE1407" w:rsidRDefault="005E2923" w:rsidP="005E2923">
            <w:pPr>
              <w:autoSpaceDE w:val="0"/>
              <w:autoSpaceDN w:val="0"/>
              <w:adjustRightInd w:val="0"/>
              <w:jc w:val="right"/>
              <w:rPr>
                <w:noProof/>
                <w:lang w:val="en-US"/>
              </w:rPr>
            </w:pPr>
          </w:p>
        </w:tc>
        <w:tc>
          <w:tcPr>
            <w:tcW w:w="1984" w:type="dxa"/>
          </w:tcPr>
          <w:p w14:paraId="2C730F28" w14:textId="77777777" w:rsidR="005E2923" w:rsidRPr="00AE1407" w:rsidRDefault="005E2923" w:rsidP="005E2923">
            <w:pPr>
              <w:autoSpaceDE w:val="0"/>
              <w:autoSpaceDN w:val="0"/>
              <w:adjustRightInd w:val="0"/>
              <w:jc w:val="right"/>
              <w:rPr>
                <w:noProof/>
                <w:lang w:val="en-US"/>
              </w:rPr>
            </w:pPr>
          </w:p>
        </w:tc>
      </w:tr>
      <w:tr w:rsidR="005E2923" w:rsidRPr="00AE1407" w14:paraId="448A192E" w14:textId="77777777" w:rsidTr="00526AF9">
        <w:trPr>
          <w:trHeight w:val="420"/>
        </w:trPr>
        <w:tc>
          <w:tcPr>
            <w:tcW w:w="569" w:type="dxa"/>
          </w:tcPr>
          <w:p w14:paraId="41DE41B1" w14:textId="77777777" w:rsidR="005E2923" w:rsidRPr="00AE1407" w:rsidRDefault="005E2923" w:rsidP="005E2923">
            <w:pPr>
              <w:autoSpaceDE w:val="0"/>
              <w:autoSpaceDN w:val="0"/>
              <w:adjustRightInd w:val="0"/>
              <w:jc w:val="center"/>
              <w:rPr>
                <w:noProof/>
                <w:lang w:val="en-US"/>
              </w:rPr>
            </w:pPr>
            <w:r w:rsidRPr="00AE1407">
              <w:rPr>
                <w:noProof/>
                <w:lang w:val="en-US"/>
              </w:rPr>
              <w:t>4</w:t>
            </w:r>
          </w:p>
        </w:tc>
        <w:tc>
          <w:tcPr>
            <w:tcW w:w="3005" w:type="dxa"/>
          </w:tcPr>
          <w:p w14:paraId="068AEDDC" w14:textId="7C0C5DD1" w:rsidR="005E2923" w:rsidRPr="00D5117C" w:rsidRDefault="00D5117C" w:rsidP="00526AF9">
            <w:pPr>
              <w:autoSpaceDE w:val="0"/>
              <w:autoSpaceDN w:val="0"/>
              <w:adjustRightInd w:val="0"/>
              <w:rPr>
                <w:noProof/>
                <w:lang w:val="sr-Cyrl-RS"/>
              </w:rPr>
            </w:pPr>
            <w:r>
              <w:rPr>
                <w:noProof/>
                <w:lang w:val="sr-Cyrl-RS"/>
              </w:rPr>
              <w:t xml:space="preserve">Укупна вредност </w:t>
            </w:r>
            <w:r w:rsidR="00526AF9">
              <w:rPr>
                <w:noProof/>
                <w:lang w:val="sr-Cyrl-RS"/>
              </w:rPr>
              <w:t>сервиса осталих уређаја, који су предмет јавне набавке</w:t>
            </w:r>
          </w:p>
        </w:tc>
        <w:tc>
          <w:tcPr>
            <w:tcW w:w="1134" w:type="dxa"/>
          </w:tcPr>
          <w:p w14:paraId="1AD3BA23" w14:textId="29482445" w:rsidR="005E2923" w:rsidRPr="00AE1407" w:rsidRDefault="005E2923" w:rsidP="005E2923">
            <w:pPr>
              <w:autoSpaceDE w:val="0"/>
              <w:autoSpaceDN w:val="0"/>
              <w:adjustRightInd w:val="0"/>
              <w:jc w:val="center"/>
              <w:rPr>
                <w:noProof/>
                <w:highlight w:val="yellow"/>
                <w:lang w:val="en-US"/>
              </w:rPr>
            </w:pPr>
          </w:p>
        </w:tc>
        <w:tc>
          <w:tcPr>
            <w:tcW w:w="1227" w:type="dxa"/>
          </w:tcPr>
          <w:p w14:paraId="47988072" w14:textId="71369BA9" w:rsidR="005E2923" w:rsidRPr="00526AF9" w:rsidRDefault="00526AF9" w:rsidP="005E2923">
            <w:pPr>
              <w:autoSpaceDE w:val="0"/>
              <w:autoSpaceDN w:val="0"/>
              <w:adjustRightInd w:val="0"/>
              <w:jc w:val="center"/>
              <w:rPr>
                <w:noProof/>
                <w:lang w:val="sr-Cyrl-RS"/>
              </w:rPr>
            </w:pPr>
            <w:r>
              <w:rPr>
                <w:noProof/>
                <w:lang w:val="sr-Cyrl-RS"/>
              </w:rPr>
              <w:t>паушал</w:t>
            </w:r>
          </w:p>
        </w:tc>
        <w:tc>
          <w:tcPr>
            <w:tcW w:w="1843" w:type="dxa"/>
          </w:tcPr>
          <w:p w14:paraId="408463F0" w14:textId="77777777" w:rsidR="005E2923" w:rsidRPr="00AE1407" w:rsidRDefault="005E2923" w:rsidP="005E2923">
            <w:pPr>
              <w:autoSpaceDE w:val="0"/>
              <w:autoSpaceDN w:val="0"/>
              <w:adjustRightInd w:val="0"/>
              <w:jc w:val="center"/>
              <w:rPr>
                <w:noProof/>
                <w:lang w:val="en-US"/>
              </w:rPr>
            </w:pPr>
          </w:p>
        </w:tc>
        <w:tc>
          <w:tcPr>
            <w:tcW w:w="1134" w:type="dxa"/>
          </w:tcPr>
          <w:p w14:paraId="31FAD5D1" w14:textId="77777777" w:rsidR="005E2923" w:rsidRPr="00AE1407" w:rsidRDefault="005E2923" w:rsidP="005E2923">
            <w:pPr>
              <w:autoSpaceDE w:val="0"/>
              <w:autoSpaceDN w:val="0"/>
              <w:adjustRightInd w:val="0"/>
              <w:jc w:val="right"/>
              <w:rPr>
                <w:noProof/>
                <w:lang w:val="en-US"/>
              </w:rPr>
            </w:pPr>
          </w:p>
        </w:tc>
        <w:tc>
          <w:tcPr>
            <w:tcW w:w="2458" w:type="dxa"/>
          </w:tcPr>
          <w:p w14:paraId="7EE96E6A" w14:textId="77777777" w:rsidR="005E2923" w:rsidRPr="00AE1407" w:rsidRDefault="005E2923" w:rsidP="005E2923">
            <w:pPr>
              <w:autoSpaceDE w:val="0"/>
              <w:autoSpaceDN w:val="0"/>
              <w:adjustRightInd w:val="0"/>
              <w:jc w:val="right"/>
              <w:rPr>
                <w:noProof/>
                <w:lang w:val="en-US"/>
              </w:rPr>
            </w:pPr>
          </w:p>
        </w:tc>
        <w:tc>
          <w:tcPr>
            <w:tcW w:w="1984" w:type="dxa"/>
          </w:tcPr>
          <w:p w14:paraId="5C3DE140" w14:textId="77777777" w:rsidR="005E2923" w:rsidRPr="00AE1407" w:rsidRDefault="005E2923" w:rsidP="005E2923">
            <w:pPr>
              <w:autoSpaceDE w:val="0"/>
              <w:autoSpaceDN w:val="0"/>
              <w:adjustRightInd w:val="0"/>
              <w:jc w:val="right"/>
              <w:rPr>
                <w:noProof/>
                <w:lang w:val="en-US"/>
              </w:rPr>
            </w:pPr>
          </w:p>
        </w:tc>
        <w:tc>
          <w:tcPr>
            <w:tcW w:w="1984" w:type="dxa"/>
          </w:tcPr>
          <w:p w14:paraId="4CF7411F" w14:textId="77777777" w:rsidR="005E2923" w:rsidRPr="00AE1407" w:rsidRDefault="005E2923" w:rsidP="005E2923">
            <w:pPr>
              <w:autoSpaceDE w:val="0"/>
              <w:autoSpaceDN w:val="0"/>
              <w:adjustRightInd w:val="0"/>
              <w:jc w:val="right"/>
              <w:rPr>
                <w:noProof/>
                <w:lang w:val="en-US"/>
              </w:rPr>
            </w:pPr>
          </w:p>
        </w:tc>
      </w:tr>
    </w:tbl>
    <w:p w14:paraId="068756A1" w14:textId="77777777" w:rsidR="00D5551A" w:rsidRDefault="00D5551A"/>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9193"/>
        <w:gridCol w:w="5576"/>
      </w:tblGrid>
      <w:tr w:rsidR="003B3290" w:rsidRPr="00AE1407" w14:paraId="530432BC" w14:textId="77777777" w:rsidTr="00D5551A">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193" w:type="dxa"/>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D5551A">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D5551A">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60" w:name="_Toc401143642"/>
    </w:p>
    <w:p w14:paraId="1034BE34" w14:textId="4FE7AF3F" w:rsidR="00E05332" w:rsidRPr="00360D95" w:rsidRDefault="00E05332" w:rsidP="00360D95">
      <w:pPr>
        <w:jc w:val="center"/>
        <w:rPr>
          <w:b/>
        </w:rPr>
      </w:pPr>
      <w:bookmarkStart w:id="61" w:name="_Toc440629954"/>
      <w:r w:rsidRPr="00360D95">
        <w:rPr>
          <w:b/>
        </w:rPr>
        <w:lastRenderedPageBreak/>
        <w:t>ОПШТИ ПОДАЦИ О ПОНУЂАЧУ ИЗ ГРУПЕ ПОНУЂАЧА</w:t>
      </w:r>
      <w:bookmarkEnd w:id="60"/>
      <w:bookmarkEnd w:id="6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62" w:name="_Toc375826016"/>
      <w:bookmarkStart w:id="63" w:name="_Toc389030823"/>
      <w:bookmarkStart w:id="64" w:name="_Toc401143643"/>
      <w:bookmarkStart w:id="65" w:name="_Toc440629955"/>
      <w:r w:rsidRPr="00360D95">
        <w:rPr>
          <w:b/>
        </w:rPr>
        <w:lastRenderedPageBreak/>
        <w:t>ОПШТИ ПОДАЦИ О ПОДИЗВОЂАЧИМА</w:t>
      </w:r>
      <w:bookmarkEnd w:id="62"/>
      <w:bookmarkEnd w:id="63"/>
      <w:bookmarkEnd w:id="64"/>
      <w:bookmarkEnd w:id="6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209BFD6F"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CA4537" w:rsidRDefault="00CA4537">
      <w:r>
        <w:separator/>
      </w:r>
    </w:p>
  </w:endnote>
  <w:endnote w:type="continuationSeparator" w:id="0">
    <w:p w14:paraId="5242A48A" w14:textId="77777777" w:rsidR="00CA4537" w:rsidRDefault="00CA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A4537" w:rsidRDefault="00CA453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A4537" w:rsidRDefault="00CA453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CA4537" w:rsidRDefault="00CA4537">
            <w:pPr>
              <w:pStyle w:val="Footer"/>
              <w:jc w:val="center"/>
            </w:pPr>
            <w:r>
              <w:t xml:space="preserve">Страна </w:t>
            </w:r>
            <w:r>
              <w:rPr>
                <w:b/>
              </w:rPr>
              <w:fldChar w:fldCharType="begin"/>
            </w:r>
            <w:r>
              <w:rPr>
                <w:b/>
              </w:rPr>
              <w:instrText xml:space="preserve"> PAGE </w:instrText>
            </w:r>
            <w:r>
              <w:rPr>
                <w:b/>
              </w:rPr>
              <w:fldChar w:fldCharType="separate"/>
            </w:r>
            <w:r w:rsidR="00E06FE2">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E06FE2">
              <w:rPr>
                <w:b/>
                <w:noProof/>
              </w:rPr>
              <w:t>31</w:t>
            </w:r>
            <w:r>
              <w:rPr>
                <w:b/>
              </w:rPr>
              <w:fldChar w:fldCharType="end"/>
            </w:r>
          </w:p>
        </w:sdtContent>
      </w:sdt>
    </w:sdtContent>
  </w:sdt>
  <w:p w14:paraId="178E4715" w14:textId="77777777" w:rsidR="00CA4537" w:rsidRPr="00CF2211" w:rsidRDefault="00CA453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CA4537" w:rsidRDefault="00CA4537">
      <w:r>
        <w:separator/>
      </w:r>
    </w:p>
  </w:footnote>
  <w:footnote w:type="continuationSeparator" w:id="0">
    <w:p w14:paraId="3C997141" w14:textId="77777777" w:rsidR="00CA4537" w:rsidRDefault="00CA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CA4537" w:rsidRPr="00884492" w:rsidRDefault="00CA453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EDC37C4"/>
    <w:multiLevelType w:val="hybridMultilevel"/>
    <w:tmpl w:val="FCDE7338"/>
    <w:lvl w:ilvl="0" w:tplc="AA80735E">
      <w:start w:val="1"/>
      <w:numFmt w:val="decimal"/>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EF05DEE"/>
    <w:multiLevelType w:val="hybridMultilevel"/>
    <w:tmpl w:val="0890C5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80E6D"/>
    <w:multiLevelType w:val="hybridMultilevel"/>
    <w:tmpl w:val="F1C226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20D63C3"/>
    <w:multiLevelType w:val="hybridMultilevel"/>
    <w:tmpl w:val="2668D5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73194"/>
    <w:multiLevelType w:val="multilevel"/>
    <w:tmpl w:val="6074ABFC"/>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2">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5A926A9"/>
    <w:multiLevelType w:val="hybridMultilevel"/>
    <w:tmpl w:val="2BC238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num>
  <w:num w:numId="6">
    <w:abstractNumId w:val="10"/>
  </w:num>
  <w:num w:numId="7">
    <w:abstractNumId w:val="10"/>
  </w:num>
  <w:num w:numId="8">
    <w:abstractNumId w:val="13"/>
  </w:num>
  <w:num w:numId="9">
    <w:abstractNumId w:val="23"/>
  </w:num>
  <w:num w:numId="10">
    <w:abstractNumId w:val="14"/>
  </w:num>
  <w:num w:numId="11">
    <w:abstractNumId w:val="16"/>
  </w:num>
  <w:num w:numId="12">
    <w:abstractNumId w:val="18"/>
  </w:num>
  <w:num w:numId="13">
    <w:abstractNumId w:val="11"/>
  </w:num>
  <w:num w:numId="14">
    <w:abstractNumId w:val="6"/>
  </w:num>
  <w:num w:numId="15">
    <w:abstractNumId w:val="35"/>
  </w:num>
  <w:num w:numId="16">
    <w:abstractNumId w:val="21"/>
  </w:num>
  <w:num w:numId="17">
    <w:abstractNumId w:val="9"/>
  </w:num>
  <w:num w:numId="18">
    <w:abstractNumId w:val="27"/>
  </w:num>
  <w:num w:numId="19">
    <w:abstractNumId w:val="30"/>
  </w:num>
  <w:num w:numId="20">
    <w:abstractNumId w:val="19"/>
  </w:num>
  <w:num w:numId="21">
    <w:abstractNumId w:val="26"/>
  </w:num>
  <w:num w:numId="22">
    <w:abstractNumId w:val="32"/>
  </w:num>
  <w:num w:numId="23">
    <w:abstractNumId w:val="25"/>
  </w:num>
  <w:num w:numId="24">
    <w:abstractNumId w:val="7"/>
  </w:num>
  <w:num w:numId="25">
    <w:abstractNumId w:val="12"/>
  </w:num>
  <w:num w:numId="26">
    <w:abstractNumId w:val="3"/>
  </w:num>
  <w:num w:numId="27">
    <w:abstractNumId w:val="24"/>
  </w:num>
  <w:num w:numId="28">
    <w:abstractNumId w:val="15"/>
  </w:num>
  <w:num w:numId="29">
    <w:abstractNumId w:val="22"/>
  </w:num>
  <w:num w:numId="30">
    <w:abstractNumId w:val="29"/>
  </w:num>
  <w:num w:numId="31">
    <w:abstractNumId w:val="34"/>
  </w:num>
  <w:num w:numId="32">
    <w:abstractNumId w:val="31"/>
  </w:num>
  <w:num w:numId="33">
    <w:abstractNumId w:val="8"/>
  </w:num>
  <w:num w:numId="34">
    <w:abstractNumId w:val="1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291"/>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020"/>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1CE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0F73A9"/>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32E5"/>
    <w:rsid w:val="00124AC5"/>
    <w:rsid w:val="00126017"/>
    <w:rsid w:val="00126086"/>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0C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26AF9"/>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57AE5"/>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0815"/>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3B17"/>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001A"/>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5C48"/>
    <w:rsid w:val="006C3333"/>
    <w:rsid w:val="006C4CA4"/>
    <w:rsid w:val="006C6C87"/>
    <w:rsid w:val="006D0924"/>
    <w:rsid w:val="006D29F2"/>
    <w:rsid w:val="006D4503"/>
    <w:rsid w:val="006D469F"/>
    <w:rsid w:val="006D646F"/>
    <w:rsid w:val="006D66FC"/>
    <w:rsid w:val="006D68E2"/>
    <w:rsid w:val="006D7665"/>
    <w:rsid w:val="006D78DF"/>
    <w:rsid w:val="006E18DA"/>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2A66"/>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0F1B"/>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3D08"/>
    <w:rsid w:val="00854630"/>
    <w:rsid w:val="00855918"/>
    <w:rsid w:val="00857D46"/>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072"/>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3A39"/>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0CF5"/>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4BCD"/>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6DF7"/>
    <w:rsid w:val="00AB7508"/>
    <w:rsid w:val="00AC15C4"/>
    <w:rsid w:val="00AC1763"/>
    <w:rsid w:val="00AC1A71"/>
    <w:rsid w:val="00AC34B8"/>
    <w:rsid w:val="00AC36F6"/>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0982"/>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189A"/>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5B1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3D0"/>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2FB"/>
    <w:rsid w:val="00BB65CA"/>
    <w:rsid w:val="00BB7210"/>
    <w:rsid w:val="00BC0E09"/>
    <w:rsid w:val="00BC1073"/>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4537"/>
    <w:rsid w:val="00CA5DDC"/>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0E99"/>
    <w:rsid w:val="00CD4064"/>
    <w:rsid w:val="00CD56FC"/>
    <w:rsid w:val="00CD6056"/>
    <w:rsid w:val="00CD60D3"/>
    <w:rsid w:val="00CD6277"/>
    <w:rsid w:val="00CD676B"/>
    <w:rsid w:val="00CE0E6E"/>
    <w:rsid w:val="00CE0F74"/>
    <w:rsid w:val="00CE2A67"/>
    <w:rsid w:val="00CE2E0D"/>
    <w:rsid w:val="00CE503A"/>
    <w:rsid w:val="00CE546F"/>
    <w:rsid w:val="00CE68C3"/>
    <w:rsid w:val="00CE69F2"/>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5361"/>
    <w:rsid w:val="00D1637C"/>
    <w:rsid w:val="00D20E59"/>
    <w:rsid w:val="00D2186E"/>
    <w:rsid w:val="00D21924"/>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17C"/>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249B"/>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06FE2"/>
    <w:rsid w:val="00E1066D"/>
    <w:rsid w:val="00E1229F"/>
    <w:rsid w:val="00E127E8"/>
    <w:rsid w:val="00E12D79"/>
    <w:rsid w:val="00E12E5B"/>
    <w:rsid w:val="00E139E1"/>
    <w:rsid w:val="00E14877"/>
    <w:rsid w:val="00E158C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31C"/>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paragraph" w:customStyle="1" w:styleId="Normal1">
    <w:name w:val="Normal1"/>
    <w:rsid w:val="00D7249B"/>
    <w:pPr>
      <w:widowControl w:val="0"/>
      <w:contextualSpacing/>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2683D"/>
    <w:rsid w:val="00044159"/>
    <w:rsid w:val="000723A7"/>
    <w:rsid w:val="00095614"/>
    <w:rsid w:val="000A5F7A"/>
    <w:rsid w:val="000B4BE2"/>
    <w:rsid w:val="00122B92"/>
    <w:rsid w:val="001945BC"/>
    <w:rsid w:val="001A7F87"/>
    <w:rsid w:val="001C6B21"/>
    <w:rsid w:val="0020106B"/>
    <w:rsid w:val="00244F5D"/>
    <w:rsid w:val="00246B00"/>
    <w:rsid w:val="002559BE"/>
    <w:rsid w:val="002637D9"/>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D302A"/>
    <w:rsid w:val="005E3D3E"/>
    <w:rsid w:val="005E7551"/>
    <w:rsid w:val="00613D6B"/>
    <w:rsid w:val="00646533"/>
    <w:rsid w:val="00670498"/>
    <w:rsid w:val="006806C2"/>
    <w:rsid w:val="006D3C7F"/>
    <w:rsid w:val="007031A1"/>
    <w:rsid w:val="007154AB"/>
    <w:rsid w:val="007914AF"/>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80E01"/>
    <w:rsid w:val="00C91F80"/>
    <w:rsid w:val="00CE64DE"/>
    <w:rsid w:val="00D32F37"/>
    <w:rsid w:val="00DA597E"/>
    <w:rsid w:val="00DB3BAA"/>
    <w:rsid w:val="00DD3CA1"/>
    <w:rsid w:val="00DF0636"/>
    <w:rsid w:val="00E52FA9"/>
    <w:rsid w:val="00E7225A"/>
    <w:rsid w:val="00E868D7"/>
    <w:rsid w:val="00E86BB8"/>
    <w:rsid w:val="00EA02CF"/>
    <w:rsid w:val="00ED0CD4"/>
    <w:rsid w:val="00ED1487"/>
    <w:rsid w:val="00ED7DDE"/>
    <w:rsid w:val="00FD1D2C"/>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912BA-3DE5-435C-982A-590F3A08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31</Pages>
  <Words>7023</Words>
  <Characters>42055</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48981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250</cp:revision>
  <cp:lastPrinted>2015-08-24T10:45:00Z</cp:lastPrinted>
  <dcterms:created xsi:type="dcterms:W3CDTF">2015-08-19T10:36:00Z</dcterms:created>
  <dcterms:modified xsi:type="dcterms:W3CDTF">2016-08-05T10:32:00Z</dcterms:modified>
</cp:coreProperties>
</file>