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97297" w14:textId="660F7BC4" w:rsidR="006C7F1C" w:rsidRDefault="006C7F1C" w:rsidP="006C7F1C">
      <w:pPr>
        <w:pStyle w:val="Heading2"/>
        <w:jc w:val="left"/>
        <w:rPr>
          <w:lang w:val="sr-Cyrl-CS"/>
        </w:rPr>
      </w:pPr>
      <w:r>
        <w:rPr>
          <w:lang w:val="sr-Cyrl-CS"/>
        </w:rPr>
        <w:t>Дана:</w:t>
      </w:r>
      <w:r w:rsidR="00781F09">
        <w:rPr>
          <w:lang w:val="sr-Latn-RS"/>
        </w:rPr>
        <w:t xml:space="preserve"> 30.08.2016.</w:t>
      </w:r>
    </w:p>
    <w:p w14:paraId="5A1DDD80" w14:textId="77777777" w:rsidR="006C7F1C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77777777"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Pr="007B299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14:paraId="7C2878B1" w14:textId="77777777" w:rsidR="00CB1B32" w:rsidRPr="007B299D" w:rsidRDefault="00CB1B32" w:rsidP="003F0E30">
      <w:pPr>
        <w:autoSpaceDE w:val="0"/>
        <w:autoSpaceDN w:val="0"/>
        <w:adjustRightInd w:val="0"/>
        <w:jc w:val="both"/>
      </w:pPr>
    </w:p>
    <w:p w14:paraId="37AB1596" w14:textId="1A25E452" w:rsidR="001F2953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1F2953" w:rsidRPr="007869CC">
        <w:rPr>
          <w:rFonts w:eastAsiaTheme="minorHAnsi"/>
          <w:b/>
          <w:lang w:val="en-US"/>
        </w:rPr>
        <w:t>пис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предмета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 w:rsidR="001F2953" w:rsidRPr="007869CC">
        <w:rPr>
          <w:rFonts w:eastAsiaTheme="minorHAnsi"/>
          <w:b/>
          <w:lang w:val="en-US"/>
        </w:rPr>
        <w:t xml:space="preserve">, </w:t>
      </w:r>
      <w:proofErr w:type="spellStart"/>
      <w:r w:rsidR="001F2953" w:rsidRPr="007869CC">
        <w:rPr>
          <w:rFonts w:eastAsiaTheme="minorHAnsi"/>
          <w:b/>
          <w:lang w:val="en-US"/>
        </w:rPr>
        <w:t>назив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</w:t>
      </w:r>
      <w:r>
        <w:rPr>
          <w:rFonts w:eastAsiaTheme="minorHAnsi"/>
          <w:b/>
          <w:lang w:val="en-US"/>
        </w:rPr>
        <w:t>знака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општег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речника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6538842B" w14:textId="4D5B8556" w:rsidR="00F37553" w:rsidRDefault="00781F09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781F09">
        <w:rPr>
          <w:noProof/>
        </w:rPr>
        <w:t xml:space="preserve">175-16-M  – </w:t>
      </w:r>
      <w:r w:rsidRPr="00781F09">
        <w:rPr>
          <w:noProof/>
          <w:lang w:val="sr-Cyrl-RS"/>
        </w:rPr>
        <w:t>дежурна служба за интервенције по позиву у периоду од 15-07 часова (водоинсталатерски, машински, браварски и стаклорезачки послови)</w:t>
      </w:r>
      <w:r>
        <w:rPr>
          <w:noProof/>
          <w:lang w:val="sr-Latn-RS"/>
        </w:rPr>
        <w:t xml:space="preserve">; </w:t>
      </w:r>
      <w:r w:rsidRPr="00781F09">
        <w:rPr>
          <w:lang w:val="sr-Latn-CS"/>
        </w:rPr>
        <w:t xml:space="preserve">45000000 </w:t>
      </w:r>
      <w:r w:rsidRPr="00781F09">
        <w:rPr>
          <w:lang w:val="sr-Cyrl-RS"/>
        </w:rPr>
        <w:t>- грађевински радови</w:t>
      </w:r>
    </w:p>
    <w:p w14:paraId="4B171F2A" w14:textId="77777777" w:rsidR="00781F09" w:rsidRPr="00781F09" w:rsidRDefault="00781F09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14:paraId="443353FE" w14:textId="77777777" w:rsidR="00986789" w:rsidRPr="00C36B50" w:rsidRDefault="00594362" w:rsidP="0071413F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14:paraId="002A001C" w14:textId="4C966288" w:rsidR="00F37553" w:rsidRPr="00781F09" w:rsidRDefault="00781F09" w:rsidP="003F0E30">
      <w:pPr>
        <w:autoSpaceDE w:val="0"/>
        <w:autoSpaceDN w:val="0"/>
        <w:adjustRightInd w:val="0"/>
        <w:jc w:val="both"/>
        <w:rPr>
          <w:lang w:val="sr-Cyrl-RS"/>
        </w:rPr>
      </w:pPr>
      <w:r w:rsidRPr="00781F09">
        <w:rPr>
          <w:lang w:val="sr-Cyrl-RS"/>
        </w:rPr>
        <w:t>450.000,00</w:t>
      </w:r>
      <w:r w:rsidRPr="00781F09">
        <w:rPr>
          <w:lang w:val="sr-Cyrl-CS"/>
        </w:rPr>
        <w:t xml:space="preserve"> динара</w:t>
      </w:r>
      <w:r>
        <w:rPr>
          <w:lang w:val="sr-Latn-RS"/>
        </w:rPr>
        <w:t xml:space="preserve">, </w:t>
      </w:r>
      <w:r>
        <w:rPr>
          <w:lang w:val="sr-Cyrl-RS"/>
        </w:rPr>
        <w:t>без ПДВ-а.</w:t>
      </w:r>
      <w:bookmarkStart w:id="0" w:name="_GoBack"/>
      <w:bookmarkEnd w:id="0"/>
    </w:p>
    <w:p w14:paraId="613110F9" w14:textId="77777777" w:rsidR="00781F09" w:rsidRPr="00781F09" w:rsidRDefault="00781F09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14:paraId="6652D490" w14:textId="77777777"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14:paraId="12B18078" w14:textId="576866AB" w:rsidR="001F2953" w:rsidRDefault="00781F09" w:rsidP="003F0E30">
      <w:pPr>
        <w:autoSpaceDE w:val="0"/>
        <w:autoSpaceDN w:val="0"/>
        <w:adjustRightInd w:val="0"/>
        <w:jc w:val="both"/>
        <w:rPr>
          <w:bCs/>
          <w:lang w:val="sr-Latn-RS"/>
        </w:rPr>
      </w:pPr>
      <w:r w:rsidRPr="00781F09">
        <w:rPr>
          <w:bCs/>
          <w:lang w:val="sr-Cyrl-RS"/>
        </w:rPr>
        <w:t>Нема.</w:t>
      </w:r>
    </w:p>
    <w:p w14:paraId="5B37966C" w14:textId="77777777" w:rsidR="00781F09" w:rsidRPr="00781F09" w:rsidRDefault="00781F09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14:paraId="3E9A2986" w14:textId="77777777"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14:paraId="3B37E0C8" w14:textId="14C58AB1" w:rsidR="00852576" w:rsidRDefault="00781F09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781F09">
        <w:rPr>
          <w:bCs/>
          <w:lang w:val="sr-Cyrl-RS"/>
        </w:rPr>
        <w:t xml:space="preserve">Предметни поступак јавне набавке обустављен је у фази стручне оцене понуда, а све из разлога што </w:t>
      </w:r>
      <w:r w:rsidRPr="00781F09">
        <w:rPr>
          <w:noProof/>
          <w:lang w:val="sr-Cyrl-CS"/>
        </w:rPr>
        <w:t>наручилац није примио ниједну понуду, те из тог разлога нису испуњени услови за доделу Уговора</w:t>
      </w:r>
    </w:p>
    <w:p w14:paraId="7966667D" w14:textId="77777777" w:rsidR="00781F09" w:rsidRPr="00781F09" w:rsidRDefault="00781F09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14:paraId="69B73018" w14:textId="77777777" w:rsidR="0066288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14:paraId="7D892B5A" w14:textId="125104D3" w:rsidR="00781F09" w:rsidRDefault="00781F09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81F09">
        <w:rPr>
          <w:noProof/>
          <w:lang w:val="sr-Cyrl-CS"/>
        </w:rPr>
        <w:t>Наручилац ће спровести нови поступак јавне набавке када се за то стекну законски услови.</w:t>
      </w:r>
    </w:p>
    <w:sectPr w:rsidR="00781F09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76998" w15:done="0"/>
  <w15:commentEx w15:paraId="3AB4D6BC" w15:done="0"/>
  <w15:commentEx w15:paraId="5975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B396A" w14:textId="77777777" w:rsidR="000236DE" w:rsidRDefault="00781F09" w:rsidP="000236DE">
    <w:pPr>
      <w:pStyle w:val="Heading1"/>
      <w:jc w:val="center"/>
      <w:rPr>
        <w:sz w:val="32"/>
      </w:rPr>
    </w:pPr>
    <w:r>
      <w:pict w14:anchorId="43947C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34051599" r:id="rId2"/>
      </w:pict>
    </w:r>
    <w:r w:rsidR="000236DE">
      <w:rPr>
        <w:sz w:val="32"/>
        <w:lang w:val="sr-Cyrl-CS"/>
      </w:rPr>
      <w:t>КЛИНИЧКИ ЦЕНТАР ВОЈВОДИНЕ</w:t>
    </w:r>
  </w:p>
  <w:p w14:paraId="59C646A3" w14:textId="77777777" w:rsidR="000236DE" w:rsidRDefault="000236DE" w:rsidP="000236DE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14:paraId="2690BEB9" w14:textId="77777777" w:rsidR="000236DE" w:rsidRDefault="000236DE" w:rsidP="000236DE">
    <w:pPr>
      <w:jc w:val="center"/>
      <w:rPr>
        <w:sz w:val="8"/>
        <w:lang w:val="hr-HR"/>
      </w:rPr>
    </w:pPr>
  </w:p>
  <w:p w14:paraId="19F17B14" w14:textId="77777777" w:rsidR="000236DE" w:rsidRDefault="000236DE" w:rsidP="000236DE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600B66C3" w14:textId="77777777" w:rsidR="000236DE" w:rsidRDefault="000236DE" w:rsidP="000236DE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0721F08" w14:textId="77777777" w:rsidR="000236DE" w:rsidRDefault="00781F09" w:rsidP="000236DE">
    <w:pPr>
      <w:jc w:val="center"/>
    </w:pPr>
    <w:hyperlink r:id="rId3" w:history="1">
      <w:r w:rsidR="000236D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236DE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236D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251D47BB" w14:textId="77777777" w:rsidR="000236DE" w:rsidRPr="000236DE" w:rsidRDefault="00781F09" w:rsidP="000236DE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 w14:anchorId="3283FDE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1F09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34</cp:revision>
  <dcterms:created xsi:type="dcterms:W3CDTF">2013-04-12T07:18:00Z</dcterms:created>
  <dcterms:modified xsi:type="dcterms:W3CDTF">2016-08-30T06:40:00Z</dcterms:modified>
</cp:coreProperties>
</file>