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3235352"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0F847E32" w:rsidR="002D5B2C" w:rsidRPr="005A2A7D" w:rsidRDefault="005A2A7D" w:rsidP="002D5B2C">
      <w:pPr>
        <w:pStyle w:val="Footer"/>
        <w:tabs>
          <w:tab w:val="left" w:pos="720"/>
        </w:tabs>
        <w:rPr>
          <w:b/>
          <w:noProof/>
          <w:lang w:val="sr-Cyrl-RS"/>
        </w:rPr>
      </w:pPr>
      <w:r>
        <w:rPr>
          <w:b/>
          <w:noProof/>
          <w:lang w:val="sr-Cyrl-RS"/>
        </w:rPr>
        <w:t>Број</w:t>
      </w:r>
      <w:r w:rsidRPr="00DF2469">
        <w:rPr>
          <w:b/>
          <w:noProof/>
          <w:lang w:val="sr-Cyrl-RS"/>
        </w:rPr>
        <w:t xml:space="preserve">: </w:t>
      </w:r>
      <w:r w:rsidR="00DF2469" w:rsidRPr="00DF2469">
        <w:rPr>
          <w:b/>
          <w:noProof/>
          <w:lang w:val="sr-Cyrl-RS"/>
        </w:rPr>
        <w:t>03</w:t>
      </w:r>
      <w:r w:rsidRPr="00DF2469">
        <w:rPr>
          <w:b/>
          <w:noProof/>
          <w:lang w:val="sr-Cyrl-RS"/>
        </w:rPr>
        <w:t>-18-О/1</w:t>
      </w:r>
    </w:p>
    <w:p w14:paraId="06C086CA" w14:textId="337AA896" w:rsidR="002D5B2C" w:rsidRPr="005A2A7D" w:rsidRDefault="005A2A7D" w:rsidP="002D5B2C">
      <w:pPr>
        <w:pStyle w:val="Footer"/>
        <w:tabs>
          <w:tab w:val="left" w:pos="720"/>
        </w:tabs>
        <w:rPr>
          <w:b/>
          <w:noProof/>
          <w:lang w:val="sr-Cyrl-RS"/>
        </w:rPr>
      </w:pPr>
      <w:r w:rsidRPr="00823BD6">
        <w:rPr>
          <w:b/>
          <w:noProof/>
          <w:lang w:val="sr-Cyrl-RS"/>
        </w:rPr>
        <w:t xml:space="preserve">Дана: </w:t>
      </w:r>
      <w:r w:rsidR="00823BD6" w:rsidRPr="00823BD6">
        <w:rPr>
          <w:b/>
          <w:noProof/>
          <w:lang w:val="sr-Cyrl-RS"/>
        </w:rPr>
        <w:t>22.03.2018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191FA5CB" w:rsidR="008B2119" w:rsidRDefault="00DF2469" w:rsidP="008B2119">
      <w:pPr>
        <w:pStyle w:val="Footer"/>
        <w:jc w:val="center"/>
        <w:rPr>
          <w:b/>
          <w:noProof/>
          <w:lang w:val="sr-Cyrl-RS"/>
        </w:rPr>
      </w:pPr>
      <w:r w:rsidRPr="00DF2469">
        <w:rPr>
          <w:b/>
          <w:noProof/>
        </w:rPr>
        <w:t>Реконструкција и санациј</w:t>
      </w:r>
      <w:r w:rsidR="0005292F">
        <w:rPr>
          <w:b/>
          <w:noProof/>
        </w:rPr>
        <w:t>a</w:t>
      </w:r>
      <w:r w:rsidRPr="00DF2469">
        <w:rPr>
          <w:b/>
          <w:noProof/>
        </w:rPr>
        <w:t xml:space="preserve"> објекта број 10 и дела објекта број 12 Клинике за ухо, грло и нос</w:t>
      </w:r>
    </w:p>
    <w:p w14:paraId="2BB1D570" w14:textId="77777777" w:rsidR="00DF2469" w:rsidRPr="00DF2469" w:rsidRDefault="00DF2469" w:rsidP="008B2119">
      <w:pPr>
        <w:pStyle w:val="Footer"/>
        <w:jc w:val="center"/>
        <w:rPr>
          <w:b/>
          <w:noProof/>
          <w:highlight w:val="yellow"/>
          <w:lang w:val="sr-Cyrl-RS"/>
        </w:rPr>
      </w:pPr>
    </w:p>
    <w:p w14:paraId="2766DC5F" w14:textId="77777777" w:rsidR="008B2119" w:rsidRPr="000E498A" w:rsidRDefault="000B3002" w:rsidP="008B2119">
      <w:pPr>
        <w:pStyle w:val="Footer"/>
        <w:tabs>
          <w:tab w:val="left" w:pos="720"/>
        </w:tabs>
        <w:jc w:val="center"/>
        <w:rPr>
          <w:b/>
          <w:noProof/>
          <w:lang w:val="sr-Cyrl-RS"/>
        </w:rPr>
      </w:pPr>
      <w:sdt>
        <w:sdtPr>
          <w:rPr>
            <w:b/>
            <w:lang w:val="sr-Cyrl-RS"/>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0E498A">
            <w:rPr>
              <w:b/>
              <w:lang w:val="sr-Cyrl-RS"/>
            </w:rPr>
            <w:t>Отворени поступак</w:t>
          </w:r>
        </w:sdtContent>
      </w:sdt>
      <w:r w:rsidR="008B2119" w:rsidRPr="000E498A">
        <w:rPr>
          <w:b/>
          <w:noProof/>
          <w:lang w:val="sr-Cyrl-RS"/>
        </w:rPr>
        <w:t xml:space="preserve"> </w:t>
      </w:r>
    </w:p>
    <w:p w14:paraId="3020F637" w14:textId="77777777" w:rsidR="008B2119" w:rsidRPr="000E498A" w:rsidRDefault="008B2119" w:rsidP="008B2119">
      <w:pPr>
        <w:pStyle w:val="Footer"/>
        <w:tabs>
          <w:tab w:val="left" w:pos="720"/>
        </w:tabs>
        <w:jc w:val="center"/>
        <w:rPr>
          <w:b/>
          <w:noProof/>
          <w:lang w:val="sr-Cyrl-RS"/>
        </w:rPr>
      </w:pPr>
    </w:p>
    <w:p w14:paraId="7B925D51" w14:textId="062A63A6" w:rsidR="008B2119" w:rsidRPr="000E498A" w:rsidRDefault="00DF2469" w:rsidP="008B2119">
      <w:pPr>
        <w:pStyle w:val="Footer"/>
        <w:tabs>
          <w:tab w:val="left" w:pos="720"/>
        </w:tabs>
        <w:jc w:val="center"/>
        <w:rPr>
          <w:b/>
          <w:noProof/>
          <w:lang w:val="sr-Cyrl-RS"/>
        </w:rPr>
      </w:pPr>
      <w:r w:rsidRPr="00DF2469">
        <w:rPr>
          <w:b/>
          <w:noProof/>
          <w:lang w:val="sr-Cyrl-RS"/>
        </w:rPr>
        <w:t>03-18-О</w:t>
      </w:r>
    </w:p>
    <w:p w14:paraId="3912D540" w14:textId="77777777" w:rsidR="002D5B2C" w:rsidRPr="000E498A" w:rsidRDefault="002D5B2C" w:rsidP="008B2119">
      <w:pPr>
        <w:pStyle w:val="Footer"/>
        <w:tabs>
          <w:tab w:val="left" w:pos="720"/>
        </w:tabs>
        <w:rPr>
          <w:b/>
          <w:noProof/>
          <w:lang w:val="sr-Cyrl-RS"/>
        </w:rPr>
      </w:pPr>
    </w:p>
    <w:p w14:paraId="228BD696" w14:textId="77777777" w:rsidR="002D5B2C" w:rsidRPr="000E498A" w:rsidRDefault="002D5B2C" w:rsidP="002D5B2C">
      <w:pPr>
        <w:pStyle w:val="Footer"/>
        <w:tabs>
          <w:tab w:val="left" w:pos="720"/>
        </w:tabs>
        <w:jc w:val="center"/>
        <w:rPr>
          <w:b/>
          <w:noProof/>
          <w:lang w:val="sr-Cyrl-RS"/>
        </w:rPr>
      </w:pPr>
    </w:p>
    <w:p w14:paraId="69B40644" w14:textId="77777777" w:rsidR="002D5B2C" w:rsidRPr="000E498A" w:rsidRDefault="002D5B2C" w:rsidP="002D5B2C">
      <w:pPr>
        <w:pStyle w:val="Footer"/>
        <w:tabs>
          <w:tab w:val="left" w:pos="720"/>
        </w:tabs>
        <w:jc w:val="center"/>
        <w:rPr>
          <w:b/>
          <w:noProof/>
          <w:lang w:val="sr-Cyrl-RS"/>
        </w:rPr>
      </w:pPr>
    </w:p>
    <w:p w14:paraId="3A614D5F" w14:textId="77777777" w:rsidR="002D5B2C" w:rsidRPr="000E498A" w:rsidRDefault="002D5B2C" w:rsidP="002D5B2C">
      <w:pPr>
        <w:pStyle w:val="Footer"/>
        <w:tabs>
          <w:tab w:val="left" w:pos="720"/>
        </w:tabs>
        <w:jc w:val="center"/>
        <w:rPr>
          <w:b/>
          <w:noProof/>
          <w:lang w:val="sr-Cyrl-RS"/>
        </w:rPr>
      </w:pPr>
    </w:p>
    <w:p w14:paraId="41E21A37" w14:textId="77777777" w:rsidR="002D5B2C" w:rsidRPr="000E498A" w:rsidRDefault="002D5B2C" w:rsidP="002D5B2C">
      <w:pPr>
        <w:pStyle w:val="Footer"/>
        <w:tabs>
          <w:tab w:val="left" w:pos="720"/>
        </w:tabs>
        <w:jc w:val="center"/>
        <w:rPr>
          <w:b/>
          <w:noProof/>
          <w:lang w:val="sr-Cyrl-RS"/>
        </w:rPr>
      </w:pPr>
    </w:p>
    <w:p w14:paraId="1A148E9E" w14:textId="77777777" w:rsidR="002D5B2C" w:rsidRPr="000E498A" w:rsidRDefault="002D5B2C" w:rsidP="002D5B2C">
      <w:pPr>
        <w:pStyle w:val="Footer"/>
        <w:tabs>
          <w:tab w:val="left" w:pos="720"/>
        </w:tabs>
        <w:jc w:val="center"/>
        <w:rPr>
          <w:b/>
          <w:noProof/>
          <w:lang w:val="sr-Cyrl-RS"/>
        </w:rPr>
      </w:pPr>
    </w:p>
    <w:p w14:paraId="21B006B0" w14:textId="77777777" w:rsidR="002D5B2C" w:rsidRPr="000E498A" w:rsidRDefault="002D5B2C" w:rsidP="002D5B2C">
      <w:pPr>
        <w:pStyle w:val="Footer"/>
        <w:tabs>
          <w:tab w:val="left" w:pos="720"/>
        </w:tabs>
        <w:jc w:val="center"/>
        <w:rPr>
          <w:b/>
          <w:noProof/>
          <w:lang w:val="sr-Cyrl-RS"/>
        </w:rPr>
      </w:pPr>
    </w:p>
    <w:p w14:paraId="78FD45C2" w14:textId="77777777" w:rsidR="002D5B2C" w:rsidRPr="000E498A" w:rsidRDefault="002D5B2C" w:rsidP="002D5B2C">
      <w:pPr>
        <w:pStyle w:val="Footer"/>
        <w:tabs>
          <w:tab w:val="left" w:pos="720"/>
        </w:tabs>
        <w:jc w:val="center"/>
        <w:rPr>
          <w:b/>
          <w:noProof/>
          <w:lang w:val="sr-Cyrl-RS"/>
        </w:rPr>
      </w:pPr>
    </w:p>
    <w:p w14:paraId="276A09AE" w14:textId="77777777" w:rsidR="002D5B2C" w:rsidRPr="000E498A" w:rsidRDefault="002D5B2C" w:rsidP="002D5B2C">
      <w:pPr>
        <w:pStyle w:val="Footer"/>
        <w:tabs>
          <w:tab w:val="left" w:pos="720"/>
        </w:tabs>
        <w:rPr>
          <w:noProof/>
          <w:lang w:val="sr-Cyrl-RS"/>
        </w:rPr>
      </w:pPr>
    </w:p>
    <w:p w14:paraId="2A0228C3" w14:textId="77777777" w:rsidR="002D5B2C" w:rsidRPr="000E498A" w:rsidRDefault="002D5B2C" w:rsidP="002D5B2C">
      <w:pPr>
        <w:pStyle w:val="Footer"/>
        <w:tabs>
          <w:tab w:val="left" w:pos="720"/>
        </w:tabs>
        <w:rPr>
          <w:noProof/>
          <w:lang w:val="sr-Cyrl-RS"/>
        </w:rPr>
      </w:pPr>
    </w:p>
    <w:p w14:paraId="2FE27E6F" w14:textId="77777777" w:rsidR="002D5B2C" w:rsidRPr="000E498A" w:rsidRDefault="002D5B2C" w:rsidP="002D5B2C">
      <w:pPr>
        <w:pStyle w:val="Footer"/>
        <w:tabs>
          <w:tab w:val="left" w:pos="720"/>
        </w:tabs>
        <w:rPr>
          <w:noProof/>
          <w:lang w:val="sr-Cyrl-RS"/>
        </w:rPr>
      </w:pPr>
    </w:p>
    <w:p w14:paraId="1F1927A4" w14:textId="77777777" w:rsidR="002D5B2C" w:rsidRPr="000E498A" w:rsidRDefault="002D5B2C" w:rsidP="002D5B2C">
      <w:pPr>
        <w:pStyle w:val="Footer"/>
        <w:tabs>
          <w:tab w:val="left" w:pos="720"/>
        </w:tabs>
        <w:rPr>
          <w:noProof/>
          <w:lang w:val="sr-Cyrl-RS"/>
        </w:rPr>
      </w:pPr>
    </w:p>
    <w:p w14:paraId="231284B7" w14:textId="77777777" w:rsidR="002D5B2C" w:rsidRPr="000E498A" w:rsidRDefault="002D5B2C" w:rsidP="002D5B2C">
      <w:pPr>
        <w:pStyle w:val="Footer"/>
        <w:tabs>
          <w:tab w:val="left" w:pos="720"/>
        </w:tabs>
        <w:rPr>
          <w:noProof/>
          <w:lang w:val="sr-Cyrl-RS"/>
        </w:rPr>
      </w:pPr>
    </w:p>
    <w:p w14:paraId="187A148F" w14:textId="77777777" w:rsidR="002D5B2C" w:rsidRPr="000E498A" w:rsidRDefault="002D5B2C" w:rsidP="002D5B2C">
      <w:pPr>
        <w:pStyle w:val="Footer"/>
        <w:tabs>
          <w:tab w:val="left" w:pos="720"/>
        </w:tabs>
        <w:rPr>
          <w:noProof/>
          <w:lang w:val="sr-Cyrl-RS"/>
        </w:rPr>
      </w:pPr>
    </w:p>
    <w:p w14:paraId="1E736EA5" w14:textId="77777777" w:rsidR="002D5B2C" w:rsidRPr="000E498A" w:rsidRDefault="002D5B2C" w:rsidP="002D5B2C">
      <w:pPr>
        <w:pStyle w:val="Footer"/>
        <w:tabs>
          <w:tab w:val="left" w:pos="720"/>
        </w:tabs>
        <w:rPr>
          <w:noProof/>
          <w:lang w:val="sr-Cyrl-RS"/>
        </w:rPr>
      </w:pPr>
    </w:p>
    <w:p w14:paraId="4D68685D" w14:textId="77777777" w:rsidR="002D5B2C" w:rsidRPr="000E498A" w:rsidRDefault="002D5B2C" w:rsidP="002D5B2C">
      <w:pPr>
        <w:pStyle w:val="Footer"/>
        <w:tabs>
          <w:tab w:val="left" w:pos="720"/>
        </w:tabs>
        <w:rPr>
          <w:noProof/>
          <w:lang w:val="sr-Cyrl-RS"/>
        </w:rPr>
      </w:pPr>
    </w:p>
    <w:p w14:paraId="39788902" w14:textId="77777777" w:rsidR="002D5B2C" w:rsidRPr="000E498A" w:rsidRDefault="002D5B2C" w:rsidP="002D5B2C">
      <w:pPr>
        <w:pStyle w:val="Footer"/>
        <w:tabs>
          <w:tab w:val="left" w:pos="720"/>
        </w:tabs>
        <w:rPr>
          <w:noProof/>
          <w:lang w:val="sr-Cyrl-RS"/>
        </w:rPr>
      </w:pPr>
    </w:p>
    <w:p w14:paraId="602CE7AB" w14:textId="77777777" w:rsidR="002D5B2C" w:rsidRPr="000E498A" w:rsidRDefault="002D5B2C" w:rsidP="002D5B2C">
      <w:pPr>
        <w:pStyle w:val="Footer"/>
        <w:tabs>
          <w:tab w:val="left" w:pos="720"/>
        </w:tabs>
        <w:rPr>
          <w:noProof/>
          <w:lang w:val="sr-Cyrl-RS"/>
        </w:rPr>
      </w:pPr>
    </w:p>
    <w:p w14:paraId="35C07213" w14:textId="77777777" w:rsidR="002D5B2C" w:rsidRPr="000E498A" w:rsidRDefault="002D5B2C" w:rsidP="002D5B2C">
      <w:pPr>
        <w:pStyle w:val="Footer"/>
        <w:tabs>
          <w:tab w:val="left" w:pos="720"/>
        </w:tabs>
        <w:rPr>
          <w:noProof/>
          <w:lang w:val="sr-Cyrl-RS"/>
        </w:rPr>
      </w:pPr>
    </w:p>
    <w:p w14:paraId="4870D5D5" w14:textId="2486103D"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DF2469" w:rsidRPr="00DF2469">
        <w:rPr>
          <w:b/>
          <w:noProof/>
          <w:lang w:val="sr-Cyrl-CS"/>
        </w:rPr>
        <w:t>март</w:t>
      </w:r>
      <w:r w:rsidRPr="00DF2469">
        <w:rPr>
          <w:b/>
          <w:noProof/>
          <w:lang w:val="sr-Cyrl-CS"/>
        </w:rPr>
        <w:t xml:space="preserve">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0E498A" w:rsidRDefault="00B60424" w:rsidP="00042AE4">
      <w:pPr>
        <w:ind w:firstLine="720"/>
        <w:jc w:val="both"/>
        <w:rPr>
          <w:rFonts w:eastAsia="TimesNewRomanPSMT"/>
          <w:lang w:val="sr-Cyrl-RS"/>
        </w:rPr>
      </w:pPr>
      <w:r w:rsidRPr="000E498A">
        <w:rPr>
          <w:b/>
          <w:noProof/>
          <w:lang w:val="sr-Cyrl-RS"/>
        </w:rPr>
        <w:br w:type="page"/>
      </w:r>
      <w:bookmarkStart w:id="0" w:name="_Toc354658137"/>
      <w:bookmarkStart w:id="1" w:name="_Toc354658270"/>
      <w:bookmarkStart w:id="2" w:name="_Toc354658304"/>
      <w:bookmarkStart w:id="3" w:name="_Toc354658398"/>
      <w:r w:rsidR="005B4BDC" w:rsidRPr="000E498A">
        <w:rPr>
          <w:rFonts w:eastAsia="TimesNewRomanPSMT"/>
          <w:lang w:val="sr-Cyrl-RS"/>
        </w:rPr>
        <w:lastRenderedPageBreak/>
        <w:t>На основу Закона о јавним набавкама („Сл. гл</w:t>
      </w:r>
      <w:r w:rsidR="00A94788" w:rsidRPr="000E498A">
        <w:rPr>
          <w:rFonts w:eastAsia="TimesNewRomanPSMT"/>
          <w:lang w:val="sr-Cyrl-RS"/>
        </w:rPr>
        <w:t>асник РС” бр. 124/</w:t>
      </w:r>
      <w:r w:rsidR="005B4BDC" w:rsidRPr="000E498A">
        <w:rPr>
          <w:rFonts w:eastAsia="TimesNewRomanPSMT"/>
          <w:lang w:val="sr-Cyrl-RS"/>
        </w:rPr>
        <w:t xml:space="preserve">12, </w:t>
      </w:r>
      <w:r w:rsidR="00A94788" w:rsidRPr="000E498A">
        <w:rPr>
          <w:rFonts w:eastAsia="TimesNewRomanPSMT"/>
          <w:lang w:val="sr-Cyrl-RS"/>
        </w:rPr>
        <w:t xml:space="preserve">14/15 и 68/15 </w:t>
      </w:r>
      <w:r w:rsidR="005B4BDC" w:rsidRPr="000E498A">
        <w:rPr>
          <w:rFonts w:eastAsia="TimesNewRomanPSMT"/>
          <w:lang w:val="sr-Cyrl-RS"/>
        </w:rPr>
        <w:t xml:space="preserve">у даљем тексту: Закон), </w:t>
      </w:r>
      <w:r w:rsidR="00150683" w:rsidRPr="000E498A">
        <w:rPr>
          <w:rFonts w:eastAsia="TimesNewRomanPSMT"/>
          <w:lang w:val="sr-Cyrl-RS"/>
        </w:rPr>
        <w:t xml:space="preserve">и </w:t>
      </w:r>
      <w:r w:rsidR="005B4BDC" w:rsidRPr="000E498A">
        <w:rPr>
          <w:rFonts w:eastAsia="TimesNewRomanPSMT"/>
          <w:lang w:val="sr-Cyrl-R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0E498A">
        <w:rPr>
          <w:rFonts w:eastAsia="TimesNewRomanPSMT"/>
          <w:lang w:val="sr-Cyrl-RS"/>
        </w:rPr>
        <w:t>6</w:t>
      </w:r>
      <w:r w:rsidR="00620336" w:rsidRPr="000E498A">
        <w:rPr>
          <w:rFonts w:eastAsia="TimesNewRomanPSMT"/>
          <w:lang w:val="sr-Cyrl-RS"/>
        </w:rPr>
        <w:t>8</w:t>
      </w:r>
      <w:r w:rsidR="00CF3434" w:rsidRPr="000E498A">
        <w:rPr>
          <w:rFonts w:eastAsia="TimesNewRomanPSMT"/>
          <w:lang w:val="sr-Cyrl-RS"/>
        </w:rPr>
        <w:t>/2015</w:t>
      </w:r>
      <w:r w:rsidR="005B4BDC" w:rsidRPr="000E498A">
        <w:rPr>
          <w:rFonts w:eastAsia="TimesNewRomanPSMT"/>
          <w:lang w:val="sr-Cyrl-RS"/>
        </w:rPr>
        <w:t xml:space="preserve">), </w:t>
      </w:r>
      <w:r w:rsidR="005B4BDC" w:rsidRPr="000E498A">
        <w:rPr>
          <w:lang w:val="sr-Cyrl-RS"/>
        </w:rPr>
        <w:t>Одлуке о п</w:t>
      </w:r>
      <w:r w:rsidR="00C74F94" w:rsidRPr="000E498A">
        <w:rPr>
          <w:lang w:val="sr-Cyrl-RS"/>
        </w:rPr>
        <w:t xml:space="preserve">окретању поступка предметне јавне набавке </w:t>
      </w:r>
      <w:r w:rsidR="005B4BDC" w:rsidRPr="000E498A">
        <w:rPr>
          <w:lang w:val="sr-Cyrl-RS"/>
        </w:rPr>
        <w:t xml:space="preserve">и Решења о образовању комисије за </w:t>
      </w:r>
      <w:r w:rsidR="00C74F94" w:rsidRPr="000E498A">
        <w:rPr>
          <w:lang w:val="sr-Cyrl-RS"/>
        </w:rPr>
        <w:t xml:space="preserve">предметну </w:t>
      </w:r>
      <w:r w:rsidR="005B4BDC" w:rsidRPr="000E498A">
        <w:rPr>
          <w:lang w:val="sr-Cyrl-RS"/>
        </w:rPr>
        <w:t>јавну набавку</w:t>
      </w:r>
      <w:r w:rsidR="00C74F94" w:rsidRPr="000E498A">
        <w:rPr>
          <w:lang w:val="sr-Cyrl-RS"/>
        </w:rPr>
        <w:t>,</w:t>
      </w:r>
      <w:r w:rsidR="005B4BDC" w:rsidRPr="000E498A">
        <w:rPr>
          <w:lang w:val="sr-Cyrl-RS"/>
        </w:rPr>
        <w:t xml:space="preserve"> припремљена је:</w:t>
      </w:r>
    </w:p>
    <w:p w14:paraId="1CB8EF1C" w14:textId="77777777" w:rsidR="005B4BDC" w:rsidRPr="000E498A" w:rsidRDefault="005B4BDC" w:rsidP="005B4BDC">
      <w:pPr>
        <w:ind w:firstLine="720"/>
        <w:jc w:val="both"/>
        <w:rPr>
          <w:rFonts w:eastAsia="TimesNewRomanPSMT"/>
          <w:lang w:val="sr-Cyrl-RS"/>
        </w:rPr>
      </w:pPr>
    </w:p>
    <w:p w14:paraId="7DB9D15F" w14:textId="77777777" w:rsidR="000C3B23" w:rsidRPr="000E498A" w:rsidRDefault="000C3B23" w:rsidP="00FC4113">
      <w:pPr>
        <w:jc w:val="center"/>
        <w:rPr>
          <w:b/>
          <w:noProof/>
          <w:lang w:val="sr-Cyrl-RS"/>
        </w:rPr>
      </w:pPr>
      <w:r w:rsidRPr="000E498A">
        <w:rPr>
          <w:b/>
          <w:noProof/>
          <w:lang w:val="sr-Cyrl-RS"/>
        </w:rPr>
        <w:t>КОНКУРСНА ДОКУМЕНТАЦИЈА</w:t>
      </w:r>
    </w:p>
    <w:p w14:paraId="5CA21F4C" w14:textId="77777777" w:rsidR="000C3B23" w:rsidRPr="000E498A" w:rsidRDefault="000C3B23" w:rsidP="00FC4113">
      <w:pPr>
        <w:jc w:val="center"/>
        <w:rPr>
          <w:b/>
          <w:noProof/>
          <w:lang w:val="sr-Cyrl-RS"/>
        </w:rPr>
      </w:pPr>
    </w:p>
    <w:p w14:paraId="1D24B4B8" w14:textId="1862F334" w:rsidR="00DF2469" w:rsidRPr="00DF2469" w:rsidRDefault="000B3002" w:rsidP="00DF2469">
      <w:pPr>
        <w:pStyle w:val="Footer"/>
        <w:jc w:val="center"/>
        <w:rPr>
          <w:b/>
          <w:noProof/>
          <w:lang w:val="sr-Cyrl-RS"/>
        </w:rPr>
      </w:pPr>
      <w:sdt>
        <w:sdtPr>
          <w:rPr>
            <w:b/>
            <w:noProof/>
            <w:lang w:val="sr-Cyrl-RS"/>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0E498A">
            <w:rPr>
              <w:b/>
              <w:noProof/>
              <w:lang w:val="sr-Cyrl-RS"/>
            </w:rPr>
            <w:t>у отвореном поступку јавне набавке</w:t>
          </w:r>
        </w:sdtContent>
      </w:sdt>
      <w:r w:rsidR="008B2119" w:rsidRPr="000E498A">
        <w:rPr>
          <w:b/>
          <w:noProof/>
          <w:lang w:val="sr-Cyrl-RS"/>
        </w:rPr>
        <w:t xml:space="preserve"> </w:t>
      </w:r>
      <w:sdt>
        <w:sdtPr>
          <w:rPr>
            <w:b/>
            <w:noProof/>
            <w:lang w:val="sr-Cyrl-RS"/>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DF2469" w:rsidRPr="000E498A">
            <w:rPr>
              <w:b/>
              <w:noProof/>
              <w:lang w:val="sr-Cyrl-RS"/>
            </w:rPr>
            <w:t>радова</w:t>
          </w:r>
        </w:sdtContent>
      </w:sdt>
      <w:r w:rsidR="00680EF4" w:rsidRPr="000E498A">
        <w:rPr>
          <w:b/>
          <w:noProof/>
          <w:lang w:val="sr-Cyrl-RS"/>
        </w:rPr>
        <w:t xml:space="preserve"> </w:t>
      </w:r>
      <w:r w:rsidR="008B2119" w:rsidRPr="000E498A">
        <w:rPr>
          <w:b/>
          <w:noProof/>
          <w:lang w:val="sr-Cyrl-RS"/>
        </w:rPr>
        <w:t xml:space="preserve">бр. </w:t>
      </w:r>
      <w:r w:rsidR="00FC759C">
        <w:rPr>
          <w:b/>
          <w:noProof/>
          <w:lang w:val="en-US"/>
        </w:rPr>
        <w:t>03-18-O-</w:t>
      </w:r>
      <w:r w:rsidR="00DF2469" w:rsidRPr="000E498A">
        <w:rPr>
          <w:b/>
          <w:noProof/>
          <w:lang w:val="sr-Cyrl-RS"/>
        </w:rPr>
        <w:t>Реконструкција и санациј</w:t>
      </w:r>
      <w:r w:rsidR="0005292F">
        <w:rPr>
          <w:b/>
          <w:noProof/>
        </w:rPr>
        <w:t>a</w:t>
      </w:r>
      <w:r w:rsidR="00DF2469" w:rsidRPr="000E498A">
        <w:rPr>
          <w:b/>
          <w:noProof/>
          <w:lang w:val="sr-Cyrl-RS"/>
        </w:rPr>
        <w:t xml:space="preserve"> објекта број 10 и дела објекта број 12 Клинике за ухо, грло и нос</w:t>
      </w:r>
      <w:r w:rsidR="00DF2469" w:rsidRPr="00DF2469">
        <w:rPr>
          <w:b/>
          <w:noProof/>
          <w:lang w:val="sr-Cyrl-RS"/>
        </w:rPr>
        <w:t>.</w:t>
      </w:r>
    </w:p>
    <w:p w14:paraId="52979521" w14:textId="6FDA0A1F" w:rsidR="008B2119" w:rsidRPr="000E498A" w:rsidRDefault="008B2119" w:rsidP="008B2119">
      <w:pPr>
        <w:jc w:val="center"/>
        <w:rPr>
          <w:b/>
          <w:noProof/>
          <w:highlight w:val="yellow"/>
          <w:lang w:val="sr-Cyrl-RS"/>
        </w:rPr>
      </w:pPr>
    </w:p>
    <w:p w14:paraId="1C40E9C2" w14:textId="77777777" w:rsidR="000C3B23" w:rsidRPr="000E498A" w:rsidRDefault="000C3B23" w:rsidP="008B2119">
      <w:pPr>
        <w:jc w:val="center"/>
        <w:rPr>
          <w:lang w:val="sr-Cyrl-RS"/>
        </w:rPr>
      </w:pPr>
    </w:p>
    <w:bookmarkEnd w:id="0"/>
    <w:bookmarkEnd w:id="1"/>
    <w:bookmarkEnd w:id="2"/>
    <w:bookmarkEnd w:id="3"/>
    <w:p w14:paraId="63CEFB8D" w14:textId="2B04ED79" w:rsidR="00DA1BB7" w:rsidRPr="000E498A" w:rsidRDefault="001366BB" w:rsidP="00A139C4">
      <w:pPr>
        <w:jc w:val="both"/>
        <w:rPr>
          <w:lang w:val="sr-Cyrl-RS"/>
        </w:rPr>
      </w:pPr>
      <w:r w:rsidRPr="000E498A">
        <w:rPr>
          <w:rFonts w:eastAsia="TimesNewRomanPSMT"/>
          <w:lang w:val="sr-Cyrl-RS"/>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F128A9"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0E498A">
        <w:rPr>
          <w:rFonts w:ascii="Times New Roman" w:hAnsi="Times New Roman"/>
          <w:b w:val="0"/>
          <w:sz w:val="24"/>
          <w:szCs w:val="24"/>
          <w:lang w:val="sr-Cyrl-RS"/>
        </w:rPr>
        <w:instrText xml:space="preserve"> </w:instrText>
      </w:r>
      <w:r w:rsidRPr="002541C5">
        <w:rPr>
          <w:rFonts w:ascii="Times New Roman" w:hAnsi="Times New Roman"/>
          <w:b w:val="0"/>
          <w:sz w:val="24"/>
          <w:szCs w:val="24"/>
        </w:rPr>
        <w:instrText>TOC</w:instrText>
      </w:r>
      <w:r w:rsidRPr="000E498A">
        <w:rPr>
          <w:rFonts w:ascii="Times New Roman" w:hAnsi="Times New Roman"/>
          <w:b w:val="0"/>
          <w:sz w:val="24"/>
          <w:szCs w:val="24"/>
          <w:lang w:val="sr-Cyrl-RS"/>
        </w:rPr>
        <w:instrText xml:space="preserve"> \</w:instrText>
      </w:r>
      <w:r w:rsidRPr="002541C5">
        <w:rPr>
          <w:rFonts w:ascii="Times New Roman" w:hAnsi="Times New Roman"/>
          <w:b w:val="0"/>
          <w:sz w:val="24"/>
          <w:szCs w:val="24"/>
        </w:rPr>
        <w:instrText>o</w:instrText>
      </w:r>
      <w:r w:rsidRPr="000E498A">
        <w:rPr>
          <w:rFonts w:ascii="Times New Roman" w:hAnsi="Times New Roman"/>
          <w:b w:val="0"/>
          <w:sz w:val="24"/>
          <w:szCs w:val="24"/>
          <w:lang w:val="sr-Cyrl-RS"/>
        </w:rPr>
        <w:instrText xml:space="preserve"> "1-3" \</w:instrText>
      </w:r>
      <w:r w:rsidRPr="002541C5">
        <w:rPr>
          <w:rFonts w:ascii="Times New Roman" w:hAnsi="Times New Roman"/>
          <w:b w:val="0"/>
          <w:sz w:val="24"/>
          <w:szCs w:val="24"/>
        </w:rPr>
        <w:instrText>u</w:instrText>
      </w:r>
      <w:r w:rsidRPr="000E498A">
        <w:rPr>
          <w:rFonts w:ascii="Times New Roman" w:hAnsi="Times New Roman"/>
          <w:b w:val="0"/>
          <w:sz w:val="24"/>
          <w:szCs w:val="24"/>
          <w:lang w:val="sr-Cyrl-RS"/>
        </w:rPr>
        <w:instrText xml:space="preserve"> </w:instrText>
      </w:r>
      <w:r w:rsidRPr="002541C5">
        <w:rPr>
          <w:rFonts w:ascii="Times New Roman" w:hAnsi="Times New Roman"/>
          <w:b w:val="0"/>
          <w:sz w:val="24"/>
          <w:szCs w:val="24"/>
        </w:rPr>
        <w:fldChar w:fldCharType="separate"/>
      </w:r>
      <w:r w:rsidR="002541C5" w:rsidRPr="000E498A">
        <w:rPr>
          <w:rFonts w:ascii="Times New Roman" w:hAnsi="Times New Roman"/>
          <w:b w:val="0"/>
          <w:noProof/>
          <w:sz w:val="24"/>
          <w:szCs w:val="24"/>
          <w:lang w:val="sr-Cyrl-RS"/>
        </w:rPr>
        <w:t>1.</w:t>
      </w:r>
      <w:r w:rsidR="002541C5" w:rsidRPr="002541C5">
        <w:rPr>
          <w:rFonts w:ascii="Times New Roman" w:eastAsiaTheme="minorEastAsia" w:hAnsi="Times New Roman"/>
          <w:b w:val="0"/>
          <w:bCs w:val="0"/>
          <w:caps w:val="0"/>
          <w:noProof/>
          <w:sz w:val="24"/>
          <w:szCs w:val="24"/>
          <w:lang w:val="sr-Latn-RS" w:eastAsia="sr-Latn-RS"/>
        </w:rPr>
        <w:tab/>
      </w:r>
      <w:r w:rsidR="002541C5" w:rsidRPr="00F128A9">
        <w:rPr>
          <w:rFonts w:ascii="Times New Roman" w:hAnsi="Times New Roman"/>
          <w:b w:val="0"/>
          <w:noProof/>
          <w:sz w:val="24"/>
          <w:szCs w:val="24"/>
          <w:lang w:val="sr-Cyrl-RS"/>
        </w:rPr>
        <w:t>ОПШТИ ПОДАЦИ О НАБАВЦИ</w:t>
      </w:r>
      <w:r w:rsidR="002541C5" w:rsidRPr="00F128A9">
        <w:rPr>
          <w:rFonts w:ascii="Times New Roman" w:hAnsi="Times New Roman"/>
          <w:b w:val="0"/>
          <w:noProof/>
          <w:sz w:val="24"/>
          <w:szCs w:val="24"/>
          <w:lang w:val="sr-Cyrl-RS"/>
        </w:rPr>
        <w:tab/>
      </w:r>
      <w:r w:rsidR="002541C5" w:rsidRPr="00F128A9">
        <w:rPr>
          <w:rFonts w:ascii="Times New Roman" w:hAnsi="Times New Roman"/>
          <w:b w:val="0"/>
          <w:noProof/>
          <w:sz w:val="24"/>
          <w:szCs w:val="24"/>
        </w:rPr>
        <w:fldChar w:fldCharType="begin"/>
      </w:r>
      <w:r w:rsidR="002541C5" w:rsidRPr="00F128A9">
        <w:rPr>
          <w:rFonts w:ascii="Times New Roman" w:hAnsi="Times New Roman"/>
          <w:b w:val="0"/>
          <w:noProof/>
          <w:sz w:val="24"/>
          <w:szCs w:val="24"/>
          <w:lang w:val="sr-Cyrl-RS"/>
        </w:rPr>
        <w:instrText xml:space="preserve"> </w:instrText>
      </w:r>
      <w:r w:rsidR="002541C5" w:rsidRPr="00F128A9">
        <w:rPr>
          <w:rFonts w:ascii="Times New Roman" w:hAnsi="Times New Roman"/>
          <w:b w:val="0"/>
          <w:noProof/>
          <w:sz w:val="24"/>
          <w:szCs w:val="24"/>
        </w:rPr>
        <w:instrText>PAGEREF</w:instrText>
      </w:r>
      <w:r w:rsidR="002541C5" w:rsidRPr="00F128A9">
        <w:rPr>
          <w:rFonts w:ascii="Times New Roman" w:hAnsi="Times New Roman"/>
          <w:b w:val="0"/>
          <w:noProof/>
          <w:sz w:val="24"/>
          <w:szCs w:val="24"/>
          <w:lang w:val="sr-Cyrl-RS"/>
        </w:rPr>
        <w:instrText xml:space="preserve"> _</w:instrText>
      </w:r>
      <w:r w:rsidR="002541C5" w:rsidRPr="00F128A9">
        <w:rPr>
          <w:rFonts w:ascii="Times New Roman" w:hAnsi="Times New Roman"/>
          <w:b w:val="0"/>
          <w:noProof/>
          <w:sz w:val="24"/>
          <w:szCs w:val="24"/>
        </w:rPr>
        <w:instrText>Toc</w:instrText>
      </w:r>
      <w:r w:rsidR="002541C5" w:rsidRPr="00F128A9">
        <w:rPr>
          <w:rFonts w:ascii="Times New Roman" w:hAnsi="Times New Roman"/>
          <w:b w:val="0"/>
          <w:noProof/>
          <w:sz w:val="24"/>
          <w:szCs w:val="24"/>
          <w:lang w:val="sr-Cyrl-RS"/>
        </w:rPr>
        <w:instrText>479747421 \</w:instrText>
      </w:r>
      <w:r w:rsidR="002541C5" w:rsidRPr="00F128A9">
        <w:rPr>
          <w:rFonts w:ascii="Times New Roman" w:hAnsi="Times New Roman"/>
          <w:b w:val="0"/>
          <w:noProof/>
          <w:sz w:val="24"/>
          <w:szCs w:val="24"/>
        </w:rPr>
        <w:instrText>h</w:instrText>
      </w:r>
      <w:r w:rsidR="002541C5" w:rsidRPr="00F128A9">
        <w:rPr>
          <w:rFonts w:ascii="Times New Roman" w:hAnsi="Times New Roman"/>
          <w:b w:val="0"/>
          <w:noProof/>
          <w:sz w:val="24"/>
          <w:szCs w:val="24"/>
          <w:lang w:val="sr-Cyrl-RS"/>
        </w:rPr>
        <w:instrText xml:space="preserve"> </w:instrText>
      </w:r>
      <w:r w:rsidR="002541C5" w:rsidRPr="00F128A9">
        <w:rPr>
          <w:rFonts w:ascii="Times New Roman" w:hAnsi="Times New Roman"/>
          <w:b w:val="0"/>
          <w:noProof/>
          <w:sz w:val="24"/>
          <w:szCs w:val="24"/>
        </w:rPr>
      </w:r>
      <w:r w:rsidR="002541C5"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rPr>
        <w:t>3</w:t>
      </w:r>
      <w:r w:rsidR="002541C5" w:rsidRPr="00F128A9">
        <w:rPr>
          <w:rFonts w:ascii="Times New Roman" w:hAnsi="Times New Roman"/>
          <w:b w:val="0"/>
          <w:noProof/>
          <w:sz w:val="24"/>
          <w:szCs w:val="24"/>
        </w:rPr>
        <w:fldChar w:fldCharType="end"/>
      </w:r>
    </w:p>
    <w:p w14:paraId="30F39328"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2.</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lang w:val="sr-Cyrl-RS"/>
        </w:rPr>
        <w:t>ОПИС</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lang w:val="sr-Cyrl-RS"/>
        </w:rPr>
        <w:t>ПРЕДМЕТА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lang w:val="sr-Cyrl-RS"/>
        </w:rPr>
        <w:t>ЈАВНЕ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lang w:val="sr-Cyrl-RS"/>
        </w:rPr>
        <w:t>НАБАВКЕ</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_Toc479747422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4</w:t>
      </w:r>
      <w:r w:rsidRPr="00F128A9">
        <w:rPr>
          <w:rFonts w:ascii="Times New Roman" w:hAnsi="Times New Roman"/>
          <w:b w:val="0"/>
          <w:noProof/>
          <w:sz w:val="24"/>
          <w:szCs w:val="24"/>
        </w:rPr>
        <w:fldChar w:fldCharType="end"/>
      </w:r>
    </w:p>
    <w:p w14:paraId="0B612EAA"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3.</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ТЕХНИЧКА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ДОКУМЕНТАЦИЈА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ПРЕДМЕТА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ЈАВНЕ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НАБАВКЕ</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_Toc479747423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6</w:t>
      </w:r>
      <w:r w:rsidRPr="00F128A9">
        <w:rPr>
          <w:rFonts w:ascii="Times New Roman" w:hAnsi="Times New Roman"/>
          <w:b w:val="0"/>
          <w:noProof/>
          <w:sz w:val="24"/>
          <w:szCs w:val="24"/>
        </w:rPr>
        <w:fldChar w:fldCharType="end"/>
      </w:r>
    </w:p>
    <w:p w14:paraId="2A47EE06" w14:textId="7BB31B6F"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4.</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УСЛОВИ</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ЗА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УЧЕШЋЕ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У</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ПОСТУПКУ</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ЈАВНЕ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НАБАВКЕ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ИЗ</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ЧЛ</w:t>
      </w:r>
      <w:r w:rsidRPr="00F128A9">
        <w:rPr>
          <w:rFonts w:ascii="Times New Roman" w:hAnsi="Times New Roman"/>
          <w:b w:val="0"/>
          <w:noProof/>
          <w:sz w:val="24"/>
          <w:szCs w:val="24"/>
          <w:lang w:val="sr-Latn-RS"/>
        </w:rPr>
        <w:t xml:space="preserve">. 75. </w:t>
      </w:r>
      <w:r w:rsidRPr="00F128A9">
        <w:rPr>
          <w:rFonts w:ascii="Times New Roman" w:hAnsi="Times New Roman"/>
          <w:b w:val="0"/>
          <w:noProof/>
          <w:sz w:val="24"/>
          <w:szCs w:val="24"/>
        </w:rPr>
        <w:t>И</w:t>
      </w:r>
      <w:r w:rsidRPr="00F128A9">
        <w:rPr>
          <w:rFonts w:ascii="Times New Roman" w:hAnsi="Times New Roman"/>
          <w:b w:val="0"/>
          <w:noProof/>
          <w:sz w:val="24"/>
          <w:szCs w:val="24"/>
          <w:lang w:val="sr-Latn-RS"/>
        </w:rPr>
        <w:t xml:space="preserve"> 76. </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t>ЗАКОНА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И</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УПУТСТВО</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КАКО</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СЕ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ДОКАЗУЈЕ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ИСПУЊЕНОСТ</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ТИХ</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УСЛОВА</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_Toc479747424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12</w:t>
      </w:r>
      <w:r w:rsidRPr="00F128A9">
        <w:rPr>
          <w:rFonts w:ascii="Times New Roman" w:hAnsi="Times New Roman"/>
          <w:b w:val="0"/>
          <w:noProof/>
          <w:sz w:val="24"/>
          <w:szCs w:val="24"/>
        </w:rPr>
        <w:fldChar w:fldCharType="end"/>
      </w:r>
    </w:p>
    <w:p w14:paraId="248333D9"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5.</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УПУТСТВО</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ПОНУЂАЧИМА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КАКО</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ДА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САЧИНЕ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ПОНУДУ</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_Toc479747425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16</w:t>
      </w:r>
      <w:r w:rsidRPr="00F128A9">
        <w:rPr>
          <w:rFonts w:ascii="Times New Roman" w:hAnsi="Times New Roman"/>
          <w:b w:val="0"/>
          <w:noProof/>
          <w:sz w:val="24"/>
          <w:szCs w:val="24"/>
        </w:rPr>
        <w:fldChar w:fldCharType="end"/>
      </w:r>
    </w:p>
    <w:p w14:paraId="5868D33D"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6.</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РАЗРАДА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КРИТЕРИЈУМА</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_Toc479747426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31</w:t>
      </w:r>
      <w:r w:rsidRPr="00F128A9">
        <w:rPr>
          <w:rFonts w:ascii="Times New Roman" w:hAnsi="Times New Roman"/>
          <w:b w:val="0"/>
          <w:noProof/>
          <w:sz w:val="24"/>
          <w:szCs w:val="24"/>
        </w:rPr>
        <w:fldChar w:fldCharType="end"/>
      </w:r>
    </w:p>
    <w:p w14:paraId="487CA8F8"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7.</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МОДЕЛ</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УГОВОРА</w:t>
      </w:r>
      <w:r w:rsidRPr="00F128A9">
        <w:rPr>
          <w:rFonts w:ascii="Times New Roman" w:hAnsi="Times New Roman"/>
          <w:b w:val="0"/>
          <w:noProof/>
          <w:sz w:val="24"/>
          <w:szCs w:val="24"/>
          <w:lang w:val="sr-Latn-RS"/>
        </w:rPr>
        <w:t>/</w:t>
      </w:r>
      <w:r w:rsidRPr="00F128A9">
        <w:rPr>
          <w:rFonts w:ascii="Times New Roman" w:hAnsi="Times New Roman"/>
          <w:b w:val="0"/>
          <w:noProof/>
          <w:sz w:val="24"/>
          <w:szCs w:val="24"/>
        </w:rPr>
        <w:t>ОКВИРНОГ</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СПОРАЗУМА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_Toc479747427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32</w:t>
      </w:r>
      <w:r w:rsidRPr="00F128A9">
        <w:rPr>
          <w:rFonts w:ascii="Times New Roman" w:hAnsi="Times New Roman"/>
          <w:b w:val="0"/>
          <w:noProof/>
          <w:sz w:val="24"/>
          <w:szCs w:val="24"/>
        </w:rPr>
        <w:fldChar w:fldCharType="end"/>
      </w:r>
    </w:p>
    <w:p w14:paraId="716B1BD1"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8.</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ИЗЈАВА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О</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НЕЗАВИСНОЈ</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ПОНУДИ</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_Toc479747428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38</w:t>
      </w:r>
      <w:r w:rsidRPr="00F128A9">
        <w:rPr>
          <w:rFonts w:ascii="Times New Roman" w:hAnsi="Times New Roman"/>
          <w:b w:val="0"/>
          <w:noProof/>
          <w:sz w:val="24"/>
          <w:szCs w:val="24"/>
        </w:rPr>
        <w:fldChar w:fldCharType="end"/>
      </w:r>
    </w:p>
    <w:p w14:paraId="35170614"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9.</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ОБРАЗАЦ</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ИЗЈАВЕ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О</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ПОШТОВАЊУ</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ОБАВЕЗА</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_Toc479747429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39</w:t>
      </w:r>
      <w:r w:rsidRPr="00F128A9">
        <w:rPr>
          <w:rFonts w:ascii="Times New Roman" w:hAnsi="Times New Roman"/>
          <w:b w:val="0"/>
          <w:noProof/>
          <w:sz w:val="24"/>
          <w:szCs w:val="24"/>
        </w:rPr>
        <w:fldChar w:fldCharType="end"/>
      </w:r>
    </w:p>
    <w:p w14:paraId="4F510F7F"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10.</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ОБРАЗАЦ</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СТРУКТУРЕ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ПОНУЂЕНЕ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ЦЕНЕ</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_Toc479747430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40</w:t>
      </w:r>
      <w:r w:rsidRPr="00F128A9">
        <w:rPr>
          <w:rFonts w:ascii="Times New Roman" w:hAnsi="Times New Roman"/>
          <w:b w:val="0"/>
          <w:noProof/>
          <w:sz w:val="24"/>
          <w:szCs w:val="24"/>
        </w:rPr>
        <w:fldChar w:fldCharType="end"/>
      </w:r>
    </w:p>
    <w:p w14:paraId="73CC59FE" w14:textId="77777777" w:rsidR="002541C5" w:rsidRPr="00F128A9"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lang w:val="sr-Latn-RS"/>
        </w:rPr>
        <w:t>11.</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ОБРАЗАЦ</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ТРОШКОВА</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ПРИПРЕМЕ</w:t>
      </w:r>
      <w:r w:rsidRPr="00F128A9">
        <w:rPr>
          <w:rFonts w:ascii="Times New Roman" w:hAnsi="Times New Roman"/>
          <w:b w:val="0"/>
          <w:noProof/>
          <w:sz w:val="24"/>
          <w:szCs w:val="24"/>
          <w:lang w:val="sr-Latn-RS"/>
        </w:rPr>
        <w:t xml:space="preserve"> </w:t>
      </w:r>
      <w:r w:rsidRPr="00F128A9">
        <w:rPr>
          <w:rFonts w:ascii="Times New Roman" w:hAnsi="Times New Roman"/>
          <w:b w:val="0"/>
          <w:noProof/>
          <w:sz w:val="24"/>
          <w:szCs w:val="24"/>
        </w:rPr>
        <w:t>ПОНУДЕ</w:t>
      </w:r>
      <w:r w:rsidRPr="00F128A9">
        <w:rPr>
          <w:rFonts w:ascii="Times New Roman" w:hAnsi="Times New Roman"/>
          <w:b w:val="0"/>
          <w:noProof/>
          <w:sz w:val="24"/>
          <w:szCs w:val="24"/>
          <w:lang w:val="sr-Latn-RS"/>
        </w:rPr>
        <w:tab/>
      </w:r>
      <w:r w:rsidRPr="00F128A9">
        <w:rPr>
          <w:rFonts w:ascii="Times New Roman" w:hAnsi="Times New Roman"/>
          <w:b w:val="0"/>
          <w:noProof/>
          <w:sz w:val="24"/>
          <w:szCs w:val="24"/>
        </w:rPr>
        <w:fldChar w:fldCharType="begin"/>
      </w:r>
      <w:r w:rsidRPr="00F128A9">
        <w:rPr>
          <w:rFonts w:ascii="Times New Roman" w:hAnsi="Times New Roman"/>
          <w:b w:val="0"/>
          <w:noProof/>
          <w:sz w:val="24"/>
          <w:szCs w:val="24"/>
          <w:lang w:val="sr-Latn-RS"/>
        </w:rPr>
        <w:instrText xml:space="preserve"> PAGEREF _Toc479747431 \h </w:instrText>
      </w:r>
      <w:r w:rsidRPr="00F128A9">
        <w:rPr>
          <w:rFonts w:ascii="Times New Roman" w:hAnsi="Times New Roman"/>
          <w:b w:val="0"/>
          <w:noProof/>
          <w:sz w:val="24"/>
          <w:szCs w:val="24"/>
        </w:rPr>
      </w:r>
      <w:r w:rsidRPr="00F128A9">
        <w:rPr>
          <w:rFonts w:ascii="Times New Roman" w:hAnsi="Times New Roman"/>
          <w:b w:val="0"/>
          <w:noProof/>
          <w:sz w:val="24"/>
          <w:szCs w:val="24"/>
        </w:rPr>
        <w:fldChar w:fldCharType="separate"/>
      </w:r>
      <w:r w:rsidR="00F128A9" w:rsidRPr="00F128A9">
        <w:rPr>
          <w:rFonts w:ascii="Times New Roman" w:hAnsi="Times New Roman"/>
          <w:b w:val="0"/>
          <w:noProof/>
          <w:sz w:val="24"/>
          <w:szCs w:val="24"/>
          <w:lang w:val="sr-Latn-RS"/>
        </w:rPr>
        <w:t>41</w:t>
      </w:r>
      <w:r w:rsidRPr="00F128A9">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128A9">
        <w:rPr>
          <w:rFonts w:ascii="Times New Roman" w:hAnsi="Times New Roman"/>
          <w:b w:val="0"/>
          <w:noProof/>
          <w:sz w:val="24"/>
          <w:szCs w:val="24"/>
        </w:rPr>
        <w:t>12.</w:t>
      </w:r>
      <w:r w:rsidRPr="00F128A9">
        <w:rPr>
          <w:rFonts w:ascii="Times New Roman" w:eastAsiaTheme="minorEastAsia" w:hAnsi="Times New Roman"/>
          <w:b w:val="0"/>
          <w:bCs w:val="0"/>
          <w:caps w:val="0"/>
          <w:noProof/>
          <w:sz w:val="24"/>
          <w:szCs w:val="24"/>
          <w:lang w:val="sr-Latn-RS" w:eastAsia="sr-Latn-RS"/>
        </w:rPr>
        <w:tab/>
      </w:r>
      <w:r w:rsidRPr="00F128A9">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F128A9">
        <w:rPr>
          <w:rFonts w:ascii="Times New Roman" w:hAnsi="Times New Roman"/>
          <w:b w:val="0"/>
          <w:noProof/>
          <w:sz w:val="24"/>
          <w:szCs w:val="24"/>
        </w:rPr>
        <w:t>42</w:t>
      </w:r>
      <w:r w:rsidRPr="002541C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1F0FC6B" w:rsidR="00D51194" w:rsidRPr="00DA0553" w:rsidRDefault="000B3002" w:rsidP="0005292F">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F2469" w:rsidRPr="00DF2469">
                  <w:rPr>
                    <w:noProof/>
                  </w:rPr>
                  <w:t>Радови</w:t>
                </w:r>
              </w:sdtContent>
            </w:sdt>
            <w:r w:rsidR="00D51194" w:rsidRPr="00DF2469">
              <w:t xml:space="preserve"> </w:t>
            </w:r>
            <w:proofErr w:type="gramStart"/>
            <w:r w:rsidR="00D51194" w:rsidRPr="00DF2469">
              <w:t>бр</w:t>
            </w:r>
            <w:proofErr w:type="gramEnd"/>
            <w:r w:rsidR="00D51194" w:rsidRPr="00DF2469">
              <w:rPr>
                <w:lang w:val="ru-RU"/>
              </w:rPr>
              <w:t>.</w:t>
            </w:r>
            <w:r w:rsidR="00D51194" w:rsidRPr="00DF2469">
              <w:t xml:space="preserve"> </w:t>
            </w:r>
            <w:r w:rsidR="00DF2469" w:rsidRPr="00DF2469">
              <w:rPr>
                <w:lang w:val="sr-Cyrl-RS"/>
              </w:rPr>
              <w:t xml:space="preserve">03-18-О </w:t>
            </w:r>
            <w:r w:rsidR="00DF2469" w:rsidRPr="00DF2469">
              <w:rPr>
                <w:noProof/>
              </w:rPr>
              <w:t>Реконструкција и санациј</w:t>
            </w:r>
            <w:r w:rsidR="0005292F">
              <w:rPr>
                <w:noProof/>
              </w:rPr>
              <w:t>a</w:t>
            </w:r>
            <w:r w:rsidR="00DF2469" w:rsidRPr="00DF2469">
              <w:rPr>
                <w:noProof/>
              </w:rPr>
              <w:t xml:space="preserve"> објекта број 10 и дела објекта број 12 Клинике за ухо, грло и нос</w:t>
            </w:r>
            <w:r w:rsidR="00DF2469">
              <w:rPr>
                <w:noProof/>
                <w:lang w:val="sr-Cyrl-RS"/>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DF2469" w:rsidRDefault="000B300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DF2469">
                  <w:t>Отворени поступак</w:t>
                </w:r>
              </w:sdtContent>
            </w:sdt>
            <w:r w:rsidR="00115B82" w:rsidRPr="00DF2469">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F2469" w:rsidRDefault="00B331BC" w:rsidP="00B331BC">
            <w:pPr>
              <w:jc w:val="both"/>
              <w:rPr>
                <w:i/>
                <w:iCs/>
              </w:rPr>
            </w:pPr>
            <w:r w:rsidRPr="00DF2469">
              <w:rPr>
                <w:lang w:val="sr-Cyrl-CS"/>
              </w:rPr>
              <w:t>Поступак јавне набавке се спроводи ради закључења</w:t>
            </w:r>
            <w:r w:rsidRPr="00DF246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F2469">
                  <w:t>уговора о јавној набавци</w:t>
                </w:r>
              </w:sdtContent>
            </w:sdt>
          </w:p>
        </w:tc>
      </w:tr>
      <w:tr w:rsidR="00A25665" w:rsidRPr="00A27215" w14:paraId="4D572228" w14:textId="77777777" w:rsidTr="00D460D0">
        <w:tc>
          <w:tcPr>
            <w:tcW w:w="4643" w:type="dxa"/>
          </w:tcPr>
          <w:p w14:paraId="36A6E158" w14:textId="77777777" w:rsidR="00A25665" w:rsidRPr="00ED3762" w:rsidRDefault="00A25665" w:rsidP="00D460D0">
            <w:pPr>
              <w:rPr>
                <w:b/>
                <w:noProof/>
              </w:rPr>
            </w:pPr>
            <w:r w:rsidRPr="00ED3762">
              <w:rPr>
                <w:b/>
                <w:lang w:val="hr-HR"/>
              </w:rPr>
              <w:t xml:space="preserve">Процењена вредност </w:t>
            </w:r>
            <w:r w:rsidRPr="00ED3762">
              <w:rPr>
                <w:b/>
                <w:lang w:val="sr-Cyrl-RS"/>
              </w:rPr>
              <w:t>јавне</w:t>
            </w:r>
            <w:r w:rsidRPr="00ED3762">
              <w:rPr>
                <w:b/>
                <w:lang w:val="hr-HR"/>
              </w:rPr>
              <w:t xml:space="preserve"> набавке</w:t>
            </w:r>
          </w:p>
        </w:tc>
        <w:tc>
          <w:tcPr>
            <w:tcW w:w="4643" w:type="dxa"/>
          </w:tcPr>
          <w:p w14:paraId="3B1FC862" w14:textId="73E55BC8" w:rsidR="00A25665" w:rsidRPr="00A27215" w:rsidRDefault="00A25665" w:rsidP="00D460D0">
            <w:pPr>
              <w:pStyle w:val="Footer"/>
              <w:tabs>
                <w:tab w:val="left" w:pos="720"/>
              </w:tabs>
            </w:pPr>
            <w:r w:rsidRPr="00ED3762">
              <w:rPr>
                <w:lang w:val="sr-Cyrl-CS"/>
              </w:rPr>
              <w:t xml:space="preserve"> </w:t>
            </w:r>
            <w:r w:rsidR="00ED3762" w:rsidRPr="00ED3762">
              <w:rPr>
                <w:lang w:val="sr-Latn-RS"/>
              </w:rPr>
              <w:t xml:space="preserve">13.660.263,50 </w:t>
            </w:r>
            <w:r w:rsidRPr="00ED3762">
              <w:rPr>
                <w:lang w:val="sr-Cyrl-CS"/>
              </w:rPr>
              <w:t>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371CCD66" w:rsidR="004D2E66" w:rsidRDefault="00C21A19">
      <w:pPr>
        <w:rPr>
          <w:b/>
          <w:noProof/>
        </w:rPr>
      </w:pPr>
      <w:r w:rsidRPr="00DF2469">
        <w:rPr>
          <w:b/>
          <w:noProof/>
        </w:rPr>
        <w:t xml:space="preserve">Предмет јавне набавке </w:t>
      </w:r>
      <w:r w:rsidR="00DF2469" w:rsidRPr="00DF2469">
        <w:rPr>
          <w:b/>
          <w:noProof/>
          <w:lang w:val="sr-Cyrl-RS"/>
        </w:rPr>
        <w:t>ни</w:t>
      </w:r>
      <w:r w:rsidR="002D7AEC" w:rsidRPr="00DF2469">
        <w:rPr>
          <w:b/>
          <w:noProof/>
        </w:rPr>
        <w:t>је</w:t>
      </w:r>
      <w:r w:rsidR="009A5352" w:rsidRPr="00DF2469">
        <w:rPr>
          <w:b/>
          <w:noProof/>
        </w:rPr>
        <w:t xml:space="preserve"> обликован по партијама</w:t>
      </w:r>
      <w:r w:rsidRPr="00DF2469">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w:t>
      </w:r>
      <w:r w:rsidRPr="000E498A">
        <w:rPr>
          <w:i/>
          <w:noProof/>
          <w:lang w:val="hr-HR"/>
        </w:rPr>
        <w:t xml:space="preserve">, </w:t>
      </w:r>
      <w:r w:rsidRPr="00BC433F">
        <w:rPr>
          <w:i/>
          <w:noProof/>
        </w:rPr>
        <w:t>техничке</w:t>
      </w:r>
      <w:r w:rsidRPr="000E498A">
        <w:rPr>
          <w:i/>
          <w:noProof/>
          <w:lang w:val="hr-HR"/>
        </w:rPr>
        <w:t xml:space="preserve"> </w:t>
      </w:r>
      <w:r w:rsidRPr="00BC433F">
        <w:rPr>
          <w:i/>
          <w:noProof/>
        </w:rPr>
        <w:t>карактеристике</w:t>
      </w:r>
      <w:r w:rsidRPr="000E498A">
        <w:rPr>
          <w:i/>
          <w:noProof/>
          <w:lang w:val="hr-HR"/>
        </w:rPr>
        <w:t xml:space="preserve">, </w:t>
      </w:r>
      <w:r w:rsidRPr="00BC433F">
        <w:rPr>
          <w:i/>
          <w:noProof/>
        </w:rPr>
        <w:t>квалитет</w:t>
      </w:r>
      <w:r w:rsidRPr="000E498A">
        <w:rPr>
          <w:i/>
          <w:noProof/>
          <w:lang w:val="hr-HR"/>
        </w:rPr>
        <w:t xml:space="preserve">, </w:t>
      </w:r>
      <w:r w:rsidRPr="00BC433F">
        <w:rPr>
          <w:i/>
          <w:noProof/>
        </w:rPr>
        <w:t>количина</w:t>
      </w:r>
      <w:r w:rsidRPr="000E498A">
        <w:rPr>
          <w:i/>
          <w:noProof/>
          <w:lang w:val="hr-HR"/>
        </w:rPr>
        <w:t xml:space="preserve"> </w:t>
      </w:r>
      <w:r w:rsidRPr="00BC433F">
        <w:rPr>
          <w:i/>
          <w:noProof/>
        </w:rPr>
        <w:t>и</w:t>
      </w:r>
      <w:r w:rsidRPr="000E498A">
        <w:rPr>
          <w:i/>
          <w:noProof/>
          <w:lang w:val="hr-HR"/>
        </w:rPr>
        <w:t xml:space="preserve"> </w:t>
      </w:r>
      <w:r w:rsidRPr="00BC433F">
        <w:rPr>
          <w:i/>
          <w:noProof/>
        </w:rPr>
        <w:t>опис</w:t>
      </w:r>
      <w:r w:rsidRPr="000E498A">
        <w:rPr>
          <w:i/>
          <w:noProof/>
          <w:lang w:val="hr-HR"/>
        </w:rPr>
        <w:t xml:space="preserve"> </w:t>
      </w:r>
      <w:r w:rsidRPr="00BC433F">
        <w:rPr>
          <w:i/>
          <w:noProof/>
        </w:rPr>
        <w:t>предмета</w:t>
      </w:r>
      <w:r w:rsidRPr="000E498A">
        <w:rPr>
          <w:i/>
          <w:noProof/>
          <w:lang w:val="hr-HR"/>
        </w:rPr>
        <w:t xml:space="preserve"> </w:t>
      </w:r>
      <w:r w:rsidRPr="00BC433F">
        <w:rPr>
          <w:i/>
          <w:noProof/>
        </w:rPr>
        <w:t>јавне</w:t>
      </w:r>
      <w:r w:rsidRPr="000E498A">
        <w:rPr>
          <w:i/>
          <w:noProof/>
          <w:lang w:val="hr-HR"/>
        </w:rPr>
        <w:t xml:space="preserve"> </w:t>
      </w:r>
      <w:r w:rsidRPr="00BC433F">
        <w:rPr>
          <w:i/>
          <w:noProof/>
        </w:rPr>
        <w:t>набавке</w:t>
      </w:r>
      <w:r w:rsidRPr="000E498A">
        <w:rPr>
          <w:i/>
          <w:noProof/>
          <w:lang w:val="hr-HR"/>
        </w:rPr>
        <w:t xml:space="preserve">, </w:t>
      </w:r>
      <w:r w:rsidRPr="00BC433F">
        <w:rPr>
          <w:i/>
          <w:noProof/>
        </w:rPr>
        <w:t>начин</w:t>
      </w:r>
      <w:r w:rsidRPr="000E498A">
        <w:rPr>
          <w:i/>
          <w:noProof/>
          <w:lang w:val="hr-HR"/>
        </w:rPr>
        <w:t xml:space="preserve"> </w:t>
      </w:r>
      <w:r w:rsidRPr="00BC433F">
        <w:rPr>
          <w:i/>
          <w:noProof/>
        </w:rPr>
        <w:t>спровођења</w:t>
      </w:r>
      <w:r w:rsidRPr="000E498A">
        <w:rPr>
          <w:i/>
          <w:noProof/>
          <w:lang w:val="hr-HR"/>
        </w:rPr>
        <w:t xml:space="preserve"> </w:t>
      </w:r>
      <w:r w:rsidRPr="00BC433F">
        <w:rPr>
          <w:i/>
          <w:noProof/>
        </w:rPr>
        <w:t>контроле</w:t>
      </w:r>
      <w:r w:rsidRPr="000E498A">
        <w:rPr>
          <w:i/>
          <w:noProof/>
          <w:lang w:val="hr-HR"/>
        </w:rPr>
        <w:t xml:space="preserve"> </w:t>
      </w:r>
      <w:r w:rsidRPr="00BC433F">
        <w:rPr>
          <w:i/>
          <w:noProof/>
        </w:rPr>
        <w:t>и</w:t>
      </w:r>
      <w:r w:rsidRPr="000E498A">
        <w:rPr>
          <w:i/>
          <w:noProof/>
          <w:lang w:val="hr-HR"/>
        </w:rPr>
        <w:t xml:space="preserve"> </w:t>
      </w:r>
      <w:r w:rsidRPr="00BC433F">
        <w:rPr>
          <w:i/>
          <w:noProof/>
        </w:rPr>
        <w:t>обезбеђивања</w:t>
      </w:r>
      <w:r w:rsidRPr="000E498A">
        <w:rPr>
          <w:i/>
          <w:noProof/>
          <w:lang w:val="hr-HR"/>
        </w:rPr>
        <w:t xml:space="preserve"> </w:t>
      </w:r>
      <w:r w:rsidRPr="00BC433F">
        <w:rPr>
          <w:i/>
          <w:noProof/>
        </w:rPr>
        <w:t>гаранције</w:t>
      </w:r>
      <w:r w:rsidRPr="000E498A">
        <w:rPr>
          <w:i/>
          <w:noProof/>
          <w:lang w:val="hr-HR"/>
        </w:rPr>
        <w:t xml:space="preserve"> </w:t>
      </w:r>
      <w:r w:rsidRPr="00BC433F">
        <w:rPr>
          <w:i/>
          <w:noProof/>
        </w:rPr>
        <w:t>квалитета</w:t>
      </w:r>
      <w:r w:rsidRPr="00BC433F">
        <w:rPr>
          <w:i/>
          <w:noProof/>
          <w:lang w:val="sr-Cyrl-CS"/>
        </w:rPr>
        <w:t xml:space="preserve">, </w:t>
      </w:r>
      <w:r>
        <w:rPr>
          <w:i/>
          <w:noProof/>
          <w:lang w:val="en-US"/>
        </w:rPr>
        <w:t>рок</w:t>
      </w:r>
      <w:r w:rsidRPr="000E498A">
        <w:rPr>
          <w:i/>
          <w:noProof/>
          <w:lang w:val="hr-HR"/>
        </w:rPr>
        <w:t xml:space="preserve"> </w:t>
      </w:r>
      <w:r>
        <w:rPr>
          <w:i/>
          <w:noProof/>
          <w:lang w:val="en-US"/>
        </w:rPr>
        <w:t>извршења</w:t>
      </w:r>
      <w:r w:rsidRPr="000E498A">
        <w:rPr>
          <w:i/>
          <w:noProof/>
          <w:lang w:val="hr-HR"/>
        </w:rPr>
        <w:t xml:space="preserve">, </w:t>
      </w:r>
      <w:r>
        <w:rPr>
          <w:i/>
          <w:noProof/>
          <w:lang w:val="en-US"/>
        </w:rPr>
        <w:t>место</w:t>
      </w:r>
      <w:r w:rsidRPr="000E498A">
        <w:rPr>
          <w:i/>
          <w:noProof/>
          <w:lang w:val="hr-HR"/>
        </w:rPr>
        <w:t xml:space="preserve"> </w:t>
      </w:r>
      <w:r>
        <w:rPr>
          <w:i/>
          <w:noProof/>
          <w:lang w:val="en-US"/>
        </w:rPr>
        <w:t>извршења</w:t>
      </w:r>
      <w:r>
        <w:rPr>
          <w:i/>
          <w:noProof/>
          <w:lang w:val="sr-Cyrl-CS"/>
        </w:rPr>
        <w:t>/</w:t>
      </w:r>
      <w:r w:rsidR="001F5D7D">
        <w:rPr>
          <w:i/>
          <w:noProof/>
          <w:lang w:val="en-US"/>
        </w:rPr>
        <w:t>испоруке</w:t>
      </w:r>
      <w:r w:rsidRPr="000E498A">
        <w:rPr>
          <w:i/>
          <w:noProof/>
          <w:lang w:val="hr-HR"/>
        </w:rPr>
        <w:t xml:space="preserve"> </w:t>
      </w:r>
      <w:r w:rsidRPr="00BC433F">
        <w:rPr>
          <w:i/>
          <w:noProof/>
          <w:lang w:val="en-US"/>
        </w:rPr>
        <w:t>и</w:t>
      </w:r>
      <w:r w:rsidRPr="000E498A">
        <w:rPr>
          <w:i/>
          <w:noProof/>
          <w:lang w:val="hr-HR"/>
        </w:rPr>
        <w:t xml:space="preserve"> </w:t>
      </w:r>
      <w:r w:rsidRPr="00BC433F">
        <w:rPr>
          <w:i/>
          <w:noProof/>
          <w:lang w:val="en-US"/>
        </w:rPr>
        <w:t>сл</w:t>
      </w:r>
      <w:r w:rsidRPr="000E498A">
        <w:rPr>
          <w:i/>
          <w:noProof/>
          <w:lang w:val="hr-HR"/>
        </w:rPr>
        <w:t>.</w:t>
      </w:r>
      <w:r>
        <w:rPr>
          <w:i/>
          <w:noProof/>
          <w:lang w:val="sr-Cyrl-CS"/>
        </w:rPr>
        <w:t>)</w:t>
      </w:r>
    </w:p>
    <w:p w14:paraId="11B7D893" w14:textId="77777777" w:rsidR="00E43FAE" w:rsidRPr="000E498A" w:rsidRDefault="00E43FAE">
      <w:pPr>
        <w:rPr>
          <w:b/>
          <w:noProof/>
          <w:lang w:val="hr-HR"/>
        </w:rPr>
      </w:pPr>
    </w:p>
    <w:p w14:paraId="148566F8" w14:textId="0348C439" w:rsidR="00DF2469" w:rsidRPr="001B5C53" w:rsidRDefault="00DF2469" w:rsidP="00DF2469">
      <w:pPr>
        <w:pStyle w:val="Footer"/>
        <w:rPr>
          <w:lang w:val="hr-HR"/>
        </w:rPr>
      </w:pPr>
      <w:r w:rsidRPr="000E498A">
        <w:rPr>
          <w:noProof/>
          <w:lang w:val="hr-HR"/>
        </w:rPr>
        <w:tab/>
      </w:r>
      <w:r w:rsidRPr="001B5C53">
        <w:rPr>
          <w:noProof/>
        </w:rPr>
        <w:t>Предмет</w:t>
      </w:r>
      <w:r w:rsidRPr="001B5C53">
        <w:rPr>
          <w:noProof/>
          <w:lang w:val="hr-HR"/>
        </w:rPr>
        <w:t xml:space="preserve"> </w:t>
      </w:r>
      <w:r w:rsidRPr="001B5C53">
        <w:rPr>
          <w:noProof/>
        </w:rPr>
        <w:t>јавне</w:t>
      </w:r>
      <w:r w:rsidRPr="001B5C53">
        <w:rPr>
          <w:noProof/>
          <w:lang w:val="hr-HR"/>
        </w:rPr>
        <w:t xml:space="preserve"> </w:t>
      </w:r>
      <w:r w:rsidRPr="001B5C53">
        <w:rPr>
          <w:noProof/>
        </w:rPr>
        <w:t>набавке</w:t>
      </w:r>
      <w:r w:rsidRPr="001B5C53">
        <w:rPr>
          <w:noProof/>
          <w:lang w:val="hr-HR"/>
        </w:rPr>
        <w:t xml:space="preserve"> </w:t>
      </w:r>
      <w:r w:rsidRPr="001B5C53">
        <w:rPr>
          <w:noProof/>
        </w:rPr>
        <w:t>је</w:t>
      </w:r>
      <w:r w:rsidRPr="001B5C53">
        <w:rPr>
          <w:noProof/>
          <w:lang w:val="sr-Cyrl-RS"/>
        </w:rPr>
        <w:t xml:space="preserve"> </w:t>
      </w:r>
      <w:r w:rsidRPr="001B5C53">
        <w:rPr>
          <w:noProof/>
        </w:rPr>
        <w:t>Реконструкција</w:t>
      </w:r>
      <w:r w:rsidRPr="001B5C53">
        <w:rPr>
          <w:noProof/>
          <w:lang w:val="hr-HR"/>
        </w:rPr>
        <w:t xml:space="preserve"> </w:t>
      </w:r>
      <w:r w:rsidRPr="001B5C53">
        <w:rPr>
          <w:noProof/>
        </w:rPr>
        <w:t>и</w:t>
      </w:r>
      <w:r w:rsidRPr="001B5C53">
        <w:rPr>
          <w:noProof/>
          <w:lang w:val="hr-HR"/>
        </w:rPr>
        <w:t xml:space="preserve"> </w:t>
      </w:r>
      <w:r w:rsidRPr="001B5C53">
        <w:rPr>
          <w:noProof/>
        </w:rPr>
        <w:t>санациј</w:t>
      </w:r>
      <w:r w:rsidR="0005292F" w:rsidRPr="001B5C53">
        <w:rPr>
          <w:noProof/>
          <w:lang w:val="hr-HR"/>
        </w:rPr>
        <w:t>a</w:t>
      </w:r>
      <w:r w:rsidRPr="001B5C53">
        <w:rPr>
          <w:noProof/>
          <w:lang w:val="hr-HR"/>
        </w:rPr>
        <w:t xml:space="preserve"> </w:t>
      </w:r>
      <w:r w:rsidRPr="001B5C53">
        <w:rPr>
          <w:noProof/>
        </w:rPr>
        <w:t>објекта</w:t>
      </w:r>
      <w:r w:rsidRPr="001B5C53">
        <w:rPr>
          <w:noProof/>
          <w:lang w:val="hr-HR"/>
        </w:rPr>
        <w:t xml:space="preserve"> </w:t>
      </w:r>
      <w:r w:rsidRPr="001B5C53">
        <w:rPr>
          <w:noProof/>
        </w:rPr>
        <w:t>број</w:t>
      </w:r>
      <w:r w:rsidRPr="001B5C53">
        <w:rPr>
          <w:noProof/>
          <w:lang w:val="hr-HR"/>
        </w:rPr>
        <w:t xml:space="preserve"> 10 </w:t>
      </w:r>
      <w:r w:rsidRPr="001B5C53">
        <w:rPr>
          <w:noProof/>
        </w:rPr>
        <w:t>и</w:t>
      </w:r>
      <w:r w:rsidRPr="001B5C53">
        <w:rPr>
          <w:noProof/>
          <w:lang w:val="hr-HR"/>
        </w:rPr>
        <w:t xml:space="preserve"> </w:t>
      </w:r>
      <w:r w:rsidRPr="001B5C53">
        <w:rPr>
          <w:noProof/>
        </w:rPr>
        <w:t>дела</w:t>
      </w:r>
      <w:r w:rsidRPr="001B5C53">
        <w:rPr>
          <w:noProof/>
          <w:lang w:val="hr-HR"/>
        </w:rPr>
        <w:t xml:space="preserve"> </w:t>
      </w:r>
      <w:r w:rsidRPr="001B5C53">
        <w:rPr>
          <w:noProof/>
        </w:rPr>
        <w:t>објекта</w:t>
      </w:r>
      <w:r w:rsidRPr="001B5C53">
        <w:rPr>
          <w:noProof/>
          <w:lang w:val="hr-HR"/>
        </w:rPr>
        <w:t xml:space="preserve"> </w:t>
      </w:r>
      <w:r w:rsidRPr="001B5C53">
        <w:rPr>
          <w:noProof/>
        </w:rPr>
        <w:t>број</w:t>
      </w:r>
      <w:r w:rsidRPr="001B5C53">
        <w:rPr>
          <w:noProof/>
          <w:lang w:val="hr-HR"/>
        </w:rPr>
        <w:t xml:space="preserve"> 12 </w:t>
      </w:r>
      <w:r w:rsidRPr="001B5C53">
        <w:rPr>
          <w:noProof/>
        </w:rPr>
        <w:t>Клинике</w:t>
      </w:r>
      <w:r w:rsidRPr="001B5C53">
        <w:rPr>
          <w:noProof/>
          <w:lang w:val="hr-HR"/>
        </w:rPr>
        <w:t xml:space="preserve"> </w:t>
      </w:r>
      <w:r w:rsidRPr="001B5C53">
        <w:rPr>
          <w:noProof/>
        </w:rPr>
        <w:t>за</w:t>
      </w:r>
      <w:r w:rsidRPr="001B5C53">
        <w:rPr>
          <w:noProof/>
          <w:lang w:val="hr-HR"/>
        </w:rPr>
        <w:t xml:space="preserve"> </w:t>
      </w:r>
      <w:r w:rsidRPr="001B5C53">
        <w:rPr>
          <w:noProof/>
        </w:rPr>
        <w:t>ухо</w:t>
      </w:r>
      <w:r w:rsidRPr="001B5C53">
        <w:rPr>
          <w:noProof/>
          <w:lang w:val="hr-HR"/>
        </w:rPr>
        <w:t xml:space="preserve">, </w:t>
      </w:r>
      <w:r w:rsidRPr="001B5C53">
        <w:rPr>
          <w:noProof/>
        </w:rPr>
        <w:t>грло</w:t>
      </w:r>
      <w:r w:rsidRPr="001B5C53">
        <w:rPr>
          <w:noProof/>
          <w:lang w:val="hr-HR"/>
        </w:rPr>
        <w:t xml:space="preserve"> </w:t>
      </w:r>
      <w:r w:rsidRPr="001B5C53">
        <w:rPr>
          <w:noProof/>
        </w:rPr>
        <w:t>и</w:t>
      </w:r>
      <w:r w:rsidRPr="001B5C53">
        <w:rPr>
          <w:noProof/>
          <w:lang w:val="hr-HR"/>
        </w:rPr>
        <w:t xml:space="preserve"> </w:t>
      </w:r>
      <w:r w:rsidRPr="001B5C53">
        <w:rPr>
          <w:noProof/>
        </w:rPr>
        <w:t>нос</w:t>
      </w:r>
      <w:r w:rsidRPr="001B5C53">
        <w:rPr>
          <w:noProof/>
          <w:lang w:val="sr-Cyrl-RS"/>
        </w:rPr>
        <w:t>.</w:t>
      </w:r>
    </w:p>
    <w:p w14:paraId="5CCBEE0A" w14:textId="77777777" w:rsidR="00DF2469" w:rsidRPr="001B5C53" w:rsidRDefault="00DF2469" w:rsidP="00DF2469">
      <w:pPr>
        <w:pStyle w:val="Footer"/>
        <w:rPr>
          <w:noProof/>
          <w:lang w:val="hr-HR"/>
        </w:rPr>
      </w:pPr>
    </w:p>
    <w:p w14:paraId="1677ED72" w14:textId="77777777" w:rsidR="00DF2469" w:rsidRPr="001B5C53" w:rsidRDefault="00DF2469" w:rsidP="00DF2469">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34932212" w14:textId="77777777" w:rsidR="00DF2469" w:rsidRPr="001B5C53" w:rsidRDefault="00DF2469" w:rsidP="00BE7FEC">
      <w:pPr>
        <w:pStyle w:val="BodyTextIndent"/>
        <w:spacing w:line="276" w:lineRule="auto"/>
        <w:ind w:left="0" w:firstLine="0"/>
        <w:jc w:val="both"/>
        <w:rPr>
          <w:noProof/>
        </w:rPr>
      </w:pPr>
    </w:p>
    <w:p w14:paraId="0B8EE316" w14:textId="77777777" w:rsidR="00DF2469" w:rsidRPr="001B5C53" w:rsidRDefault="00DF2469" w:rsidP="00DF2469">
      <w:pPr>
        <w:pStyle w:val="BodyTextIndent"/>
        <w:spacing w:line="276" w:lineRule="auto"/>
        <w:ind w:left="0" w:firstLine="720"/>
        <w:jc w:val="both"/>
        <w:rPr>
          <w:noProof/>
        </w:rPr>
      </w:pPr>
      <w:r w:rsidRPr="001B5C53">
        <w:rPr>
          <w:noProof/>
        </w:rPr>
        <w:t>У поглављу бр. 1</w:t>
      </w:r>
      <w:r w:rsidRPr="001B5C53">
        <w:rPr>
          <w:noProof/>
          <w:lang w:val="sr-Cyrl-RS"/>
        </w:rPr>
        <w:t>3</w:t>
      </w:r>
      <w:r w:rsidRPr="001B5C53">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77F71B24" w14:textId="77777777" w:rsidR="00C95468" w:rsidRPr="001B5C53" w:rsidRDefault="00C95468" w:rsidP="00C95468">
      <w:pPr>
        <w:jc w:val="both"/>
        <w:rPr>
          <w:bCs/>
          <w:iCs/>
          <w:lang w:val="sr-Latn-CS"/>
        </w:rPr>
      </w:pPr>
    </w:p>
    <w:p w14:paraId="661C9BA6" w14:textId="244A33BD" w:rsidR="00750A06" w:rsidRPr="001B5C53" w:rsidRDefault="00750A06" w:rsidP="006C6177">
      <w:pPr>
        <w:jc w:val="both"/>
      </w:pPr>
      <w:bookmarkStart w:id="24" w:name="_Toc389030812"/>
      <w:bookmarkStart w:id="25" w:name="_Toc375826005"/>
      <w:bookmarkStart w:id="26" w:name="_Toc448222236"/>
      <w:r w:rsidRPr="001B5C53">
        <w:t>Квалитет, количина и опис добара, радова или услуга:</w:t>
      </w:r>
    </w:p>
    <w:p w14:paraId="728C1A26" w14:textId="6B8C02C8" w:rsidR="00750A06" w:rsidRPr="001B5C53" w:rsidRDefault="00750A06" w:rsidP="006C6177">
      <w:pPr>
        <w:jc w:val="both"/>
      </w:pPr>
      <w:r w:rsidRPr="001B5C53">
        <w:t xml:space="preserve">Количина и опис радова према „Спецификацији техничких карактеристика“ (страна </w:t>
      </w:r>
      <w:r w:rsidR="00324641" w:rsidRPr="001B5C53">
        <w:t>6/76</w:t>
      </w:r>
      <w:r w:rsidRPr="001B5C53">
        <w:t xml:space="preserve">),  а све у складу са одредбама „Техничких услова за извођење завршних радова у грађевинарству“ и </w:t>
      </w:r>
      <w:r w:rsidR="00324641" w:rsidRPr="001B5C53">
        <w:t>СРПС</w:t>
      </w:r>
      <w:r w:rsidRPr="001B5C53">
        <w:t xml:space="preserve"> У.Ф2.010, Узансама у области грађења, свим техничким прописима, стандардима и техничким процедурама у предметној области.</w:t>
      </w:r>
    </w:p>
    <w:p w14:paraId="03D424C3" w14:textId="258604BE" w:rsidR="00750A06" w:rsidRPr="001B5C53" w:rsidRDefault="00750A06" w:rsidP="006C6177">
      <w:pPr>
        <w:jc w:val="both"/>
      </w:pPr>
      <w:proofErr w:type="gramStart"/>
      <w:r w:rsidRPr="001B5C53">
        <w:t>Пре почетка радова извођач је дужан да провери подлогу и упозори Наручиоца на евентуалне недостатке.</w:t>
      </w:r>
      <w:proofErr w:type="gramEnd"/>
      <w:r w:rsidRPr="001B5C53">
        <w:t xml:space="preserve"> </w:t>
      </w:r>
      <w:proofErr w:type="gramStart"/>
      <w:r w:rsidRPr="001B5C53">
        <w:t xml:space="preserve">Сви примењени материјали морају да одговарају одредбама </w:t>
      </w:r>
      <w:r w:rsidR="00324641" w:rsidRPr="001B5C53">
        <w:t xml:space="preserve">СРПС </w:t>
      </w:r>
      <w:r w:rsidRPr="001B5C53">
        <w:t>-а или да буду атестирани од стране овлашћене организације за намену за коју се користе.</w:t>
      </w:r>
      <w:proofErr w:type="gramEnd"/>
      <w:r w:rsidRPr="001B5C53">
        <w:t xml:space="preserve"> </w:t>
      </w:r>
      <w:proofErr w:type="gramStart"/>
      <w:r w:rsidRPr="001B5C53">
        <w:t>Извођач је дужан да на захтев Наручиоца приложи тражене атесте.</w:t>
      </w:r>
      <w:proofErr w:type="gramEnd"/>
      <w:r w:rsidRPr="001B5C53">
        <w:t xml:space="preserve"> </w:t>
      </w:r>
      <w:proofErr w:type="gramStart"/>
      <w:r w:rsidRPr="001B5C53">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7C92F12D" w14:textId="7BC36259" w:rsidR="00750A06" w:rsidRPr="001B5C53" w:rsidRDefault="00750A06" w:rsidP="006C6177">
      <w:pPr>
        <w:jc w:val="both"/>
      </w:pPr>
      <w:proofErr w:type="gramStart"/>
      <w:r w:rsidRPr="001B5C53">
        <w:t>За материјал за кречење неопходно је доставити доказ о захтеваним карактеристикама у тренутку подношења понуде.</w:t>
      </w:r>
      <w:proofErr w:type="gramEnd"/>
      <w:r w:rsidRPr="001B5C53">
        <w:t xml:space="preserve"> </w:t>
      </w:r>
      <w:proofErr w:type="gramStart"/>
      <w:r w:rsidRPr="001B5C53">
        <w:t>Изабрани понуђач је у обавези да у току реализације радова користи материјале наведене у понуди.</w:t>
      </w:r>
      <w:proofErr w:type="gramEnd"/>
    </w:p>
    <w:p w14:paraId="2C3B4F39" w14:textId="23CB0653" w:rsidR="00750A06" w:rsidRPr="001B5C53" w:rsidRDefault="00750A06" w:rsidP="006C6177">
      <w:pPr>
        <w:jc w:val="both"/>
      </w:pPr>
      <w:r w:rsidRPr="001B5C53">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1B5C53">
        <w:t>Сва изношења и уношења алата и материјала као и шута, морају се обављати ручно користећи канте или џакове.</w:t>
      </w:r>
      <w:proofErr w:type="gramEnd"/>
      <w:r w:rsidRPr="001B5C53">
        <w:t xml:space="preserve"> </w:t>
      </w:r>
      <w:proofErr w:type="gramStart"/>
      <w:r w:rsidRPr="001B5C53">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1B5C53">
        <w:t xml:space="preserve"> </w:t>
      </w:r>
      <w:proofErr w:type="gramStart"/>
      <w:r w:rsidRPr="001B5C53">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7A5B0B8E" w14:textId="2549CD84" w:rsidR="00750A06" w:rsidRPr="001B5C53" w:rsidRDefault="00750A06" w:rsidP="006C6177">
      <w:pPr>
        <w:jc w:val="both"/>
      </w:pPr>
      <w:proofErr w:type="gramStart"/>
      <w:r w:rsidRPr="001B5C53">
        <w:t>Ходници кроз које извођач износи материјал мораће се чистити и брисати више пута у току радног времена.</w:t>
      </w:r>
      <w:proofErr w:type="gramEnd"/>
      <w:r w:rsidRPr="001B5C53">
        <w:t xml:space="preserve"> </w:t>
      </w:r>
    </w:p>
    <w:p w14:paraId="11D73C3A" w14:textId="442B8B7D" w:rsidR="00750A06" w:rsidRPr="001B5C53" w:rsidRDefault="00750A06" w:rsidP="006C6177">
      <w:pPr>
        <w:jc w:val="both"/>
      </w:pPr>
      <w:proofErr w:type="gramStart"/>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092E374B" w14:textId="77777777" w:rsidR="00750A06" w:rsidRPr="001B5C53" w:rsidRDefault="00750A06" w:rsidP="00750A06">
      <w:pPr>
        <w:jc w:val="both"/>
      </w:pPr>
    </w:p>
    <w:p w14:paraId="4D0BF0E4" w14:textId="0ED90886" w:rsidR="00750A06" w:rsidRPr="001B5C53" w:rsidRDefault="00750A06" w:rsidP="006C6177">
      <w:pPr>
        <w:jc w:val="both"/>
      </w:pPr>
      <w:r w:rsidRPr="001B5C53">
        <w:t>Начин спровођења контроле и обезбеђивања гаранције квалитета:</w:t>
      </w:r>
    </w:p>
    <w:p w14:paraId="5E2540F4" w14:textId="72E787E1" w:rsidR="00750A06" w:rsidRPr="001B5C53" w:rsidRDefault="00750A06" w:rsidP="006C6177">
      <w:pPr>
        <w:jc w:val="both"/>
      </w:pPr>
      <w:proofErr w:type="gramStart"/>
      <w:r w:rsidRPr="001B5C53">
        <w:t>У току извођења радова, извођач се обавезује да се придржава позитивних прописа и стандарда који се примењују у овој области.</w:t>
      </w:r>
      <w:proofErr w:type="gramEnd"/>
    </w:p>
    <w:p w14:paraId="5639C095" w14:textId="5B2DA341" w:rsidR="00750A06" w:rsidRPr="001B5C53" w:rsidRDefault="00750A06" w:rsidP="006C6177">
      <w:pPr>
        <w:jc w:val="both"/>
      </w:pPr>
      <w:r w:rsidRPr="001B5C53">
        <w:t xml:space="preserve"> </w:t>
      </w:r>
      <w:proofErr w:type="gramStart"/>
      <w:r w:rsidRPr="001B5C53">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20966124" w14:textId="77777777" w:rsidR="00750A06" w:rsidRPr="001B5C53" w:rsidRDefault="00750A06" w:rsidP="006C6177">
      <w:pPr>
        <w:jc w:val="both"/>
      </w:pPr>
      <w:r w:rsidRPr="001B5C53">
        <w:t xml:space="preserve"> </w:t>
      </w:r>
      <w:proofErr w:type="gramStart"/>
      <w:r w:rsidRPr="001B5C53">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1B5C53">
        <w:t xml:space="preserve"> </w:t>
      </w:r>
    </w:p>
    <w:p w14:paraId="7A795219" w14:textId="727660EF" w:rsidR="00750A06" w:rsidRPr="001B5C53" w:rsidRDefault="00750A06" w:rsidP="006C6177">
      <w:pPr>
        <w:jc w:val="both"/>
      </w:pPr>
      <w:proofErr w:type="gramStart"/>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w:t>
      </w:r>
      <w:proofErr w:type="gramEnd"/>
      <w:r w:rsidRPr="001B5C53">
        <w:t xml:space="preserve"> Стога </w:t>
      </w:r>
      <w:r w:rsidRPr="001B5C53">
        <w:lastRenderedPageBreak/>
        <w:t>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w:t>
      </w:r>
      <w:proofErr w:type="gramStart"/>
      <w:r w:rsidRPr="001B5C53">
        <w:t>,  се</w:t>
      </w:r>
      <w:proofErr w:type="gramEnd"/>
      <w:r w:rsidRPr="001B5C53">
        <w:t xml:space="preserve"> могу изводити само викендом док се радови у осталим просторијама могу изводити и радним даном. </w:t>
      </w:r>
      <w:proofErr w:type="gramStart"/>
      <w:r w:rsidRPr="001B5C53">
        <w:t>Радови би се изводили и после радног времена (15:00) викендом или у нерадне дане без права на посебну надокнаду за то.</w:t>
      </w:r>
      <w:proofErr w:type="gramEnd"/>
    </w:p>
    <w:p w14:paraId="7138336E" w14:textId="1B4F713C" w:rsidR="00750A06" w:rsidRPr="001B5C53" w:rsidRDefault="00750A06" w:rsidP="006C6177">
      <w:pPr>
        <w:jc w:val="both"/>
      </w:pPr>
      <w:proofErr w:type="gramStart"/>
      <w:r w:rsidRPr="001B5C53">
        <w:t>Извођач радова обезбеђује све алате и опрему неопходну за извршење радова.</w:t>
      </w:r>
      <w:proofErr w:type="gramEnd"/>
    </w:p>
    <w:p w14:paraId="141A027E" w14:textId="21730823" w:rsidR="00750A06" w:rsidRPr="001B5C53" w:rsidRDefault="00750A06" w:rsidP="006C6177">
      <w:pPr>
        <w:jc w:val="both"/>
      </w:pPr>
      <w:proofErr w:type="gramStart"/>
      <w:r w:rsidRPr="001B5C53">
        <w:t>Извођач радова обезбеђује сав потрошни материјал неопходан за извршење радова.</w:t>
      </w:r>
      <w:proofErr w:type="gramEnd"/>
    </w:p>
    <w:p w14:paraId="44DE5518" w14:textId="6C071BB9" w:rsidR="00750A06" w:rsidRPr="001B5C53" w:rsidRDefault="00750A06" w:rsidP="006C6177">
      <w:pPr>
        <w:jc w:val="both"/>
      </w:pPr>
      <w:proofErr w:type="gramStart"/>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207351D6" w14:textId="38A1E42C" w:rsidR="00750A06" w:rsidRPr="00287770" w:rsidRDefault="00750A06" w:rsidP="006C6177">
      <w:pPr>
        <w:jc w:val="both"/>
      </w:pPr>
      <w:proofErr w:type="gramStart"/>
      <w:r w:rsidRPr="001B5C53">
        <w:t xml:space="preserve">Извођач радова је дужан </w:t>
      </w:r>
      <w:r w:rsidRPr="00287770">
        <w:t>да се придржава свих прописа који се односе на мере безбедности и здравља на раду.</w:t>
      </w:r>
      <w:proofErr w:type="gramEnd"/>
    </w:p>
    <w:p w14:paraId="03174999" w14:textId="6BF12724" w:rsidR="00750A06" w:rsidRPr="00287770" w:rsidRDefault="00750A06" w:rsidP="006C6177">
      <w:pPr>
        <w:jc w:val="both"/>
      </w:pPr>
      <w:proofErr w:type="gramStart"/>
      <w:r w:rsidRPr="00287770">
        <w:t>Извођач радова је одговоран за осигурање својих радника и за придржавање свих мера заштите од пожара.</w:t>
      </w:r>
      <w:proofErr w:type="gramEnd"/>
    </w:p>
    <w:p w14:paraId="70EB9104" w14:textId="220EC42A" w:rsidR="00110BA0" w:rsidRPr="00287770" w:rsidRDefault="00110BA0" w:rsidP="006C6177">
      <w:pPr>
        <w:jc w:val="both"/>
      </w:pPr>
      <w:r w:rsidRPr="00287770">
        <w:t>НАПОМЕНА: Наручилац захтева од изабраног понуђача да за јавну набавку бр. 03-18-О - Реконструкција и санациј</w:t>
      </w:r>
      <w:r w:rsidR="0005292F" w:rsidRPr="00287770">
        <w:t>a</w:t>
      </w:r>
      <w:r w:rsidRPr="00287770">
        <w:t xml:space="preserve"> објекта број 10 и дела објекта број 12 Клинике за ухо, грло и нос, достави предлог Динамичког плана извођења радова у моменту потписивања уговора.</w:t>
      </w:r>
    </w:p>
    <w:p w14:paraId="18273F64" w14:textId="77777777" w:rsidR="00110BA0" w:rsidRPr="001B5C53" w:rsidRDefault="00110BA0" w:rsidP="006C6177">
      <w:pPr>
        <w:jc w:val="both"/>
      </w:pPr>
      <w:r w:rsidRPr="00287770">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287770">
        <w:t>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w:t>
      </w:r>
      <w:proofErr w:type="gramEnd"/>
      <w:r w:rsidRPr="00287770">
        <w:t xml:space="preserve"> </w:t>
      </w:r>
      <w:proofErr w:type="gramStart"/>
      <w:r w:rsidRPr="00287770">
        <w:t>Наручилац ће након достављеног Динамчког план за извођења радова након што прегледа дати своје мишљење и сагласност за усвајање.</w:t>
      </w:r>
      <w:bookmarkStart w:id="27" w:name="_GoBack"/>
      <w:bookmarkEnd w:id="27"/>
      <w:proofErr w:type="gramEnd"/>
      <w:r w:rsidRPr="001B5C53">
        <w:t xml:space="preserve"> </w:t>
      </w:r>
    </w:p>
    <w:p w14:paraId="34B7B02D" w14:textId="77777777" w:rsidR="00110BA0" w:rsidRPr="001B5C53" w:rsidRDefault="00110BA0" w:rsidP="00110BA0">
      <w:pPr>
        <w:jc w:val="both"/>
        <w:rPr>
          <w:bCs/>
          <w:iCs/>
          <w:lang w:val="sr-Cyrl-RS"/>
        </w:rPr>
      </w:pPr>
    </w:p>
    <w:p w14:paraId="3DE82980" w14:textId="0391CC59" w:rsidR="00AB0322" w:rsidRPr="001B5C53" w:rsidRDefault="00AB0322" w:rsidP="00750A06">
      <w:pPr>
        <w:rPr>
          <w:lang w:val="sr-Cyrl-RS"/>
        </w:rPr>
      </w:pPr>
      <w:r w:rsidRPr="001B5C53">
        <w:rPr>
          <w:lang w:val="sr-Cyrl-RS"/>
        </w:rPr>
        <w:br w:type="page"/>
      </w:r>
    </w:p>
    <w:p w14:paraId="163CFB88" w14:textId="61DBA181" w:rsidR="00E43FAE" w:rsidRPr="001B5C53" w:rsidRDefault="00E43FAE" w:rsidP="00E7066D">
      <w:pPr>
        <w:pStyle w:val="Heading1"/>
      </w:pPr>
      <w:bookmarkStart w:id="28" w:name="_Toc477327708"/>
      <w:bookmarkStart w:id="29" w:name="_Toc477327991"/>
      <w:bookmarkStart w:id="30" w:name="_Toc477328720"/>
      <w:bookmarkStart w:id="31" w:name="_Toc477329191"/>
      <w:bookmarkStart w:id="32" w:name="_Toc479747423"/>
      <w:r w:rsidRPr="001B5C53">
        <w:lastRenderedPageBreak/>
        <w:t>ТЕХНИЧКА ДОКУМЕНТАЦИЈА</w:t>
      </w:r>
      <w:r w:rsidR="00A0769E" w:rsidRPr="001B5C53">
        <w:t xml:space="preserve"> </w:t>
      </w:r>
      <w:r w:rsidRPr="001B5C53">
        <w:t>ПРЕДМЕТА ЈАВНЕ</w:t>
      </w:r>
      <w:bookmarkEnd w:id="24"/>
      <w:r w:rsidRPr="001B5C53">
        <w:t xml:space="preserve"> НАБАВКЕ</w:t>
      </w:r>
      <w:bookmarkEnd w:id="25"/>
      <w:bookmarkEnd w:id="26"/>
      <w:bookmarkEnd w:id="28"/>
      <w:bookmarkEnd w:id="29"/>
      <w:bookmarkEnd w:id="30"/>
      <w:bookmarkEnd w:id="31"/>
      <w:bookmarkEnd w:id="32"/>
    </w:p>
    <w:p w14:paraId="3C8A5351" w14:textId="77777777" w:rsidR="00E43FAE" w:rsidRPr="00AE1407" w:rsidRDefault="00E43FAE" w:rsidP="00E43FAE">
      <w:pPr>
        <w:rPr>
          <w:bCs/>
          <w:iCs/>
        </w:rPr>
      </w:pPr>
    </w:p>
    <w:p w14:paraId="3B1C9BF5" w14:textId="77777777" w:rsidR="00C15D3D" w:rsidRDefault="00C15D3D" w:rsidP="00C15D3D">
      <w:pPr>
        <w:ind w:firstLine="360"/>
        <w:rPr>
          <w:noProof/>
          <w:color w:val="FF0000"/>
        </w:rPr>
      </w:pPr>
    </w:p>
    <w:p w14:paraId="008D571D" w14:textId="77777777" w:rsidR="00DF2469" w:rsidRPr="0085448D" w:rsidRDefault="00DF2469" w:rsidP="00DF2469">
      <w:pPr>
        <w:jc w:val="both"/>
        <w:rPr>
          <w:noProof/>
          <w:lang w:val="sr-Cyrl-CS"/>
        </w:rPr>
      </w:pPr>
      <w:r w:rsidRPr="0085448D">
        <w:rPr>
          <w:noProof/>
          <w:lang w:val="sr-Cyrl-CS"/>
        </w:rPr>
        <w:t>Конкурсна документација не садржи техничку документацију – пројекат.</w:t>
      </w:r>
    </w:p>
    <w:p w14:paraId="4953AC41" w14:textId="77777777" w:rsidR="00DF2469" w:rsidRPr="0085448D" w:rsidRDefault="00DF2469" w:rsidP="00DF2469">
      <w:pPr>
        <w:jc w:val="both"/>
        <w:rPr>
          <w:noProof/>
          <w:lang w:val="sr-Cyrl-CS"/>
        </w:rPr>
      </w:pPr>
    </w:p>
    <w:p w14:paraId="2A0426B6" w14:textId="77777777" w:rsidR="00DF2469" w:rsidRPr="00256DBB" w:rsidRDefault="00DF2469" w:rsidP="00DF2469">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w:t>
      </w:r>
      <w:r>
        <w:rPr>
          <w:noProof/>
          <w:lang w:val="sr-Latn-RS"/>
        </w:rPr>
        <w:t>,</w:t>
      </w:r>
      <w:r w:rsidRPr="009877A5">
        <w:rPr>
          <w:noProof/>
          <w:lang w:val="sr-Cyrl-CS"/>
        </w:rPr>
        <w:t xml:space="preserve"> а најкасније 5 (пет) дана од дана отварања понуда да </w:t>
      </w:r>
      <w:r>
        <w:rPr>
          <w:noProof/>
          <w:lang w:val="sr-Cyrl-CS"/>
        </w:rPr>
        <w:t xml:space="preserve">писаним путем упуте захтев да </w:t>
      </w:r>
      <w:r w:rsidRPr="009877A5">
        <w:rPr>
          <w:noProof/>
          <w:lang w:val="sr-Cyrl-CS"/>
        </w:rPr>
        <w:t xml:space="preserve">изврше увид у пројекат предмета јавне набаке, и изађу на место радова уз претходну најаву </w:t>
      </w:r>
      <w:r w:rsidRPr="00F0642B">
        <w:rPr>
          <w:noProof/>
          <w:lang w:val="sr-Cyrl-RS"/>
        </w:rPr>
        <w:t>Александру Пространу</w:t>
      </w:r>
      <w:r w:rsidRPr="000E498A">
        <w:rPr>
          <w:noProof/>
          <w:lang w:val="sr-Cyrl-CS"/>
        </w:rPr>
        <w:t xml:space="preserve">  дипл. </w:t>
      </w:r>
      <w:r w:rsidRPr="00F0642B">
        <w:rPr>
          <w:noProof/>
          <w:lang w:val="sr-Cyrl-RS"/>
        </w:rPr>
        <w:t>грађ</w:t>
      </w:r>
      <w:r w:rsidRPr="000E498A">
        <w:rPr>
          <w:noProof/>
          <w:lang w:val="sr-Cyrl-CS"/>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sidRPr="000E498A">
        <w:rPr>
          <w:rFonts w:eastAsia="TimesNewRomanPSMT"/>
          <w:bCs/>
          <w:iCs/>
          <w:color w:val="000000"/>
          <w:lang w:val="sr-Cyrl-CS"/>
        </w:rPr>
        <w:t xml:space="preserve">електронском поштом, на адресу: </w:t>
      </w:r>
      <w:hyperlink r:id="rId12"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p>
    <w:p w14:paraId="7C4DE509" w14:textId="77777777" w:rsidR="00DF2469" w:rsidRPr="009877A5" w:rsidRDefault="00DF2469" w:rsidP="00DF2469">
      <w:pPr>
        <w:ind w:firstLine="360"/>
        <w:jc w:val="both"/>
        <w:rPr>
          <w:noProof/>
          <w:lang w:val="sr-Cyrl-CS"/>
        </w:rPr>
      </w:pPr>
    </w:p>
    <w:p w14:paraId="53589111" w14:textId="77777777" w:rsidR="00DF2469" w:rsidRPr="000E498A" w:rsidRDefault="00DF2469" w:rsidP="00DF2469">
      <w:pPr>
        <w:ind w:firstLine="360"/>
        <w:jc w:val="both"/>
        <w:rPr>
          <w:noProof/>
          <w:lang w:val="sr-Cyrl-CS"/>
        </w:rPr>
      </w:pPr>
      <w:r w:rsidRPr="000E498A">
        <w:rPr>
          <w:noProof/>
          <w:lang w:val="sr-Cyrl-CS"/>
        </w:rPr>
        <w:t xml:space="preserve">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 </w:t>
      </w:r>
    </w:p>
    <w:p w14:paraId="2DBFDD09" w14:textId="77777777" w:rsidR="002B548B" w:rsidRDefault="002B548B" w:rsidP="00C15D3D">
      <w:pPr>
        <w:ind w:firstLine="360"/>
        <w:rPr>
          <w:noProof/>
          <w:color w:val="FF0000"/>
          <w:lang w:val="sr-Cyrl-RS"/>
        </w:rPr>
      </w:pPr>
    </w:p>
    <w:p w14:paraId="091C0D5E" w14:textId="77777777" w:rsidR="00364AA3" w:rsidRDefault="00364AA3" w:rsidP="00C15D3D">
      <w:pPr>
        <w:ind w:firstLine="360"/>
        <w:rPr>
          <w:noProof/>
          <w:color w:val="FF0000"/>
          <w:lang w:val="sr-Cyrl-RS"/>
        </w:rPr>
      </w:pPr>
    </w:p>
    <w:p w14:paraId="14399057" w14:textId="77777777" w:rsidR="00364AA3" w:rsidRDefault="00364AA3" w:rsidP="00C15D3D">
      <w:pPr>
        <w:ind w:firstLine="360"/>
        <w:rPr>
          <w:noProof/>
          <w:color w:val="FF0000"/>
          <w:lang w:val="sr-Cyrl-RS"/>
        </w:rPr>
      </w:pPr>
    </w:p>
    <w:p w14:paraId="71BF7440" w14:textId="77777777" w:rsidR="00364AA3" w:rsidRDefault="00364AA3" w:rsidP="00364AA3">
      <w:pPr>
        <w:ind w:firstLine="360"/>
        <w:jc w:val="both"/>
        <w:rPr>
          <w:color w:val="000000"/>
          <w:lang w:val="sr-Cyrl-RS" w:eastAsia="sr-Latn-RS"/>
        </w:rPr>
      </w:pPr>
      <w:r w:rsidRPr="00364AA3">
        <w:rPr>
          <w:b/>
          <w:color w:val="000000"/>
          <w:u w:val="single"/>
          <w:lang w:val="sr-Cyrl-RS" w:eastAsia="sr-Latn-RS"/>
        </w:rPr>
        <w:t>Наручилац захтева од понуђача да у моменту подношења понуде д</w:t>
      </w:r>
      <w:r w:rsidRPr="00364AA3">
        <w:rPr>
          <w:b/>
          <w:color w:val="000000"/>
          <w:u w:val="single"/>
          <w:lang w:val="sr-Latn-RS" w:eastAsia="sr-Latn-RS"/>
        </w:rPr>
        <w:t>остав</w:t>
      </w:r>
      <w:r w:rsidRPr="00364AA3">
        <w:rPr>
          <w:b/>
          <w:color w:val="000000"/>
          <w:u w:val="single"/>
          <w:lang w:val="sr-Cyrl-RS" w:eastAsia="sr-Latn-RS"/>
        </w:rPr>
        <w:t>е</w:t>
      </w:r>
      <w:r w:rsidRPr="00224F72">
        <w:rPr>
          <w:color w:val="000000"/>
          <w:lang w:val="sr-Latn-RS" w:eastAsia="sr-Latn-RS"/>
        </w:rPr>
        <w:t>:</w:t>
      </w:r>
      <w:r w:rsidRPr="00224F72">
        <w:rPr>
          <w:color w:val="000000"/>
          <w:lang w:val="sr-Latn-RS" w:eastAsia="sr-Latn-RS"/>
        </w:rPr>
        <w:br/>
        <w:t>- за антибактеријске и антиалергијске</w:t>
      </w:r>
      <w:r>
        <w:rPr>
          <w:color w:val="000000"/>
          <w:lang w:val="sr-Cyrl-RS" w:eastAsia="sr-Latn-RS"/>
        </w:rPr>
        <w:t xml:space="preserve"> </w:t>
      </w:r>
      <w:r w:rsidRPr="00224F72">
        <w:rPr>
          <w:color w:val="000000"/>
          <w:lang w:val="sr-Latn-RS" w:eastAsia="sr-Latn-RS"/>
        </w:rPr>
        <w:t>карактеристике ће потврдити БАФ</w:t>
      </w:r>
      <w:r w:rsidRPr="00224F72">
        <w:rPr>
          <w:color w:val="000000"/>
          <w:lang w:val="sr-Cyrl-RS" w:eastAsia="sr-Latn-RS"/>
        </w:rPr>
        <w:t xml:space="preserve"> </w:t>
      </w:r>
      <w:r w:rsidRPr="00224F72">
        <w:rPr>
          <w:color w:val="000000"/>
          <w:lang w:val="sr-Latn-RS" w:eastAsia="sr-Latn-RS"/>
        </w:rPr>
        <w:t>сертификатом;</w:t>
      </w:r>
      <w:r w:rsidRPr="00224F72">
        <w:rPr>
          <w:color w:val="000000"/>
          <w:lang w:val="sr-Latn-RS" w:eastAsia="sr-Latn-RS"/>
        </w:rPr>
        <w:br/>
        <w:t>- сертификате: ГРИХА, ГРЕЕН ТАГ, СМАРТ, ПЕФЦ, БЛАУЕ АНГЕЛ или</w:t>
      </w:r>
      <w:r w:rsidRPr="00224F72">
        <w:rPr>
          <w:color w:val="000000"/>
          <w:lang w:val="sr-Latn-RS" w:eastAsia="sr-Latn-RS"/>
        </w:rPr>
        <w:br/>
        <w:t>„одговарајуће“</w:t>
      </w:r>
      <w:r>
        <w:rPr>
          <w:color w:val="000000"/>
          <w:lang w:val="sr-Cyrl-RS" w:eastAsia="sr-Latn-RS"/>
        </w:rPr>
        <w:t>.</w:t>
      </w:r>
    </w:p>
    <w:p w14:paraId="7F630E20" w14:textId="58DBBD40" w:rsidR="00364AA3" w:rsidRDefault="00364AA3" w:rsidP="00364AA3">
      <w:pPr>
        <w:ind w:firstLine="360"/>
        <w:jc w:val="both"/>
        <w:rPr>
          <w:color w:val="000000"/>
          <w:lang w:val="sr-Cyrl-RS" w:eastAsia="sr-Latn-RS"/>
        </w:rPr>
      </w:pPr>
      <w:r w:rsidRPr="00224F72">
        <w:rPr>
          <w:color w:val="000000"/>
          <w:lang w:val="sr-Cyrl-RS" w:eastAsia="sr-Latn-RS"/>
        </w:rPr>
        <w:t xml:space="preserve"> </w:t>
      </w:r>
      <w:r w:rsidRPr="00224F72">
        <w:rPr>
          <w:color w:val="000000"/>
          <w:lang w:val="sr-Latn-RS" w:eastAsia="sr-Latn-RS"/>
        </w:rPr>
        <w:t>Под мора имати ЛЦА извештај којим се</w:t>
      </w:r>
      <w:r w:rsidRPr="00224F72">
        <w:rPr>
          <w:color w:val="000000"/>
          <w:lang w:val="sr-Cyrl-RS" w:eastAsia="sr-Latn-RS"/>
        </w:rPr>
        <w:t xml:space="preserve"> </w:t>
      </w:r>
      <w:r w:rsidRPr="00224F72">
        <w:rPr>
          <w:color w:val="000000"/>
          <w:lang w:val="sr-Latn-RS" w:eastAsia="sr-Latn-RS"/>
        </w:rPr>
        <w:t>доказује најмањи утицај на животну средину. Противпожарност мора бити класе Цфл-с1 према ЕН 13501-1, а антистатичност према ЕН 1815 &lt; 2кВ. Термичка проводљивост треба да је 0,17 W/мК према ЕН 12524</w:t>
      </w:r>
      <w:r>
        <w:rPr>
          <w:color w:val="000000"/>
          <w:lang w:val="sr-Cyrl-RS" w:eastAsia="sr-Latn-RS"/>
        </w:rPr>
        <w:t>.</w:t>
      </w:r>
    </w:p>
    <w:p w14:paraId="6075300D" w14:textId="77777777" w:rsidR="00364AA3" w:rsidRPr="00364AA3" w:rsidRDefault="00364AA3" w:rsidP="00364AA3">
      <w:pPr>
        <w:ind w:firstLine="360"/>
        <w:jc w:val="both"/>
        <w:rPr>
          <w:noProof/>
          <w:color w:val="FF0000"/>
          <w:lang w:val="sr-Cyrl-RS"/>
        </w:rPr>
      </w:pPr>
    </w:p>
    <w:p w14:paraId="23CE1647" w14:textId="77777777" w:rsidR="00110BA0" w:rsidRDefault="00110BA0" w:rsidP="00110BA0">
      <w:pPr>
        <w:pStyle w:val="Footer"/>
        <w:rPr>
          <w:b/>
          <w:noProof/>
          <w:lang w:val="sr-Cyrl-RS"/>
        </w:rPr>
      </w:pPr>
      <w:r>
        <w:rPr>
          <w:noProof/>
          <w:lang w:val="sr-Cyrl-RS"/>
        </w:rPr>
        <w:t xml:space="preserve">Понуђач је у обавези да изврши радове на замени постојећих прозора, односно да скине постојеће прозоре и угради нове </w:t>
      </w:r>
      <w:r w:rsidRPr="00340503">
        <w:rPr>
          <w:noProof/>
          <w:lang w:val="sr-Cyrl-RS"/>
        </w:rPr>
        <w:t>ПВЦ прозоре</w:t>
      </w:r>
      <w:r>
        <w:rPr>
          <w:noProof/>
          <w:lang w:val="sr-Cyrl-RS"/>
        </w:rPr>
        <w:t xml:space="preserve">, </w:t>
      </w:r>
      <w:r w:rsidRPr="00B41133">
        <w:rPr>
          <w:b/>
          <w:noProof/>
          <w:lang w:val="sr-Cyrl-RS"/>
        </w:rPr>
        <w:t xml:space="preserve">следећих минималних карактеристика: </w:t>
      </w:r>
    </w:p>
    <w:p w14:paraId="4792C846" w14:textId="77777777" w:rsidR="00524753" w:rsidRDefault="00524753" w:rsidP="00110BA0">
      <w:pPr>
        <w:pStyle w:val="Footer"/>
        <w:rPr>
          <w:noProof/>
          <w:lang w:val="sr-Cyrl-RS"/>
        </w:rPr>
      </w:pPr>
    </w:p>
    <w:p w14:paraId="1DD28BDC" w14:textId="34186618" w:rsidR="00524753" w:rsidRPr="00524753" w:rsidRDefault="00524753" w:rsidP="00524753">
      <w:pPr>
        <w:pStyle w:val="Footer"/>
        <w:rPr>
          <w:noProof/>
          <w:lang w:val="sr-Latn-RS"/>
        </w:rPr>
      </w:pPr>
      <w:r w:rsidRPr="00524753">
        <w:rPr>
          <w:noProof/>
          <w:lang w:val="sr-Latn-RS"/>
        </w:rPr>
        <w:t xml:space="preserve">- </w:t>
      </w:r>
      <w:r>
        <w:rPr>
          <w:noProof/>
          <w:lang w:val="sr-Latn-RS"/>
        </w:rPr>
        <w:t>вишекоморни</w:t>
      </w:r>
      <w:r w:rsidRPr="00524753">
        <w:rPr>
          <w:noProof/>
          <w:lang w:val="sr-Latn-RS"/>
        </w:rPr>
        <w:t xml:space="preserve"> </w:t>
      </w:r>
      <w:r>
        <w:rPr>
          <w:noProof/>
          <w:lang w:val="sr-Latn-RS"/>
        </w:rPr>
        <w:t>ПВЦ</w:t>
      </w:r>
      <w:r w:rsidRPr="00524753">
        <w:rPr>
          <w:noProof/>
          <w:lang w:val="sr-Latn-RS"/>
        </w:rPr>
        <w:t xml:space="preserve"> </w:t>
      </w:r>
      <w:r>
        <w:rPr>
          <w:noProof/>
          <w:lang w:val="sr-Latn-RS"/>
        </w:rPr>
        <w:t>профили</w:t>
      </w:r>
      <w:r w:rsidRPr="00524753">
        <w:rPr>
          <w:noProof/>
          <w:lang w:val="sr-Latn-RS"/>
        </w:rPr>
        <w:t xml:space="preserve"> </w:t>
      </w:r>
      <w:r>
        <w:rPr>
          <w:noProof/>
          <w:lang w:val="sr-Latn-RS"/>
        </w:rPr>
        <w:t>са</w:t>
      </w:r>
      <w:r w:rsidRPr="00524753">
        <w:rPr>
          <w:noProof/>
          <w:lang w:val="sr-Latn-RS"/>
        </w:rPr>
        <w:t xml:space="preserve"> </w:t>
      </w:r>
      <w:r>
        <w:rPr>
          <w:noProof/>
          <w:lang w:val="sr-Latn-RS"/>
        </w:rPr>
        <w:t>два</w:t>
      </w:r>
      <w:r w:rsidRPr="00524753">
        <w:rPr>
          <w:noProof/>
          <w:lang w:val="sr-Latn-RS"/>
        </w:rPr>
        <w:t xml:space="preserve"> </w:t>
      </w:r>
      <w:r>
        <w:rPr>
          <w:noProof/>
          <w:lang w:val="sr-Latn-RS"/>
        </w:rPr>
        <w:t>дихтунга</w:t>
      </w:r>
      <w:r w:rsidRPr="00524753">
        <w:rPr>
          <w:noProof/>
          <w:lang w:val="sr-Latn-RS"/>
        </w:rPr>
        <w:t xml:space="preserve"> </w:t>
      </w:r>
      <w:r>
        <w:rPr>
          <w:noProof/>
          <w:lang w:val="sr-Latn-RS"/>
        </w:rPr>
        <w:t>дубине</w:t>
      </w:r>
      <w:r w:rsidRPr="00524753">
        <w:rPr>
          <w:noProof/>
          <w:lang w:val="sr-Latn-RS"/>
        </w:rPr>
        <w:t xml:space="preserve"> </w:t>
      </w:r>
      <w:r>
        <w:rPr>
          <w:noProof/>
          <w:lang w:val="sr-Latn-RS"/>
        </w:rPr>
        <w:t>уградње</w:t>
      </w:r>
      <w:r w:rsidRPr="00524753">
        <w:rPr>
          <w:noProof/>
          <w:lang w:val="sr-Latn-RS"/>
        </w:rPr>
        <w:t xml:space="preserve"> </w:t>
      </w:r>
      <w:r>
        <w:rPr>
          <w:noProof/>
          <w:lang w:val="sr-Latn-RS"/>
        </w:rPr>
        <w:t>минимум</w:t>
      </w:r>
      <w:r w:rsidRPr="00524753">
        <w:rPr>
          <w:noProof/>
          <w:lang w:val="sr-Latn-RS"/>
        </w:rPr>
        <w:t xml:space="preserve"> 80</w:t>
      </w:r>
      <w:r>
        <w:rPr>
          <w:noProof/>
          <w:lang w:val="sr-Latn-RS"/>
        </w:rPr>
        <w:t>мм</w:t>
      </w:r>
      <w:r w:rsidRPr="00524753">
        <w:rPr>
          <w:noProof/>
          <w:lang w:val="sr-Latn-RS"/>
        </w:rPr>
        <w:t xml:space="preserve">, </w:t>
      </w:r>
      <w:r>
        <w:rPr>
          <w:noProof/>
          <w:lang w:val="sr-Latn-RS"/>
        </w:rPr>
        <w:t>реномираног</w:t>
      </w:r>
      <w:r w:rsidRPr="00524753">
        <w:rPr>
          <w:noProof/>
          <w:lang w:val="sr-Latn-RS"/>
        </w:rPr>
        <w:t xml:space="preserve"> </w:t>
      </w:r>
      <w:r>
        <w:rPr>
          <w:noProof/>
          <w:lang w:val="sr-Latn-RS"/>
        </w:rPr>
        <w:t>произвођача</w:t>
      </w:r>
      <w:r w:rsidRPr="00524753">
        <w:rPr>
          <w:noProof/>
          <w:lang w:val="sr-Latn-RS"/>
        </w:rPr>
        <w:t xml:space="preserve"> </w:t>
      </w:r>
      <w:r>
        <w:rPr>
          <w:noProof/>
          <w:lang w:val="sr-Latn-RS"/>
        </w:rPr>
        <w:t>типа</w:t>
      </w:r>
      <w:r w:rsidRPr="00524753">
        <w:rPr>
          <w:noProof/>
          <w:lang w:val="sr-Latn-RS"/>
        </w:rPr>
        <w:t xml:space="preserve"> </w:t>
      </w:r>
      <w:r>
        <w:rPr>
          <w:noProof/>
          <w:lang w:val="sr-Latn-RS"/>
        </w:rPr>
        <w:t>квалитета</w:t>
      </w:r>
      <w:r w:rsidRPr="00524753">
        <w:rPr>
          <w:noProof/>
          <w:lang w:val="sr-Latn-RS"/>
        </w:rPr>
        <w:t xml:space="preserve"> </w:t>
      </w:r>
      <w:r w:rsidR="007F037D">
        <w:rPr>
          <w:noProof/>
          <w:lang w:val="sr-Latn-RS"/>
        </w:rPr>
        <w:t>KBE</w:t>
      </w:r>
      <w:r w:rsidRPr="00524753">
        <w:rPr>
          <w:noProof/>
          <w:lang w:val="sr-Latn-RS"/>
        </w:rPr>
        <w:t xml:space="preserve">, </w:t>
      </w:r>
      <w:r w:rsidR="007F037D">
        <w:rPr>
          <w:noProof/>
          <w:lang w:val="sr-Latn-RS"/>
        </w:rPr>
        <w:t>Aluplast</w:t>
      </w:r>
      <w:r w:rsidRPr="00524753">
        <w:rPr>
          <w:noProof/>
          <w:lang w:val="sr-Latn-RS"/>
        </w:rPr>
        <w:t xml:space="preserve">, </w:t>
      </w:r>
      <w:r w:rsidR="007F037D">
        <w:rPr>
          <w:noProof/>
          <w:lang w:val="sr-Latn-RS"/>
        </w:rPr>
        <w:t>Roloplast</w:t>
      </w:r>
      <w:r w:rsidRPr="00524753">
        <w:rPr>
          <w:noProof/>
          <w:lang w:val="sr-Latn-RS"/>
        </w:rPr>
        <w:t xml:space="preserve">, </w:t>
      </w:r>
      <w:r w:rsidR="007F037D">
        <w:rPr>
          <w:noProof/>
          <w:lang w:val="sr-Latn-RS"/>
        </w:rPr>
        <w:t>Salamander</w:t>
      </w:r>
      <w:r w:rsidRPr="00524753">
        <w:rPr>
          <w:noProof/>
          <w:lang w:val="sr-Latn-RS"/>
        </w:rPr>
        <w:t xml:space="preserve"> </w:t>
      </w:r>
      <w:r>
        <w:rPr>
          <w:noProof/>
          <w:lang w:val="sr-Latn-RS"/>
        </w:rPr>
        <w:t>или</w:t>
      </w:r>
      <w:r w:rsidRPr="00524753">
        <w:rPr>
          <w:noProof/>
          <w:lang w:val="sr-Latn-RS"/>
        </w:rPr>
        <w:t xml:space="preserve">  „</w:t>
      </w:r>
      <w:r>
        <w:rPr>
          <w:noProof/>
          <w:lang w:val="sr-Latn-RS"/>
        </w:rPr>
        <w:t>одговарајуће</w:t>
      </w:r>
      <w:r w:rsidRPr="00524753">
        <w:rPr>
          <w:noProof/>
          <w:lang w:val="sr-Latn-RS"/>
        </w:rPr>
        <w:t>“,,</w:t>
      </w:r>
    </w:p>
    <w:p w14:paraId="314C40F4" w14:textId="5C18EEF8" w:rsidR="00524753" w:rsidRPr="00524753" w:rsidRDefault="00524753" w:rsidP="00524753">
      <w:pPr>
        <w:pStyle w:val="Footer"/>
        <w:rPr>
          <w:noProof/>
          <w:lang w:val="sr-Latn-RS"/>
        </w:rPr>
      </w:pPr>
      <w:r w:rsidRPr="00524753">
        <w:rPr>
          <w:noProof/>
          <w:lang w:val="sr-Latn-RS"/>
        </w:rPr>
        <w:t xml:space="preserve">- </w:t>
      </w:r>
      <w:r>
        <w:rPr>
          <w:noProof/>
          <w:lang w:val="sr-Latn-RS"/>
        </w:rPr>
        <w:t>Окови</w:t>
      </w:r>
      <w:r w:rsidRPr="00524753">
        <w:rPr>
          <w:noProof/>
          <w:lang w:val="sr-Latn-RS"/>
        </w:rPr>
        <w:t xml:space="preserve"> </w:t>
      </w:r>
      <w:r>
        <w:rPr>
          <w:noProof/>
          <w:lang w:val="sr-Latn-RS"/>
        </w:rPr>
        <w:t>за</w:t>
      </w:r>
      <w:r w:rsidRPr="00524753">
        <w:rPr>
          <w:noProof/>
          <w:lang w:val="sr-Latn-RS"/>
        </w:rPr>
        <w:t xml:space="preserve"> </w:t>
      </w:r>
      <w:r>
        <w:rPr>
          <w:noProof/>
          <w:lang w:val="sr-Latn-RS"/>
        </w:rPr>
        <w:t>ПВЦ</w:t>
      </w:r>
      <w:r w:rsidRPr="00524753">
        <w:rPr>
          <w:noProof/>
          <w:lang w:val="sr-Latn-RS"/>
        </w:rPr>
        <w:t xml:space="preserve"> </w:t>
      </w:r>
      <w:r>
        <w:rPr>
          <w:noProof/>
          <w:lang w:val="sr-Latn-RS"/>
        </w:rPr>
        <w:t>квалитета</w:t>
      </w:r>
      <w:r w:rsidRPr="00524753">
        <w:rPr>
          <w:noProof/>
          <w:lang w:val="sr-Latn-RS"/>
        </w:rPr>
        <w:t xml:space="preserve"> </w:t>
      </w:r>
      <w:r w:rsidR="007F037D">
        <w:rPr>
          <w:noProof/>
          <w:lang w:val="sr-Latn-RS"/>
        </w:rPr>
        <w:t>GU</w:t>
      </w:r>
      <w:r w:rsidRPr="00524753">
        <w:rPr>
          <w:noProof/>
          <w:lang w:val="sr-Latn-RS"/>
        </w:rPr>
        <w:t xml:space="preserve">, </w:t>
      </w:r>
      <w:r w:rsidR="007F037D">
        <w:rPr>
          <w:noProof/>
          <w:lang w:val="sr-Latn-RS"/>
        </w:rPr>
        <w:t>Nјinkhaus</w:t>
      </w:r>
      <w:r w:rsidRPr="00524753">
        <w:rPr>
          <w:noProof/>
          <w:lang w:val="sr-Latn-RS"/>
        </w:rPr>
        <w:t xml:space="preserve">, </w:t>
      </w:r>
      <w:r w:rsidR="007F037D">
        <w:rPr>
          <w:noProof/>
          <w:lang w:val="sr-Latn-RS"/>
        </w:rPr>
        <w:t>Maco</w:t>
      </w:r>
      <w:r w:rsidRPr="00524753">
        <w:rPr>
          <w:noProof/>
          <w:lang w:val="sr-Latn-RS"/>
        </w:rPr>
        <w:t xml:space="preserve"> </w:t>
      </w:r>
      <w:r>
        <w:rPr>
          <w:noProof/>
          <w:lang w:val="sr-Latn-RS"/>
        </w:rPr>
        <w:t>или</w:t>
      </w:r>
      <w:r w:rsidRPr="00524753">
        <w:rPr>
          <w:noProof/>
          <w:lang w:val="sr-Latn-RS"/>
        </w:rPr>
        <w:t xml:space="preserve"> „</w:t>
      </w:r>
      <w:r>
        <w:rPr>
          <w:noProof/>
          <w:lang w:val="sr-Latn-RS"/>
        </w:rPr>
        <w:t>одговарајуће</w:t>
      </w:r>
      <w:r w:rsidRPr="00524753">
        <w:rPr>
          <w:noProof/>
          <w:lang w:val="sr-Latn-RS"/>
        </w:rPr>
        <w:t>“,</w:t>
      </w:r>
    </w:p>
    <w:p w14:paraId="556495CC" w14:textId="0D9E082E" w:rsidR="00524753" w:rsidRPr="00895105" w:rsidRDefault="00524753" w:rsidP="00524753">
      <w:pPr>
        <w:pStyle w:val="Footer"/>
        <w:rPr>
          <w:noProof/>
          <w:lang w:val="sr-Cyrl-RS"/>
        </w:rPr>
      </w:pPr>
      <w:r w:rsidRPr="00524753">
        <w:rPr>
          <w:noProof/>
          <w:lang w:val="sr-Latn-RS"/>
        </w:rPr>
        <w:t xml:space="preserve">- </w:t>
      </w:r>
      <w:r>
        <w:rPr>
          <w:noProof/>
          <w:lang w:val="sr-Latn-RS"/>
        </w:rPr>
        <w:t>Стакло</w:t>
      </w:r>
      <w:r w:rsidRPr="00524753">
        <w:rPr>
          <w:noProof/>
          <w:lang w:val="sr-Latn-RS"/>
        </w:rPr>
        <w:t xml:space="preserve"> 4+16+4 </w:t>
      </w:r>
      <w:r>
        <w:rPr>
          <w:noProof/>
          <w:lang w:val="sr-Latn-RS"/>
        </w:rPr>
        <w:t>пуњено</w:t>
      </w:r>
      <w:r w:rsidRPr="00524753">
        <w:rPr>
          <w:noProof/>
          <w:lang w:val="sr-Latn-RS"/>
        </w:rPr>
        <w:t xml:space="preserve"> </w:t>
      </w:r>
      <w:r>
        <w:rPr>
          <w:noProof/>
          <w:lang w:val="sr-Latn-RS"/>
        </w:rPr>
        <w:t>аргоном</w:t>
      </w:r>
      <w:r w:rsidRPr="00524753">
        <w:rPr>
          <w:noProof/>
          <w:lang w:val="sr-Latn-RS"/>
        </w:rPr>
        <w:t xml:space="preserve">, </w:t>
      </w:r>
      <w:r>
        <w:rPr>
          <w:noProof/>
          <w:lang w:val="sr-Latn-RS"/>
        </w:rPr>
        <w:t>нискоемисионо</w:t>
      </w:r>
      <w:r w:rsidR="00895105">
        <w:rPr>
          <w:noProof/>
          <w:lang w:val="sr-Latn-RS"/>
        </w:rPr>
        <w:t xml:space="preserve">, </w:t>
      </w:r>
      <w:r w:rsidR="006F09C9">
        <w:rPr>
          <w:noProof/>
          <w:lang w:val="sr-Cyrl-RS"/>
        </w:rPr>
        <w:t xml:space="preserve">доставити </w:t>
      </w:r>
      <w:r w:rsidR="00895105">
        <w:rPr>
          <w:noProof/>
          <w:lang w:val="sr-Cyrl-RS"/>
        </w:rPr>
        <w:t>доказ: атест за стакло</w:t>
      </w:r>
    </w:p>
    <w:p w14:paraId="0ED3A60D" w14:textId="2E79B192" w:rsidR="00524753" w:rsidRPr="00524753" w:rsidRDefault="00524753" w:rsidP="00524753">
      <w:pPr>
        <w:pStyle w:val="Footer"/>
        <w:rPr>
          <w:noProof/>
          <w:lang w:val="sr-Latn-RS"/>
        </w:rPr>
      </w:pPr>
      <w:r w:rsidRPr="00524753">
        <w:rPr>
          <w:noProof/>
          <w:lang w:val="sr-Latn-RS"/>
        </w:rPr>
        <w:t xml:space="preserve">- </w:t>
      </w:r>
      <w:r>
        <w:rPr>
          <w:noProof/>
          <w:lang w:val="sr-Latn-RS"/>
        </w:rPr>
        <w:t>Максимални</w:t>
      </w:r>
      <w:r w:rsidRPr="00524753">
        <w:rPr>
          <w:noProof/>
          <w:lang w:val="sr-Latn-RS"/>
        </w:rPr>
        <w:t xml:space="preserve"> </w:t>
      </w:r>
      <w:r>
        <w:rPr>
          <w:noProof/>
          <w:lang w:val="sr-Latn-RS"/>
        </w:rPr>
        <w:t>Уф</w:t>
      </w:r>
      <w:r w:rsidRPr="00524753">
        <w:rPr>
          <w:noProof/>
          <w:lang w:val="sr-Latn-RS"/>
        </w:rPr>
        <w:t xml:space="preserve"> = 1,10 W/(</w:t>
      </w:r>
      <w:r>
        <w:rPr>
          <w:noProof/>
          <w:lang w:val="sr-Latn-RS"/>
        </w:rPr>
        <w:t>м</w:t>
      </w:r>
      <w:r w:rsidRPr="00524753">
        <w:rPr>
          <w:noProof/>
          <w:lang w:val="sr-Latn-RS"/>
        </w:rPr>
        <w:t>2•</w:t>
      </w:r>
      <w:r>
        <w:rPr>
          <w:noProof/>
          <w:lang w:val="sr-Latn-RS"/>
        </w:rPr>
        <w:t>К</w:t>
      </w:r>
      <w:r w:rsidRPr="00524753">
        <w:rPr>
          <w:noProof/>
          <w:lang w:val="sr-Latn-RS"/>
        </w:rPr>
        <w:t xml:space="preserve">), </w:t>
      </w:r>
      <w:r w:rsidR="006F09C9">
        <w:rPr>
          <w:noProof/>
          <w:lang w:val="sr-Cyrl-RS"/>
        </w:rPr>
        <w:t xml:space="preserve">доставити </w:t>
      </w:r>
      <w:r>
        <w:rPr>
          <w:noProof/>
          <w:lang w:val="sr-Latn-RS"/>
        </w:rPr>
        <w:t>доказ</w:t>
      </w:r>
      <w:r w:rsidRPr="00524753">
        <w:rPr>
          <w:noProof/>
          <w:lang w:val="sr-Latn-RS"/>
        </w:rPr>
        <w:t xml:space="preserve">: </w:t>
      </w:r>
      <w:r>
        <w:rPr>
          <w:noProof/>
          <w:lang w:val="sr-Latn-RS"/>
        </w:rPr>
        <w:t>сертификат</w:t>
      </w:r>
      <w:r w:rsidRPr="00524753">
        <w:rPr>
          <w:noProof/>
          <w:lang w:val="sr-Latn-RS"/>
        </w:rPr>
        <w:t xml:space="preserve"> </w:t>
      </w:r>
      <w:r>
        <w:rPr>
          <w:noProof/>
          <w:lang w:val="sr-Latn-RS"/>
        </w:rPr>
        <w:t>института</w:t>
      </w:r>
      <w:r w:rsidRPr="00524753">
        <w:rPr>
          <w:noProof/>
          <w:lang w:val="sr-Latn-RS"/>
        </w:rPr>
        <w:t xml:space="preserve"> </w:t>
      </w:r>
      <w:r>
        <w:rPr>
          <w:noProof/>
          <w:lang w:val="sr-Latn-RS"/>
        </w:rPr>
        <w:t>за</w:t>
      </w:r>
      <w:r w:rsidRPr="00524753">
        <w:rPr>
          <w:noProof/>
          <w:lang w:val="sr-Latn-RS"/>
        </w:rPr>
        <w:t xml:space="preserve"> </w:t>
      </w:r>
      <w:r>
        <w:rPr>
          <w:noProof/>
          <w:lang w:val="sr-Latn-RS"/>
        </w:rPr>
        <w:t>сертификовање</w:t>
      </w:r>
      <w:r w:rsidRPr="00524753">
        <w:rPr>
          <w:noProof/>
          <w:lang w:val="sr-Latn-RS"/>
        </w:rPr>
        <w:t>.</w:t>
      </w:r>
    </w:p>
    <w:p w14:paraId="68960C9F" w14:textId="336D1CFD" w:rsidR="00524753" w:rsidRPr="00524753" w:rsidRDefault="00524753" w:rsidP="00524753">
      <w:pPr>
        <w:pStyle w:val="Footer"/>
        <w:rPr>
          <w:noProof/>
          <w:lang w:val="sr-Latn-RS"/>
        </w:rPr>
      </w:pPr>
      <w:r w:rsidRPr="00524753">
        <w:rPr>
          <w:noProof/>
          <w:lang w:val="sr-Latn-RS"/>
        </w:rPr>
        <w:t xml:space="preserve">- </w:t>
      </w:r>
      <w:r>
        <w:rPr>
          <w:noProof/>
          <w:lang w:val="sr-Latn-RS"/>
        </w:rPr>
        <w:t>Ојачање</w:t>
      </w:r>
      <w:r w:rsidRPr="00524753">
        <w:rPr>
          <w:noProof/>
          <w:lang w:val="sr-Latn-RS"/>
        </w:rPr>
        <w:t xml:space="preserve"> </w:t>
      </w:r>
      <w:r>
        <w:rPr>
          <w:noProof/>
          <w:lang w:val="sr-Latn-RS"/>
        </w:rPr>
        <w:t>профила</w:t>
      </w:r>
      <w:r w:rsidRPr="00524753">
        <w:rPr>
          <w:noProof/>
          <w:lang w:val="sr-Latn-RS"/>
        </w:rPr>
        <w:t xml:space="preserve"> </w:t>
      </w:r>
      <w:r>
        <w:rPr>
          <w:noProof/>
          <w:lang w:val="sr-Latn-RS"/>
        </w:rPr>
        <w:t>поцинкованим</w:t>
      </w:r>
      <w:r w:rsidRPr="00524753">
        <w:rPr>
          <w:noProof/>
          <w:lang w:val="sr-Latn-RS"/>
        </w:rPr>
        <w:t xml:space="preserve"> </w:t>
      </w:r>
      <w:r>
        <w:rPr>
          <w:noProof/>
          <w:lang w:val="sr-Latn-RS"/>
        </w:rPr>
        <w:t>лимом</w:t>
      </w:r>
      <w:r w:rsidRPr="00524753">
        <w:rPr>
          <w:noProof/>
          <w:lang w:val="sr-Latn-RS"/>
        </w:rPr>
        <w:t xml:space="preserve"> </w:t>
      </w:r>
      <w:r>
        <w:rPr>
          <w:noProof/>
          <w:lang w:val="sr-Latn-RS"/>
        </w:rPr>
        <w:t>најмање</w:t>
      </w:r>
      <w:r w:rsidRPr="00524753">
        <w:rPr>
          <w:noProof/>
          <w:lang w:val="sr-Latn-RS"/>
        </w:rPr>
        <w:t xml:space="preserve"> 1,2</w:t>
      </w:r>
      <w:r>
        <w:rPr>
          <w:noProof/>
          <w:lang w:val="sr-Latn-RS"/>
        </w:rPr>
        <w:t>мм</w:t>
      </w:r>
      <w:r w:rsidRPr="00524753">
        <w:rPr>
          <w:noProof/>
          <w:lang w:val="sr-Latn-RS"/>
        </w:rPr>
        <w:t xml:space="preserve"> </w:t>
      </w:r>
      <w:r>
        <w:rPr>
          <w:noProof/>
          <w:lang w:val="sr-Latn-RS"/>
        </w:rPr>
        <w:t>дебљине</w:t>
      </w:r>
      <w:r w:rsidRPr="00524753">
        <w:rPr>
          <w:noProof/>
          <w:lang w:val="sr-Latn-RS"/>
        </w:rPr>
        <w:t>.</w:t>
      </w:r>
    </w:p>
    <w:p w14:paraId="188E7276" w14:textId="5517AA9F" w:rsidR="00110BA0" w:rsidRPr="00B41133" w:rsidRDefault="00524753" w:rsidP="00524753">
      <w:pPr>
        <w:pStyle w:val="Footer"/>
        <w:rPr>
          <w:noProof/>
          <w:lang w:val="sr-Latn-RS"/>
        </w:rPr>
      </w:pPr>
      <w:r w:rsidRPr="00524753">
        <w:rPr>
          <w:noProof/>
          <w:lang w:val="sr-Latn-RS"/>
        </w:rPr>
        <w:t xml:space="preserve">- </w:t>
      </w:r>
      <w:r>
        <w:rPr>
          <w:noProof/>
          <w:lang w:val="sr-Latn-RS"/>
        </w:rPr>
        <w:t>Уградња</w:t>
      </w:r>
      <w:r w:rsidRPr="00524753">
        <w:rPr>
          <w:noProof/>
          <w:lang w:val="sr-Latn-RS"/>
        </w:rPr>
        <w:t xml:space="preserve"> </w:t>
      </w:r>
      <w:r>
        <w:rPr>
          <w:noProof/>
          <w:lang w:val="sr-Latn-RS"/>
        </w:rPr>
        <w:t>уз</w:t>
      </w:r>
      <w:r w:rsidRPr="00524753">
        <w:rPr>
          <w:noProof/>
          <w:lang w:val="sr-Latn-RS"/>
        </w:rPr>
        <w:t xml:space="preserve"> </w:t>
      </w:r>
      <w:r>
        <w:rPr>
          <w:noProof/>
          <w:lang w:val="sr-Latn-RS"/>
        </w:rPr>
        <w:t>помоћ</w:t>
      </w:r>
      <w:r w:rsidRPr="00524753">
        <w:rPr>
          <w:noProof/>
          <w:lang w:val="sr-Latn-RS"/>
        </w:rPr>
        <w:t xml:space="preserve"> </w:t>
      </w:r>
      <w:r>
        <w:rPr>
          <w:noProof/>
          <w:lang w:val="sr-Latn-RS"/>
        </w:rPr>
        <w:t>челичних</w:t>
      </w:r>
      <w:r w:rsidRPr="00524753">
        <w:rPr>
          <w:noProof/>
          <w:lang w:val="sr-Latn-RS"/>
        </w:rPr>
        <w:t xml:space="preserve"> </w:t>
      </w:r>
      <w:r>
        <w:rPr>
          <w:noProof/>
          <w:lang w:val="sr-Latn-RS"/>
        </w:rPr>
        <w:t>анкера</w:t>
      </w:r>
      <w:r w:rsidRPr="00524753">
        <w:rPr>
          <w:noProof/>
          <w:lang w:val="sr-Latn-RS"/>
        </w:rPr>
        <w:t xml:space="preserve"> </w:t>
      </w:r>
      <w:r>
        <w:rPr>
          <w:noProof/>
          <w:lang w:val="sr-Latn-RS"/>
        </w:rPr>
        <w:t>са</w:t>
      </w:r>
      <w:r w:rsidRPr="00524753">
        <w:rPr>
          <w:noProof/>
          <w:lang w:val="sr-Latn-RS"/>
        </w:rPr>
        <w:t xml:space="preserve"> </w:t>
      </w:r>
      <w:r>
        <w:rPr>
          <w:noProof/>
          <w:lang w:val="sr-Latn-RS"/>
        </w:rPr>
        <w:t>попуњавањем</w:t>
      </w:r>
      <w:r w:rsidRPr="00524753">
        <w:rPr>
          <w:noProof/>
          <w:lang w:val="sr-Latn-RS"/>
        </w:rPr>
        <w:t xml:space="preserve"> </w:t>
      </w:r>
      <w:r>
        <w:rPr>
          <w:noProof/>
          <w:lang w:val="sr-Latn-RS"/>
        </w:rPr>
        <w:t>међупростора</w:t>
      </w:r>
      <w:r w:rsidRPr="00524753">
        <w:rPr>
          <w:noProof/>
          <w:lang w:val="sr-Latn-RS"/>
        </w:rPr>
        <w:t xml:space="preserve"> </w:t>
      </w:r>
      <w:r>
        <w:rPr>
          <w:noProof/>
          <w:lang w:val="sr-Latn-RS"/>
        </w:rPr>
        <w:t>ПУР</w:t>
      </w:r>
      <w:r w:rsidRPr="00524753">
        <w:rPr>
          <w:noProof/>
          <w:lang w:val="sr-Latn-RS"/>
        </w:rPr>
        <w:t xml:space="preserve"> </w:t>
      </w:r>
      <w:r>
        <w:rPr>
          <w:noProof/>
          <w:lang w:val="sr-Latn-RS"/>
        </w:rPr>
        <w:t>ПЕНОМ</w:t>
      </w:r>
    </w:p>
    <w:p w14:paraId="2BC9E55F" w14:textId="38AA9BC5" w:rsidR="00110BA0" w:rsidRPr="00895105" w:rsidRDefault="00110BA0" w:rsidP="007F037D">
      <w:pPr>
        <w:suppressAutoHyphens/>
        <w:spacing w:line="100" w:lineRule="atLeast"/>
        <w:jc w:val="both"/>
        <w:rPr>
          <w:lang w:val="sr-Cyrl-RS"/>
        </w:rPr>
      </w:pPr>
      <w:r w:rsidRPr="000E498A">
        <w:rPr>
          <w:lang w:val="sr-Latn-RS"/>
        </w:rPr>
        <w:t xml:space="preserve"> </w:t>
      </w:r>
      <w:proofErr w:type="gramStart"/>
      <w:r w:rsidRPr="00895105">
        <w:t>Након уградње све спојеве профила и зида опшити за то предвиђеном лајсном.</w:t>
      </w:r>
      <w:proofErr w:type="gramEnd"/>
      <w:r w:rsidRPr="00895105">
        <w:t xml:space="preserve"> </w:t>
      </w:r>
      <w:proofErr w:type="gramStart"/>
      <w:r w:rsidRPr="00895105">
        <w:t>Са спољне стране прозора предвидети лимену окапницу која се израђује по узору на садашњу.</w:t>
      </w:r>
      <w:proofErr w:type="gramEnd"/>
      <w:r w:rsidRPr="00895105">
        <w:t xml:space="preserve"> </w:t>
      </w:r>
      <w:proofErr w:type="gramStart"/>
      <w:r w:rsidRPr="00895105">
        <w:t>Прозоре израдити у потпуности у складу са захтеваним карактеристикама</w:t>
      </w:r>
      <w:r w:rsidRPr="00895105">
        <w:rPr>
          <w:lang w:val="sr-Cyrl-RS"/>
        </w:rPr>
        <w:t>.</w:t>
      </w:r>
      <w:proofErr w:type="gramEnd"/>
      <w:r w:rsidRPr="00895105">
        <w:rPr>
          <w:lang w:val="sr-Cyrl-RS"/>
        </w:rPr>
        <w:t xml:space="preserve"> </w:t>
      </w:r>
    </w:p>
    <w:p w14:paraId="6CC4FD35" w14:textId="77777777" w:rsidR="00895105" w:rsidRDefault="00895105" w:rsidP="00895105">
      <w:pPr>
        <w:jc w:val="both"/>
        <w:rPr>
          <w:b/>
          <w:noProof/>
          <w:lang w:val="sr-Latn-RS"/>
        </w:rPr>
      </w:pPr>
    </w:p>
    <w:p w14:paraId="1BF0E984" w14:textId="2E81AB8A" w:rsidR="00895105" w:rsidRPr="00EA07D5" w:rsidRDefault="00895105" w:rsidP="00895105">
      <w:pPr>
        <w:jc w:val="both"/>
        <w:rPr>
          <w:b/>
          <w:lang w:val="sr-Cyrl-RS"/>
        </w:rPr>
      </w:pPr>
      <w:r w:rsidRPr="00EA07D5">
        <w:rPr>
          <w:b/>
          <w:noProof/>
          <w:lang w:val="sr-Cyrl-RS"/>
        </w:rPr>
        <w:t>НАПОМЕНА: Сертификат/ извештај</w:t>
      </w:r>
      <w:r w:rsidR="002C2139" w:rsidRPr="00EA07D5">
        <w:rPr>
          <w:b/>
          <w:noProof/>
          <w:lang w:val="sr-Cyrl-RS"/>
        </w:rPr>
        <w:t>/атест</w:t>
      </w:r>
      <w:r w:rsidRPr="00EA07D5">
        <w:rPr>
          <w:b/>
          <w:noProof/>
          <w:lang w:val="sr-Cyrl-RS"/>
        </w:rPr>
        <w:t xml:space="preserve"> о квалитету производа, </w:t>
      </w:r>
      <w:r w:rsidRPr="00EA07D5">
        <w:rPr>
          <w:noProof/>
          <w:lang w:val="sr-Cyrl-RS"/>
        </w:rPr>
        <w:t>понуђач</w:t>
      </w:r>
      <w:r w:rsidRPr="00EA07D5">
        <w:rPr>
          <w:b/>
          <w:noProof/>
          <w:lang w:val="sr-Cyrl-RS"/>
        </w:rPr>
        <w:t xml:space="preserve"> </w:t>
      </w:r>
      <w:r w:rsidRPr="00EA07D5">
        <w:rPr>
          <w:lang w:val="de-DE"/>
        </w:rPr>
        <w:t xml:space="preserve"> доказуј</w:t>
      </w:r>
      <w:r w:rsidRPr="00EA07D5">
        <w:rPr>
          <w:lang w:val="sr-Cyrl-RS"/>
        </w:rPr>
        <w:t>е</w:t>
      </w:r>
      <w:r w:rsidRPr="00EA07D5">
        <w:rPr>
          <w:lang w:val="de-DE"/>
        </w:rPr>
        <w:t xml:space="preserve"> </w:t>
      </w:r>
      <w:r w:rsidRPr="00EA07D5">
        <w:rPr>
          <w:lang w:val="sr-Cyrl-RS"/>
        </w:rPr>
        <w:t xml:space="preserve"> </w:t>
      </w:r>
      <w:r w:rsidRPr="00EA07D5">
        <w:rPr>
          <w:lang w:val="de-DE"/>
        </w:rPr>
        <w:t xml:space="preserve">копијама издатим од стране </w:t>
      </w:r>
      <w:r w:rsidRPr="00EA07D5">
        <w:rPr>
          <w:lang w:val="sr-Cyrl-RS"/>
        </w:rPr>
        <w:t xml:space="preserve">установе (лабораторија) </w:t>
      </w:r>
      <w:r w:rsidRPr="00EA07D5">
        <w:t xml:space="preserve"> </w:t>
      </w:r>
      <w:r w:rsidRPr="00EA07D5">
        <w:rPr>
          <w:lang w:val="sr-Cyrl-RS"/>
        </w:rPr>
        <w:t xml:space="preserve">која има решење /дозволу за обављање делатности на територији Републике Србије. Уколико понуђач нуди добра страног произвођача за које има сертификате /извештаје о квалитету производа издатих на страном језику, доставиће поред копије на страном језику и  оверен превод сертификата/извештаја на српском језику. </w:t>
      </w:r>
    </w:p>
    <w:p w14:paraId="043B29F3" w14:textId="77777777" w:rsidR="00895105" w:rsidRPr="00EA07D5" w:rsidRDefault="00895105" w:rsidP="00895105">
      <w:pPr>
        <w:jc w:val="both"/>
        <w:rPr>
          <w:lang w:val="sr-Cyrl-RS"/>
        </w:rPr>
      </w:pPr>
    </w:p>
    <w:p w14:paraId="0EED1F2A" w14:textId="77777777" w:rsidR="002C2139" w:rsidRDefault="002C2139" w:rsidP="00895105">
      <w:pPr>
        <w:jc w:val="both"/>
        <w:rPr>
          <w:highlight w:val="yellow"/>
          <w:lang w:val="sr-Cyrl-RS"/>
        </w:rPr>
      </w:pPr>
    </w:p>
    <w:p w14:paraId="39D13DD7" w14:textId="77777777" w:rsidR="002C2139" w:rsidRDefault="002C2139" w:rsidP="00895105">
      <w:pPr>
        <w:jc w:val="both"/>
        <w:rPr>
          <w:highlight w:val="yellow"/>
          <w:lang w:val="sr-Cyrl-RS"/>
        </w:rPr>
      </w:pPr>
    </w:p>
    <w:p w14:paraId="2B3E21B2" w14:textId="77777777" w:rsidR="002C2139" w:rsidRDefault="002C2139" w:rsidP="00895105">
      <w:pPr>
        <w:jc w:val="both"/>
        <w:rPr>
          <w:highlight w:val="yellow"/>
          <w:lang w:val="sr-Cyrl-RS"/>
        </w:rPr>
      </w:pPr>
    </w:p>
    <w:p w14:paraId="099F732C" w14:textId="77777777" w:rsidR="002C2139" w:rsidRPr="002C2139" w:rsidRDefault="002C2139" w:rsidP="00895105">
      <w:pPr>
        <w:jc w:val="both"/>
        <w:rPr>
          <w:highlight w:val="yellow"/>
          <w:lang w:val="sr-Cyrl-RS"/>
        </w:rPr>
      </w:pPr>
    </w:p>
    <w:p w14:paraId="33EC5E96" w14:textId="77777777" w:rsidR="00364AA3" w:rsidRPr="00895105" w:rsidRDefault="00364AA3" w:rsidP="00895105">
      <w:pPr>
        <w:suppressAutoHyphens/>
        <w:spacing w:line="100" w:lineRule="atLeast"/>
        <w:jc w:val="both"/>
        <w:rPr>
          <w:highlight w:val="yellow"/>
          <w:lang w:val="sr-Cyrl-RS"/>
        </w:rPr>
      </w:pPr>
    </w:p>
    <w:p w14:paraId="0DF5758A" w14:textId="77777777" w:rsidR="00364AA3" w:rsidRDefault="00364AA3" w:rsidP="007F037D">
      <w:pPr>
        <w:suppressAutoHyphens/>
        <w:spacing w:line="100" w:lineRule="atLeast"/>
        <w:jc w:val="both"/>
        <w:rPr>
          <w:highlight w:val="yellow"/>
          <w:lang w:val="sr-Cyrl-RS"/>
        </w:rPr>
      </w:pPr>
    </w:p>
    <w:p w14:paraId="37117538" w14:textId="77777777" w:rsidR="00364AA3" w:rsidRPr="00364AA3" w:rsidRDefault="00364AA3" w:rsidP="007F037D">
      <w:pPr>
        <w:suppressAutoHyphens/>
        <w:spacing w:line="100" w:lineRule="atLeast"/>
        <w:jc w:val="both"/>
        <w:rPr>
          <w:highlight w:val="yellow"/>
          <w:lang w:val="sr-Cyrl-RS"/>
        </w:rPr>
      </w:pPr>
    </w:p>
    <w:tbl>
      <w:tblPr>
        <w:tblW w:w="3979" w:type="dxa"/>
        <w:tblInd w:w="98" w:type="dxa"/>
        <w:tblLook w:val="04A0" w:firstRow="1" w:lastRow="0" w:firstColumn="1" w:lastColumn="0" w:noHBand="0" w:noVBand="1"/>
      </w:tblPr>
      <w:tblGrid>
        <w:gridCol w:w="1003"/>
        <w:gridCol w:w="2976"/>
      </w:tblGrid>
      <w:tr w:rsidR="00110BA0" w:rsidRPr="00110BA0" w14:paraId="59CAD22E" w14:textId="77777777" w:rsidTr="00110BA0">
        <w:trPr>
          <w:trHeight w:val="289"/>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6489" w14:textId="77777777" w:rsidR="00110BA0" w:rsidRPr="00110BA0" w:rsidRDefault="00110BA0" w:rsidP="00110BA0">
            <w:pPr>
              <w:rPr>
                <w:rFonts w:ascii="Calibri" w:hAnsi="Calibri" w:cs="Calibri"/>
                <w:b/>
                <w:bCs/>
                <w:color w:val="000000"/>
                <w:sz w:val="16"/>
                <w:szCs w:val="16"/>
              </w:rPr>
            </w:pPr>
            <w:r w:rsidRPr="00110BA0">
              <w:rPr>
                <w:rFonts w:ascii="Calibri" w:hAnsi="Calibri" w:cs="Calibri"/>
                <w:b/>
                <w:bCs/>
                <w:color w:val="000000"/>
                <w:sz w:val="16"/>
                <w:szCs w:val="16"/>
              </w:rPr>
              <w:t>POS D1</w:t>
            </w:r>
          </w:p>
        </w:tc>
        <w:tc>
          <w:tcPr>
            <w:tcW w:w="2976" w:type="dxa"/>
            <w:tcBorders>
              <w:top w:val="nil"/>
              <w:left w:val="nil"/>
              <w:bottom w:val="nil"/>
              <w:right w:val="single" w:sz="8" w:space="0" w:color="000000"/>
            </w:tcBorders>
            <w:shd w:val="clear" w:color="auto" w:fill="auto"/>
            <w:noWrap/>
            <w:vAlign w:val="bottom"/>
            <w:hideMark/>
          </w:tcPr>
          <w:p w14:paraId="0051B64A" w14:textId="77777777" w:rsidR="00110BA0" w:rsidRPr="00110BA0" w:rsidRDefault="00110BA0" w:rsidP="00110BA0">
            <w:pPr>
              <w:jc w:val="center"/>
              <w:rPr>
                <w:rFonts w:ascii="Calibri" w:hAnsi="Calibri" w:cs="Calibri"/>
                <w:b/>
                <w:bCs/>
                <w:color w:val="000000"/>
                <w:sz w:val="16"/>
                <w:szCs w:val="16"/>
              </w:rPr>
            </w:pPr>
            <w:r w:rsidRPr="00110BA0">
              <w:rPr>
                <w:rFonts w:ascii="Calibri" w:hAnsi="Calibri" w:cs="Calibri"/>
                <w:b/>
                <w:bCs/>
                <w:color w:val="000000"/>
                <w:sz w:val="16"/>
                <w:szCs w:val="16"/>
              </w:rPr>
              <w:t>DVOKRILNI PROZOR dim. 120 x 135</w:t>
            </w:r>
          </w:p>
        </w:tc>
      </w:tr>
    </w:tbl>
    <w:p w14:paraId="7B713271" w14:textId="77777777" w:rsidR="00110BA0" w:rsidRDefault="00110BA0" w:rsidP="00110BA0">
      <w:pPr>
        <w:suppressAutoHyphens/>
        <w:spacing w:line="100" w:lineRule="atLeast"/>
        <w:jc w:val="both"/>
        <w:rPr>
          <w:lang w:val="sr-Latn-RS"/>
        </w:rPr>
      </w:pPr>
    </w:p>
    <w:p w14:paraId="40A91D73" w14:textId="62EB0FB2" w:rsidR="00110BA0" w:rsidRPr="00B41133" w:rsidRDefault="00110BA0" w:rsidP="00110BA0">
      <w:pPr>
        <w:suppressAutoHyphens/>
        <w:spacing w:line="100" w:lineRule="atLeast"/>
        <w:jc w:val="both"/>
        <w:rPr>
          <w:lang w:val="sr-Latn-RS"/>
        </w:rPr>
      </w:pPr>
      <w:r>
        <w:rPr>
          <w:noProof/>
          <w:lang w:val="en-US"/>
        </w:rPr>
        <w:drawing>
          <wp:inline distT="0" distB="0" distL="0" distR="0" wp14:anchorId="4E76546F" wp14:editId="293B4C4E">
            <wp:extent cx="1633855"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855" cy="1932305"/>
                    </a:xfrm>
                    <a:prstGeom prst="rect">
                      <a:avLst/>
                    </a:prstGeom>
                    <a:noFill/>
                  </pic:spPr>
                </pic:pic>
              </a:graphicData>
            </a:graphic>
          </wp:inline>
        </w:drawing>
      </w:r>
    </w:p>
    <w:p w14:paraId="32DB9D1E" w14:textId="6EC604D1" w:rsidR="00110BA0" w:rsidRPr="006E475D" w:rsidRDefault="00110BA0" w:rsidP="00110BA0">
      <w:pPr>
        <w:suppressAutoHyphens/>
        <w:spacing w:line="100" w:lineRule="atLeast"/>
        <w:ind w:firstLine="796"/>
        <w:jc w:val="both"/>
        <w:rPr>
          <w:lang w:val="sr-Cyrl-RS"/>
        </w:rPr>
      </w:pPr>
    </w:p>
    <w:tbl>
      <w:tblPr>
        <w:tblW w:w="5856" w:type="dxa"/>
        <w:tblInd w:w="93" w:type="dxa"/>
        <w:tblLook w:val="04A0" w:firstRow="1" w:lastRow="0" w:firstColumn="1" w:lastColumn="0" w:noHBand="0" w:noVBand="1"/>
      </w:tblPr>
      <w:tblGrid>
        <w:gridCol w:w="1588"/>
        <w:gridCol w:w="1373"/>
        <w:gridCol w:w="1531"/>
        <w:gridCol w:w="1373"/>
      </w:tblGrid>
      <w:tr w:rsidR="00110BA0" w:rsidRPr="007F037D" w14:paraId="29AC4D8C" w14:textId="77777777" w:rsidTr="007F037D">
        <w:trPr>
          <w:trHeight w:val="237"/>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32FFC" w14:textId="2D0C0AB2" w:rsidR="00110BA0" w:rsidRPr="007F037D" w:rsidRDefault="00110BA0">
            <w:pPr>
              <w:jc w:val="center"/>
              <w:rPr>
                <w:b/>
                <w:bCs/>
                <w:color w:val="000000"/>
                <w:sz w:val="22"/>
                <w:szCs w:val="22"/>
              </w:rPr>
            </w:pPr>
            <w:r w:rsidRPr="007F037D">
              <w:rPr>
                <w:b/>
                <w:bCs/>
                <w:color w:val="000000"/>
                <w:sz w:val="22"/>
                <w:szCs w:val="22"/>
              </w:rPr>
              <w:t xml:space="preserve">ОПИС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0A14DEFF" w14:textId="3DD2D2E2" w:rsidR="00110BA0" w:rsidRPr="007F037D" w:rsidRDefault="00110BA0">
            <w:pPr>
              <w:jc w:val="center"/>
              <w:rPr>
                <w:b/>
                <w:bCs/>
                <w:color w:val="000000"/>
                <w:sz w:val="22"/>
                <w:szCs w:val="22"/>
              </w:rPr>
            </w:pPr>
            <w:r w:rsidRPr="007F037D">
              <w:rPr>
                <w:b/>
                <w:bCs/>
                <w:color w:val="000000"/>
                <w:sz w:val="22"/>
                <w:szCs w:val="22"/>
              </w:rPr>
              <w:t>СУТЕРЕН</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DBB8745" w14:textId="3C883020" w:rsidR="00110BA0" w:rsidRPr="007F037D" w:rsidRDefault="00110BA0">
            <w:pPr>
              <w:jc w:val="center"/>
              <w:rPr>
                <w:b/>
                <w:bCs/>
                <w:color w:val="000000"/>
                <w:sz w:val="22"/>
                <w:szCs w:val="22"/>
              </w:rPr>
            </w:pPr>
            <w:r w:rsidRPr="007F037D">
              <w:rPr>
                <w:b/>
                <w:bCs/>
                <w:color w:val="000000"/>
                <w:sz w:val="22"/>
                <w:szCs w:val="22"/>
              </w:rPr>
              <w:t>ПРИЗЕМЉЕ</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7E414977" w14:textId="4F856C8F" w:rsidR="00110BA0" w:rsidRPr="007F037D" w:rsidRDefault="00110BA0">
            <w:pPr>
              <w:jc w:val="center"/>
              <w:rPr>
                <w:b/>
                <w:bCs/>
                <w:color w:val="000000"/>
                <w:sz w:val="22"/>
                <w:szCs w:val="22"/>
              </w:rPr>
            </w:pPr>
            <w:r w:rsidRPr="007F037D">
              <w:rPr>
                <w:b/>
                <w:bCs/>
                <w:color w:val="000000"/>
                <w:sz w:val="22"/>
                <w:szCs w:val="22"/>
              </w:rPr>
              <w:t>УКУПНО</w:t>
            </w:r>
          </w:p>
        </w:tc>
      </w:tr>
      <w:tr w:rsidR="00110BA0" w:rsidRPr="007F037D" w14:paraId="0CB3153B" w14:textId="77777777" w:rsidTr="007F037D">
        <w:trPr>
          <w:trHeight w:val="237"/>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7BC50" w14:textId="2FBF71AB" w:rsidR="00110BA0" w:rsidRPr="007F037D" w:rsidRDefault="00110BA0">
            <w:pPr>
              <w:jc w:val="center"/>
              <w:rPr>
                <w:b/>
                <w:bCs/>
                <w:color w:val="000000"/>
                <w:sz w:val="22"/>
                <w:szCs w:val="22"/>
              </w:rPr>
            </w:pPr>
            <w:r w:rsidRPr="007F037D">
              <w:rPr>
                <w:b/>
                <w:bCs/>
                <w:color w:val="000000"/>
                <w:sz w:val="22"/>
                <w:szCs w:val="22"/>
              </w:rPr>
              <w:t>ПВЦ ПРОЗОР</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59703BB4" w14:textId="77777777" w:rsidR="00110BA0" w:rsidRPr="007F037D" w:rsidRDefault="00110BA0">
            <w:pPr>
              <w:jc w:val="center"/>
              <w:rPr>
                <w:b/>
                <w:bCs/>
                <w:color w:val="000000"/>
                <w:sz w:val="22"/>
                <w:szCs w:val="22"/>
              </w:rPr>
            </w:pPr>
            <w:r w:rsidRPr="007F037D">
              <w:rPr>
                <w:b/>
                <w:bCs/>
                <w:color w:val="000000"/>
                <w:sz w:val="22"/>
                <w:szCs w:val="22"/>
              </w:rPr>
              <w:t>1</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41AF3EC8" w14:textId="77777777" w:rsidR="00110BA0" w:rsidRPr="007F037D" w:rsidRDefault="00110BA0">
            <w:pPr>
              <w:jc w:val="center"/>
              <w:rPr>
                <w:b/>
                <w:bCs/>
                <w:color w:val="000000"/>
                <w:sz w:val="22"/>
                <w:szCs w:val="22"/>
              </w:rPr>
            </w:pPr>
            <w:r w:rsidRPr="007F037D">
              <w:rPr>
                <w:b/>
                <w:bCs/>
                <w:color w:val="000000"/>
                <w:sz w:val="22"/>
                <w:szCs w:val="22"/>
              </w:rPr>
              <w:t>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7B08690D" w14:textId="77777777" w:rsidR="00110BA0" w:rsidRPr="007F037D" w:rsidRDefault="00110BA0">
            <w:pPr>
              <w:jc w:val="center"/>
              <w:rPr>
                <w:b/>
                <w:bCs/>
                <w:color w:val="000000"/>
                <w:sz w:val="22"/>
                <w:szCs w:val="22"/>
              </w:rPr>
            </w:pPr>
            <w:r w:rsidRPr="007F037D">
              <w:rPr>
                <w:b/>
                <w:bCs/>
                <w:color w:val="000000"/>
                <w:sz w:val="22"/>
                <w:szCs w:val="22"/>
              </w:rPr>
              <w:t>1</w:t>
            </w:r>
          </w:p>
        </w:tc>
      </w:tr>
    </w:tbl>
    <w:p w14:paraId="38C0771E" w14:textId="77777777" w:rsidR="00110BA0" w:rsidRDefault="00110BA0" w:rsidP="00110BA0">
      <w:pPr>
        <w:pStyle w:val="ListParagraph"/>
        <w:suppressAutoHyphens/>
        <w:spacing w:line="100" w:lineRule="atLeast"/>
        <w:jc w:val="both"/>
      </w:pPr>
    </w:p>
    <w:p w14:paraId="4AA680A1" w14:textId="77777777" w:rsidR="00110BA0" w:rsidRDefault="00110BA0" w:rsidP="00110BA0">
      <w:pPr>
        <w:pStyle w:val="ListParagraph"/>
        <w:suppressAutoHyphens/>
        <w:spacing w:line="100" w:lineRule="atLeast"/>
        <w:jc w:val="both"/>
      </w:pPr>
    </w:p>
    <w:p w14:paraId="70A18C4F" w14:textId="77777777" w:rsidR="00110BA0" w:rsidRDefault="00110BA0" w:rsidP="00110BA0">
      <w:pPr>
        <w:pStyle w:val="ListParagraph"/>
        <w:suppressAutoHyphens/>
        <w:spacing w:line="100" w:lineRule="atLeast"/>
        <w:jc w:val="both"/>
      </w:pPr>
    </w:p>
    <w:p w14:paraId="00909B27" w14:textId="77777777" w:rsidR="00110BA0" w:rsidRDefault="00110BA0" w:rsidP="00110BA0">
      <w:pPr>
        <w:pStyle w:val="ListParagraph"/>
        <w:suppressAutoHyphens/>
        <w:spacing w:line="100" w:lineRule="atLeast"/>
        <w:jc w:val="both"/>
      </w:pPr>
    </w:p>
    <w:tbl>
      <w:tblPr>
        <w:tblW w:w="5402" w:type="dxa"/>
        <w:tblInd w:w="93" w:type="dxa"/>
        <w:tblLook w:val="04A0" w:firstRow="1" w:lastRow="0" w:firstColumn="1" w:lastColumn="0" w:noHBand="0" w:noVBand="1"/>
      </w:tblPr>
      <w:tblGrid>
        <w:gridCol w:w="1340"/>
        <w:gridCol w:w="4062"/>
      </w:tblGrid>
      <w:tr w:rsidR="00524753" w14:paraId="204A91C3" w14:textId="77777777" w:rsidTr="00524753">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DCB2" w14:textId="77777777" w:rsidR="00524753" w:rsidRDefault="00524753">
            <w:pPr>
              <w:rPr>
                <w:rFonts w:ascii="Calibri" w:hAnsi="Calibri" w:cs="Calibri"/>
                <w:b/>
                <w:bCs/>
                <w:color w:val="000000"/>
                <w:sz w:val="22"/>
                <w:szCs w:val="22"/>
              </w:rPr>
            </w:pPr>
            <w:r>
              <w:rPr>
                <w:rFonts w:ascii="Calibri" w:hAnsi="Calibri" w:cs="Calibri"/>
                <w:b/>
                <w:bCs/>
                <w:color w:val="000000"/>
                <w:sz w:val="22"/>
                <w:szCs w:val="22"/>
              </w:rPr>
              <w:t>POS D2a</w:t>
            </w:r>
          </w:p>
        </w:tc>
        <w:tc>
          <w:tcPr>
            <w:tcW w:w="4062" w:type="dxa"/>
            <w:tcBorders>
              <w:top w:val="nil"/>
              <w:left w:val="nil"/>
              <w:bottom w:val="nil"/>
              <w:right w:val="single" w:sz="8" w:space="0" w:color="000000"/>
            </w:tcBorders>
            <w:shd w:val="clear" w:color="auto" w:fill="auto"/>
            <w:noWrap/>
            <w:vAlign w:val="bottom"/>
            <w:hideMark/>
          </w:tcPr>
          <w:p w14:paraId="7F2096EA" w14:textId="77777777" w:rsidR="00524753" w:rsidRDefault="00524753">
            <w:pPr>
              <w:jc w:val="center"/>
              <w:rPr>
                <w:rFonts w:ascii="Calibri" w:hAnsi="Calibri" w:cs="Calibri"/>
                <w:b/>
                <w:bCs/>
                <w:color w:val="000000"/>
                <w:sz w:val="22"/>
                <w:szCs w:val="22"/>
              </w:rPr>
            </w:pPr>
            <w:r>
              <w:rPr>
                <w:rFonts w:ascii="Calibri" w:hAnsi="Calibri" w:cs="Calibri"/>
                <w:b/>
                <w:bCs/>
                <w:color w:val="000000"/>
                <w:sz w:val="22"/>
                <w:szCs w:val="22"/>
              </w:rPr>
              <w:t>DVOKRILNI PROZOR dim. 130 x 140</w:t>
            </w:r>
          </w:p>
        </w:tc>
      </w:tr>
    </w:tbl>
    <w:p w14:paraId="135E6A88" w14:textId="0CA21595" w:rsidR="00110BA0" w:rsidRDefault="00524753" w:rsidP="00110BA0">
      <w:pPr>
        <w:pStyle w:val="ListParagraph"/>
        <w:suppressAutoHyphens/>
        <w:spacing w:line="100" w:lineRule="atLeast"/>
        <w:jc w:val="both"/>
      </w:pPr>
      <w:r>
        <w:rPr>
          <w:noProof/>
          <w:lang w:val="en-US"/>
        </w:rPr>
        <w:drawing>
          <wp:inline distT="0" distB="0" distL="0" distR="0" wp14:anchorId="441D5B4B" wp14:editId="6F4E6498">
            <wp:extent cx="2187245" cy="218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8254" cy="2188254"/>
                    </a:xfrm>
                    <a:prstGeom prst="rect">
                      <a:avLst/>
                    </a:prstGeom>
                    <a:noFill/>
                  </pic:spPr>
                </pic:pic>
              </a:graphicData>
            </a:graphic>
          </wp:inline>
        </w:drawing>
      </w:r>
    </w:p>
    <w:p w14:paraId="2829A8CB" w14:textId="77777777" w:rsidR="00110BA0" w:rsidRDefault="00110BA0" w:rsidP="00110BA0">
      <w:pPr>
        <w:pStyle w:val="ListParagraph"/>
        <w:suppressAutoHyphens/>
        <w:spacing w:line="100" w:lineRule="atLeast"/>
        <w:jc w:val="both"/>
      </w:pPr>
    </w:p>
    <w:p w14:paraId="613D2EDD" w14:textId="77777777" w:rsidR="00110BA0" w:rsidRDefault="00110BA0" w:rsidP="00110BA0">
      <w:pPr>
        <w:pStyle w:val="ListParagraph"/>
        <w:suppressAutoHyphens/>
        <w:spacing w:line="100" w:lineRule="atLeast"/>
        <w:jc w:val="both"/>
      </w:pPr>
    </w:p>
    <w:tbl>
      <w:tblPr>
        <w:tblW w:w="5882" w:type="dxa"/>
        <w:tblInd w:w="93" w:type="dxa"/>
        <w:tblLook w:val="04A0" w:firstRow="1" w:lastRow="0" w:firstColumn="1" w:lastColumn="0" w:noHBand="0" w:noVBand="1"/>
      </w:tblPr>
      <w:tblGrid>
        <w:gridCol w:w="1637"/>
        <w:gridCol w:w="1415"/>
        <w:gridCol w:w="1426"/>
        <w:gridCol w:w="1415"/>
      </w:tblGrid>
      <w:tr w:rsidR="00524753" w14:paraId="129F16C1" w14:textId="77777777" w:rsidTr="007F037D">
        <w:trPr>
          <w:trHeight w:val="470"/>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10AA" w14:textId="33622CE0" w:rsidR="00524753" w:rsidRDefault="00524753">
            <w:pPr>
              <w:jc w:val="center"/>
              <w:rPr>
                <w:rFonts w:ascii="Calibri" w:hAnsi="Calibri" w:cs="Calibri"/>
                <w:b/>
                <w:bCs/>
                <w:color w:val="000000"/>
              </w:rPr>
            </w:pPr>
            <w:r>
              <w:rPr>
                <w:rFonts w:ascii="Calibri" w:hAnsi="Calibri" w:cs="Calibri"/>
                <w:b/>
                <w:bCs/>
                <w:color w:val="000000"/>
              </w:rPr>
              <w:t xml:space="preserve">ОПИС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0647124B" w14:textId="599BF87A" w:rsidR="00524753" w:rsidRDefault="00524753">
            <w:pPr>
              <w:jc w:val="center"/>
              <w:rPr>
                <w:rFonts w:ascii="Calibri" w:hAnsi="Calibri" w:cs="Calibri"/>
                <w:b/>
                <w:bCs/>
                <w:color w:val="000000"/>
              </w:rPr>
            </w:pPr>
            <w:r>
              <w:rPr>
                <w:rFonts w:ascii="Calibri" w:hAnsi="Calibri" w:cs="Calibri"/>
                <w:b/>
                <w:bCs/>
                <w:color w:val="000000"/>
              </w:rPr>
              <w:t>СУТЕРЕН</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6F957420" w14:textId="3145080B" w:rsidR="00524753" w:rsidRDefault="00524753">
            <w:pPr>
              <w:jc w:val="center"/>
              <w:rPr>
                <w:rFonts w:ascii="Calibri" w:hAnsi="Calibri" w:cs="Calibri"/>
                <w:b/>
                <w:bCs/>
                <w:color w:val="000000"/>
              </w:rPr>
            </w:pPr>
            <w:r>
              <w:rPr>
                <w:rFonts w:ascii="Calibri" w:hAnsi="Calibri" w:cs="Calibri"/>
                <w:b/>
                <w:bCs/>
                <w:color w:val="000000"/>
              </w:rPr>
              <w:t>ПРИЗЕМЉЕ</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5394E842" w14:textId="432914DA" w:rsidR="00524753" w:rsidRDefault="00524753">
            <w:pPr>
              <w:jc w:val="center"/>
              <w:rPr>
                <w:rFonts w:ascii="Calibri" w:hAnsi="Calibri" w:cs="Calibri"/>
                <w:b/>
                <w:bCs/>
                <w:color w:val="000000"/>
              </w:rPr>
            </w:pPr>
            <w:r>
              <w:rPr>
                <w:rFonts w:ascii="Calibri" w:hAnsi="Calibri" w:cs="Calibri"/>
                <w:b/>
                <w:bCs/>
                <w:color w:val="000000"/>
              </w:rPr>
              <w:t>УКУПНО</w:t>
            </w:r>
          </w:p>
        </w:tc>
      </w:tr>
      <w:tr w:rsidR="00524753" w14:paraId="40754E3D" w14:textId="77777777" w:rsidTr="007F037D">
        <w:trPr>
          <w:trHeight w:val="470"/>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8975E" w14:textId="4BF9D13E" w:rsidR="00524753" w:rsidRDefault="00524753">
            <w:pPr>
              <w:jc w:val="center"/>
              <w:rPr>
                <w:rFonts w:ascii="Calibri" w:hAnsi="Calibri" w:cs="Calibri"/>
                <w:b/>
                <w:bCs/>
                <w:color w:val="000000"/>
              </w:rPr>
            </w:pPr>
            <w:r>
              <w:rPr>
                <w:rFonts w:ascii="Calibri" w:hAnsi="Calibri" w:cs="Calibri"/>
                <w:b/>
                <w:bCs/>
                <w:color w:val="000000"/>
              </w:rPr>
              <w:t>ПВЦ ПРОЗОР</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2213E643" w14:textId="77777777" w:rsidR="00524753" w:rsidRDefault="00524753">
            <w:pPr>
              <w:jc w:val="center"/>
              <w:rPr>
                <w:rFonts w:ascii="Calibri" w:hAnsi="Calibri" w:cs="Calibri"/>
                <w:b/>
                <w:bCs/>
                <w:color w:val="000000"/>
              </w:rPr>
            </w:pPr>
            <w:r>
              <w:rPr>
                <w:rFonts w:ascii="Calibri" w:hAnsi="Calibri" w:cs="Calibri"/>
                <w:b/>
                <w:bCs/>
                <w:color w:val="000000"/>
              </w:rPr>
              <w:t>1</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70756E94" w14:textId="77777777" w:rsidR="00524753" w:rsidRDefault="00524753">
            <w:pPr>
              <w:jc w:val="center"/>
              <w:rPr>
                <w:rFonts w:ascii="Calibri" w:hAnsi="Calibri" w:cs="Calibri"/>
                <w:b/>
                <w:bCs/>
                <w:color w:val="000000"/>
              </w:rPr>
            </w:pPr>
            <w:r>
              <w:rPr>
                <w:rFonts w:ascii="Calibri" w:hAnsi="Calibri" w:cs="Calibri"/>
                <w:b/>
                <w:bCs/>
                <w:color w:val="000000"/>
              </w:rPr>
              <w:t>0</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64202697" w14:textId="77777777" w:rsidR="00524753" w:rsidRDefault="00524753">
            <w:pPr>
              <w:jc w:val="center"/>
              <w:rPr>
                <w:rFonts w:ascii="Calibri" w:hAnsi="Calibri" w:cs="Calibri"/>
                <w:b/>
                <w:bCs/>
                <w:color w:val="000000"/>
              </w:rPr>
            </w:pPr>
            <w:r>
              <w:rPr>
                <w:rFonts w:ascii="Calibri" w:hAnsi="Calibri" w:cs="Calibri"/>
                <w:b/>
                <w:bCs/>
                <w:color w:val="000000"/>
              </w:rPr>
              <w:t>1</w:t>
            </w:r>
          </w:p>
        </w:tc>
      </w:tr>
    </w:tbl>
    <w:p w14:paraId="0109B355" w14:textId="77777777" w:rsidR="004F0464" w:rsidRDefault="004F0464" w:rsidP="00110BA0">
      <w:pPr>
        <w:pStyle w:val="ListParagraph"/>
        <w:suppressAutoHyphens/>
        <w:spacing w:line="100" w:lineRule="atLeast"/>
        <w:jc w:val="both"/>
        <w:rPr>
          <w:lang w:val="sr-Cyrl-RS"/>
        </w:rPr>
      </w:pPr>
    </w:p>
    <w:tbl>
      <w:tblPr>
        <w:tblW w:w="5250" w:type="dxa"/>
        <w:tblInd w:w="103" w:type="dxa"/>
        <w:tblLook w:val="04A0" w:firstRow="1" w:lastRow="0" w:firstColumn="1" w:lastColumn="0" w:noHBand="0" w:noVBand="1"/>
      </w:tblPr>
      <w:tblGrid>
        <w:gridCol w:w="1340"/>
        <w:gridCol w:w="3910"/>
      </w:tblGrid>
      <w:tr w:rsidR="004F0464" w14:paraId="6BBF7F5B" w14:textId="77777777" w:rsidTr="004F0464">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59A6" w14:textId="77777777" w:rsidR="004F0464" w:rsidRDefault="004F0464" w:rsidP="009F50A3">
            <w:pPr>
              <w:rPr>
                <w:rFonts w:ascii="Calibri" w:hAnsi="Calibri" w:cs="Calibri"/>
                <w:b/>
                <w:bCs/>
                <w:color w:val="000000"/>
                <w:sz w:val="22"/>
                <w:szCs w:val="22"/>
              </w:rPr>
            </w:pPr>
            <w:r>
              <w:rPr>
                <w:rFonts w:ascii="Calibri" w:hAnsi="Calibri" w:cs="Calibri"/>
                <w:b/>
                <w:bCs/>
                <w:color w:val="000000"/>
                <w:sz w:val="22"/>
                <w:szCs w:val="22"/>
              </w:rPr>
              <w:t>POS D3</w:t>
            </w:r>
          </w:p>
        </w:tc>
        <w:tc>
          <w:tcPr>
            <w:tcW w:w="3910" w:type="dxa"/>
            <w:tcBorders>
              <w:top w:val="nil"/>
              <w:left w:val="nil"/>
              <w:bottom w:val="nil"/>
              <w:right w:val="single" w:sz="8" w:space="0" w:color="000000"/>
            </w:tcBorders>
            <w:shd w:val="clear" w:color="auto" w:fill="auto"/>
            <w:noWrap/>
            <w:vAlign w:val="bottom"/>
            <w:hideMark/>
          </w:tcPr>
          <w:p w14:paraId="2BDA2B65" w14:textId="77777777" w:rsidR="004F0464" w:rsidRDefault="004F0464" w:rsidP="009F50A3">
            <w:pPr>
              <w:jc w:val="center"/>
              <w:rPr>
                <w:rFonts w:ascii="Calibri" w:hAnsi="Calibri" w:cs="Calibri"/>
                <w:b/>
                <w:bCs/>
                <w:color w:val="000000"/>
                <w:sz w:val="22"/>
                <w:szCs w:val="22"/>
              </w:rPr>
            </w:pPr>
            <w:r>
              <w:rPr>
                <w:rFonts w:ascii="Calibri" w:hAnsi="Calibri" w:cs="Calibri"/>
                <w:b/>
                <w:bCs/>
                <w:color w:val="000000"/>
                <w:sz w:val="22"/>
                <w:szCs w:val="22"/>
              </w:rPr>
              <w:t>DVOKRILNI PROZOR dim. 125 x 140</w:t>
            </w:r>
          </w:p>
        </w:tc>
      </w:tr>
    </w:tbl>
    <w:p w14:paraId="2292B06B" w14:textId="77777777" w:rsidR="004F0464" w:rsidRDefault="004F0464" w:rsidP="00110BA0">
      <w:pPr>
        <w:pStyle w:val="ListParagraph"/>
        <w:suppressAutoHyphens/>
        <w:spacing w:line="100" w:lineRule="atLeast"/>
        <w:jc w:val="both"/>
        <w:rPr>
          <w:lang w:val="sr-Cyrl-RS"/>
        </w:rPr>
      </w:pPr>
    </w:p>
    <w:p w14:paraId="215753D1" w14:textId="1E3D47C4" w:rsidR="004F0464" w:rsidRDefault="004F0464" w:rsidP="00110BA0">
      <w:pPr>
        <w:pStyle w:val="ListParagraph"/>
        <w:suppressAutoHyphens/>
        <w:spacing w:line="100" w:lineRule="atLeast"/>
        <w:jc w:val="both"/>
        <w:rPr>
          <w:lang w:val="sr-Cyrl-RS"/>
        </w:rPr>
      </w:pPr>
      <w:r>
        <w:rPr>
          <w:noProof/>
          <w:lang w:val="en-US"/>
        </w:rPr>
        <w:lastRenderedPageBreak/>
        <w:drawing>
          <wp:inline distT="0" distB="0" distL="0" distR="0" wp14:anchorId="0C8AA56C" wp14:editId="42CF1AA0">
            <wp:extent cx="1572895" cy="1511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895" cy="1511935"/>
                    </a:xfrm>
                    <a:prstGeom prst="rect">
                      <a:avLst/>
                    </a:prstGeom>
                    <a:noFill/>
                  </pic:spPr>
                </pic:pic>
              </a:graphicData>
            </a:graphic>
          </wp:inline>
        </w:drawing>
      </w:r>
    </w:p>
    <w:p w14:paraId="2E373C70" w14:textId="77777777" w:rsidR="004F0464" w:rsidRDefault="004F0464" w:rsidP="00110BA0">
      <w:pPr>
        <w:pStyle w:val="ListParagraph"/>
        <w:suppressAutoHyphens/>
        <w:spacing w:line="100" w:lineRule="atLeast"/>
        <w:jc w:val="both"/>
        <w:rPr>
          <w:lang w:val="sr-Cyrl-RS"/>
        </w:rPr>
      </w:pPr>
    </w:p>
    <w:p w14:paraId="1816616B" w14:textId="77777777" w:rsidR="004F0464" w:rsidRDefault="004F0464" w:rsidP="00110BA0">
      <w:pPr>
        <w:pStyle w:val="ListParagraph"/>
        <w:suppressAutoHyphens/>
        <w:spacing w:line="100" w:lineRule="atLeast"/>
        <w:jc w:val="both"/>
        <w:rPr>
          <w:lang w:val="sr-Cyrl-RS"/>
        </w:rPr>
      </w:pPr>
    </w:p>
    <w:tbl>
      <w:tblPr>
        <w:tblW w:w="6196" w:type="dxa"/>
        <w:tblInd w:w="103" w:type="dxa"/>
        <w:tblLook w:val="04A0" w:firstRow="1" w:lastRow="0" w:firstColumn="1" w:lastColumn="0" w:noHBand="0" w:noVBand="1"/>
      </w:tblPr>
      <w:tblGrid>
        <w:gridCol w:w="1536"/>
        <w:gridCol w:w="1447"/>
        <w:gridCol w:w="1829"/>
        <w:gridCol w:w="1384"/>
      </w:tblGrid>
      <w:tr w:rsidR="004F0464" w14:paraId="7C0E5C06" w14:textId="77777777" w:rsidTr="007F037D">
        <w:trPr>
          <w:trHeight w:val="213"/>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B4D12" w14:textId="62DFE373" w:rsidR="004F0464" w:rsidRDefault="004F0464" w:rsidP="009F50A3">
            <w:pPr>
              <w:jc w:val="center"/>
              <w:rPr>
                <w:rFonts w:ascii="Calibri" w:hAnsi="Calibri" w:cs="Calibri"/>
                <w:b/>
                <w:bCs/>
                <w:color w:val="000000"/>
              </w:rPr>
            </w:pPr>
            <w:r>
              <w:rPr>
                <w:rFonts w:ascii="Calibri" w:hAnsi="Calibri" w:cs="Calibri"/>
                <w:b/>
                <w:bCs/>
                <w:color w:val="000000"/>
              </w:rPr>
              <w:t xml:space="preserve">ОПИС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5AB860F6" w14:textId="3B8A138C" w:rsidR="004F0464" w:rsidRDefault="004F0464" w:rsidP="009F50A3">
            <w:pPr>
              <w:jc w:val="center"/>
              <w:rPr>
                <w:rFonts w:ascii="Calibri" w:hAnsi="Calibri" w:cs="Calibri"/>
                <w:b/>
                <w:bCs/>
                <w:color w:val="000000"/>
              </w:rPr>
            </w:pPr>
            <w:r>
              <w:rPr>
                <w:rFonts w:ascii="Calibri" w:hAnsi="Calibri" w:cs="Calibri"/>
                <w:b/>
                <w:bCs/>
                <w:color w:val="000000"/>
              </w:rPr>
              <w:t>СУТЕРЕН</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6E6CAAC3" w14:textId="4A242079" w:rsidR="004F0464" w:rsidRDefault="004F0464" w:rsidP="009F50A3">
            <w:pPr>
              <w:jc w:val="center"/>
              <w:rPr>
                <w:rFonts w:ascii="Calibri" w:hAnsi="Calibri" w:cs="Calibri"/>
                <w:b/>
                <w:bCs/>
                <w:color w:val="000000"/>
              </w:rPr>
            </w:pPr>
            <w:r>
              <w:rPr>
                <w:rFonts w:ascii="Calibri" w:hAnsi="Calibri" w:cs="Calibri"/>
                <w:b/>
                <w:bCs/>
                <w:color w:val="000000"/>
              </w:rPr>
              <w:t>ПРИЗЕМЉЕ</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59DFDC2C" w14:textId="73E3EE2E" w:rsidR="004F0464" w:rsidRDefault="004F0464" w:rsidP="009F50A3">
            <w:pPr>
              <w:jc w:val="center"/>
              <w:rPr>
                <w:rFonts w:ascii="Calibri" w:hAnsi="Calibri" w:cs="Calibri"/>
                <w:b/>
                <w:bCs/>
                <w:color w:val="000000"/>
              </w:rPr>
            </w:pPr>
            <w:r>
              <w:rPr>
                <w:rFonts w:ascii="Calibri" w:hAnsi="Calibri" w:cs="Calibri"/>
                <w:b/>
                <w:bCs/>
                <w:color w:val="000000"/>
              </w:rPr>
              <w:t>УКУПНО</w:t>
            </w:r>
          </w:p>
        </w:tc>
      </w:tr>
      <w:tr w:rsidR="004F0464" w14:paraId="52637F97" w14:textId="77777777" w:rsidTr="007F037D">
        <w:trPr>
          <w:trHeight w:val="213"/>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3C6D" w14:textId="719D4E72" w:rsidR="004F0464" w:rsidRDefault="004F0464" w:rsidP="009F50A3">
            <w:pPr>
              <w:jc w:val="center"/>
              <w:rPr>
                <w:rFonts w:ascii="Calibri" w:hAnsi="Calibri" w:cs="Calibri"/>
                <w:b/>
                <w:bCs/>
                <w:color w:val="000000"/>
              </w:rPr>
            </w:pPr>
            <w:r>
              <w:rPr>
                <w:rFonts w:ascii="Calibri" w:hAnsi="Calibri" w:cs="Calibri"/>
                <w:b/>
                <w:bCs/>
                <w:color w:val="000000"/>
              </w:rPr>
              <w:t>ПВЦ ПРОЗОР</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14:paraId="2134112B" w14:textId="77777777" w:rsidR="004F0464" w:rsidRDefault="004F0464" w:rsidP="009F50A3">
            <w:pPr>
              <w:jc w:val="center"/>
              <w:rPr>
                <w:rFonts w:ascii="Calibri" w:hAnsi="Calibri" w:cs="Calibri"/>
                <w:b/>
                <w:bCs/>
                <w:color w:val="000000"/>
              </w:rPr>
            </w:pPr>
            <w:r>
              <w:rPr>
                <w:rFonts w:ascii="Calibri" w:hAnsi="Calibri" w:cs="Calibri"/>
                <w:b/>
                <w:bCs/>
                <w:color w:val="000000"/>
              </w:rPr>
              <w:t>3</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658363DA" w14:textId="77777777" w:rsidR="004F0464" w:rsidRDefault="004F0464" w:rsidP="009F50A3">
            <w:pPr>
              <w:jc w:val="center"/>
              <w:rPr>
                <w:rFonts w:ascii="Calibri" w:hAnsi="Calibri" w:cs="Calibri"/>
                <w:b/>
                <w:bCs/>
                <w:color w:val="000000"/>
              </w:rPr>
            </w:pPr>
            <w:r>
              <w:rPr>
                <w:rFonts w:ascii="Calibri" w:hAnsi="Calibri" w:cs="Calibri"/>
                <w:b/>
                <w:bCs/>
                <w:color w:val="000000"/>
              </w:rPr>
              <w:t>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7C9A9C1A" w14:textId="77777777" w:rsidR="004F0464" w:rsidRDefault="004F0464" w:rsidP="009F50A3">
            <w:pPr>
              <w:jc w:val="center"/>
              <w:rPr>
                <w:rFonts w:ascii="Calibri" w:hAnsi="Calibri" w:cs="Calibri"/>
                <w:b/>
                <w:bCs/>
                <w:color w:val="000000"/>
              </w:rPr>
            </w:pPr>
            <w:r>
              <w:rPr>
                <w:rFonts w:ascii="Calibri" w:hAnsi="Calibri" w:cs="Calibri"/>
                <w:b/>
                <w:bCs/>
                <w:color w:val="000000"/>
              </w:rPr>
              <w:t>3</w:t>
            </w:r>
          </w:p>
        </w:tc>
      </w:tr>
    </w:tbl>
    <w:p w14:paraId="2DA3F959" w14:textId="77777777" w:rsidR="004F0464" w:rsidRDefault="004F0464" w:rsidP="00110BA0">
      <w:pPr>
        <w:pStyle w:val="ListParagraph"/>
        <w:suppressAutoHyphens/>
        <w:spacing w:line="100" w:lineRule="atLeast"/>
        <w:jc w:val="both"/>
        <w:rPr>
          <w:lang w:val="sr-Cyrl-RS"/>
        </w:rPr>
      </w:pPr>
    </w:p>
    <w:p w14:paraId="7933373B" w14:textId="77777777" w:rsidR="007F037D" w:rsidRDefault="007F037D" w:rsidP="00110BA0">
      <w:pPr>
        <w:pStyle w:val="ListParagraph"/>
        <w:suppressAutoHyphens/>
        <w:spacing w:line="100" w:lineRule="atLeast"/>
        <w:jc w:val="both"/>
        <w:rPr>
          <w:lang w:val="sr-Cyrl-RS"/>
        </w:rPr>
      </w:pPr>
    </w:p>
    <w:p w14:paraId="4355DDC6" w14:textId="77777777" w:rsidR="007F037D" w:rsidRDefault="007F037D" w:rsidP="00110BA0">
      <w:pPr>
        <w:pStyle w:val="ListParagraph"/>
        <w:suppressAutoHyphens/>
        <w:spacing w:line="100" w:lineRule="atLeast"/>
        <w:jc w:val="both"/>
        <w:rPr>
          <w:lang w:val="sr-Cyrl-RS"/>
        </w:rPr>
      </w:pPr>
    </w:p>
    <w:p w14:paraId="5029D643" w14:textId="77777777" w:rsidR="007F037D" w:rsidRDefault="007F037D" w:rsidP="00110BA0">
      <w:pPr>
        <w:pStyle w:val="ListParagraph"/>
        <w:suppressAutoHyphens/>
        <w:spacing w:line="100" w:lineRule="atLeast"/>
        <w:jc w:val="both"/>
        <w:rPr>
          <w:lang w:val="sr-Cyrl-RS"/>
        </w:rPr>
      </w:pPr>
    </w:p>
    <w:p w14:paraId="02B681CE" w14:textId="77777777" w:rsidR="007F037D" w:rsidRDefault="007F037D" w:rsidP="00110BA0">
      <w:pPr>
        <w:pStyle w:val="ListParagraph"/>
        <w:suppressAutoHyphens/>
        <w:spacing w:line="100" w:lineRule="atLeast"/>
        <w:jc w:val="both"/>
        <w:rPr>
          <w:lang w:val="sr-Cyrl-RS"/>
        </w:rPr>
      </w:pPr>
    </w:p>
    <w:p w14:paraId="604F5D01" w14:textId="77777777" w:rsidR="00110BA0" w:rsidRDefault="00110BA0" w:rsidP="00110BA0">
      <w:pPr>
        <w:suppressAutoHyphens/>
        <w:spacing w:line="100" w:lineRule="atLeast"/>
        <w:jc w:val="both"/>
        <w:rPr>
          <w:lang w:val="sr-Cyrl-RS"/>
        </w:rPr>
      </w:pPr>
    </w:p>
    <w:tbl>
      <w:tblPr>
        <w:tblW w:w="6099" w:type="dxa"/>
        <w:tblInd w:w="98" w:type="dxa"/>
        <w:tblLook w:val="04A0" w:firstRow="1" w:lastRow="0" w:firstColumn="1" w:lastColumn="0" w:noHBand="0" w:noVBand="1"/>
      </w:tblPr>
      <w:tblGrid>
        <w:gridCol w:w="380"/>
        <w:gridCol w:w="1331"/>
        <w:gridCol w:w="4388"/>
      </w:tblGrid>
      <w:tr w:rsidR="009F50A3" w14:paraId="4691C756" w14:textId="77777777" w:rsidTr="009F50A3">
        <w:trPr>
          <w:trHeight w:val="277"/>
        </w:trPr>
        <w:tc>
          <w:tcPr>
            <w:tcW w:w="380" w:type="dxa"/>
            <w:tcBorders>
              <w:top w:val="nil"/>
              <w:left w:val="single" w:sz="8" w:space="0" w:color="auto"/>
              <w:bottom w:val="nil"/>
              <w:right w:val="nil"/>
            </w:tcBorders>
            <w:shd w:val="clear" w:color="auto" w:fill="auto"/>
            <w:noWrap/>
            <w:vAlign w:val="bottom"/>
            <w:hideMark/>
          </w:tcPr>
          <w:p w14:paraId="6845866B" w14:textId="77777777" w:rsidR="009F50A3" w:rsidRDefault="009F50A3" w:rsidP="009F50A3">
            <w:pPr>
              <w:rPr>
                <w:rFonts w:ascii="Calibri" w:hAnsi="Calibri" w:cs="Calibri"/>
                <w:color w:val="000000"/>
                <w:sz w:val="22"/>
                <w:szCs w:val="22"/>
              </w:rPr>
            </w:pPr>
            <w:r>
              <w:rPr>
                <w:rFonts w:ascii="Calibri" w:hAnsi="Calibri" w:cs="Calibri"/>
                <w:color w:val="000000"/>
                <w:sz w:val="22"/>
                <w:szCs w:val="22"/>
              </w:rPr>
              <w:t> </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2B1E7" w14:textId="77777777" w:rsidR="009F50A3" w:rsidRDefault="009F50A3" w:rsidP="009F50A3">
            <w:pPr>
              <w:rPr>
                <w:rFonts w:ascii="Calibri" w:hAnsi="Calibri" w:cs="Calibri"/>
                <w:b/>
                <w:bCs/>
                <w:color w:val="000000"/>
                <w:sz w:val="22"/>
                <w:szCs w:val="22"/>
              </w:rPr>
            </w:pPr>
            <w:r>
              <w:rPr>
                <w:rFonts w:ascii="Calibri" w:hAnsi="Calibri" w:cs="Calibri"/>
                <w:b/>
                <w:bCs/>
                <w:color w:val="000000"/>
                <w:sz w:val="22"/>
                <w:szCs w:val="22"/>
              </w:rPr>
              <w:t>POS D2</w:t>
            </w:r>
          </w:p>
        </w:tc>
        <w:tc>
          <w:tcPr>
            <w:tcW w:w="4388" w:type="dxa"/>
            <w:tcBorders>
              <w:top w:val="nil"/>
              <w:left w:val="nil"/>
              <w:bottom w:val="nil"/>
              <w:right w:val="single" w:sz="8" w:space="0" w:color="000000"/>
            </w:tcBorders>
            <w:shd w:val="clear" w:color="auto" w:fill="auto"/>
            <w:noWrap/>
            <w:vAlign w:val="bottom"/>
            <w:hideMark/>
          </w:tcPr>
          <w:p w14:paraId="6FAFCE7F" w14:textId="77777777" w:rsidR="009F50A3" w:rsidRDefault="009F50A3" w:rsidP="009F50A3">
            <w:pPr>
              <w:jc w:val="center"/>
              <w:rPr>
                <w:rFonts w:ascii="Calibri" w:hAnsi="Calibri" w:cs="Calibri"/>
                <w:b/>
                <w:bCs/>
                <w:color w:val="000000"/>
                <w:sz w:val="22"/>
                <w:szCs w:val="22"/>
              </w:rPr>
            </w:pPr>
            <w:r>
              <w:rPr>
                <w:rFonts w:ascii="Calibri" w:hAnsi="Calibri" w:cs="Calibri"/>
                <w:b/>
                <w:bCs/>
                <w:color w:val="000000"/>
                <w:sz w:val="22"/>
                <w:szCs w:val="22"/>
              </w:rPr>
              <w:t>DVOKRILNI PROZOR dim. 130 x 140</w:t>
            </w:r>
          </w:p>
        </w:tc>
      </w:tr>
    </w:tbl>
    <w:p w14:paraId="43FAAE75" w14:textId="77777777" w:rsidR="004F0464" w:rsidRDefault="004F0464" w:rsidP="00110BA0">
      <w:pPr>
        <w:suppressAutoHyphens/>
        <w:spacing w:line="100" w:lineRule="atLeast"/>
        <w:jc w:val="both"/>
        <w:rPr>
          <w:lang w:val="sr-Cyrl-RS"/>
        </w:rPr>
      </w:pPr>
    </w:p>
    <w:p w14:paraId="1E3423BA" w14:textId="77777777" w:rsidR="009F50A3" w:rsidRDefault="009F50A3" w:rsidP="00110BA0">
      <w:pPr>
        <w:suppressAutoHyphens/>
        <w:spacing w:line="100" w:lineRule="atLeast"/>
        <w:jc w:val="both"/>
        <w:rPr>
          <w:lang w:val="sr-Cyrl-RS"/>
        </w:rPr>
      </w:pPr>
    </w:p>
    <w:p w14:paraId="514B4BC5" w14:textId="165CF5E1" w:rsidR="009F50A3" w:rsidRDefault="009F50A3" w:rsidP="00110BA0">
      <w:pPr>
        <w:suppressAutoHyphens/>
        <w:spacing w:line="100" w:lineRule="atLeast"/>
        <w:jc w:val="both"/>
        <w:rPr>
          <w:lang w:val="sr-Cyrl-RS"/>
        </w:rPr>
      </w:pPr>
      <w:r>
        <w:rPr>
          <w:noProof/>
          <w:lang w:val="en-US"/>
        </w:rPr>
        <w:drawing>
          <wp:inline distT="0" distB="0" distL="0" distR="0" wp14:anchorId="2AA3AF76" wp14:editId="763F4FF0">
            <wp:extent cx="1901952" cy="23812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2993" cy="2382555"/>
                    </a:xfrm>
                    <a:prstGeom prst="rect">
                      <a:avLst/>
                    </a:prstGeom>
                    <a:noFill/>
                  </pic:spPr>
                </pic:pic>
              </a:graphicData>
            </a:graphic>
          </wp:inline>
        </w:drawing>
      </w:r>
    </w:p>
    <w:p w14:paraId="77A8C022" w14:textId="77777777" w:rsidR="007F037D" w:rsidRDefault="007F037D" w:rsidP="00110BA0">
      <w:pPr>
        <w:suppressAutoHyphens/>
        <w:spacing w:line="100" w:lineRule="atLeast"/>
        <w:jc w:val="both"/>
        <w:rPr>
          <w:lang w:val="sr-Cyrl-RS"/>
        </w:rPr>
      </w:pPr>
    </w:p>
    <w:tbl>
      <w:tblPr>
        <w:tblW w:w="5764" w:type="dxa"/>
        <w:tblInd w:w="98" w:type="dxa"/>
        <w:tblLook w:val="04A0" w:firstRow="1" w:lastRow="0" w:firstColumn="1" w:lastColumn="0" w:noHBand="0" w:noVBand="1"/>
      </w:tblPr>
      <w:tblGrid>
        <w:gridCol w:w="1603"/>
        <w:gridCol w:w="1387"/>
        <w:gridCol w:w="1426"/>
        <w:gridCol w:w="1387"/>
      </w:tblGrid>
      <w:tr w:rsidR="009F50A3" w14:paraId="39B2BA7D" w14:textId="77777777" w:rsidTr="007F037D">
        <w:trPr>
          <w:trHeight w:val="38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548BE" w14:textId="6041EE4D" w:rsidR="009F50A3" w:rsidRDefault="009F50A3" w:rsidP="009F50A3">
            <w:pPr>
              <w:jc w:val="center"/>
              <w:rPr>
                <w:rFonts w:ascii="Calibri" w:hAnsi="Calibri" w:cs="Calibri"/>
                <w:b/>
                <w:bCs/>
                <w:color w:val="000000"/>
              </w:rPr>
            </w:pPr>
            <w:r>
              <w:rPr>
                <w:rFonts w:ascii="Calibri" w:hAnsi="Calibri" w:cs="Calibri"/>
                <w:b/>
                <w:bCs/>
                <w:color w:val="000000"/>
              </w:rPr>
              <w:t xml:space="preserve">ОПИС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40846F40" w14:textId="0DCCAECD" w:rsidR="009F50A3" w:rsidRDefault="009F50A3" w:rsidP="009F50A3">
            <w:pPr>
              <w:jc w:val="center"/>
              <w:rPr>
                <w:rFonts w:ascii="Calibri" w:hAnsi="Calibri" w:cs="Calibri"/>
                <w:b/>
                <w:bCs/>
                <w:color w:val="000000"/>
              </w:rPr>
            </w:pPr>
            <w:r>
              <w:rPr>
                <w:rFonts w:ascii="Calibri" w:hAnsi="Calibri" w:cs="Calibri"/>
                <w:b/>
                <w:bCs/>
                <w:color w:val="000000"/>
              </w:rPr>
              <w:t>СУТЕРЕН</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33ACB601" w14:textId="274575A4" w:rsidR="009F50A3" w:rsidRDefault="009F50A3" w:rsidP="009F50A3">
            <w:pPr>
              <w:jc w:val="center"/>
              <w:rPr>
                <w:rFonts w:ascii="Calibri" w:hAnsi="Calibri" w:cs="Calibri"/>
                <w:b/>
                <w:bCs/>
                <w:color w:val="000000"/>
              </w:rPr>
            </w:pPr>
            <w:r>
              <w:rPr>
                <w:rFonts w:ascii="Calibri" w:hAnsi="Calibri" w:cs="Calibri"/>
                <w:b/>
                <w:bCs/>
                <w:color w:val="000000"/>
              </w:rPr>
              <w:t>ПРИЗЕМЉЕ</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03CF1058" w14:textId="3F412C08" w:rsidR="009F50A3" w:rsidRDefault="009F50A3" w:rsidP="009F50A3">
            <w:pPr>
              <w:jc w:val="center"/>
              <w:rPr>
                <w:rFonts w:ascii="Calibri" w:hAnsi="Calibri" w:cs="Calibri"/>
                <w:b/>
                <w:bCs/>
                <w:color w:val="000000"/>
              </w:rPr>
            </w:pPr>
            <w:r>
              <w:rPr>
                <w:rFonts w:ascii="Calibri" w:hAnsi="Calibri" w:cs="Calibri"/>
                <w:b/>
                <w:bCs/>
                <w:color w:val="000000"/>
              </w:rPr>
              <w:t>УКУПНО</w:t>
            </w:r>
          </w:p>
        </w:tc>
      </w:tr>
      <w:tr w:rsidR="009F50A3" w14:paraId="43EBBCE6" w14:textId="77777777" w:rsidTr="007F037D">
        <w:trPr>
          <w:trHeight w:val="38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77D1B" w14:textId="00761C9B" w:rsidR="009F50A3" w:rsidRDefault="009F50A3" w:rsidP="009F50A3">
            <w:pPr>
              <w:jc w:val="center"/>
              <w:rPr>
                <w:rFonts w:ascii="Calibri" w:hAnsi="Calibri" w:cs="Calibri"/>
                <w:b/>
                <w:bCs/>
                <w:color w:val="000000"/>
              </w:rPr>
            </w:pPr>
            <w:r>
              <w:rPr>
                <w:rFonts w:ascii="Calibri" w:hAnsi="Calibri" w:cs="Calibri"/>
                <w:b/>
                <w:bCs/>
                <w:color w:val="000000"/>
              </w:rPr>
              <w:t>ПВЦ ПРОЗОР</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07D73FE4" w14:textId="77777777" w:rsidR="009F50A3" w:rsidRDefault="009F50A3" w:rsidP="009F50A3">
            <w:pPr>
              <w:jc w:val="center"/>
              <w:rPr>
                <w:rFonts w:ascii="Calibri" w:hAnsi="Calibri" w:cs="Calibri"/>
                <w:b/>
                <w:bCs/>
                <w:color w:val="000000"/>
              </w:rPr>
            </w:pPr>
            <w:r>
              <w:rPr>
                <w:rFonts w:ascii="Calibri" w:hAnsi="Calibri" w:cs="Calibri"/>
                <w:b/>
                <w:bCs/>
                <w:color w:val="000000"/>
              </w:rPr>
              <w:t>2</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67BAC174" w14:textId="77777777" w:rsidR="009F50A3" w:rsidRDefault="009F50A3" w:rsidP="009F50A3">
            <w:pPr>
              <w:jc w:val="center"/>
              <w:rPr>
                <w:rFonts w:ascii="Calibri" w:hAnsi="Calibri" w:cs="Calibri"/>
                <w:b/>
                <w:bCs/>
                <w:color w:val="000000"/>
              </w:rPr>
            </w:pPr>
            <w:r>
              <w:rPr>
                <w:rFonts w:ascii="Calibri" w:hAnsi="Calibri" w:cs="Calibri"/>
                <w:b/>
                <w:bCs/>
                <w:color w:val="000000"/>
              </w:rPr>
              <w:t>0</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029C5EC1" w14:textId="77777777" w:rsidR="009F50A3" w:rsidRDefault="009F50A3" w:rsidP="009F50A3">
            <w:pPr>
              <w:jc w:val="center"/>
              <w:rPr>
                <w:rFonts w:ascii="Calibri" w:hAnsi="Calibri" w:cs="Calibri"/>
                <w:b/>
                <w:bCs/>
                <w:color w:val="000000"/>
              </w:rPr>
            </w:pPr>
            <w:r>
              <w:rPr>
                <w:rFonts w:ascii="Calibri" w:hAnsi="Calibri" w:cs="Calibri"/>
                <w:b/>
                <w:bCs/>
                <w:color w:val="000000"/>
              </w:rPr>
              <w:t>2</w:t>
            </w:r>
          </w:p>
        </w:tc>
      </w:tr>
    </w:tbl>
    <w:p w14:paraId="50A69D0E" w14:textId="77777777" w:rsidR="009F50A3" w:rsidRDefault="009F50A3" w:rsidP="00110BA0">
      <w:pPr>
        <w:suppressAutoHyphens/>
        <w:spacing w:line="100" w:lineRule="atLeast"/>
        <w:jc w:val="both"/>
        <w:rPr>
          <w:lang w:val="sr-Cyrl-RS"/>
        </w:rPr>
      </w:pPr>
    </w:p>
    <w:p w14:paraId="22E40FC8" w14:textId="77777777" w:rsidR="009F50A3" w:rsidRDefault="009F50A3" w:rsidP="00110BA0">
      <w:pPr>
        <w:suppressAutoHyphens/>
        <w:spacing w:line="100" w:lineRule="atLeast"/>
        <w:jc w:val="both"/>
        <w:rPr>
          <w:lang w:val="sr-Cyrl-RS"/>
        </w:rPr>
      </w:pPr>
    </w:p>
    <w:p w14:paraId="56398A48" w14:textId="77777777" w:rsidR="00895105" w:rsidRDefault="00895105" w:rsidP="00110BA0">
      <w:pPr>
        <w:suppressAutoHyphens/>
        <w:spacing w:line="100" w:lineRule="atLeast"/>
        <w:jc w:val="both"/>
        <w:rPr>
          <w:lang w:val="sr-Cyrl-RS"/>
        </w:rPr>
      </w:pPr>
    </w:p>
    <w:p w14:paraId="787ADC05" w14:textId="77777777" w:rsidR="00895105" w:rsidRDefault="00895105" w:rsidP="00110BA0">
      <w:pPr>
        <w:suppressAutoHyphens/>
        <w:spacing w:line="100" w:lineRule="atLeast"/>
        <w:jc w:val="both"/>
        <w:rPr>
          <w:lang w:val="sr-Cyrl-RS"/>
        </w:rPr>
      </w:pPr>
    </w:p>
    <w:p w14:paraId="223E4280" w14:textId="77777777" w:rsidR="009F50A3" w:rsidRDefault="009F50A3" w:rsidP="00110BA0">
      <w:pPr>
        <w:suppressAutoHyphens/>
        <w:spacing w:line="100" w:lineRule="atLeast"/>
        <w:jc w:val="both"/>
        <w:rPr>
          <w:lang w:val="sr-Latn-RS"/>
        </w:rPr>
      </w:pPr>
    </w:p>
    <w:p w14:paraId="263CFCCF" w14:textId="77777777" w:rsidR="00EA07D5" w:rsidRDefault="00EA07D5" w:rsidP="00110BA0">
      <w:pPr>
        <w:suppressAutoHyphens/>
        <w:spacing w:line="100" w:lineRule="atLeast"/>
        <w:jc w:val="both"/>
        <w:rPr>
          <w:lang w:val="sr-Latn-RS"/>
        </w:rPr>
      </w:pPr>
    </w:p>
    <w:p w14:paraId="0CBB511E" w14:textId="77777777" w:rsidR="00EA07D5" w:rsidRDefault="00EA07D5" w:rsidP="00110BA0">
      <w:pPr>
        <w:suppressAutoHyphens/>
        <w:spacing w:line="100" w:lineRule="atLeast"/>
        <w:jc w:val="both"/>
        <w:rPr>
          <w:lang w:val="sr-Latn-RS"/>
        </w:rPr>
      </w:pPr>
    </w:p>
    <w:p w14:paraId="09239D0E" w14:textId="77777777" w:rsidR="00EA07D5" w:rsidRDefault="00EA07D5" w:rsidP="00110BA0">
      <w:pPr>
        <w:suppressAutoHyphens/>
        <w:spacing w:line="100" w:lineRule="atLeast"/>
        <w:jc w:val="both"/>
        <w:rPr>
          <w:lang w:val="sr-Latn-RS"/>
        </w:rPr>
      </w:pPr>
    </w:p>
    <w:p w14:paraId="364CDB8F" w14:textId="77777777" w:rsidR="00EA07D5" w:rsidRPr="00EA07D5" w:rsidRDefault="00EA07D5" w:rsidP="00110BA0">
      <w:pPr>
        <w:suppressAutoHyphens/>
        <w:spacing w:line="100" w:lineRule="atLeast"/>
        <w:jc w:val="both"/>
        <w:rPr>
          <w:lang w:val="sr-Latn-RS"/>
        </w:rPr>
      </w:pPr>
    </w:p>
    <w:p w14:paraId="5F7046F8" w14:textId="77777777" w:rsidR="009F50A3" w:rsidRDefault="009F50A3" w:rsidP="00110BA0">
      <w:pPr>
        <w:suppressAutoHyphens/>
        <w:spacing w:line="100" w:lineRule="atLeast"/>
        <w:jc w:val="both"/>
        <w:rPr>
          <w:lang w:val="sr-Cyrl-RS"/>
        </w:rPr>
      </w:pPr>
    </w:p>
    <w:p w14:paraId="5B0BB3C7" w14:textId="77777777" w:rsidR="009F50A3" w:rsidRDefault="009F50A3" w:rsidP="00110BA0">
      <w:pPr>
        <w:suppressAutoHyphens/>
        <w:spacing w:line="100" w:lineRule="atLeast"/>
        <w:jc w:val="both"/>
        <w:rPr>
          <w:lang w:val="sr-Cyrl-RS"/>
        </w:rPr>
      </w:pPr>
    </w:p>
    <w:tbl>
      <w:tblPr>
        <w:tblW w:w="6734" w:type="dxa"/>
        <w:tblInd w:w="103" w:type="dxa"/>
        <w:tblLook w:val="04A0" w:firstRow="1" w:lastRow="0" w:firstColumn="1" w:lastColumn="0" w:noHBand="0" w:noVBand="1"/>
      </w:tblPr>
      <w:tblGrid>
        <w:gridCol w:w="961"/>
        <w:gridCol w:w="5773"/>
      </w:tblGrid>
      <w:tr w:rsidR="009F50A3" w14:paraId="3A3464C7" w14:textId="77777777" w:rsidTr="000A4B6C">
        <w:trPr>
          <w:trHeight w:val="216"/>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3682" w14:textId="77777777" w:rsidR="009F50A3" w:rsidRDefault="009F50A3" w:rsidP="009F50A3">
            <w:pPr>
              <w:rPr>
                <w:rFonts w:ascii="Calibri" w:hAnsi="Calibri" w:cs="Calibri"/>
                <w:b/>
                <w:bCs/>
                <w:color w:val="000000"/>
                <w:sz w:val="22"/>
                <w:szCs w:val="22"/>
              </w:rPr>
            </w:pPr>
            <w:r>
              <w:rPr>
                <w:rFonts w:ascii="Calibri" w:hAnsi="Calibri" w:cs="Calibri"/>
                <w:b/>
                <w:bCs/>
                <w:color w:val="000000"/>
                <w:sz w:val="22"/>
                <w:szCs w:val="22"/>
              </w:rPr>
              <w:t>POS D4</w:t>
            </w:r>
          </w:p>
        </w:tc>
        <w:tc>
          <w:tcPr>
            <w:tcW w:w="5773" w:type="dxa"/>
            <w:tcBorders>
              <w:top w:val="nil"/>
              <w:left w:val="nil"/>
              <w:bottom w:val="nil"/>
              <w:right w:val="single" w:sz="8" w:space="0" w:color="000000"/>
            </w:tcBorders>
            <w:shd w:val="clear" w:color="auto" w:fill="auto"/>
            <w:noWrap/>
            <w:vAlign w:val="bottom"/>
            <w:hideMark/>
          </w:tcPr>
          <w:p w14:paraId="053E183C" w14:textId="77777777" w:rsidR="009F50A3" w:rsidRDefault="009F50A3" w:rsidP="009F50A3">
            <w:pPr>
              <w:jc w:val="center"/>
              <w:rPr>
                <w:rFonts w:ascii="Calibri" w:hAnsi="Calibri" w:cs="Calibri"/>
                <w:b/>
                <w:bCs/>
                <w:color w:val="000000"/>
                <w:sz w:val="22"/>
                <w:szCs w:val="22"/>
              </w:rPr>
            </w:pPr>
            <w:r>
              <w:rPr>
                <w:rFonts w:ascii="Calibri" w:hAnsi="Calibri" w:cs="Calibri"/>
                <w:b/>
                <w:bCs/>
                <w:color w:val="000000"/>
                <w:sz w:val="22"/>
                <w:szCs w:val="22"/>
              </w:rPr>
              <w:t>JEDNOKRILNI PROZOR dim. 850 x 150</w:t>
            </w:r>
          </w:p>
        </w:tc>
      </w:tr>
    </w:tbl>
    <w:p w14:paraId="6AFCC27D" w14:textId="77777777" w:rsidR="009F50A3" w:rsidRDefault="009F50A3" w:rsidP="00110BA0">
      <w:pPr>
        <w:suppressAutoHyphens/>
        <w:spacing w:line="100" w:lineRule="atLeast"/>
        <w:jc w:val="both"/>
        <w:rPr>
          <w:lang w:val="sr-Cyrl-RS"/>
        </w:rPr>
      </w:pPr>
    </w:p>
    <w:p w14:paraId="0986F0B6" w14:textId="77777777" w:rsidR="000A4B6C" w:rsidRDefault="000A4B6C" w:rsidP="00110BA0">
      <w:pPr>
        <w:suppressAutoHyphens/>
        <w:spacing w:line="100" w:lineRule="atLeast"/>
        <w:jc w:val="both"/>
        <w:rPr>
          <w:lang w:val="sr-Cyrl-RS"/>
        </w:rPr>
      </w:pPr>
    </w:p>
    <w:p w14:paraId="18CD246D" w14:textId="28F4356D" w:rsidR="000A4B6C" w:rsidRDefault="000A4B6C" w:rsidP="00110BA0">
      <w:pPr>
        <w:suppressAutoHyphens/>
        <w:spacing w:line="100" w:lineRule="atLeast"/>
        <w:jc w:val="both"/>
        <w:rPr>
          <w:lang w:val="sr-Cyrl-RS"/>
        </w:rPr>
      </w:pPr>
      <w:r>
        <w:rPr>
          <w:noProof/>
          <w:lang w:val="en-US"/>
        </w:rPr>
        <w:drawing>
          <wp:inline distT="0" distB="0" distL="0" distR="0" wp14:anchorId="32FFDDF8" wp14:editId="45B03FF5">
            <wp:extent cx="2553004" cy="2172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7152" cy="2176145"/>
                    </a:xfrm>
                    <a:prstGeom prst="rect">
                      <a:avLst/>
                    </a:prstGeom>
                    <a:noFill/>
                  </pic:spPr>
                </pic:pic>
              </a:graphicData>
            </a:graphic>
          </wp:inline>
        </w:drawing>
      </w:r>
    </w:p>
    <w:p w14:paraId="10FB26D1" w14:textId="77777777" w:rsidR="000A4B6C" w:rsidRDefault="000A4B6C" w:rsidP="00110BA0">
      <w:pPr>
        <w:suppressAutoHyphens/>
        <w:spacing w:line="100" w:lineRule="atLeast"/>
        <w:jc w:val="both"/>
        <w:rPr>
          <w:lang w:val="sr-Cyrl-RS"/>
        </w:rPr>
      </w:pPr>
    </w:p>
    <w:p w14:paraId="0E0CE2C4" w14:textId="77777777" w:rsidR="000A4B6C" w:rsidRDefault="000A4B6C" w:rsidP="00110BA0">
      <w:pPr>
        <w:suppressAutoHyphens/>
        <w:spacing w:line="100" w:lineRule="atLeast"/>
        <w:jc w:val="both"/>
        <w:rPr>
          <w:lang w:val="sr-Cyrl-RS"/>
        </w:rPr>
      </w:pPr>
    </w:p>
    <w:tbl>
      <w:tblPr>
        <w:tblW w:w="5889" w:type="dxa"/>
        <w:tblInd w:w="103" w:type="dxa"/>
        <w:tblLook w:val="04A0" w:firstRow="1" w:lastRow="0" w:firstColumn="1" w:lastColumn="0" w:noHBand="0" w:noVBand="1"/>
      </w:tblPr>
      <w:tblGrid>
        <w:gridCol w:w="2124"/>
        <w:gridCol w:w="1210"/>
        <w:gridCol w:w="1426"/>
        <w:gridCol w:w="1185"/>
      </w:tblGrid>
      <w:tr w:rsidR="000A4B6C" w14:paraId="1BFD0145" w14:textId="77777777" w:rsidTr="000A4B6C">
        <w:trPr>
          <w:trHeight w:val="504"/>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46729" w14:textId="0111D9A7" w:rsidR="000A4B6C" w:rsidRDefault="000A4B6C" w:rsidP="000A4B6C">
            <w:pPr>
              <w:jc w:val="center"/>
              <w:rPr>
                <w:rFonts w:ascii="Calibri" w:hAnsi="Calibri" w:cs="Calibri"/>
                <w:b/>
                <w:bCs/>
                <w:color w:val="000000"/>
              </w:rPr>
            </w:pPr>
            <w:r>
              <w:rPr>
                <w:rFonts w:ascii="Calibri" w:hAnsi="Calibri" w:cs="Calibri"/>
                <w:b/>
                <w:bCs/>
                <w:color w:val="000000"/>
              </w:rPr>
              <w:t xml:space="preserve">ОПИС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4F6653EE" w14:textId="52F6716B" w:rsidR="000A4B6C" w:rsidRDefault="000A4B6C" w:rsidP="000A4B6C">
            <w:pPr>
              <w:jc w:val="center"/>
              <w:rPr>
                <w:rFonts w:ascii="Calibri" w:hAnsi="Calibri" w:cs="Calibri"/>
                <w:b/>
                <w:bCs/>
                <w:color w:val="000000"/>
              </w:rPr>
            </w:pPr>
            <w:r>
              <w:rPr>
                <w:rFonts w:ascii="Calibri" w:hAnsi="Calibri" w:cs="Calibri"/>
                <w:b/>
                <w:bCs/>
                <w:color w:val="000000"/>
              </w:rPr>
              <w:t>СУТЕРЕН</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23AEA89B" w14:textId="1BD40DE3" w:rsidR="000A4B6C" w:rsidRDefault="000A4B6C" w:rsidP="000A4B6C">
            <w:pPr>
              <w:jc w:val="center"/>
              <w:rPr>
                <w:rFonts w:ascii="Calibri" w:hAnsi="Calibri" w:cs="Calibri"/>
                <w:b/>
                <w:bCs/>
                <w:color w:val="000000"/>
              </w:rPr>
            </w:pPr>
            <w:r>
              <w:rPr>
                <w:rFonts w:ascii="Calibri" w:hAnsi="Calibri" w:cs="Calibri"/>
                <w:b/>
                <w:bCs/>
                <w:color w:val="000000"/>
              </w:rPr>
              <w:t>ПРИЗЕМЉЕ</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7E86FF4C" w14:textId="0E8E6936" w:rsidR="000A4B6C" w:rsidRDefault="000A4B6C" w:rsidP="000A4B6C">
            <w:pPr>
              <w:jc w:val="center"/>
              <w:rPr>
                <w:rFonts w:ascii="Calibri" w:hAnsi="Calibri" w:cs="Calibri"/>
                <w:b/>
                <w:bCs/>
                <w:color w:val="000000"/>
              </w:rPr>
            </w:pPr>
            <w:r>
              <w:rPr>
                <w:rFonts w:ascii="Calibri" w:hAnsi="Calibri" w:cs="Calibri"/>
                <w:b/>
                <w:bCs/>
                <w:color w:val="000000"/>
              </w:rPr>
              <w:t>УКУПНО</w:t>
            </w:r>
          </w:p>
        </w:tc>
      </w:tr>
      <w:tr w:rsidR="000A4B6C" w14:paraId="220D83DD" w14:textId="77777777" w:rsidTr="000A4B6C">
        <w:trPr>
          <w:trHeight w:val="504"/>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674E1" w14:textId="7630D3C5" w:rsidR="000A4B6C" w:rsidRDefault="000A4B6C" w:rsidP="000A4B6C">
            <w:pPr>
              <w:jc w:val="center"/>
              <w:rPr>
                <w:rFonts w:ascii="Calibri" w:hAnsi="Calibri" w:cs="Calibri"/>
                <w:b/>
                <w:bCs/>
                <w:color w:val="000000"/>
              </w:rPr>
            </w:pPr>
            <w:r>
              <w:rPr>
                <w:rFonts w:ascii="Calibri" w:hAnsi="Calibri" w:cs="Calibri"/>
                <w:b/>
                <w:bCs/>
                <w:color w:val="000000"/>
              </w:rPr>
              <w:t>ПВЦ ПРОЗОР</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14:paraId="625EBA25" w14:textId="77777777" w:rsidR="000A4B6C" w:rsidRDefault="000A4B6C" w:rsidP="000A4B6C">
            <w:pPr>
              <w:jc w:val="center"/>
              <w:rPr>
                <w:rFonts w:ascii="Calibri" w:hAnsi="Calibri" w:cs="Calibri"/>
                <w:b/>
                <w:bCs/>
                <w:color w:val="000000"/>
              </w:rPr>
            </w:pPr>
            <w:r>
              <w:rPr>
                <w:rFonts w:ascii="Calibri" w:hAnsi="Calibri" w:cs="Calibri"/>
                <w:b/>
                <w:bCs/>
                <w:color w:val="000000"/>
              </w:rPr>
              <w:t>0</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14:paraId="6718188C" w14:textId="77777777" w:rsidR="000A4B6C" w:rsidRDefault="000A4B6C" w:rsidP="000A4B6C">
            <w:pPr>
              <w:jc w:val="center"/>
              <w:rPr>
                <w:rFonts w:ascii="Calibri" w:hAnsi="Calibri" w:cs="Calibri"/>
                <w:b/>
                <w:bCs/>
                <w:color w:val="000000"/>
              </w:rPr>
            </w:pPr>
            <w:r>
              <w:rPr>
                <w:rFonts w:ascii="Calibri" w:hAnsi="Calibri" w:cs="Calibri"/>
                <w:b/>
                <w:bCs/>
                <w:color w:val="000000"/>
              </w:rPr>
              <w:t>4</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22729D69" w14:textId="77777777" w:rsidR="000A4B6C" w:rsidRDefault="000A4B6C" w:rsidP="000A4B6C">
            <w:pPr>
              <w:jc w:val="center"/>
              <w:rPr>
                <w:rFonts w:ascii="Calibri" w:hAnsi="Calibri" w:cs="Calibri"/>
                <w:b/>
                <w:bCs/>
                <w:color w:val="000000"/>
              </w:rPr>
            </w:pPr>
            <w:r>
              <w:rPr>
                <w:rFonts w:ascii="Calibri" w:hAnsi="Calibri" w:cs="Calibri"/>
                <w:b/>
                <w:bCs/>
                <w:color w:val="000000"/>
              </w:rPr>
              <w:t>4</w:t>
            </w:r>
          </w:p>
        </w:tc>
      </w:tr>
    </w:tbl>
    <w:p w14:paraId="1F642D95" w14:textId="77777777" w:rsidR="000A4B6C" w:rsidRDefault="000A4B6C" w:rsidP="00110BA0">
      <w:pPr>
        <w:suppressAutoHyphens/>
        <w:spacing w:line="100" w:lineRule="atLeast"/>
        <w:jc w:val="both"/>
        <w:rPr>
          <w:lang w:val="sr-Cyrl-RS"/>
        </w:rPr>
      </w:pPr>
    </w:p>
    <w:p w14:paraId="57970E2E" w14:textId="77777777" w:rsidR="000A4B6C" w:rsidRDefault="000A4B6C" w:rsidP="00110BA0">
      <w:pPr>
        <w:suppressAutoHyphens/>
        <w:spacing w:line="100" w:lineRule="atLeast"/>
        <w:jc w:val="both"/>
        <w:rPr>
          <w:lang w:val="sr-Cyrl-RS"/>
        </w:rPr>
      </w:pPr>
    </w:p>
    <w:p w14:paraId="5907CD6E" w14:textId="77777777" w:rsidR="000A4B6C" w:rsidRDefault="000A4B6C" w:rsidP="00110BA0">
      <w:pPr>
        <w:suppressAutoHyphens/>
        <w:spacing w:line="100" w:lineRule="atLeast"/>
        <w:jc w:val="both"/>
        <w:rPr>
          <w:lang w:val="sr-Cyrl-RS"/>
        </w:rPr>
      </w:pPr>
    </w:p>
    <w:p w14:paraId="1B60E32F" w14:textId="77777777" w:rsidR="000A4B6C" w:rsidRDefault="000A4B6C" w:rsidP="00110BA0">
      <w:pPr>
        <w:suppressAutoHyphens/>
        <w:spacing w:line="100" w:lineRule="atLeast"/>
        <w:jc w:val="both"/>
        <w:rPr>
          <w:lang w:val="sr-Cyrl-RS"/>
        </w:rPr>
      </w:pPr>
    </w:p>
    <w:tbl>
      <w:tblPr>
        <w:tblW w:w="5969" w:type="dxa"/>
        <w:tblInd w:w="93" w:type="dxa"/>
        <w:tblLook w:val="04A0" w:firstRow="1" w:lastRow="0" w:firstColumn="1" w:lastColumn="0" w:noHBand="0" w:noVBand="1"/>
      </w:tblPr>
      <w:tblGrid>
        <w:gridCol w:w="1340"/>
        <w:gridCol w:w="4629"/>
      </w:tblGrid>
      <w:tr w:rsidR="00117899" w14:paraId="7783FEC5" w14:textId="77777777" w:rsidTr="00117899">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2E7C" w14:textId="77777777" w:rsidR="00117899" w:rsidRDefault="00117899">
            <w:pPr>
              <w:rPr>
                <w:rFonts w:ascii="Calibri" w:hAnsi="Calibri" w:cs="Calibri"/>
                <w:b/>
                <w:bCs/>
                <w:color w:val="000000"/>
                <w:sz w:val="22"/>
                <w:szCs w:val="22"/>
              </w:rPr>
            </w:pPr>
            <w:r>
              <w:rPr>
                <w:rFonts w:ascii="Calibri" w:hAnsi="Calibri" w:cs="Calibri"/>
                <w:b/>
                <w:bCs/>
                <w:color w:val="000000"/>
                <w:sz w:val="22"/>
                <w:szCs w:val="22"/>
              </w:rPr>
              <w:t>POS D5</w:t>
            </w:r>
          </w:p>
        </w:tc>
        <w:tc>
          <w:tcPr>
            <w:tcW w:w="4629" w:type="dxa"/>
            <w:tcBorders>
              <w:top w:val="nil"/>
              <w:left w:val="nil"/>
              <w:bottom w:val="nil"/>
              <w:right w:val="single" w:sz="8" w:space="0" w:color="000000"/>
            </w:tcBorders>
            <w:shd w:val="clear" w:color="auto" w:fill="auto"/>
            <w:noWrap/>
            <w:vAlign w:val="bottom"/>
            <w:hideMark/>
          </w:tcPr>
          <w:p w14:paraId="4D6A0664" w14:textId="77777777" w:rsidR="00117899" w:rsidRDefault="00117899">
            <w:pPr>
              <w:jc w:val="center"/>
              <w:rPr>
                <w:rFonts w:ascii="Calibri" w:hAnsi="Calibri" w:cs="Calibri"/>
                <w:b/>
                <w:bCs/>
                <w:color w:val="000000"/>
                <w:sz w:val="22"/>
                <w:szCs w:val="22"/>
              </w:rPr>
            </w:pPr>
            <w:r>
              <w:rPr>
                <w:rFonts w:ascii="Calibri" w:hAnsi="Calibri" w:cs="Calibri"/>
                <w:b/>
                <w:bCs/>
                <w:color w:val="000000"/>
                <w:sz w:val="22"/>
                <w:szCs w:val="22"/>
              </w:rPr>
              <w:t>PVC PORTAL dim. 300 x 275</w:t>
            </w:r>
          </w:p>
        </w:tc>
      </w:tr>
    </w:tbl>
    <w:p w14:paraId="2237FDD0" w14:textId="77777777" w:rsidR="00117899" w:rsidRDefault="00117899">
      <w:pPr>
        <w:rPr>
          <w:lang w:val="sr-Latn-RS"/>
        </w:rPr>
      </w:pPr>
    </w:p>
    <w:p w14:paraId="4C1AF435" w14:textId="77777777" w:rsidR="00895105" w:rsidRPr="00895105" w:rsidRDefault="00895105">
      <w:pPr>
        <w:rPr>
          <w:lang w:val="sr-Latn-RS"/>
        </w:rPr>
      </w:pPr>
    </w:p>
    <w:p w14:paraId="5910C6D7" w14:textId="77777777" w:rsidR="00117899" w:rsidRPr="00117899" w:rsidRDefault="00117899">
      <w:pPr>
        <w:rPr>
          <w:lang w:val="sr-Cyrl-RS"/>
        </w:rPr>
      </w:pPr>
    </w:p>
    <w:tbl>
      <w:tblPr>
        <w:tblW w:w="7215" w:type="dxa"/>
        <w:tblInd w:w="93" w:type="dxa"/>
        <w:tblLook w:val="04A0" w:firstRow="1" w:lastRow="0" w:firstColumn="1" w:lastColumn="0" w:noHBand="0" w:noVBand="1"/>
      </w:tblPr>
      <w:tblGrid>
        <w:gridCol w:w="2180"/>
        <w:gridCol w:w="1679"/>
        <w:gridCol w:w="1678"/>
        <w:gridCol w:w="1678"/>
      </w:tblGrid>
      <w:tr w:rsidR="00117899" w14:paraId="16C52331" w14:textId="77777777" w:rsidTr="00117899">
        <w:trPr>
          <w:trHeight w:val="49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9349" w14:textId="193376B2" w:rsidR="00117899" w:rsidRDefault="00117899">
            <w:pPr>
              <w:jc w:val="center"/>
              <w:rPr>
                <w:rFonts w:ascii="Calibri" w:hAnsi="Calibri" w:cs="Calibri"/>
                <w:b/>
                <w:bCs/>
                <w:color w:val="000000"/>
              </w:rPr>
            </w:pPr>
            <w:r>
              <w:rPr>
                <w:rFonts w:ascii="Calibri" w:hAnsi="Calibri" w:cs="Calibri"/>
                <w:b/>
                <w:bCs/>
                <w:color w:val="000000"/>
              </w:rPr>
              <w:t xml:space="preserve">ОПИС </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14:paraId="728D108A" w14:textId="2E021FD5" w:rsidR="00117899" w:rsidRDefault="00117899">
            <w:pPr>
              <w:jc w:val="center"/>
              <w:rPr>
                <w:rFonts w:ascii="Calibri" w:hAnsi="Calibri" w:cs="Calibri"/>
                <w:b/>
                <w:bCs/>
                <w:color w:val="000000"/>
              </w:rPr>
            </w:pPr>
            <w:r>
              <w:rPr>
                <w:rFonts w:ascii="Calibri" w:hAnsi="Calibri" w:cs="Calibri"/>
                <w:b/>
                <w:bCs/>
                <w:color w:val="000000"/>
              </w:rPr>
              <w:t>СУТЕРЕН</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28C060BD" w14:textId="40C5D7A0" w:rsidR="00117899" w:rsidRDefault="00117899">
            <w:pPr>
              <w:jc w:val="center"/>
              <w:rPr>
                <w:rFonts w:ascii="Calibri" w:hAnsi="Calibri" w:cs="Calibri"/>
                <w:b/>
                <w:bCs/>
                <w:color w:val="000000"/>
              </w:rPr>
            </w:pPr>
            <w:r>
              <w:rPr>
                <w:rFonts w:ascii="Calibri" w:hAnsi="Calibri" w:cs="Calibri"/>
                <w:b/>
                <w:bCs/>
                <w:color w:val="000000"/>
              </w:rPr>
              <w:t>ПРИЗЕМЉЕ</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774C0DFF" w14:textId="3158D377" w:rsidR="00117899" w:rsidRDefault="00117899">
            <w:pPr>
              <w:jc w:val="center"/>
              <w:rPr>
                <w:rFonts w:ascii="Calibri" w:hAnsi="Calibri" w:cs="Calibri"/>
                <w:b/>
                <w:bCs/>
                <w:color w:val="000000"/>
              </w:rPr>
            </w:pPr>
            <w:r>
              <w:rPr>
                <w:rFonts w:ascii="Calibri" w:hAnsi="Calibri" w:cs="Calibri"/>
                <w:b/>
                <w:bCs/>
                <w:color w:val="000000"/>
              </w:rPr>
              <w:t>УКУПНО</w:t>
            </w:r>
          </w:p>
        </w:tc>
      </w:tr>
      <w:tr w:rsidR="00117899" w14:paraId="5F2C94E1" w14:textId="77777777" w:rsidTr="00117899">
        <w:trPr>
          <w:trHeight w:val="49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BE28" w14:textId="202791D2" w:rsidR="00117899" w:rsidRDefault="00117899">
            <w:pPr>
              <w:jc w:val="center"/>
              <w:rPr>
                <w:rFonts w:ascii="Calibri" w:hAnsi="Calibri" w:cs="Calibri"/>
                <w:b/>
                <w:bCs/>
                <w:color w:val="000000"/>
              </w:rPr>
            </w:pPr>
            <w:r>
              <w:rPr>
                <w:rFonts w:ascii="Calibri" w:hAnsi="Calibri" w:cs="Calibri"/>
                <w:b/>
                <w:bCs/>
                <w:color w:val="000000"/>
              </w:rPr>
              <w:t>ПВЦ ПРОЗОР</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14:paraId="7302D693" w14:textId="77777777" w:rsidR="00117899" w:rsidRDefault="00117899">
            <w:pPr>
              <w:jc w:val="center"/>
              <w:rPr>
                <w:rFonts w:ascii="Calibri" w:hAnsi="Calibri" w:cs="Calibri"/>
                <w:b/>
                <w:bCs/>
                <w:color w:val="000000"/>
              </w:rPr>
            </w:pPr>
            <w:r>
              <w:rPr>
                <w:rFonts w:ascii="Calibri" w:hAnsi="Calibri" w:cs="Calibri"/>
                <w:b/>
                <w:bCs/>
                <w:color w:val="000000"/>
              </w:rPr>
              <w:t>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4EEEC1A2" w14:textId="77777777" w:rsidR="00117899" w:rsidRDefault="00117899">
            <w:pPr>
              <w:jc w:val="center"/>
              <w:rPr>
                <w:rFonts w:ascii="Calibri" w:hAnsi="Calibri" w:cs="Calibri"/>
                <w:b/>
                <w:bCs/>
                <w:color w:val="000000"/>
              </w:rPr>
            </w:pPr>
            <w:r>
              <w:rPr>
                <w:rFonts w:ascii="Calibri" w:hAnsi="Calibri" w:cs="Calibri"/>
                <w:b/>
                <w:bCs/>
                <w:color w:val="000000"/>
              </w:rPr>
              <w:t>1</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388743D6" w14:textId="77777777" w:rsidR="00117899" w:rsidRDefault="00117899">
            <w:pPr>
              <w:jc w:val="center"/>
              <w:rPr>
                <w:rFonts w:ascii="Calibri" w:hAnsi="Calibri" w:cs="Calibri"/>
                <w:b/>
                <w:bCs/>
                <w:color w:val="000000"/>
              </w:rPr>
            </w:pPr>
            <w:r>
              <w:rPr>
                <w:rFonts w:ascii="Calibri" w:hAnsi="Calibri" w:cs="Calibri"/>
                <w:b/>
                <w:bCs/>
                <w:color w:val="000000"/>
              </w:rPr>
              <w:t>1</w:t>
            </w:r>
          </w:p>
        </w:tc>
      </w:tr>
    </w:tbl>
    <w:p w14:paraId="6EF83CF7" w14:textId="77777777" w:rsidR="000A4B6C" w:rsidRDefault="000A4B6C" w:rsidP="00110BA0">
      <w:pPr>
        <w:suppressAutoHyphens/>
        <w:spacing w:line="100" w:lineRule="atLeast"/>
        <w:jc w:val="both"/>
        <w:rPr>
          <w:lang w:val="sr-Cyrl-RS"/>
        </w:rPr>
      </w:pPr>
    </w:p>
    <w:p w14:paraId="4447C717" w14:textId="77777777" w:rsidR="000A4B6C" w:rsidRDefault="000A4B6C" w:rsidP="00110BA0">
      <w:pPr>
        <w:suppressAutoHyphens/>
        <w:spacing w:line="100" w:lineRule="atLeast"/>
        <w:jc w:val="both"/>
        <w:rPr>
          <w:lang w:val="sr-Cyrl-RS"/>
        </w:rPr>
      </w:pPr>
    </w:p>
    <w:p w14:paraId="10ADA4D6" w14:textId="77777777" w:rsidR="000A4B6C" w:rsidRDefault="000A4B6C" w:rsidP="00110BA0">
      <w:pPr>
        <w:suppressAutoHyphens/>
        <w:spacing w:line="100" w:lineRule="atLeast"/>
        <w:jc w:val="both"/>
        <w:rPr>
          <w:lang w:val="sr-Latn-RS"/>
        </w:rPr>
      </w:pPr>
    </w:p>
    <w:p w14:paraId="2D7B18FF" w14:textId="77777777" w:rsidR="00895105" w:rsidRDefault="00895105" w:rsidP="00110BA0">
      <w:pPr>
        <w:suppressAutoHyphens/>
        <w:spacing w:line="100" w:lineRule="atLeast"/>
        <w:jc w:val="both"/>
        <w:rPr>
          <w:lang w:val="sr-Latn-RS"/>
        </w:rPr>
      </w:pPr>
    </w:p>
    <w:p w14:paraId="667AC57A" w14:textId="77777777" w:rsidR="00895105" w:rsidRDefault="00895105" w:rsidP="00110BA0">
      <w:pPr>
        <w:suppressAutoHyphens/>
        <w:spacing w:line="100" w:lineRule="atLeast"/>
        <w:jc w:val="both"/>
        <w:rPr>
          <w:lang w:val="sr-Latn-RS"/>
        </w:rPr>
      </w:pPr>
    </w:p>
    <w:p w14:paraId="0EF6C72B" w14:textId="77777777" w:rsidR="00895105" w:rsidRDefault="00895105" w:rsidP="00110BA0">
      <w:pPr>
        <w:suppressAutoHyphens/>
        <w:spacing w:line="100" w:lineRule="atLeast"/>
        <w:jc w:val="both"/>
        <w:rPr>
          <w:lang w:val="sr-Latn-RS"/>
        </w:rPr>
      </w:pPr>
    </w:p>
    <w:p w14:paraId="2C437B0A" w14:textId="77777777" w:rsidR="00895105" w:rsidRDefault="00895105" w:rsidP="00110BA0">
      <w:pPr>
        <w:suppressAutoHyphens/>
        <w:spacing w:line="100" w:lineRule="atLeast"/>
        <w:jc w:val="both"/>
        <w:rPr>
          <w:lang w:val="sr-Latn-RS"/>
        </w:rPr>
      </w:pPr>
    </w:p>
    <w:p w14:paraId="33D3EDE0" w14:textId="77777777" w:rsidR="00895105" w:rsidRDefault="00895105" w:rsidP="00110BA0">
      <w:pPr>
        <w:suppressAutoHyphens/>
        <w:spacing w:line="100" w:lineRule="atLeast"/>
        <w:jc w:val="both"/>
        <w:rPr>
          <w:lang w:val="sr-Latn-RS"/>
        </w:rPr>
      </w:pPr>
    </w:p>
    <w:p w14:paraId="6459698A" w14:textId="77777777" w:rsidR="00895105" w:rsidRDefault="00895105" w:rsidP="00110BA0">
      <w:pPr>
        <w:suppressAutoHyphens/>
        <w:spacing w:line="100" w:lineRule="atLeast"/>
        <w:jc w:val="both"/>
        <w:rPr>
          <w:lang w:val="sr-Latn-RS"/>
        </w:rPr>
      </w:pPr>
    </w:p>
    <w:p w14:paraId="5532B1B1" w14:textId="77777777" w:rsidR="00895105" w:rsidRDefault="00895105" w:rsidP="00110BA0">
      <w:pPr>
        <w:suppressAutoHyphens/>
        <w:spacing w:line="100" w:lineRule="atLeast"/>
        <w:jc w:val="both"/>
        <w:rPr>
          <w:lang w:val="sr-Latn-RS"/>
        </w:rPr>
      </w:pPr>
    </w:p>
    <w:p w14:paraId="14D7B5FC" w14:textId="77777777" w:rsidR="00895105" w:rsidRDefault="00895105" w:rsidP="00110BA0">
      <w:pPr>
        <w:suppressAutoHyphens/>
        <w:spacing w:line="100" w:lineRule="atLeast"/>
        <w:jc w:val="both"/>
        <w:rPr>
          <w:lang w:val="sr-Latn-RS"/>
        </w:rPr>
      </w:pPr>
    </w:p>
    <w:p w14:paraId="326D407E" w14:textId="77777777" w:rsidR="00895105" w:rsidRDefault="00895105" w:rsidP="00110BA0">
      <w:pPr>
        <w:suppressAutoHyphens/>
        <w:spacing w:line="100" w:lineRule="atLeast"/>
        <w:jc w:val="both"/>
        <w:rPr>
          <w:lang w:val="sr-Latn-RS"/>
        </w:rPr>
      </w:pPr>
    </w:p>
    <w:p w14:paraId="244FE13D" w14:textId="77777777" w:rsidR="00895105" w:rsidRDefault="00895105" w:rsidP="00110BA0">
      <w:pPr>
        <w:suppressAutoHyphens/>
        <w:spacing w:line="100" w:lineRule="atLeast"/>
        <w:jc w:val="both"/>
        <w:rPr>
          <w:lang w:val="sr-Latn-RS"/>
        </w:rPr>
      </w:pPr>
    </w:p>
    <w:p w14:paraId="2780B53B" w14:textId="77777777" w:rsidR="00895105" w:rsidRDefault="00895105" w:rsidP="00110BA0">
      <w:pPr>
        <w:suppressAutoHyphens/>
        <w:spacing w:line="100" w:lineRule="atLeast"/>
        <w:jc w:val="both"/>
        <w:rPr>
          <w:lang w:val="sr-Latn-RS"/>
        </w:rPr>
      </w:pPr>
    </w:p>
    <w:p w14:paraId="0FB56AA2" w14:textId="77777777" w:rsidR="00895105" w:rsidRDefault="00895105" w:rsidP="00110BA0">
      <w:pPr>
        <w:suppressAutoHyphens/>
        <w:spacing w:line="100" w:lineRule="atLeast"/>
        <w:jc w:val="both"/>
        <w:rPr>
          <w:lang w:val="sr-Latn-RS"/>
        </w:rPr>
      </w:pPr>
    </w:p>
    <w:p w14:paraId="3DC8864B" w14:textId="77777777" w:rsidR="00895105" w:rsidRDefault="00895105" w:rsidP="00110BA0">
      <w:pPr>
        <w:suppressAutoHyphens/>
        <w:spacing w:line="100" w:lineRule="atLeast"/>
        <w:jc w:val="both"/>
        <w:rPr>
          <w:lang w:val="sr-Latn-RS"/>
        </w:rPr>
      </w:pPr>
    </w:p>
    <w:p w14:paraId="50D4C2FD" w14:textId="77777777" w:rsidR="00895105" w:rsidRDefault="00895105" w:rsidP="00110BA0">
      <w:pPr>
        <w:suppressAutoHyphens/>
        <w:spacing w:line="100" w:lineRule="atLeast"/>
        <w:jc w:val="both"/>
        <w:rPr>
          <w:lang w:val="sr-Latn-RS"/>
        </w:rPr>
      </w:pPr>
    </w:p>
    <w:p w14:paraId="0D49324A" w14:textId="77777777" w:rsidR="00895105" w:rsidRPr="00895105" w:rsidRDefault="00895105" w:rsidP="00110BA0">
      <w:pPr>
        <w:suppressAutoHyphens/>
        <w:spacing w:line="100" w:lineRule="atLeast"/>
        <w:jc w:val="both"/>
        <w:rPr>
          <w:lang w:val="sr-Latn-RS"/>
        </w:rPr>
      </w:pPr>
    </w:p>
    <w:p w14:paraId="7099534C" w14:textId="77777777" w:rsidR="000A4B6C" w:rsidRDefault="000A4B6C" w:rsidP="00110BA0">
      <w:pPr>
        <w:suppressAutoHyphens/>
        <w:spacing w:line="100" w:lineRule="atLeast"/>
        <w:jc w:val="both"/>
        <w:rPr>
          <w:lang w:val="sr-Cyrl-RS"/>
        </w:rPr>
      </w:pPr>
    </w:p>
    <w:p w14:paraId="38E9E098" w14:textId="77777777" w:rsidR="004F0464" w:rsidRDefault="004F0464" w:rsidP="00110BA0">
      <w:pPr>
        <w:suppressAutoHyphens/>
        <w:spacing w:line="100" w:lineRule="atLeast"/>
        <w:jc w:val="both"/>
        <w:rPr>
          <w:lang w:val="sr-Cyrl-RS"/>
        </w:rPr>
      </w:pPr>
    </w:p>
    <w:tbl>
      <w:tblPr>
        <w:tblW w:w="9386" w:type="dxa"/>
        <w:tblInd w:w="103" w:type="dxa"/>
        <w:tblLook w:val="04A0" w:firstRow="1" w:lastRow="0" w:firstColumn="1" w:lastColumn="0" w:noHBand="0" w:noVBand="1"/>
      </w:tblPr>
      <w:tblGrid>
        <w:gridCol w:w="1340"/>
        <w:gridCol w:w="8046"/>
      </w:tblGrid>
      <w:tr w:rsidR="00117899" w14:paraId="790D02FD" w14:textId="77777777" w:rsidTr="00117899">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3E97" w14:textId="77777777" w:rsidR="00117899" w:rsidRDefault="00117899" w:rsidP="00117899">
            <w:pPr>
              <w:rPr>
                <w:rFonts w:ascii="Calibri" w:hAnsi="Calibri" w:cs="Calibri"/>
                <w:b/>
                <w:bCs/>
                <w:color w:val="000000"/>
                <w:sz w:val="22"/>
                <w:szCs w:val="22"/>
              </w:rPr>
            </w:pPr>
            <w:r>
              <w:rPr>
                <w:rFonts w:ascii="Calibri" w:hAnsi="Calibri" w:cs="Calibri"/>
                <w:b/>
                <w:bCs/>
                <w:color w:val="000000"/>
                <w:sz w:val="22"/>
                <w:szCs w:val="22"/>
              </w:rPr>
              <w:t>POS D6</w:t>
            </w:r>
          </w:p>
        </w:tc>
        <w:tc>
          <w:tcPr>
            <w:tcW w:w="8046" w:type="dxa"/>
            <w:tcBorders>
              <w:top w:val="nil"/>
              <w:left w:val="nil"/>
              <w:bottom w:val="nil"/>
              <w:right w:val="single" w:sz="8" w:space="0" w:color="000000"/>
            </w:tcBorders>
            <w:shd w:val="clear" w:color="auto" w:fill="auto"/>
            <w:noWrap/>
            <w:vAlign w:val="bottom"/>
            <w:hideMark/>
          </w:tcPr>
          <w:p w14:paraId="38B0FDFF" w14:textId="77777777" w:rsidR="00117899" w:rsidRDefault="00117899" w:rsidP="00117899">
            <w:pPr>
              <w:jc w:val="center"/>
              <w:rPr>
                <w:rFonts w:ascii="Calibri" w:hAnsi="Calibri" w:cs="Calibri"/>
                <w:b/>
                <w:bCs/>
                <w:color w:val="000000"/>
                <w:sz w:val="22"/>
                <w:szCs w:val="22"/>
              </w:rPr>
            </w:pPr>
            <w:r>
              <w:rPr>
                <w:rFonts w:ascii="Calibri" w:hAnsi="Calibri" w:cs="Calibri"/>
                <w:b/>
                <w:bCs/>
                <w:color w:val="000000"/>
                <w:sz w:val="22"/>
                <w:szCs w:val="22"/>
              </w:rPr>
              <w:t>PVC PROZOR dim. 135 x 260</w:t>
            </w:r>
          </w:p>
        </w:tc>
      </w:tr>
    </w:tbl>
    <w:p w14:paraId="7F5A034D" w14:textId="77777777" w:rsidR="004F0464" w:rsidRDefault="004F0464" w:rsidP="00110BA0">
      <w:pPr>
        <w:suppressAutoHyphens/>
        <w:spacing w:line="100" w:lineRule="atLeast"/>
        <w:jc w:val="both"/>
        <w:rPr>
          <w:lang w:val="sr-Cyrl-RS"/>
        </w:rPr>
      </w:pPr>
    </w:p>
    <w:p w14:paraId="4EECE8DF" w14:textId="77777777" w:rsidR="00117899" w:rsidRDefault="00117899" w:rsidP="00110BA0">
      <w:pPr>
        <w:suppressAutoHyphens/>
        <w:spacing w:line="100" w:lineRule="atLeast"/>
        <w:jc w:val="both"/>
        <w:rPr>
          <w:lang w:val="sr-Cyrl-RS"/>
        </w:rPr>
      </w:pPr>
    </w:p>
    <w:p w14:paraId="71AE9324" w14:textId="543F0CF3" w:rsidR="00117899" w:rsidRDefault="00117899" w:rsidP="00110BA0">
      <w:pPr>
        <w:suppressAutoHyphens/>
        <w:spacing w:line="100" w:lineRule="atLeast"/>
        <w:jc w:val="both"/>
        <w:rPr>
          <w:lang w:val="sr-Cyrl-RS"/>
        </w:rPr>
      </w:pPr>
      <w:r>
        <w:rPr>
          <w:noProof/>
          <w:lang w:val="en-US"/>
        </w:rPr>
        <w:drawing>
          <wp:inline distT="0" distB="0" distL="0" distR="0" wp14:anchorId="0FEEB08C" wp14:editId="740C124E">
            <wp:extent cx="2867558" cy="20221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9848" cy="2023745"/>
                    </a:xfrm>
                    <a:prstGeom prst="rect">
                      <a:avLst/>
                    </a:prstGeom>
                    <a:noFill/>
                  </pic:spPr>
                </pic:pic>
              </a:graphicData>
            </a:graphic>
          </wp:inline>
        </w:drawing>
      </w:r>
    </w:p>
    <w:p w14:paraId="514FCE01" w14:textId="77777777" w:rsidR="00117899" w:rsidRDefault="00117899" w:rsidP="00110BA0">
      <w:pPr>
        <w:suppressAutoHyphens/>
        <w:spacing w:line="100" w:lineRule="atLeast"/>
        <w:jc w:val="both"/>
        <w:rPr>
          <w:lang w:val="sr-Cyrl-RS"/>
        </w:rPr>
      </w:pPr>
    </w:p>
    <w:p w14:paraId="6060F682" w14:textId="77777777" w:rsidR="00117899" w:rsidRDefault="00117899" w:rsidP="00110BA0">
      <w:pPr>
        <w:suppressAutoHyphens/>
        <w:spacing w:line="100" w:lineRule="atLeast"/>
        <w:jc w:val="both"/>
        <w:rPr>
          <w:lang w:val="sr-Cyrl-RS"/>
        </w:rPr>
      </w:pPr>
    </w:p>
    <w:p w14:paraId="47B8DD5F" w14:textId="77777777" w:rsidR="004F0464" w:rsidRDefault="004F0464" w:rsidP="00110BA0">
      <w:pPr>
        <w:suppressAutoHyphens/>
        <w:spacing w:line="100" w:lineRule="atLeast"/>
        <w:jc w:val="both"/>
        <w:rPr>
          <w:lang w:val="sr-Cyrl-RS"/>
        </w:rPr>
      </w:pPr>
    </w:p>
    <w:tbl>
      <w:tblPr>
        <w:tblW w:w="5518" w:type="dxa"/>
        <w:tblInd w:w="103" w:type="dxa"/>
        <w:tblLook w:val="04A0" w:firstRow="1" w:lastRow="0" w:firstColumn="1" w:lastColumn="0" w:noHBand="0" w:noVBand="1"/>
      </w:tblPr>
      <w:tblGrid>
        <w:gridCol w:w="1990"/>
        <w:gridCol w:w="1134"/>
        <w:gridCol w:w="1426"/>
        <w:gridCol w:w="1110"/>
      </w:tblGrid>
      <w:tr w:rsidR="00117899" w14:paraId="5382B84C" w14:textId="77777777" w:rsidTr="00117899">
        <w:trPr>
          <w:trHeight w:val="499"/>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83394" w14:textId="3482275B" w:rsidR="00117899" w:rsidRDefault="00117899">
            <w:pPr>
              <w:jc w:val="center"/>
              <w:rPr>
                <w:rFonts w:ascii="Calibri" w:hAnsi="Calibri" w:cs="Calibri"/>
                <w:b/>
                <w:bCs/>
                <w:color w:val="000000"/>
              </w:rPr>
            </w:pPr>
            <w:r>
              <w:rPr>
                <w:rFonts w:ascii="Calibri" w:hAnsi="Calibri" w:cs="Calibri"/>
                <w:b/>
                <w:bCs/>
                <w:color w:val="000000"/>
              </w:rPr>
              <w:t xml:space="preserve">ОПИС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9F5F1A" w14:textId="55A23E38" w:rsidR="00117899" w:rsidRDefault="00117899">
            <w:pPr>
              <w:jc w:val="center"/>
              <w:rPr>
                <w:rFonts w:ascii="Calibri" w:hAnsi="Calibri" w:cs="Calibri"/>
                <w:b/>
                <w:bCs/>
                <w:color w:val="000000"/>
              </w:rPr>
            </w:pPr>
            <w:r>
              <w:rPr>
                <w:rFonts w:ascii="Calibri" w:hAnsi="Calibri" w:cs="Calibri"/>
                <w:b/>
                <w:bCs/>
                <w:color w:val="000000"/>
              </w:rPr>
              <w:t>СУТЕРЕН</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3D1033F9" w14:textId="1AB6D344" w:rsidR="00117899" w:rsidRDefault="00117899">
            <w:pPr>
              <w:jc w:val="center"/>
              <w:rPr>
                <w:rFonts w:ascii="Calibri" w:hAnsi="Calibri" w:cs="Calibri"/>
                <w:b/>
                <w:bCs/>
                <w:color w:val="000000"/>
              </w:rPr>
            </w:pPr>
            <w:r>
              <w:rPr>
                <w:rFonts w:ascii="Calibri" w:hAnsi="Calibri" w:cs="Calibri"/>
                <w:b/>
                <w:bCs/>
                <w:color w:val="000000"/>
              </w:rPr>
              <w:t>ПРИЗЕМЉЕ</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1A6B4E5" w14:textId="7E5A501D" w:rsidR="00117899" w:rsidRDefault="00117899">
            <w:pPr>
              <w:jc w:val="center"/>
              <w:rPr>
                <w:rFonts w:ascii="Calibri" w:hAnsi="Calibri" w:cs="Calibri"/>
                <w:b/>
                <w:bCs/>
                <w:color w:val="000000"/>
              </w:rPr>
            </w:pPr>
            <w:r>
              <w:rPr>
                <w:rFonts w:ascii="Calibri" w:hAnsi="Calibri" w:cs="Calibri"/>
                <w:b/>
                <w:bCs/>
                <w:color w:val="000000"/>
              </w:rPr>
              <w:t>УКУПНО</w:t>
            </w:r>
          </w:p>
        </w:tc>
      </w:tr>
      <w:tr w:rsidR="00117899" w14:paraId="364F7B85" w14:textId="77777777" w:rsidTr="00117899">
        <w:trPr>
          <w:trHeight w:val="499"/>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1BD1" w14:textId="14E65D93" w:rsidR="00117899" w:rsidRDefault="00117899">
            <w:pPr>
              <w:jc w:val="center"/>
              <w:rPr>
                <w:rFonts w:ascii="Calibri" w:hAnsi="Calibri" w:cs="Calibri"/>
                <w:b/>
                <w:bCs/>
                <w:color w:val="000000"/>
              </w:rPr>
            </w:pPr>
            <w:r>
              <w:rPr>
                <w:rFonts w:ascii="Calibri" w:hAnsi="Calibri" w:cs="Calibri"/>
                <w:b/>
                <w:bCs/>
                <w:color w:val="000000"/>
              </w:rPr>
              <w:t>ПВЦ ПРОЗОР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690374" w14:textId="77777777" w:rsidR="00117899" w:rsidRDefault="00117899">
            <w:pPr>
              <w:jc w:val="center"/>
              <w:rPr>
                <w:rFonts w:ascii="Calibri" w:hAnsi="Calibri" w:cs="Calibri"/>
                <w:b/>
                <w:bCs/>
                <w:color w:val="000000"/>
              </w:rPr>
            </w:pPr>
            <w:r>
              <w:rPr>
                <w:rFonts w:ascii="Calibri" w:hAnsi="Calibri" w:cs="Calibri"/>
                <w:b/>
                <w:bCs/>
                <w:color w:val="000000"/>
              </w:rPr>
              <w:t>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1FB673E0" w14:textId="77777777" w:rsidR="00117899" w:rsidRDefault="00117899">
            <w:pPr>
              <w:jc w:val="center"/>
              <w:rPr>
                <w:rFonts w:ascii="Calibri" w:hAnsi="Calibri" w:cs="Calibri"/>
                <w:b/>
                <w:bCs/>
                <w:color w:val="000000"/>
              </w:rPr>
            </w:pPr>
            <w:r>
              <w:rPr>
                <w:rFonts w:ascii="Calibri" w:hAnsi="Calibri" w:cs="Calibri"/>
                <w:b/>
                <w:bCs/>
                <w:color w:val="000000"/>
              </w:rPr>
              <w:t>5</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5882015" w14:textId="77777777" w:rsidR="00117899" w:rsidRDefault="00117899">
            <w:pPr>
              <w:jc w:val="center"/>
              <w:rPr>
                <w:rFonts w:ascii="Calibri" w:hAnsi="Calibri" w:cs="Calibri"/>
                <w:b/>
                <w:bCs/>
                <w:color w:val="000000"/>
              </w:rPr>
            </w:pPr>
            <w:r>
              <w:rPr>
                <w:rFonts w:ascii="Calibri" w:hAnsi="Calibri" w:cs="Calibri"/>
                <w:b/>
                <w:bCs/>
                <w:color w:val="000000"/>
              </w:rPr>
              <w:t>5</w:t>
            </w:r>
          </w:p>
        </w:tc>
      </w:tr>
    </w:tbl>
    <w:p w14:paraId="1A115EFB" w14:textId="77777777" w:rsidR="004F0464" w:rsidRDefault="004F0464" w:rsidP="00110BA0">
      <w:pPr>
        <w:suppressAutoHyphens/>
        <w:spacing w:line="100" w:lineRule="atLeast"/>
        <w:jc w:val="both"/>
        <w:rPr>
          <w:lang w:val="sr-Cyrl-RS"/>
        </w:rPr>
      </w:pPr>
    </w:p>
    <w:p w14:paraId="27757204" w14:textId="77777777" w:rsidR="004F0464" w:rsidRDefault="004F0464" w:rsidP="00110BA0">
      <w:pPr>
        <w:suppressAutoHyphens/>
        <w:spacing w:line="100" w:lineRule="atLeast"/>
        <w:jc w:val="both"/>
        <w:rPr>
          <w:lang w:val="sr-Cyrl-RS"/>
        </w:rPr>
      </w:pPr>
    </w:p>
    <w:p w14:paraId="5FA3CB15" w14:textId="77777777" w:rsidR="004F0464" w:rsidRDefault="004F0464" w:rsidP="00110BA0">
      <w:pPr>
        <w:suppressAutoHyphens/>
        <w:spacing w:line="100" w:lineRule="atLeast"/>
        <w:jc w:val="both"/>
        <w:rPr>
          <w:lang w:val="sr-Cyrl-RS"/>
        </w:rPr>
      </w:pPr>
    </w:p>
    <w:p w14:paraId="29B2D759" w14:textId="77777777" w:rsidR="004F0464" w:rsidRDefault="004F0464" w:rsidP="00110BA0">
      <w:pPr>
        <w:suppressAutoHyphens/>
        <w:spacing w:line="100" w:lineRule="atLeast"/>
        <w:jc w:val="both"/>
        <w:rPr>
          <w:lang w:val="sr-Cyrl-RS"/>
        </w:rPr>
      </w:pPr>
    </w:p>
    <w:p w14:paraId="4CFC2854" w14:textId="77777777" w:rsidR="004F0464" w:rsidRDefault="004F0464" w:rsidP="00110BA0">
      <w:pPr>
        <w:suppressAutoHyphens/>
        <w:spacing w:line="100" w:lineRule="atLeast"/>
        <w:jc w:val="both"/>
        <w:rPr>
          <w:lang w:val="sr-Cyrl-RS"/>
        </w:rPr>
      </w:pPr>
    </w:p>
    <w:p w14:paraId="2F58B744" w14:textId="77777777" w:rsidR="004F0464" w:rsidRDefault="004F0464" w:rsidP="00110BA0">
      <w:pPr>
        <w:suppressAutoHyphens/>
        <w:spacing w:line="100" w:lineRule="atLeast"/>
        <w:jc w:val="both"/>
        <w:rPr>
          <w:lang w:val="sr-Cyrl-RS"/>
        </w:rPr>
      </w:pPr>
    </w:p>
    <w:p w14:paraId="797B652C" w14:textId="77777777" w:rsidR="004F0464" w:rsidRDefault="004F0464" w:rsidP="00110BA0">
      <w:pPr>
        <w:suppressAutoHyphens/>
        <w:spacing w:line="100" w:lineRule="atLeast"/>
        <w:jc w:val="both"/>
        <w:rPr>
          <w:lang w:val="sr-Cyrl-RS"/>
        </w:rPr>
      </w:pPr>
    </w:p>
    <w:tbl>
      <w:tblPr>
        <w:tblW w:w="6101" w:type="dxa"/>
        <w:tblInd w:w="103" w:type="dxa"/>
        <w:tblLook w:val="04A0" w:firstRow="1" w:lastRow="0" w:firstColumn="1" w:lastColumn="0" w:noHBand="0" w:noVBand="1"/>
      </w:tblPr>
      <w:tblGrid>
        <w:gridCol w:w="1340"/>
        <w:gridCol w:w="4761"/>
      </w:tblGrid>
      <w:tr w:rsidR="007F037D" w14:paraId="1D72CEDE" w14:textId="77777777" w:rsidTr="007F037D">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E8C3" w14:textId="77777777" w:rsidR="007F037D" w:rsidRDefault="007F037D" w:rsidP="007F037D">
            <w:pPr>
              <w:rPr>
                <w:rFonts w:ascii="Calibri" w:hAnsi="Calibri" w:cs="Calibri"/>
                <w:b/>
                <w:bCs/>
                <w:color w:val="000000"/>
                <w:sz w:val="22"/>
                <w:szCs w:val="22"/>
              </w:rPr>
            </w:pPr>
            <w:r>
              <w:rPr>
                <w:rFonts w:ascii="Calibri" w:hAnsi="Calibri" w:cs="Calibri"/>
                <w:b/>
                <w:bCs/>
                <w:color w:val="000000"/>
                <w:sz w:val="22"/>
                <w:szCs w:val="22"/>
              </w:rPr>
              <w:t>POS D7</w:t>
            </w:r>
          </w:p>
        </w:tc>
        <w:tc>
          <w:tcPr>
            <w:tcW w:w="4761" w:type="dxa"/>
            <w:tcBorders>
              <w:top w:val="nil"/>
              <w:left w:val="nil"/>
              <w:bottom w:val="nil"/>
              <w:right w:val="single" w:sz="8" w:space="0" w:color="000000"/>
            </w:tcBorders>
            <w:shd w:val="clear" w:color="auto" w:fill="auto"/>
            <w:noWrap/>
            <w:vAlign w:val="bottom"/>
            <w:hideMark/>
          </w:tcPr>
          <w:p w14:paraId="28C15F53" w14:textId="77777777" w:rsidR="007F037D" w:rsidRDefault="007F037D" w:rsidP="007F037D">
            <w:pPr>
              <w:jc w:val="center"/>
              <w:rPr>
                <w:rFonts w:ascii="Calibri" w:hAnsi="Calibri" w:cs="Calibri"/>
                <w:b/>
                <w:bCs/>
                <w:color w:val="000000"/>
                <w:sz w:val="22"/>
                <w:szCs w:val="22"/>
              </w:rPr>
            </w:pPr>
            <w:r>
              <w:rPr>
                <w:rFonts w:ascii="Calibri" w:hAnsi="Calibri" w:cs="Calibri"/>
                <w:b/>
                <w:bCs/>
                <w:color w:val="000000"/>
                <w:sz w:val="22"/>
                <w:szCs w:val="22"/>
              </w:rPr>
              <w:t>PVC PORTAL dim. 186 x 260</w:t>
            </w:r>
          </w:p>
        </w:tc>
      </w:tr>
    </w:tbl>
    <w:p w14:paraId="0DE53A8B" w14:textId="77777777" w:rsidR="004F0464" w:rsidRDefault="004F0464" w:rsidP="00110BA0">
      <w:pPr>
        <w:suppressAutoHyphens/>
        <w:spacing w:line="100" w:lineRule="atLeast"/>
        <w:jc w:val="both"/>
        <w:rPr>
          <w:lang w:val="sr-Cyrl-RS"/>
        </w:rPr>
      </w:pPr>
    </w:p>
    <w:p w14:paraId="62B15D91" w14:textId="6DEF52D2" w:rsidR="007F037D" w:rsidRDefault="007F037D" w:rsidP="00110BA0">
      <w:pPr>
        <w:suppressAutoHyphens/>
        <w:spacing w:line="100" w:lineRule="atLeast"/>
        <w:jc w:val="both"/>
        <w:rPr>
          <w:lang w:val="sr-Cyrl-RS"/>
        </w:rPr>
      </w:pPr>
      <w:r>
        <w:rPr>
          <w:noProof/>
          <w:lang w:val="en-US"/>
        </w:rPr>
        <w:drawing>
          <wp:inline distT="0" distB="0" distL="0" distR="0" wp14:anchorId="3278C1F4" wp14:editId="3423BA00">
            <wp:extent cx="3650284" cy="19238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5718" cy="1921491"/>
                    </a:xfrm>
                    <a:prstGeom prst="rect">
                      <a:avLst/>
                    </a:prstGeom>
                    <a:noFill/>
                  </pic:spPr>
                </pic:pic>
              </a:graphicData>
            </a:graphic>
          </wp:inline>
        </w:drawing>
      </w:r>
    </w:p>
    <w:p w14:paraId="495F81A1" w14:textId="77777777" w:rsidR="007F037D" w:rsidRDefault="007F037D" w:rsidP="00110BA0">
      <w:pPr>
        <w:suppressAutoHyphens/>
        <w:spacing w:line="100" w:lineRule="atLeast"/>
        <w:jc w:val="both"/>
        <w:rPr>
          <w:lang w:val="sr-Cyrl-RS"/>
        </w:rPr>
      </w:pPr>
    </w:p>
    <w:p w14:paraId="6FFCE44A" w14:textId="77777777" w:rsidR="007F037D" w:rsidRDefault="007F037D" w:rsidP="00110BA0">
      <w:pPr>
        <w:suppressAutoHyphens/>
        <w:spacing w:line="100" w:lineRule="atLeast"/>
        <w:jc w:val="both"/>
        <w:rPr>
          <w:lang w:val="sr-Latn-RS"/>
        </w:rPr>
      </w:pPr>
    </w:p>
    <w:p w14:paraId="3D8FBCA4" w14:textId="77777777" w:rsidR="00EA07D5" w:rsidRDefault="00EA07D5" w:rsidP="00110BA0">
      <w:pPr>
        <w:suppressAutoHyphens/>
        <w:spacing w:line="100" w:lineRule="atLeast"/>
        <w:jc w:val="both"/>
        <w:rPr>
          <w:lang w:val="sr-Latn-RS"/>
        </w:rPr>
      </w:pPr>
    </w:p>
    <w:p w14:paraId="4E44A230" w14:textId="77777777" w:rsidR="00EA07D5" w:rsidRPr="00EA07D5" w:rsidRDefault="00EA07D5" w:rsidP="00110BA0">
      <w:pPr>
        <w:suppressAutoHyphens/>
        <w:spacing w:line="100" w:lineRule="atLeast"/>
        <w:jc w:val="both"/>
        <w:rPr>
          <w:lang w:val="sr-Latn-RS"/>
        </w:rPr>
      </w:pPr>
    </w:p>
    <w:p w14:paraId="2E03916E" w14:textId="77777777" w:rsidR="004F0464" w:rsidRDefault="004F0464" w:rsidP="00110BA0">
      <w:pPr>
        <w:suppressAutoHyphens/>
        <w:spacing w:line="100" w:lineRule="atLeast"/>
        <w:jc w:val="both"/>
        <w:rPr>
          <w:lang w:val="sr-Cyrl-RS"/>
        </w:rPr>
      </w:pPr>
    </w:p>
    <w:tbl>
      <w:tblPr>
        <w:tblW w:w="5518" w:type="dxa"/>
        <w:tblInd w:w="103" w:type="dxa"/>
        <w:tblLook w:val="04A0" w:firstRow="1" w:lastRow="0" w:firstColumn="1" w:lastColumn="0" w:noHBand="0" w:noVBand="1"/>
      </w:tblPr>
      <w:tblGrid>
        <w:gridCol w:w="1990"/>
        <w:gridCol w:w="1134"/>
        <w:gridCol w:w="1426"/>
        <w:gridCol w:w="1110"/>
      </w:tblGrid>
      <w:tr w:rsidR="007F037D" w14:paraId="6B6808E2" w14:textId="77777777" w:rsidTr="007F037D">
        <w:trPr>
          <w:trHeight w:val="499"/>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F804" w14:textId="5ADE530C" w:rsidR="007F037D" w:rsidRDefault="007F037D">
            <w:pPr>
              <w:jc w:val="center"/>
              <w:rPr>
                <w:rFonts w:ascii="Calibri" w:hAnsi="Calibri" w:cs="Calibri"/>
                <w:b/>
                <w:bCs/>
                <w:color w:val="000000"/>
              </w:rPr>
            </w:pPr>
            <w:r>
              <w:rPr>
                <w:rFonts w:ascii="Calibri" w:hAnsi="Calibri" w:cs="Calibri"/>
                <w:b/>
                <w:bCs/>
                <w:color w:val="000000"/>
              </w:rPr>
              <w:lastRenderedPageBreak/>
              <w:t xml:space="preserve">ОПИС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B47797" w14:textId="528A1E14" w:rsidR="007F037D" w:rsidRDefault="007F037D">
            <w:pPr>
              <w:jc w:val="center"/>
              <w:rPr>
                <w:rFonts w:ascii="Calibri" w:hAnsi="Calibri" w:cs="Calibri"/>
                <w:b/>
                <w:bCs/>
                <w:color w:val="000000"/>
              </w:rPr>
            </w:pPr>
            <w:r>
              <w:rPr>
                <w:rFonts w:ascii="Calibri" w:hAnsi="Calibri" w:cs="Calibri"/>
                <w:b/>
                <w:bCs/>
                <w:color w:val="000000"/>
              </w:rPr>
              <w:t>СУТЕРЕН</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025C8FEF" w14:textId="14CCFD34" w:rsidR="007F037D" w:rsidRDefault="007F037D">
            <w:pPr>
              <w:jc w:val="center"/>
              <w:rPr>
                <w:rFonts w:ascii="Calibri" w:hAnsi="Calibri" w:cs="Calibri"/>
                <w:b/>
                <w:bCs/>
                <w:color w:val="000000"/>
              </w:rPr>
            </w:pPr>
            <w:r>
              <w:rPr>
                <w:rFonts w:ascii="Calibri" w:hAnsi="Calibri" w:cs="Calibri"/>
                <w:b/>
                <w:bCs/>
                <w:color w:val="000000"/>
              </w:rPr>
              <w:t>ПРИЗЕМЉЕ</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40A8084" w14:textId="06E3EFED" w:rsidR="007F037D" w:rsidRDefault="007F037D">
            <w:pPr>
              <w:jc w:val="center"/>
              <w:rPr>
                <w:rFonts w:ascii="Calibri" w:hAnsi="Calibri" w:cs="Calibri"/>
                <w:b/>
                <w:bCs/>
                <w:color w:val="000000"/>
              </w:rPr>
            </w:pPr>
            <w:r>
              <w:rPr>
                <w:rFonts w:ascii="Calibri" w:hAnsi="Calibri" w:cs="Calibri"/>
                <w:b/>
                <w:bCs/>
                <w:color w:val="000000"/>
              </w:rPr>
              <w:t>УКУПНО</w:t>
            </w:r>
          </w:p>
        </w:tc>
      </w:tr>
      <w:tr w:rsidR="007F037D" w14:paraId="18929C67" w14:textId="77777777" w:rsidTr="007F037D">
        <w:trPr>
          <w:trHeight w:val="499"/>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9B958" w14:textId="57F67753" w:rsidR="007F037D" w:rsidRDefault="007F037D">
            <w:pPr>
              <w:jc w:val="center"/>
              <w:rPr>
                <w:rFonts w:ascii="Calibri" w:hAnsi="Calibri" w:cs="Calibri"/>
                <w:b/>
                <w:bCs/>
                <w:color w:val="000000"/>
              </w:rPr>
            </w:pPr>
            <w:r>
              <w:rPr>
                <w:rFonts w:ascii="Calibri" w:hAnsi="Calibri" w:cs="Calibri"/>
                <w:b/>
                <w:bCs/>
                <w:color w:val="000000"/>
              </w:rPr>
              <w:t>ПВЦ ПРОЗОР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B82663" w14:textId="77777777" w:rsidR="007F037D" w:rsidRDefault="007F037D">
            <w:pPr>
              <w:jc w:val="center"/>
              <w:rPr>
                <w:rFonts w:ascii="Calibri" w:hAnsi="Calibri" w:cs="Calibri"/>
                <w:b/>
                <w:bCs/>
                <w:color w:val="000000"/>
              </w:rPr>
            </w:pPr>
            <w:r>
              <w:rPr>
                <w:rFonts w:ascii="Calibri" w:hAnsi="Calibri" w:cs="Calibri"/>
                <w:b/>
                <w:bCs/>
                <w:color w:val="000000"/>
              </w:rPr>
              <w:t>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1BA54709" w14:textId="77777777" w:rsidR="007F037D" w:rsidRDefault="007F037D">
            <w:pPr>
              <w:jc w:val="center"/>
              <w:rPr>
                <w:rFonts w:ascii="Calibri" w:hAnsi="Calibri" w:cs="Calibri"/>
                <w:b/>
                <w:bCs/>
                <w:color w:val="000000"/>
              </w:rPr>
            </w:pPr>
            <w:r>
              <w:rPr>
                <w:rFonts w:ascii="Calibri" w:hAnsi="Calibri" w:cs="Calibri"/>
                <w:b/>
                <w:bCs/>
                <w:color w:val="000000"/>
              </w:rPr>
              <w:t>2</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2EA2D80C" w14:textId="77777777" w:rsidR="007F037D" w:rsidRDefault="007F037D">
            <w:pPr>
              <w:jc w:val="center"/>
              <w:rPr>
                <w:rFonts w:ascii="Calibri" w:hAnsi="Calibri" w:cs="Calibri"/>
                <w:b/>
                <w:bCs/>
                <w:color w:val="000000"/>
              </w:rPr>
            </w:pPr>
            <w:r>
              <w:rPr>
                <w:rFonts w:ascii="Calibri" w:hAnsi="Calibri" w:cs="Calibri"/>
                <w:b/>
                <w:bCs/>
                <w:color w:val="000000"/>
              </w:rPr>
              <w:t>2</w:t>
            </w:r>
          </w:p>
        </w:tc>
      </w:tr>
    </w:tbl>
    <w:p w14:paraId="59EF05DF" w14:textId="77777777" w:rsidR="004F0464" w:rsidRDefault="004F0464" w:rsidP="00110BA0">
      <w:pPr>
        <w:suppressAutoHyphens/>
        <w:spacing w:line="100" w:lineRule="atLeast"/>
        <w:jc w:val="both"/>
        <w:rPr>
          <w:lang w:val="sr-Cyrl-RS"/>
        </w:rPr>
      </w:pPr>
    </w:p>
    <w:p w14:paraId="41C11ED8" w14:textId="77777777" w:rsidR="004F0464" w:rsidRDefault="004F0464" w:rsidP="00110BA0">
      <w:pPr>
        <w:suppressAutoHyphens/>
        <w:spacing w:line="100" w:lineRule="atLeast"/>
        <w:jc w:val="both"/>
        <w:rPr>
          <w:lang w:val="sr-Cyrl-RS"/>
        </w:rPr>
      </w:pPr>
    </w:p>
    <w:p w14:paraId="0B41A38C" w14:textId="77777777" w:rsidR="007F037D" w:rsidRDefault="007F037D" w:rsidP="00110BA0">
      <w:pPr>
        <w:suppressAutoHyphens/>
        <w:spacing w:line="100" w:lineRule="atLeast"/>
        <w:jc w:val="both"/>
        <w:rPr>
          <w:lang w:val="sr-Cyrl-RS"/>
        </w:rPr>
      </w:pPr>
    </w:p>
    <w:p w14:paraId="702BF897" w14:textId="77777777" w:rsidR="007F037D" w:rsidRDefault="007F037D" w:rsidP="00110BA0">
      <w:pPr>
        <w:suppressAutoHyphens/>
        <w:spacing w:line="100" w:lineRule="atLeast"/>
        <w:jc w:val="both"/>
        <w:rPr>
          <w:lang w:val="sr-Cyrl-RS"/>
        </w:rPr>
      </w:pPr>
    </w:p>
    <w:p w14:paraId="28C90E5A" w14:textId="77777777" w:rsidR="004F0464" w:rsidRDefault="004F0464" w:rsidP="00110BA0">
      <w:pPr>
        <w:suppressAutoHyphens/>
        <w:spacing w:line="100" w:lineRule="atLeast"/>
        <w:jc w:val="both"/>
        <w:rPr>
          <w:lang w:val="sr-Cyrl-RS"/>
        </w:rPr>
      </w:pPr>
    </w:p>
    <w:tbl>
      <w:tblPr>
        <w:tblW w:w="6242" w:type="dxa"/>
        <w:tblInd w:w="103" w:type="dxa"/>
        <w:tblLook w:val="04A0" w:firstRow="1" w:lastRow="0" w:firstColumn="1" w:lastColumn="0" w:noHBand="0" w:noVBand="1"/>
      </w:tblPr>
      <w:tblGrid>
        <w:gridCol w:w="1340"/>
        <w:gridCol w:w="4902"/>
      </w:tblGrid>
      <w:tr w:rsidR="007F037D" w14:paraId="0548E879" w14:textId="77777777" w:rsidTr="007F037D">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20FA2" w14:textId="77777777" w:rsidR="007F037D" w:rsidRDefault="007F037D" w:rsidP="007F037D">
            <w:pPr>
              <w:rPr>
                <w:rFonts w:ascii="Calibri" w:hAnsi="Calibri" w:cs="Calibri"/>
                <w:b/>
                <w:bCs/>
                <w:color w:val="000000"/>
                <w:sz w:val="22"/>
                <w:szCs w:val="22"/>
              </w:rPr>
            </w:pPr>
            <w:r>
              <w:rPr>
                <w:rFonts w:ascii="Calibri" w:hAnsi="Calibri" w:cs="Calibri"/>
                <w:b/>
                <w:bCs/>
                <w:color w:val="000000"/>
                <w:sz w:val="22"/>
                <w:szCs w:val="22"/>
              </w:rPr>
              <w:t>POS D8</w:t>
            </w:r>
          </w:p>
        </w:tc>
        <w:tc>
          <w:tcPr>
            <w:tcW w:w="4902" w:type="dxa"/>
            <w:tcBorders>
              <w:top w:val="nil"/>
              <w:left w:val="nil"/>
              <w:bottom w:val="nil"/>
              <w:right w:val="single" w:sz="8" w:space="0" w:color="000000"/>
            </w:tcBorders>
            <w:shd w:val="clear" w:color="auto" w:fill="auto"/>
            <w:noWrap/>
            <w:vAlign w:val="bottom"/>
            <w:hideMark/>
          </w:tcPr>
          <w:p w14:paraId="6C5EA0BA" w14:textId="77777777" w:rsidR="007F037D" w:rsidRDefault="007F037D" w:rsidP="007F037D">
            <w:pPr>
              <w:jc w:val="center"/>
              <w:rPr>
                <w:rFonts w:ascii="Calibri" w:hAnsi="Calibri" w:cs="Calibri"/>
                <w:b/>
                <w:bCs/>
                <w:color w:val="000000"/>
                <w:sz w:val="22"/>
                <w:szCs w:val="22"/>
              </w:rPr>
            </w:pPr>
            <w:r>
              <w:rPr>
                <w:rFonts w:ascii="Calibri" w:hAnsi="Calibri" w:cs="Calibri"/>
                <w:b/>
                <w:bCs/>
                <w:color w:val="000000"/>
                <w:sz w:val="22"/>
                <w:szCs w:val="22"/>
              </w:rPr>
              <w:t>PVC PORTAL dim. 135 x 250</w:t>
            </w:r>
          </w:p>
        </w:tc>
      </w:tr>
    </w:tbl>
    <w:p w14:paraId="3E789131" w14:textId="77777777" w:rsidR="004F0464" w:rsidRDefault="004F0464" w:rsidP="00110BA0">
      <w:pPr>
        <w:suppressAutoHyphens/>
        <w:spacing w:line="100" w:lineRule="atLeast"/>
        <w:jc w:val="both"/>
        <w:rPr>
          <w:lang w:val="sr-Cyrl-RS"/>
        </w:rPr>
      </w:pPr>
    </w:p>
    <w:p w14:paraId="3266CFF4" w14:textId="15FC0DBE" w:rsidR="004F0464" w:rsidRDefault="007F037D" w:rsidP="00110BA0">
      <w:pPr>
        <w:suppressAutoHyphens/>
        <w:spacing w:line="100" w:lineRule="atLeast"/>
        <w:jc w:val="both"/>
        <w:rPr>
          <w:lang w:val="sr-Cyrl-RS"/>
        </w:rPr>
      </w:pPr>
      <w:r>
        <w:rPr>
          <w:noProof/>
          <w:lang w:val="en-US"/>
        </w:rPr>
        <w:drawing>
          <wp:inline distT="0" distB="0" distL="0" distR="0" wp14:anchorId="1A3BD0EA" wp14:editId="7FD16652">
            <wp:extent cx="2948025" cy="1609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6095" cy="1608290"/>
                    </a:xfrm>
                    <a:prstGeom prst="rect">
                      <a:avLst/>
                    </a:prstGeom>
                    <a:noFill/>
                  </pic:spPr>
                </pic:pic>
              </a:graphicData>
            </a:graphic>
          </wp:inline>
        </w:drawing>
      </w:r>
    </w:p>
    <w:p w14:paraId="0887934D" w14:textId="77777777" w:rsidR="007F037D" w:rsidRDefault="007F037D" w:rsidP="00110BA0">
      <w:pPr>
        <w:suppressAutoHyphens/>
        <w:spacing w:line="100" w:lineRule="atLeast"/>
        <w:jc w:val="both"/>
        <w:rPr>
          <w:lang w:val="sr-Cyrl-RS"/>
        </w:rPr>
      </w:pPr>
    </w:p>
    <w:p w14:paraId="542AA99E" w14:textId="77777777" w:rsidR="007F037D" w:rsidRDefault="007F037D" w:rsidP="00110BA0">
      <w:pPr>
        <w:suppressAutoHyphens/>
        <w:spacing w:line="100" w:lineRule="atLeast"/>
        <w:jc w:val="both"/>
        <w:rPr>
          <w:lang w:val="sr-Cyrl-RS"/>
        </w:rPr>
      </w:pPr>
    </w:p>
    <w:p w14:paraId="6236DDE9" w14:textId="77777777" w:rsidR="007F037D" w:rsidRDefault="007F037D" w:rsidP="00110BA0">
      <w:pPr>
        <w:suppressAutoHyphens/>
        <w:spacing w:line="100" w:lineRule="atLeast"/>
        <w:jc w:val="both"/>
        <w:rPr>
          <w:lang w:val="sr-Cyrl-RS"/>
        </w:rPr>
      </w:pPr>
    </w:p>
    <w:tbl>
      <w:tblPr>
        <w:tblW w:w="6027" w:type="dxa"/>
        <w:tblInd w:w="103" w:type="dxa"/>
        <w:tblLook w:val="04A0" w:firstRow="1" w:lastRow="0" w:firstColumn="1" w:lastColumn="0" w:noHBand="0" w:noVBand="1"/>
      </w:tblPr>
      <w:tblGrid>
        <w:gridCol w:w="1790"/>
        <w:gridCol w:w="1309"/>
        <w:gridCol w:w="1647"/>
        <w:gridCol w:w="1281"/>
      </w:tblGrid>
      <w:tr w:rsidR="007F037D" w14:paraId="500A6628" w14:textId="77777777" w:rsidTr="007F037D">
        <w:trPr>
          <w:trHeight w:val="205"/>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BFB4B" w14:textId="0C95EDA4" w:rsidR="007F037D" w:rsidRDefault="007F037D">
            <w:pPr>
              <w:jc w:val="center"/>
              <w:rPr>
                <w:rFonts w:ascii="Calibri" w:hAnsi="Calibri" w:cs="Calibri"/>
                <w:b/>
                <w:bCs/>
                <w:color w:val="000000"/>
              </w:rPr>
            </w:pPr>
            <w:r>
              <w:rPr>
                <w:rFonts w:ascii="Calibri" w:hAnsi="Calibri" w:cs="Calibri"/>
                <w:b/>
                <w:bCs/>
                <w:color w:val="000000"/>
              </w:rPr>
              <w:t xml:space="preserve">ОПИС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56A45A51" w14:textId="123E5227" w:rsidR="007F037D" w:rsidRDefault="007F037D">
            <w:pPr>
              <w:jc w:val="center"/>
              <w:rPr>
                <w:rFonts w:ascii="Calibri" w:hAnsi="Calibri" w:cs="Calibri"/>
                <w:b/>
                <w:bCs/>
                <w:color w:val="000000"/>
              </w:rPr>
            </w:pPr>
            <w:r>
              <w:rPr>
                <w:rFonts w:ascii="Calibri" w:hAnsi="Calibri" w:cs="Calibri"/>
                <w:b/>
                <w:bCs/>
                <w:color w:val="000000"/>
              </w:rPr>
              <w:t>СУТЕРЕН</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7A29A8BE" w14:textId="2A4CD283" w:rsidR="007F037D" w:rsidRDefault="007F037D">
            <w:pPr>
              <w:jc w:val="center"/>
              <w:rPr>
                <w:rFonts w:ascii="Calibri" w:hAnsi="Calibri" w:cs="Calibri"/>
                <w:b/>
                <w:bCs/>
                <w:color w:val="000000"/>
              </w:rPr>
            </w:pPr>
            <w:r>
              <w:rPr>
                <w:rFonts w:ascii="Calibri" w:hAnsi="Calibri" w:cs="Calibri"/>
                <w:b/>
                <w:bCs/>
                <w:color w:val="000000"/>
              </w:rPr>
              <w:t>ПРИЗЕМЉЕ</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B3B80A1" w14:textId="04481B14" w:rsidR="007F037D" w:rsidRDefault="007F037D">
            <w:pPr>
              <w:jc w:val="center"/>
              <w:rPr>
                <w:rFonts w:ascii="Calibri" w:hAnsi="Calibri" w:cs="Calibri"/>
                <w:b/>
                <w:bCs/>
                <w:color w:val="000000"/>
              </w:rPr>
            </w:pPr>
            <w:r>
              <w:rPr>
                <w:rFonts w:ascii="Calibri" w:hAnsi="Calibri" w:cs="Calibri"/>
                <w:b/>
                <w:bCs/>
                <w:color w:val="000000"/>
              </w:rPr>
              <w:t>УКУПНО</w:t>
            </w:r>
          </w:p>
        </w:tc>
      </w:tr>
      <w:tr w:rsidR="007F037D" w14:paraId="4ED27871" w14:textId="77777777" w:rsidTr="007F037D">
        <w:trPr>
          <w:trHeight w:val="205"/>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FA01" w14:textId="207EC3F9" w:rsidR="007F037D" w:rsidRDefault="007F037D">
            <w:pPr>
              <w:jc w:val="center"/>
              <w:rPr>
                <w:rFonts w:ascii="Calibri" w:hAnsi="Calibri" w:cs="Calibri"/>
                <w:b/>
                <w:bCs/>
                <w:color w:val="000000"/>
              </w:rPr>
            </w:pPr>
            <w:r>
              <w:rPr>
                <w:rFonts w:ascii="Calibri" w:hAnsi="Calibri" w:cs="Calibri"/>
                <w:b/>
                <w:bCs/>
                <w:color w:val="000000"/>
              </w:rPr>
              <w:t>ПВЦ ПРОЗОР</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5F6CBA4C" w14:textId="77777777" w:rsidR="007F037D" w:rsidRDefault="007F037D">
            <w:pPr>
              <w:jc w:val="center"/>
              <w:rPr>
                <w:rFonts w:ascii="Calibri" w:hAnsi="Calibri" w:cs="Calibri"/>
                <w:b/>
                <w:bCs/>
                <w:color w:val="000000"/>
              </w:rPr>
            </w:pPr>
            <w:r>
              <w:rPr>
                <w:rFonts w:ascii="Calibri" w:hAnsi="Calibri" w:cs="Calibri"/>
                <w:b/>
                <w:bCs/>
                <w:color w:val="000000"/>
              </w:rPr>
              <w:t>0</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6933EFD1" w14:textId="77777777" w:rsidR="007F037D" w:rsidRDefault="007F037D">
            <w:pPr>
              <w:jc w:val="center"/>
              <w:rPr>
                <w:rFonts w:ascii="Calibri" w:hAnsi="Calibri" w:cs="Calibri"/>
                <w:b/>
                <w:bCs/>
                <w:color w:val="000000"/>
              </w:rPr>
            </w:pPr>
            <w:r>
              <w:rPr>
                <w:rFonts w:ascii="Calibri" w:hAnsi="Calibri" w:cs="Calibri"/>
                <w:b/>
                <w:bCs/>
                <w:color w:val="000000"/>
              </w:rPr>
              <w:t>4</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8840896" w14:textId="77777777" w:rsidR="007F037D" w:rsidRDefault="007F037D">
            <w:pPr>
              <w:jc w:val="center"/>
              <w:rPr>
                <w:rFonts w:ascii="Calibri" w:hAnsi="Calibri" w:cs="Calibri"/>
                <w:b/>
                <w:bCs/>
                <w:color w:val="000000"/>
              </w:rPr>
            </w:pPr>
            <w:r>
              <w:rPr>
                <w:rFonts w:ascii="Calibri" w:hAnsi="Calibri" w:cs="Calibri"/>
                <w:b/>
                <w:bCs/>
                <w:color w:val="000000"/>
              </w:rPr>
              <w:t>4</w:t>
            </w:r>
          </w:p>
        </w:tc>
      </w:tr>
    </w:tbl>
    <w:p w14:paraId="2D44A499" w14:textId="77777777" w:rsidR="004F0464" w:rsidRDefault="004F0464" w:rsidP="00110BA0">
      <w:pPr>
        <w:suppressAutoHyphens/>
        <w:spacing w:line="100" w:lineRule="atLeast"/>
        <w:jc w:val="both"/>
        <w:rPr>
          <w:lang w:val="sr-Cyrl-RS"/>
        </w:rPr>
      </w:pPr>
    </w:p>
    <w:p w14:paraId="0384544D" w14:textId="77777777" w:rsidR="007F037D" w:rsidRDefault="007F037D" w:rsidP="00110BA0">
      <w:pPr>
        <w:suppressAutoHyphens/>
        <w:spacing w:line="100" w:lineRule="atLeast"/>
        <w:jc w:val="both"/>
        <w:rPr>
          <w:lang w:val="sr-Cyrl-RS"/>
        </w:rPr>
      </w:pPr>
    </w:p>
    <w:p w14:paraId="43E935AD" w14:textId="77777777" w:rsidR="007F037D" w:rsidRDefault="007F037D" w:rsidP="00110BA0">
      <w:pPr>
        <w:suppressAutoHyphens/>
        <w:spacing w:line="100" w:lineRule="atLeast"/>
        <w:jc w:val="both"/>
        <w:rPr>
          <w:lang w:val="sr-Cyrl-RS"/>
        </w:rPr>
      </w:pPr>
    </w:p>
    <w:p w14:paraId="64BD07AF" w14:textId="77777777" w:rsidR="007F037D" w:rsidRDefault="007F037D" w:rsidP="00110BA0">
      <w:pPr>
        <w:suppressAutoHyphens/>
        <w:spacing w:line="100" w:lineRule="atLeast"/>
        <w:jc w:val="both"/>
        <w:rPr>
          <w:lang w:val="sr-Cyrl-RS"/>
        </w:rPr>
      </w:pPr>
    </w:p>
    <w:p w14:paraId="36A2DE2A" w14:textId="77777777" w:rsidR="007F037D" w:rsidRDefault="007F037D" w:rsidP="00110BA0">
      <w:pPr>
        <w:suppressAutoHyphens/>
        <w:spacing w:line="100" w:lineRule="atLeast"/>
        <w:jc w:val="both"/>
        <w:rPr>
          <w:lang w:val="sr-Cyrl-RS"/>
        </w:rPr>
      </w:pPr>
    </w:p>
    <w:tbl>
      <w:tblPr>
        <w:tblW w:w="6674" w:type="dxa"/>
        <w:tblInd w:w="103" w:type="dxa"/>
        <w:tblLook w:val="04A0" w:firstRow="1" w:lastRow="0" w:firstColumn="1" w:lastColumn="0" w:noHBand="0" w:noVBand="1"/>
      </w:tblPr>
      <w:tblGrid>
        <w:gridCol w:w="953"/>
        <w:gridCol w:w="5721"/>
      </w:tblGrid>
      <w:tr w:rsidR="007F037D" w14:paraId="18B0F37B" w14:textId="77777777" w:rsidTr="007F037D">
        <w:trPr>
          <w:trHeight w:val="366"/>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4DC2" w14:textId="77777777" w:rsidR="007F037D" w:rsidRDefault="007F037D" w:rsidP="007F037D">
            <w:pPr>
              <w:rPr>
                <w:rFonts w:ascii="Calibri" w:hAnsi="Calibri" w:cs="Calibri"/>
                <w:b/>
                <w:bCs/>
                <w:color w:val="000000"/>
                <w:sz w:val="22"/>
                <w:szCs w:val="22"/>
              </w:rPr>
            </w:pPr>
            <w:r>
              <w:rPr>
                <w:rFonts w:ascii="Calibri" w:hAnsi="Calibri" w:cs="Calibri"/>
                <w:b/>
                <w:bCs/>
                <w:color w:val="000000"/>
                <w:sz w:val="22"/>
                <w:szCs w:val="22"/>
              </w:rPr>
              <w:t>POS D9</w:t>
            </w:r>
          </w:p>
        </w:tc>
        <w:tc>
          <w:tcPr>
            <w:tcW w:w="5721" w:type="dxa"/>
            <w:tcBorders>
              <w:top w:val="nil"/>
              <w:left w:val="nil"/>
              <w:bottom w:val="nil"/>
              <w:right w:val="single" w:sz="8" w:space="0" w:color="000000"/>
            </w:tcBorders>
            <w:shd w:val="clear" w:color="auto" w:fill="auto"/>
            <w:noWrap/>
            <w:vAlign w:val="bottom"/>
            <w:hideMark/>
          </w:tcPr>
          <w:p w14:paraId="046102B1" w14:textId="77777777" w:rsidR="007F037D" w:rsidRDefault="007F037D" w:rsidP="007F037D">
            <w:pPr>
              <w:jc w:val="center"/>
              <w:rPr>
                <w:rFonts w:ascii="Calibri" w:hAnsi="Calibri" w:cs="Calibri"/>
                <w:b/>
                <w:bCs/>
                <w:color w:val="000000"/>
                <w:sz w:val="22"/>
                <w:szCs w:val="22"/>
              </w:rPr>
            </w:pPr>
            <w:r>
              <w:rPr>
                <w:rFonts w:ascii="Calibri" w:hAnsi="Calibri" w:cs="Calibri"/>
                <w:b/>
                <w:bCs/>
                <w:color w:val="000000"/>
                <w:sz w:val="22"/>
                <w:szCs w:val="22"/>
              </w:rPr>
              <w:t>PVC PROZOR dim. 75 x 90</w:t>
            </w:r>
          </w:p>
        </w:tc>
      </w:tr>
    </w:tbl>
    <w:p w14:paraId="087B3932" w14:textId="77777777" w:rsidR="004F0464" w:rsidRDefault="004F0464" w:rsidP="00110BA0">
      <w:pPr>
        <w:suppressAutoHyphens/>
        <w:spacing w:line="100" w:lineRule="atLeast"/>
        <w:jc w:val="both"/>
        <w:rPr>
          <w:lang w:val="sr-Cyrl-RS"/>
        </w:rPr>
      </w:pPr>
    </w:p>
    <w:p w14:paraId="7A4DDD92" w14:textId="149DB84D" w:rsidR="004F0464" w:rsidRDefault="007F037D" w:rsidP="00110BA0">
      <w:pPr>
        <w:suppressAutoHyphens/>
        <w:spacing w:line="100" w:lineRule="atLeast"/>
        <w:jc w:val="both"/>
        <w:rPr>
          <w:lang w:val="sr-Cyrl-RS"/>
        </w:rPr>
      </w:pPr>
      <w:r>
        <w:rPr>
          <w:noProof/>
          <w:lang w:val="en-US"/>
        </w:rPr>
        <w:drawing>
          <wp:inline distT="0" distB="0" distL="0" distR="0" wp14:anchorId="7CFA61E4" wp14:editId="4CBE644C">
            <wp:extent cx="3182112" cy="1441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9296" cy="1439820"/>
                    </a:xfrm>
                    <a:prstGeom prst="rect">
                      <a:avLst/>
                    </a:prstGeom>
                    <a:noFill/>
                  </pic:spPr>
                </pic:pic>
              </a:graphicData>
            </a:graphic>
          </wp:inline>
        </w:drawing>
      </w:r>
    </w:p>
    <w:p w14:paraId="183A22E7" w14:textId="77777777" w:rsidR="004F0464" w:rsidRDefault="004F0464" w:rsidP="00110BA0">
      <w:pPr>
        <w:suppressAutoHyphens/>
        <w:spacing w:line="100" w:lineRule="atLeast"/>
        <w:jc w:val="both"/>
        <w:rPr>
          <w:lang w:val="sr-Cyrl-RS"/>
        </w:rPr>
      </w:pPr>
    </w:p>
    <w:tbl>
      <w:tblPr>
        <w:tblW w:w="5518" w:type="dxa"/>
        <w:tblInd w:w="103" w:type="dxa"/>
        <w:tblLook w:val="04A0" w:firstRow="1" w:lastRow="0" w:firstColumn="1" w:lastColumn="0" w:noHBand="0" w:noVBand="1"/>
      </w:tblPr>
      <w:tblGrid>
        <w:gridCol w:w="1990"/>
        <w:gridCol w:w="1134"/>
        <w:gridCol w:w="1426"/>
        <w:gridCol w:w="1110"/>
      </w:tblGrid>
      <w:tr w:rsidR="007F037D" w14:paraId="7BB322A5" w14:textId="77777777" w:rsidTr="007F037D">
        <w:trPr>
          <w:trHeight w:val="499"/>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25B0" w14:textId="35EE3C30" w:rsidR="007F037D" w:rsidRDefault="007F037D">
            <w:pPr>
              <w:jc w:val="center"/>
              <w:rPr>
                <w:rFonts w:ascii="Calibri" w:hAnsi="Calibri" w:cs="Calibri"/>
                <w:b/>
                <w:bCs/>
                <w:color w:val="000000"/>
              </w:rPr>
            </w:pPr>
            <w:r>
              <w:rPr>
                <w:rFonts w:ascii="Calibri" w:hAnsi="Calibri" w:cs="Calibri"/>
                <w:b/>
                <w:bCs/>
                <w:color w:val="000000"/>
              </w:rPr>
              <w:t xml:space="preserve">ОПИС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26C0CE" w14:textId="4B0BE59E" w:rsidR="007F037D" w:rsidRDefault="007F037D">
            <w:pPr>
              <w:jc w:val="center"/>
              <w:rPr>
                <w:rFonts w:ascii="Calibri" w:hAnsi="Calibri" w:cs="Calibri"/>
                <w:b/>
                <w:bCs/>
                <w:color w:val="000000"/>
              </w:rPr>
            </w:pPr>
            <w:r>
              <w:rPr>
                <w:rFonts w:ascii="Calibri" w:hAnsi="Calibri" w:cs="Calibri"/>
                <w:b/>
                <w:bCs/>
                <w:color w:val="000000"/>
              </w:rPr>
              <w:t>СУТЕРЕН</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25BF7FF2" w14:textId="34A480CE" w:rsidR="007F037D" w:rsidRDefault="007F037D">
            <w:pPr>
              <w:jc w:val="center"/>
              <w:rPr>
                <w:rFonts w:ascii="Calibri" w:hAnsi="Calibri" w:cs="Calibri"/>
                <w:b/>
                <w:bCs/>
                <w:color w:val="000000"/>
              </w:rPr>
            </w:pPr>
            <w:r>
              <w:rPr>
                <w:rFonts w:ascii="Calibri" w:hAnsi="Calibri" w:cs="Calibri"/>
                <w:b/>
                <w:bCs/>
                <w:color w:val="000000"/>
              </w:rPr>
              <w:t>ПРИЗЕМЉЕ</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3E9C29FA" w14:textId="783419E8" w:rsidR="007F037D" w:rsidRDefault="007F037D">
            <w:pPr>
              <w:jc w:val="center"/>
              <w:rPr>
                <w:rFonts w:ascii="Calibri" w:hAnsi="Calibri" w:cs="Calibri"/>
                <w:b/>
                <w:bCs/>
                <w:color w:val="000000"/>
              </w:rPr>
            </w:pPr>
            <w:r>
              <w:rPr>
                <w:rFonts w:ascii="Calibri" w:hAnsi="Calibri" w:cs="Calibri"/>
                <w:b/>
                <w:bCs/>
                <w:color w:val="000000"/>
              </w:rPr>
              <w:t>УКУПНО</w:t>
            </w:r>
          </w:p>
        </w:tc>
      </w:tr>
      <w:tr w:rsidR="007F037D" w14:paraId="18BA7344" w14:textId="77777777" w:rsidTr="007F037D">
        <w:trPr>
          <w:trHeight w:val="499"/>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509BB" w14:textId="335F0956" w:rsidR="007F037D" w:rsidRDefault="007F037D">
            <w:pPr>
              <w:jc w:val="center"/>
              <w:rPr>
                <w:rFonts w:ascii="Calibri" w:hAnsi="Calibri" w:cs="Calibri"/>
                <w:b/>
                <w:bCs/>
                <w:color w:val="000000"/>
              </w:rPr>
            </w:pPr>
            <w:r>
              <w:rPr>
                <w:rFonts w:ascii="Calibri" w:hAnsi="Calibri" w:cs="Calibri"/>
                <w:b/>
                <w:bCs/>
                <w:color w:val="000000"/>
              </w:rPr>
              <w:t>ПВЦ ПРОЗОР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931317" w14:textId="77777777" w:rsidR="007F037D" w:rsidRDefault="007F037D">
            <w:pPr>
              <w:jc w:val="center"/>
              <w:rPr>
                <w:rFonts w:ascii="Calibri" w:hAnsi="Calibri" w:cs="Calibri"/>
                <w:b/>
                <w:bCs/>
                <w:color w:val="000000"/>
              </w:rPr>
            </w:pPr>
            <w:r>
              <w:rPr>
                <w:rFonts w:ascii="Calibri" w:hAnsi="Calibri" w:cs="Calibri"/>
                <w:b/>
                <w:bCs/>
                <w:color w:val="000000"/>
              </w:rPr>
              <w:t>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1E503020" w14:textId="77777777" w:rsidR="007F037D" w:rsidRDefault="007F037D">
            <w:pPr>
              <w:jc w:val="center"/>
              <w:rPr>
                <w:rFonts w:ascii="Calibri" w:hAnsi="Calibri" w:cs="Calibri"/>
                <w:b/>
                <w:bCs/>
                <w:color w:val="000000"/>
              </w:rPr>
            </w:pPr>
            <w:r>
              <w:rPr>
                <w:rFonts w:ascii="Calibri" w:hAnsi="Calibri" w:cs="Calibri"/>
                <w:b/>
                <w:bCs/>
                <w:color w:val="000000"/>
              </w:rPr>
              <w:t>1</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0552FC24" w14:textId="77777777" w:rsidR="007F037D" w:rsidRDefault="007F037D">
            <w:pPr>
              <w:jc w:val="center"/>
              <w:rPr>
                <w:rFonts w:ascii="Calibri" w:hAnsi="Calibri" w:cs="Calibri"/>
                <w:b/>
                <w:bCs/>
                <w:color w:val="000000"/>
              </w:rPr>
            </w:pPr>
            <w:r>
              <w:rPr>
                <w:rFonts w:ascii="Calibri" w:hAnsi="Calibri" w:cs="Calibri"/>
                <w:b/>
                <w:bCs/>
                <w:color w:val="000000"/>
              </w:rPr>
              <w:t>1</w:t>
            </w:r>
          </w:p>
        </w:tc>
      </w:tr>
    </w:tbl>
    <w:p w14:paraId="0959AAF3" w14:textId="77777777" w:rsidR="004F0464" w:rsidRDefault="004F0464" w:rsidP="00110BA0">
      <w:pPr>
        <w:suppressAutoHyphens/>
        <w:spacing w:line="100" w:lineRule="atLeast"/>
        <w:jc w:val="both"/>
        <w:rPr>
          <w:lang w:val="sr-Cyrl-RS"/>
        </w:rPr>
      </w:pPr>
    </w:p>
    <w:p w14:paraId="247A34D5" w14:textId="77777777" w:rsidR="004F0464" w:rsidRDefault="004F0464" w:rsidP="00110BA0">
      <w:pPr>
        <w:suppressAutoHyphens/>
        <w:spacing w:line="100" w:lineRule="atLeast"/>
        <w:jc w:val="both"/>
        <w:rPr>
          <w:lang w:val="sr-Cyrl-RS"/>
        </w:rPr>
      </w:pPr>
    </w:p>
    <w:p w14:paraId="7F499B5A" w14:textId="77777777" w:rsidR="004F0464" w:rsidRDefault="004F0464" w:rsidP="00110BA0">
      <w:pPr>
        <w:suppressAutoHyphens/>
        <w:spacing w:line="100" w:lineRule="atLeast"/>
        <w:jc w:val="both"/>
        <w:rPr>
          <w:lang w:val="sr-Cyrl-RS"/>
        </w:rPr>
      </w:pPr>
    </w:p>
    <w:p w14:paraId="15D6340E" w14:textId="2CBF334D" w:rsidR="004F0464" w:rsidRDefault="007F037D" w:rsidP="00110BA0">
      <w:pPr>
        <w:suppressAutoHyphens/>
        <w:spacing w:line="100" w:lineRule="atLeast"/>
        <w:jc w:val="both"/>
        <w:rPr>
          <w:lang w:val="sr-Cyrl-RS"/>
        </w:rPr>
      </w:pPr>
      <w:r>
        <w:rPr>
          <w:lang w:val="sr-Cyrl-RS"/>
        </w:rPr>
        <w:t xml:space="preserve">НАПОМЕНА: Наручилац захтева од изабраног понуђача да пре почетка </w:t>
      </w:r>
      <w:r w:rsidR="002320F5">
        <w:rPr>
          <w:lang w:val="sr-Cyrl-RS"/>
        </w:rPr>
        <w:t>уградње ПВЦ прозора узме мере на лицу места.</w:t>
      </w:r>
    </w:p>
    <w:p w14:paraId="5597C40B" w14:textId="77777777" w:rsidR="004F0464" w:rsidRDefault="004F0464" w:rsidP="00110BA0">
      <w:pPr>
        <w:suppressAutoHyphens/>
        <w:spacing w:line="100" w:lineRule="atLeast"/>
        <w:jc w:val="both"/>
        <w:rPr>
          <w:lang w:val="sr-Cyrl-RS"/>
        </w:rPr>
      </w:pPr>
    </w:p>
    <w:p w14:paraId="3A48B45C" w14:textId="77777777" w:rsidR="004F0464" w:rsidRDefault="004F0464" w:rsidP="00110BA0">
      <w:pPr>
        <w:suppressAutoHyphens/>
        <w:spacing w:line="100" w:lineRule="atLeast"/>
        <w:jc w:val="both"/>
        <w:rPr>
          <w:lang w:val="sr-Cyrl-RS"/>
        </w:rPr>
      </w:pPr>
    </w:p>
    <w:p w14:paraId="5397E922" w14:textId="3A12E121" w:rsidR="00E43FAE" w:rsidRPr="000E498A" w:rsidRDefault="00E43FAE" w:rsidP="00C15D3D">
      <w:pPr>
        <w:ind w:firstLine="360"/>
        <w:rPr>
          <w:noProof/>
          <w:lang w:val="sr-Cyrl-RS"/>
        </w:rPr>
      </w:pPr>
    </w:p>
    <w:p w14:paraId="3C990FE9" w14:textId="23A68813"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6F04FFA3" w14:textId="77777777" w:rsidR="007B7D80" w:rsidRPr="000E498A" w:rsidRDefault="007B7D80" w:rsidP="007B7D80">
      <w:pPr>
        <w:spacing w:before="100" w:beforeAutospacing="1" w:line="210" w:lineRule="atLeast"/>
        <w:ind w:firstLine="360"/>
        <w:jc w:val="both"/>
        <w:rPr>
          <w:noProof/>
          <w:lang w:val="hr-HR"/>
        </w:rPr>
      </w:pPr>
      <w:r w:rsidRPr="00C35CDB">
        <w:rPr>
          <w:noProof/>
        </w:rPr>
        <w:t>Испуњеност</w:t>
      </w:r>
      <w:r w:rsidRPr="000E498A">
        <w:rPr>
          <w:noProof/>
          <w:lang w:val="hr-HR"/>
        </w:rPr>
        <w:t xml:space="preserve">  </w:t>
      </w:r>
      <w:r w:rsidRPr="00C35CDB">
        <w:rPr>
          <w:noProof/>
        </w:rPr>
        <w:t>услова</w:t>
      </w:r>
      <w:r w:rsidRPr="000E498A">
        <w:rPr>
          <w:noProof/>
          <w:lang w:val="hr-HR"/>
        </w:rPr>
        <w:t xml:space="preserve"> </w:t>
      </w:r>
      <w:r w:rsidRPr="00C35CDB">
        <w:rPr>
          <w:noProof/>
        </w:rPr>
        <w:t>за</w:t>
      </w:r>
      <w:r w:rsidRPr="000E498A">
        <w:rPr>
          <w:noProof/>
          <w:lang w:val="hr-HR"/>
        </w:rPr>
        <w:t xml:space="preserve"> </w:t>
      </w:r>
      <w:r w:rsidRPr="00C35CDB">
        <w:rPr>
          <w:noProof/>
        </w:rPr>
        <w:t>учешће</w:t>
      </w:r>
      <w:r w:rsidRPr="000E498A">
        <w:rPr>
          <w:noProof/>
          <w:lang w:val="hr-HR"/>
        </w:rPr>
        <w:t xml:space="preserve"> </w:t>
      </w:r>
      <w:r w:rsidRPr="00C35CDB">
        <w:rPr>
          <w:noProof/>
        </w:rPr>
        <w:t>у</w:t>
      </w:r>
      <w:r w:rsidRPr="000E498A">
        <w:rPr>
          <w:noProof/>
          <w:lang w:val="hr-HR"/>
        </w:rPr>
        <w:t xml:space="preserve"> </w:t>
      </w:r>
      <w:r w:rsidRPr="00C35CDB">
        <w:rPr>
          <w:noProof/>
        </w:rPr>
        <w:t>поступку</w:t>
      </w:r>
      <w:r w:rsidRPr="000E498A">
        <w:rPr>
          <w:noProof/>
          <w:lang w:val="hr-HR"/>
        </w:rPr>
        <w:t xml:space="preserve"> </w:t>
      </w:r>
      <w:r w:rsidRPr="00C35CDB">
        <w:rPr>
          <w:noProof/>
        </w:rPr>
        <w:t>јавне</w:t>
      </w:r>
      <w:r w:rsidRPr="000E498A">
        <w:rPr>
          <w:noProof/>
          <w:lang w:val="hr-HR"/>
        </w:rPr>
        <w:t xml:space="preserve"> </w:t>
      </w:r>
      <w:r w:rsidRPr="00C35CDB">
        <w:rPr>
          <w:noProof/>
        </w:rPr>
        <w:t>набавке</w:t>
      </w:r>
      <w:r w:rsidRPr="000E498A">
        <w:rPr>
          <w:noProof/>
          <w:lang w:val="hr-HR"/>
        </w:rPr>
        <w:t xml:space="preserve">, </w:t>
      </w:r>
      <w:r w:rsidRPr="00C35CDB">
        <w:rPr>
          <w:noProof/>
        </w:rPr>
        <w:t>правно</w:t>
      </w:r>
      <w:r w:rsidRPr="000E498A">
        <w:rPr>
          <w:noProof/>
          <w:lang w:val="hr-HR"/>
        </w:rPr>
        <w:t xml:space="preserve"> </w:t>
      </w:r>
      <w:r w:rsidRPr="00C35CDB">
        <w:rPr>
          <w:noProof/>
        </w:rPr>
        <w:t>лице</w:t>
      </w:r>
      <w:r w:rsidRPr="000E498A">
        <w:rPr>
          <w:noProof/>
          <w:lang w:val="hr-HR"/>
        </w:rPr>
        <w:t xml:space="preserve">, </w:t>
      </w:r>
      <w:r w:rsidRPr="00C35CDB">
        <w:rPr>
          <w:noProof/>
        </w:rPr>
        <w:t>физичко</w:t>
      </w:r>
      <w:r w:rsidRPr="000E498A">
        <w:rPr>
          <w:noProof/>
          <w:lang w:val="hr-HR"/>
        </w:rPr>
        <w:t xml:space="preserve"> </w:t>
      </w:r>
      <w:r w:rsidRPr="00C35CDB">
        <w:rPr>
          <w:noProof/>
        </w:rPr>
        <w:t>лице</w:t>
      </w:r>
      <w:r w:rsidRPr="000E498A">
        <w:rPr>
          <w:noProof/>
          <w:lang w:val="hr-HR"/>
        </w:rPr>
        <w:t xml:space="preserve"> </w:t>
      </w:r>
      <w:r w:rsidRPr="00C35CDB">
        <w:rPr>
          <w:noProof/>
        </w:rPr>
        <w:t>и</w:t>
      </w:r>
      <w:r w:rsidRPr="000E498A">
        <w:rPr>
          <w:noProof/>
          <w:lang w:val="hr-HR"/>
        </w:rPr>
        <w:t xml:space="preserve"> </w:t>
      </w:r>
      <w:r w:rsidRPr="00C35CDB">
        <w:rPr>
          <w:noProof/>
        </w:rPr>
        <w:t>предузетник</w:t>
      </w:r>
      <w:r w:rsidRPr="000E498A">
        <w:rPr>
          <w:noProof/>
          <w:lang w:val="hr-HR"/>
        </w:rPr>
        <w:t xml:space="preserve"> </w:t>
      </w:r>
      <w:r w:rsidRPr="00C35CDB">
        <w:rPr>
          <w:noProof/>
        </w:rPr>
        <w:t>као</w:t>
      </w:r>
      <w:r w:rsidRPr="000E498A">
        <w:rPr>
          <w:noProof/>
          <w:lang w:val="hr-HR"/>
        </w:rPr>
        <w:t xml:space="preserve"> </w:t>
      </w:r>
      <w:r w:rsidRPr="00C35CDB">
        <w:rPr>
          <w:noProof/>
        </w:rPr>
        <w:t>понуђач</w:t>
      </w:r>
      <w:r w:rsidRPr="000E498A">
        <w:rPr>
          <w:noProof/>
          <w:lang w:val="hr-HR"/>
        </w:rPr>
        <w:t xml:space="preserve">, </w:t>
      </w:r>
      <w:r w:rsidRPr="00C35CDB">
        <w:rPr>
          <w:noProof/>
        </w:rPr>
        <w:t>или</w:t>
      </w:r>
      <w:r w:rsidRPr="000E498A">
        <w:rPr>
          <w:noProof/>
          <w:lang w:val="hr-HR"/>
        </w:rPr>
        <w:t xml:space="preserve"> </w:t>
      </w:r>
      <w:r w:rsidRPr="00C35CDB">
        <w:rPr>
          <w:noProof/>
        </w:rPr>
        <w:t>подносилац</w:t>
      </w:r>
      <w:r w:rsidRPr="000E498A">
        <w:rPr>
          <w:noProof/>
          <w:lang w:val="hr-HR"/>
        </w:rPr>
        <w:t xml:space="preserve"> </w:t>
      </w:r>
      <w:r w:rsidRPr="00C35CDB">
        <w:rPr>
          <w:noProof/>
        </w:rPr>
        <w:t>пријаве</w:t>
      </w:r>
      <w:r w:rsidRPr="000E498A">
        <w:rPr>
          <w:noProof/>
          <w:lang w:val="hr-HR"/>
        </w:rPr>
        <w:t xml:space="preserve">, </w:t>
      </w:r>
      <w:r w:rsidRPr="00C35CDB">
        <w:rPr>
          <w:noProof/>
        </w:rPr>
        <w:t>доказује</w:t>
      </w:r>
      <w:r w:rsidRPr="000E498A">
        <w:rPr>
          <w:noProof/>
          <w:lang w:val="hr-HR"/>
        </w:rPr>
        <w:t xml:space="preserve"> </w:t>
      </w:r>
      <w:r w:rsidRPr="00C35CDB">
        <w:rPr>
          <w:noProof/>
        </w:rPr>
        <w:t>достављањем</w:t>
      </w:r>
      <w:r w:rsidRPr="000E498A">
        <w:rPr>
          <w:noProof/>
          <w:lang w:val="hr-HR"/>
        </w:rPr>
        <w:t xml:space="preserve"> </w:t>
      </w:r>
      <w:r w:rsidRPr="00C35CDB">
        <w:rPr>
          <w:noProof/>
        </w:rPr>
        <w:t>следећих</w:t>
      </w:r>
      <w:r w:rsidRPr="000E498A">
        <w:rPr>
          <w:noProof/>
          <w:lang w:val="hr-HR"/>
        </w:rPr>
        <w:t xml:space="preserve"> </w:t>
      </w:r>
      <w:r w:rsidRPr="00C35CDB">
        <w:rPr>
          <w:noProof/>
        </w:rPr>
        <w:t>доказа</w:t>
      </w:r>
      <w:r w:rsidRPr="000E498A">
        <w:rPr>
          <w:noProof/>
          <w:lang w:val="hr-HR"/>
        </w:rPr>
        <w:t>:</w:t>
      </w:r>
    </w:p>
    <w:p w14:paraId="570433F6" w14:textId="77777777" w:rsidR="002050CA" w:rsidRDefault="002050CA" w:rsidP="002050CA">
      <w:pPr>
        <w:rPr>
          <w:lang w:val="sr-Latn-CS"/>
        </w:rPr>
      </w:pP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284"/>
        <w:gridCol w:w="4536"/>
      </w:tblGrid>
      <w:tr w:rsidR="00DF2469" w:rsidRPr="00AE1407" w14:paraId="22EDEC2C" w14:textId="77777777" w:rsidTr="00823BD6">
        <w:trPr>
          <w:trHeight w:val="972"/>
        </w:trPr>
        <w:tc>
          <w:tcPr>
            <w:tcW w:w="801" w:type="dxa"/>
            <w:vAlign w:val="center"/>
          </w:tcPr>
          <w:p w14:paraId="57B1385F" w14:textId="77777777" w:rsidR="00DF2469" w:rsidRPr="00AE1407" w:rsidRDefault="00DF2469" w:rsidP="00CD60D3">
            <w:pPr>
              <w:jc w:val="center"/>
              <w:rPr>
                <w:noProof/>
              </w:rPr>
            </w:pPr>
            <w:r w:rsidRPr="00AE1407">
              <w:rPr>
                <w:noProof/>
              </w:rPr>
              <w:t>Бр.</w:t>
            </w:r>
          </w:p>
        </w:tc>
        <w:tc>
          <w:tcPr>
            <w:tcW w:w="3892" w:type="dxa"/>
            <w:gridSpan w:val="2"/>
            <w:vAlign w:val="center"/>
          </w:tcPr>
          <w:p w14:paraId="44CC777E" w14:textId="77777777" w:rsidR="00DF2469" w:rsidRPr="00AE1407" w:rsidRDefault="00DF2469" w:rsidP="00CD60D3">
            <w:pPr>
              <w:jc w:val="center"/>
              <w:rPr>
                <w:noProof/>
              </w:rPr>
            </w:pPr>
            <w:r w:rsidRPr="00AE1407">
              <w:rPr>
                <w:noProof/>
              </w:rPr>
              <w:t>УСЛОВИ</w:t>
            </w:r>
          </w:p>
        </w:tc>
        <w:tc>
          <w:tcPr>
            <w:tcW w:w="4536" w:type="dxa"/>
            <w:vAlign w:val="center"/>
          </w:tcPr>
          <w:p w14:paraId="7310F496" w14:textId="77777777" w:rsidR="00DF2469" w:rsidRPr="00AE1407" w:rsidRDefault="00DF2469" w:rsidP="00CD60D3">
            <w:pPr>
              <w:jc w:val="center"/>
              <w:rPr>
                <w:noProof/>
              </w:rPr>
            </w:pPr>
            <w:r w:rsidRPr="00AE1407">
              <w:rPr>
                <w:noProof/>
              </w:rPr>
              <w:t>ДОКАЗИ</w:t>
            </w:r>
          </w:p>
        </w:tc>
      </w:tr>
      <w:tr w:rsidR="00DF2469" w:rsidRPr="00AE1407" w14:paraId="23AB3BF9" w14:textId="77777777" w:rsidTr="00823BD6">
        <w:trPr>
          <w:trHeight w:val="505"/>
        </w:trPr>
        <w:tc>
          <w:tcPr>
            <w:tcW w:w="9229" w:type="dxa"/>
            <w:gridSpan w:val="4"/>
          </w:tcPr>
          <w:p w14:paraId="1C8A1F24" w14:textId="77777777" w:rsidR="00DF2469" w:rsidRPr="00AE1407" w:rsidRDefault="00DF2469" w:rsidP="00CD60D3">
            <w:pPr>
              <w:jc w:val="center"/>
              <w:rPr>
                <w:b/>
                <w:noProof/>
              </w:rPr>
            </w:pPr>
            <w:r w:rsidRPr="00AE1407">
              <w:rPr>
                <w:b/>
                <w:noProof/>
              </w:rPr>
              <w:t>ОБАВЕЗНИ УСЛОВИ ЗА УЧЕШЋЕ У ПОСТУПКУ ЈАВНЕ НАБАВКЕ ИЗ ЧЛАНА 75. ЗАКОНА</w:t>
            </w:r>
          </w:p>
        </w:tc>
      </w:tr>
      <w:tr w:rsidR="00DF2469" w:rsidRPr="000E498A" w14:paraId="188A7F4F" w14:textId="77777777" w:rsidTr="00823BD6">
        <w:trPr>
          <w:trHeight w:val="505"/>
        </w:trPr>
        <w:tc>
          <w:tcPr>
            <w:tcW w:w="801" w:type="dxa"/>
            <w:vAlign w:val="center"/>
          </w:tcPr>
          <w:p w14:paraId="7B28910D" w14:textId="77777777" w:rsidR="00DF2469" w:rsidRPr="00AE1407" w:rsidRDefault="00DF2469" w:rsidP="00BD619D">
            <w:pPr>
              <w:pStyle w:val="ListParagraph"/>
              <w:numPr>
                <w:ilvl w:val="0"/>
                <w:numId w:val="18"/>
              </w:numPr>
              <w:rPr>
                <w:noProof/>
              </w:rPr>
            </w:pPr>
          </w:p>
        </w:tc>
        <w:tc>
          <w:tcPr>
            <w:tcW w:w="3892" w:type="dxa"/>
            <w:gridSpan w:val="2"/>
          </w:tcPr>
          <w:p w14:paraId="5E519881" w14:textId="77777777" w:rsidR="00DF2469" w:rsidRPr="00AE1407" w:rsidRDefault="00DF2469"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14:paraId="42BD1BDF" w14:textId="3B117B54" w:rsidR="00DF2469" w:rsidRDefault="00DF2469"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F2469" w:rsidRPr="00B741B2" w:rsidRDefault="00DF2469"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F2469" w:rsidRPr="000E498A" w:rsidRDefault="00DF2469" w:rsidP="00AF2AA1">
            <w:pPr>
              <w:pStyle w:val="Default"/>
              <w:jc w:val="both"/>
              <w:rPr>
                <w:rFonts w:ascii="Times New Roman" w:hAnsi="Times New Roman" w:cs="Times New Roman"/>
                <w:b/>
                <w:color w:val="auto"/>
                <w:lang w:val="sr-Cyrl-RS"/>
              </w:rPr>
            </w:pPr>
            <w:r w:rsidRPr="000E498A">
              <w:rPr>
                <w:rFonts w:ascii="Times New Roman" w:hAnsi="Times New Roman" w:cs="Times New Roman"/>
                <w:b/>
                <w:iCs/>
                <w:color w:val="auto"/>
                <w:lang w:val="sr-Cyrl-RS"/>
              </w:rPr>
              <w:t xml:space="preserve">Доказ за </w:t>
            </w:r>
            <w:r>
              <w:rPr>
                <w:rFonts w:ascii="Times New Roman" w:hAnsi="Times New Roman" w:cs="Times New Roman"/>
                <w:b/>
                <w:bCs/>
                <w:color w:val="auto"/>
                <w:lang w:val="sr-Cyrl-RS"/>
              </w:rPr>
              <w:t>предузетнике</w:t>
            </w:r>
            <w:r w:rsidRPr="000E498A">
              <w:rPr>
                <w:rFonts w:ascii="Times New Roman" w:hAnsi="Times New Roman" w:cs="Times New Roman"/>
                <w:b/>
                <w:iCs/>
                <w:color w:val="auto"/>
                <w:lang w:val="sr-Cyrl-RS"/>
              </w:rPr>
              <w:t>:</w:t>
            </w:r>
          </w:p>
          <w:p w14:paraId="7B548592" w14:textId="3F5E229F" w:rsidR="00DF2469" w:rsidRPr="00B741B2" w:rsidRDefault="00DF2469" w:rsidP="00AF2AA1">
            <w:pPr>
              <w:jc w:val="both"/>
              <w:rPr>
                <w:noProof/>
                <w:lang w:val="sr-Cyrl-RS"/>
              </w:rPr>
            </w:pPr>
            <w:r w:rsidRPr="000E498A">
              <w:rPr>
                <w:noProof/>
                <w:lang w:val="sr-Cyrl-RS"/>
              </w:rPr>
              <w:t>Извод из регистра Агенције за привредне регистре, односно извод из одговарајућег регистра</w:t>
            </w:r>
            <w:r>
              <w:rPr>
                <w:noProof/>
                <w:lang w:val="sr-Cyrl-RS"/>
              </w:rPr>
              <w:t>.</w:t>
            </w:r>
          </w:p>
        </w:tc>
      </w:tr>
      <w:tr w:rsidR="00DF2469" w:rsidRPr="000E498A" w14:paraId="1C66CB3C" w14:textId="77777777" w:rsidTr="00823BD6">
        <w:trPr>
          <w:trHeight w:val="458"/>
        </w:trPr>
        <w:tc>
          <w:tcPr>
            <w:tcW w:w="801" w:type="dxa"/>
            <w:vAlign w:val="center"/>
          </w:tcPr>
          <w:p w14:paraId="1442B07A" w14:textId="77777777" w:rsidR="00DF2469" w:rsidRPr="000E498A" w:rsidRDefault="00DF2469" w:rsidP="00BD619D">
            <w:pPr>
              <w:pStyle w:val="ListParagraph"/>
              <w:numPr>
                <w:ilvl w:val="0"/>
                <w:numId w:val="18"/>
              </w:numPr>
              <w:rPr>
                <w:noProof/>
                <w:lang w:val="sr-Cyrl-RS"/>
              </w:rPr>
            </w:pPr>
          </w:p>
        </w:tc>
        <w:tc>
          <w:tcPr>
            <w:tcW w:w="3892" w:type="dxa"/>
            <w:gridSpan w:val="2"/>
          </w:tcPr>
          <w:p w14:paraId="5D78E354" w14:textId="77777777" w:rsidR="00DF2469" w:rsidRPr="000E498A" w:rsidRDefault="00DF2469" w:rsidP="00AF2AA1">
            <w:pPr>
              <w:pStyle w:val="stil1tekst"/>
              <w:ind w:left="0" w:right="63" w:firstLine="0"/>
              <w:rPr>
                <w:noProof/>
                <w:sz w:val="24"/>
                <w:szCs w:val="24"/>
                <w:lang w:val="sr-Cyrl-RS"/>
              </w:rPr>
            </w:pPr>
            <w:r w:rsidRPr="000E498A">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4541D198" w:rsidR="00DF2469" w:rsidRPr="000E498A" w:rsidRDefault="00DF2469" w:rsidP="00AF2AA1">
            <w:pPr>
              <w:pStyle w:val="Default"/>
              <w:jc w:val="both"/>
              <w:rPr>
                <w:rFonts w:ascii="Times New Roman" w:hAnsi="Times New Roman" w:cs="Times New Roman"/>
                <w:b/>
                <w:color w:val="auto"/>
                <w:lang w:val="sr-Cyrl-RS"/>
              </w:rPr>
            </w:pPr>
            <w:r w:rsidRPr="000E498A">
              <w:rPr>
                <w:rFonts w:ascii="Times New Roman" w:hAnsi="Times New Roman" w:cs="Times New Roman"/>
                <w:b/>
                <w:iCs/>
                <w:color w:val="auto"/>
                <w:lang w:val="sr-Cyrl-RS"/>
              </w:rPr>
              <w:t xml:space="preserve">Доказ за </w:t>
            </w:r>
            <w:r w:rsidRPr="000E498A">
              <w:rPr>
                <w:rFonts w:ascii="Times New Roman" w:hAnsi="Times New Roman" w:cs="Times New Roman"/>
                <w:b/>
                <w:bCs/>
                <w:color w:val="auto"/>
                <w:lang w:val="sr-Cyrl-RS"/>
              </w:rPr>
              <w:t>правна лица</w:t>
            </w:r>
            <w:r w:rsidRPr="000E498A">
              <w:rPr>
                <w:rFonts w:ascii="Times New Roman" w:hAnsi="Times New Roman" w:cs="Times New Roman"/>
                <w:b/>
                <w:iCs/>
                <w:color w:val="auto"/>
                <w:lang w:val="sr-Cyrl-RS"/>
              </w:rPr>
              <w:t>:</w:t>
            </w:r>
          </w:p>
          <w:p w14:paraId="3BFA8E67" w14:textId="3DD4E55A" w:rsidR="00DF2469" w:rsidRPr="000738FF" w:rsidRDefault="00DF2469" w:rsidP="00AF2AA1">
            <w:pPr>
              <w:pStyle w:val="Default"/>
              <w:jc w:val="both"/>
              <w:rPr>
                <w:rFonts w:ascii="Times New Roman" w:hAnsi="Times New Roman" w:cs="Times New Roman"/>
                <w:color w:val="auto"/>
                <w:lang w:val="sr-Cyrl-RS"/>
              </w:rPr>
            </w:pPr>
            <w:r w:rsidRPr="000E498A">
              <w:rPr>
                <w:rFonts w:ascii="Times New Roman" w:hAnsi="Times New Roman" w:cs="Times New Roman"/>
                <w:color w:val="auto"/>
                <w:lang w:val="sr-Cyrl-RS"/>
              </w:rPr>
              <w:t>1.Извод из казнене евиденције, односно уверењ</w:t>
            </w:r>
            <w:r w:rsidRPr="00AE1407">
              <w:rPr>
                <w:rFonts w:ascii="Times New Roman" w:hAnsi="Times New Roman" w:cs="Times New Roman"/>
                <w:color w:val="auto"/>
              </w:rPr>
              <w:t>e</w:t>
            </w:r>
            <w:r w:rsidRPr="000E498A">
              <w:rPr>
                <w:rFonts w:ascii="Times New Roman" w:hAnsi="Times New Roman" w:cs="Times New Roman"/>
                <w:color w:val="auto"/>
                <w:lang w:val="sr-Cyrl-RS"/>
              </w:rPr>
              <w:t xml:space="preserve"> </w:t>
            </w:r>
            <w:r w:rsidRPr="000E498A">
              <w:rPr>
                <w:rFonts w:ascii="Times New Roman" w:hAnsi="Times New Roman" w:cs="Times New Roman"/>
                <w:b/>
                <w:color w:val="auto"/>
                <w:lang w:val="sr-Cyrl-RS"/>
              </w:rPr>
              <w:t>основног суда</w:t>
            </w:r>
            <w:r w:rsidRPr="000E498A">
              <w:rPr>
                <w:rFonts w:ascii="Times New Roman" w:hAnsi="Times New Roman" w:cs="Times New Roman"/>
                <w:color w:val="auto"/>
                <w:lang w:val="sr-Cyrl-RS"/>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0E498A">
              <w:rPr>
                <w:rFonts w:ascii="Times New Roman" w:hAnsi="Times New Roman" w:cs="Times New Roman"/>
                <w:color w:val="auto"/>
                <w:lang w:val="sr-Cyrl-R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E498A">
              <w:rPr>
                <w:rFonts w:ascii="Times New Roman" w:hAnsi="Times New Roman" w:cs="Times New Roman"/>
                <w:color w:val="auto"/>
                <w:u w:val="single"/>
                <w:lang w:val="sr-Cyrl-RS"/>
              </w:rPr>
              <w:t>Напомена:</w:t>
            </w:r>
            <w:r w:rsidRPr="000E498A">
              <w:rPr>
                <w:rFonts w:ascii="Times New Roman" w:hAnsi="Times New Roman" w:cs="Times New Roman"/>
                <w:color w:val="auto"/>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F2469" w:rsidRPr="000E498A" w:rsidRDefault="00DF2469" w:rsidP="00AF2AA1">
            <w:pPr>
              <w:pStyle w:val="Default"/>
              <w:ind w:left="33"/>
              <w:jc w:val="both"/>
              <w:rPr>
                <w:rFonts w:ascii="Times New Roman" w:hAnsi="Times New Roman" w:cs="Times New Roman"/>
                <w:color w:val="auto"/>
                <w:lang w:val="sr-Cyrl-RS"/>
              </w:rPr>
            </w:pPr>
            <w:r w:rsidRPr="000E498A">
              <w:rPr>
                <w:rFonts w:ascii="Times New Roman" w:hAnsi="Times New Roman" w:cs="Times New Roman"/>
                <w:color w:val="auto"/>
                <w:lang w:val="sr-Cyrl-RS"/>
              </w:rPr>
              <w:t xml:space="preserve">2.Извод из казнене евиденције </w:t>
            </w:r>
            <w:r w:rsidRPr="000E498A">
              <w:rPr>
                <w:rFonts w:ascii="Times New Roman" w:hAnsi="Times New Roman" w:cs="Times New Roman"/>
                <w:b/>
                <w:color w:val="auto"/>
                <w:lang w:val="sr-Cyrl-RS"/>
              </w:rPr>
              <w:t xml:space="preserve">Посебног </w:t>
            </w:r>
            <w:r w:rsidRPr="000E498A">
              <w:rPr>
                <w:rFonts w:ascii="Times New Roman" w:hAnsi="Times New Roman" w:cs="Times New Roman"/>
                <w:b/>
                <w:color w:val="auto"/>
                <w:lang w:val="sr-Cyrl-RS"/>
              </w:rPr>
              <w:lastRenderedPageBreak/>
              <w:t>одељења за организовани криминал Вишег суда у Београду</w:t>
            </w:r>
            <w:r w:rsidRPr="000E498A">
              <w:rPr>
                <w:rFonts w:ascii="Times New Roman" w:hAnsi="Times New Roman" w:cs="Times New Roman"/>
                <w:color w:val="auto"/>
                <w:lang w:val="sr-Cyrl-RS"/>
              </w:rPr>
              <w:t>, којим се потврђује да правно лице није осуђивано за неко од кривичних дела организованог криминала.</w:t>
            </w:r>
          </w:p>
          <w:p w14:paraId="296CEA8E" w14:textId="531CBF22" w:rsidR="00DF2469" w:rsidRPr="000E498A" w:rsidRDefault="00DF2469" w:rsidP="00AF2AA1">
            <w:pPr>
              <w:pStyle w:val="Default"/>
              <w:ind w:left="33"/>
              <w:jc w:val="both"/>
              <w:rPr>
                <w:rFonts w:ascii="Times New Roman" w:hAnsi="Times New Roman" w:cs="Times New Roman"/>
                <w:color w:val="auto"/>
                <w:lang w:val="sr-Cyrl-RS"/>
              </w:rPr>
            </w:pPr>
            <w:r w:rsidRPr="000E498A">
              <w:rPr>
                <w:rFonts w:ascii="Times New Roman" w:hAnsi="Times New Roman" w:cs="Times New Roman"/>
                <w:color w:val="auto"/>
                <w:lang w:val="sr-Cyrl-RS"/>
              </w:rPr>
              <w:t xml:space="preserve">3.Извод из казнене евиденције, односно уверење </w:t>
            </w:r>
            <w:r w:rsidRPr="000E498A">
              <w:rPr>
                <w:rFonts w:ascii="Times New Roman" w:hAnsi="Times New Roman" w:cs="Times New Roman"/>
                <w:b/>
                <w:color w:val="auto"/>
                <w:lang w:val="sr-Cyrl-RS"/>
              </w:rPr>
              <w:t>надлежне полицијске управе МУП-а</w:t>
            </w:r>
            <w:r w:rsidRPr="000E498A">
              <w:rPr>
                <w:rFonts w:ascii="Times New Roman" w:hAnsi="Times New Roman" w:cs="Times New Roman"/>
                <w:color w:val="auto"/>
                <w:lang w:val="sr-Cyrl-RS"/>
              </w:rPr>
              <w:t xml:space="preserve">, којим се потврђује да законски заступник понуђача </w:t>
            </w:r>
            <w:r w:rsidRPr="000E498A">
              <w:rPr>
                <w:rFonts w:ascii="Times New Roman" w:hAnsi="Times New Roman" w:cs="Times New Roman"/>
                <w:iCs/>
                <w:color w:val="auto"/>
                <w:lang w:val="sr-Cyrl-RS"/>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E498A">
              <w:rPr>
                <w:rFonts w:ascii="Times New Roman" w:hAnsi="Times New Roman" w:cs="Times New Roman"/>
                <w:color w:val="auto"/>
                <w:lang w:val="sr-Cyrl-RS"/>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0E498A">
              <w:rPr>
                <w:rFonts w:ascii="Times New Roman" w:hAnsi="Times New Roman" w:cs="Times New Roman"/>
                <w:color w:val="auto"/>
                <w:lang w:val="sr-Cyrl-RS"/>
              </w:rPr>
              <w:t>Уколико понуђач има више законских заступника дужан је да достави доказ за сваког од њих.</w:t>
            </w:r>
          </w:p>
          <w:p w14:paraId="526F00BB" w14:textId="30A5E056" w:rsidR="00DF2469" w:rsidRPr="000E498A" w:rsidRDefault="00DF2469" w:rsidP="00AF2AA1">
            <w:pPr>
              <w:pStyle w:val="Default"/>
              <w:jc w:val="both"/>
              <w:rPr>
                <w:rFonts w:ascii="Times New Roman" w:hAnsi="Times New Roman" w:cs="Times New Roman"/>
                <w:b/>
                <w:iCs/>
                <w:color w:val="auto"/>
                <w:lang w:val="sr-Cyrl-RS"/>
              </w:rPr>
            </w:pPr>
            <w:r w:rsidRPr="000E498A">
              <w:rPr>
                <w:rFonts w:ascii="Times New Roman" w:hAnsi="Times New Roman" w:cs="Times New Roman"/>
                <w:b/>
                <w:iCs/>
                <w:color w:val="auto"/>
                <w:lang w:val="sr-Cyrl-RS"/>
              </w:rPr>
              <w:t>Доказ за предузетнике</w:t>
            </w:r>
            <w:r>
              <w:rPr>
                <w:rFonts w:ascii="Times New Roman" w:hAnsi="Times New Roman" w:cs="Times New Roman"/>
                <w:b/>
                <w:iCs/>
                <w:color w:val="auto"/>
                <w:lang w:val="sr-Cyrl-RS"/>
              </w:rPr>
              <w:t xml:space="preserve"> / физичка лица</w:t>
            </w:r>
            <w:r w:rsidRPr="000E498A">
              <w:rPr>
                <w:rFonts w:ascii="Times New Roman" w:hAnsi="Times New Roman" w:cs="Times New Roman"/>
                <w:b/>
                <w:iCs/>
                <w:color w:val="auto"/>
                <w:lang w:val="sr-Cyrl-RS"/>
              </w:rPr>
              <w:t>:</w:t>
            </w:r>
          </w:p>
          <w:p w14:paraId="1DD806DA" w14:textId="6EC0FAAF" w:rsidR="00DF2469" w:rsidRPr="000E498A" w:rsidRDefault="00DF2469" w:rsidP="00AF2AA1">
            <w:pPr>
              <w:pStyle w:val="Default"/>
              <w:jc w:val="both"/>
              <w:rPr>
                <w:rFonts w:ascii="Times New Roman" w:hAnsi="Times New Roman" w:cs="Times New Roman"/>
                <w:iCs/>
                <w:color w:val="auto"/>
                <w:lang w:val="sr-Cyrl-RS"/>
              </w:rPr>
            </w:pPr>
            <w:r w:rsidRPr="000E498A">
              <w:rPr>
                <w:rFonts w:ascii="Times New Roman" w:hAnsi="Times New Roman" w:cs="Times New Roman"/>
                <w:iCs/>
                <w:color w:val="auto"/>
                <w:lang w:val="sr-Cyrl-RS"/>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sidRPr="000E498A">
              <w:rPr>
                <w:rFonts w:ascii="Times New Roman" w:hAnsi="Times New Roman" w:cs="Times New Roman"/>
                <w:iCs/>
                <w:color w:val="auto"/>
                <w:lang w:val="sr-Cyrl-RS"/>
              </w:rPr>
              <w:t xml:space="preserve"> </w:t>
            </w:r>
            <w:r w:rsidRPr="000E498A">
              <w:rPr>
                <w:rFonts w:ascii="Times New Roman" w:hAnsi="Times New Roman" w:cs="Times New Roman"/>
                <w:b/>
                <w:iCs/>
                <w:color w:val="auto"/>
                <w:lang w:val="sr-Cyrl-RS"/>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0E498A">
              <w:rPr>
                <w:rFonts w:ascii="Times New Roman" w:hAnsi="Times New Roman" w:cs="Times New Roman"/>
                <w:iCs/>
                <w:color w:val="auto"/>
                <w:lang w:val="sr-Cyrl-RS"/>
              </w:rPr>
              <w:t xml:space="preserve"> </w:t>
            </w:r>
            <w:r w:rsidRPr="000E498A">
              <w:rPr>
                <w:rFonts w:ascii="Times New Roman" w:hAnsi="Times New Roman" w:cs="Times New Roman"/>
                <w:color w:val="auto"/>
                <w:lang w:val="sr-Cyrl-RS"/>
              </w:rPr>
              <w:t>којим се потврђује</w:t>
            </w:r>
            <w:r w:rsidRPr="000E498A">
              <w:rPr>
                <w:rFonts w:ascii="Times New Roman" w:hAnsi="Times New Roman" w:cs="Times New Roman"/>
                <w:iCs/>
                <w:color w:val="auto"/>
                <w:lang w:val="sr-Cyrl-R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E498A">
              <w:rPr>
                <w:rFonts w:ascii="Times New Roman" w:hAnsi="Times New Roman" w:cs="Times New Roman"/>
                <w:color w:val="auto"/>
                <w:lang w:val="sr-Cyrl-RS"/>
              </w:rPr>
              <w:t>(захтев се може поднети према месту рођења или према месту пребивалишта)</w:t>
            </w:r>
            <w:r w:rsidRPr="000E498A">
              <w:rPr>
                <w:rFonts w:ascii="Times New Roman" w:hAnsi="Times New Roman" w:cs="Times New Roman"/>
                <w:iCs/>
                <w:color w:val="auto"/>
                <w:lang w:val="sr-Cyrl-RS"/>
              </w:rPr>
              <w:t>.</w:t>
            </w:r>
          </w:p>
        </w:tc>
      </w:tr>
      <w:tr w:rsidR="00DF2469" w:rsidRPr="000E498A" w14:paraId="52084727" w14:textId="77777777" w:rsidTr="00823BD6">
        <w:trPr>
          <w:trHeight w:val="789"/>
        </w:trPr>
        <w:tc>
          <w:tcPr>
            <w:tcW w:w="801" w:type="dxa"/>
            <w:vAlign w:val="center"/>
          </w:tcPr>
          <w:p w14:paraId="2E8F8661" w14:textId="77777777" w:rsidR="00DF2469" w:rsidRPr="000E498A" w:rsidRDefault="00DF2469" w:rsidP="00BD619D">
            <w:pPr>
              <w:pStyle w:val="ListParagraph"/>
              <w:numPr>
                <w:ilvl w:val="0"/>
                <w:numId w:val="18"/>
              </w:numPr>
              <w:rPr>
                <w:noProof/>
                <w:lang w:val="sr-Cyrl-RS"/>
              </w:rPr>
            </w:pPr>
          </w:p>
        </w:tc>
        <w:tc>
          <w:tcPr>
            <w:tcW w:w="3892" w:type="dxa"/>
            <w:gridSpan w:val="2"/>
          </w:tcPr>
          <w:p w14:paraId="5322F8F3" w14:textId="77777777" w:rsidR="00DF2469" w:rsidRPr="000E498A" w:rsidRDefault="00DF2469" w:rsidP="00AF2AA1">
            <w:pPr>
              <w:pStyle w:val="stil1tekst"/>
              <w:ind w:left="0" w:right="63" w:firstLine="0"/>
              <w:rPr>
                <w:noProof/>
                <w:sz w:val="24"/>
                <w:szCs w:val="24"/>
                <w:lang w:val="sr-Cyrl-RS"/>
              </w:rPr>
            </w:pPr>
            <w:r w:rsidRPr="000E498A">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3AA5DEA8" w:rsidR="00DF2469" w:rsidRPr="000E498A" w:rsidRDefault="00DF2469" w:rsidP="00CD60D3">
            <w:pPr>
              <w:pStyle w:val="Default"/>
              <w:jc w:val="both"/>
              <w:rPr>
                <w:rFonts w:ascii="Times New Roman" w:hAnsi="Times New Roman" w:cs="Times New Roman"/>
                <w:b/>
                <w:iCs/>
                <w:color w:val="auto"/>
                <w:lang w:val="sr-Cyrl-RS"/>
              </w:rPr>
            </w:pPr>
            <w:r w:rsidRPr="000E498A">
              <w:rPr>
                <w:rFonts w:ascii="Times New Roman" w:hAnsi="Times New Roman" w:cs="Times New Roman"/>
                <w:iCs/>
                <w:color w:val="auto"/>
                <w:lang w:val="sr-Cyrl-RS"/>
              </w:rPr>
              <w:t xml:space="preserve">Доказ за </w:t>
            </w:r>
            <w:r w:rsidRPr="000E498A">
              <w:rPr>
                <w:rFonts w:ascii="Times New Roman" w:hAnsi="Times New Roman" w:cs="Times New Roman"/>
                <w:b/>
                <w:iCs/>
                <w:color w:val="auto"/>
                <w:lang w:val="sr-Cyrl-RS"/>
              </w:rPr>
              <w:t>правна лица / предузетнике / физичка лица:</w:t>
            </w:r>
          </w:p>
          <w:p w14:paraId="6D5388C8" w14:textId="53ECD998" w:rsidR="00DF2469" w:rsidRPr="000E498A" w:rsidRDefault="00DF2469" w:rsidP="00E1735E">
            <w:pPr>
              <w:pStyle w:val="Default"/>
              <w:jc w:val="both"/>
              <w:rPr>
                <w:rFonts w:ascii="Times New Roman" w:hAnsi="Times New Roman" w:cs="Times New Roman"/>
                <w:iCs/>
                <w:color w:val="auto"/>
                <w:lang w:val="sr-Cyrl-RS"/>
              </w:rPr>
            </w:pPr>
            <w:r w:rsidRPr="000E498A">
              <w:rPr>
                <w:rFonts w:ascii="Times New Roman" w:hAnsi="Times New Roman" w:cs="Times New Roman"/>
                <w:color w:val="auto"/>
                <w:lang w:val="sr-Cyrl-RS"/>
              </w:rPr>
              <w:t>У</w:t>
            </w:r>
            <w:r w:rsidRPr="000E498A">
              <w:rPr>
                <w:rFonts w:ascii="Times New Roman" w:hAnsi="Times New Roman" w:cs="Times New Roman"/>
                <w:iCs/>
                <w:color w:val="auto"/>
                <w:lang w:val="sr-Cyrl-RS"/>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E498A">
              <w:rPr>
                <w:rFonts w:ascii="Times New Roman" w:hAnsi="Times New Roman" w:cs="Times New Roman"/>
                <w:color w:val="auto"/>
                <w:lang w:val="sr-Cyrl-RS"/>
              </w:rPr>
              <w:t xml:space="preserve"> или потврду Агенције за приватизацију да се понуђач налази у поступку приватизације</w:t>
            </w:r>
            <w:r w:rsidRPr="000E498A">
              <w:rPr>
                <w:color w:val="auto"/>
                <w:lang w:val="sr-Cyrl-RS"/>
              </w:rPr>
              <w:t>,</w:t>
            </w:r>
            <w:r w:rsidRPr="000E498A">
              <w:rPr>
                <w:rFonts w:ascii="Times New Roman" w:hAnsi="Times New Roman" w:cs="Times New Roman"/>
                <w:iCs/>
                <w:color w:val="auto"/>
                <w:lang w:val="sr-Cyrl-RS"/>
              </w:rPr>
              <w:t xml:space="preserve"> не старија од два месеца пре отварања понуде</w:t>
            </w:r>
            <w:r w:rsidRPr="000E498A">
              <w:rPr>
                <w:rFonts w:ascii="Times New Roman" w:hAnsi="Times New Roman" w:cs="Times New Roman"/>
                <w:bCs/>
                <w:iCs/>
                <w:color w:val="auto"/>
                <w:lang w:val="sr-Cyrl-RS"/>
              </w:rPr>
              <w:t>.</w:t>
            </w:r>
          </w:p>
        </w:tc>
      </w:tr>
      <w:tr w:rsidR="00750A06" w:rsidRPr="0085448D" w14:paraId="296D7D0E" w14:textId="77777777" w:rsidTr="00823BD6">
        <w:trPr>
          <w:trHeight w:val="848"/>
        </w:trPr>
        <w:tc>
          <w:tcPr>
            <w:tcW w:w="9229" w:type="dxa"/>
            <w:gridSpan w:val="4"/>
            <w:vAlign w:val="center"/>
          </w:tcPr>
          <w:p w14:paraId="40F245D3" w14:textId="77777777" w:rsidR="00750A06" w:rsidRPr="0085448D" w:rsidRDefault="00750A06" w:rsidP="00750A06">
            <w:pPr>
              <w:jc w:val="center"/>
              <w:rPr>
                <w:b/>
                <w:noProof/>
                <w:lang w:val="sr-Cyrl-CS"/>
              </w:rPr>
            </w:pPr>
            <w:r>
              <w:rPr>
                <w:b/>
                <w:noProof/>
                <w:lang w:val="sr-Cyrl-CS"/>
              </w:rPr>
              <w:t>ДОДАТНИ</w:t>
            </w:r>
            <w:r w:rsidRPr="0085448D">
              <w:rPr>
                <w:b/>
                <w:noProof/>
                <w:lang w:val="sr-Cyrl-CS"/>
              </w:rPr>
              <w:t xml:space="preserve"> </w:t>
            </w:r>
            <w:r>
              <w:rPr>
                <w:b/>
                <w:noProof/>
                <w:lang w:val="sr-Cyrl-CS"/>
              </w:rPr>
              <w:t>УСЛОВИ</w:t>
            </w:r>
            <w:r w:rsidRPr="0085448D">
              <w:rPr>
                <w:b/>
                <w:noProof/>
                <w:lang w:val="sr-Cyrl-CS"/>
              </w:rPr>
              <w:t xml:space="preserve"> </w:t>
            </w:r>
            <w:r>
              <w:rPr>
                <w:b/>
                <w:noProof/>
                <w:lang w:val="sr-Cyrl-CS"/>
              </w:rPr>
              <w:t>ЗА</w:t>
            </w:r>
            <w:r w:rsidRPr="0085448D">
              <w:rPr>
                <w:b/>
                <w:noProof/>
                <w:lang w:val="sr-Cyrl-CS"/>
              </w:rPr>
              <w:t xml:space="preserve"> </w:t>
            </w:r>
            <w:r>
              <w:rPr>
                <w:b/>
                <w:noProof/>
                <w:lang w:val="sr-Cyrl-CS"/>
              </w:rPr>
              <w:t>УЧЕШЋЕ</w:t>
            </w:r>
            <w:r w:rsidRPr="0085448D">
              <w:rPr>
                <w:b/>
                <w:noProof/>
                <w:lang w:val="sr-Cyrl-CS"/>
              </w:rPr>
              <w:t xml:space="preserve"> </w:t>
            </w:r>
            <w:r>
              <w:rPr>
                <w:b/>
                <w:noProof/>
                <w:lang w:val="sr-Cyrl-CS"/>
              </w:rPr>
              <w:t>У</w:t>
            </w:r>
            <w:r w:rsidRPr="0085448D">
              <w:rPr>
                <w:b/>
                <w:noProof/>
                <w:lang w:val="sr-Cyrl-CS"/>
              </w:rPr>
              <w:t xml:space="preserve"> </w:t>
            </w:r>
            <w:r>
              <w:rPr>
                <w:b/>
                <w:noProof/>
                <w:lang w:val="sr-Cyrl-CS"/>
              </w:rPr>
              <w:t>ПОСТУПКУ</w:t>
            </w:r>
            <w:r w:rsidRPr="0085448D">
              <w:rPr>
                <w:b/>
                <w:noProof/>
                <w:lang w:val="sr-Cyrl-CS"/>
              </w:rPr>
              <w:t xml:space="preserve"> </w:t>
            </w:r>
            <w:r>
              <w:rPr>
                <w:b/>
                <w:noProof/>
                <w:lang w:val="sr-Cyrl-CS"/>
              </w:rPr>
              <w:t>ЈАВНЕ</w:t>
            </w:r>
            <w:r w:rsidRPr="0085448D">
              <w:rPr>
                <w:b/>
                <w:noProof/>
                <w:lang w:val="sr-Cyrl-CS"/>
              </w:rPr>
              <w:t xml:space="preserve"> </w:t>
            </w:r>
            <w:r>
              <w:rPr>
                <w:b/>
                <w:noProof/>
                <w:lang w:val="sr-Cyrl-CS"/>
              </w:rPr>
              <w:t>НАБАВКЕ</w:t>
            </w:r>
            <w:r w:rsidRPr="0085448D">
              <w:rPr>
                <w:b/>
                <w:noProof/>
                <w:lang w:val="sr-Cyrl-CS"/>
              </w:rPr>
              <w:t xml:space="preserve"> </w:t>
            </w:r>
            <w:r>
              <w:rPr>
                <w:b/>
                <w:noProof/>
                <w:lang w:val="sr-Cyrl-CS"/>
              </w:rPr>
              <w:t>ИЗ</w:t>
            </w:r>
            <w:r w:rsidRPr="0085448D">
              <w:rPr>
                <w:b/>
                <w:noProof/>
                <w:lang w:val="sr-Cyrl-CS"/>
              </w:rPr>
              <w:t xml:space="preserve"> </w:t>
            </w:r>
            <w:r>
              <w:rPr>
                <w:b/>
                <w:noProof/>
                <w:lang w:val="sr-Cyrl-CS"/>
              </w:rPr>
              <w:t>ЧЛАНА</w:t>
            </w:r>
            <w:r w:rsidRPr="0085448D">
              <w:rPr>
                <w:b/>
                <w:noProof/>
                <w:lang w:val="sr-Cyrl-CS"/>
              </w:rPr>
              <w:t xml:space="preserve"> 76. </w:t>
            </w:r>
            <w:r>
              <w:rPr>
                <w:b/>
                <w:noProof/>
                <w:lang w:val="sr-Cyrl-CS"/>
              </w:rPr>
              <w:t>ЗАКОНА</w:t>
            </w:r>
          </w:p>
        </w:tc>
      </w:tr>
      <w:tr w:rsidR="00750A06" w:rsidRPr="0085448D" w14:paraId="271E240B" w14:textId="77777777" w:rsidTr="00823BD6">
        <w:trPr>
          <w:trHeight w:val="848"/>
        </w:trPr>
        <w:tc>
          <w:tcPr>
            <w:tcW w:w="801" w:type="dxa"/>
            <w:shd w:val="clear" w:color="auto" w:fill="auto"/>
            <w:vAlign w:val="center"/>
          </w:tcPr>
          <w:p w14:paraId="68634DE9" w14:textId="77777777" w:rsidR="00750A06" w:rsidRPr="0085448D" w:rsidRDefault="00750A06" w:rsidP="00750A06">
            <w:pPr>
              <w:pStyle w:val="ListParagraph"/>
              <w:numPr>
                <w:ilvl w:val="0"/>
                <w:numId w:val="25"/>
              </w:numPr>
              <w:rPr>
                <w:noProof/>
                <w:lang w:val="sr-Cyrl-CS"/>
              </w:rPr>
            </w:pPr>
          </w:p>
        </w:tc>
        <w:tc>
          <w:tcPr>
            <w:tcW w:w="3608" w:type="dxa"/>
            <w:shd w:val="clear" w:color="auto" w:fill="auto"/>
          </w:tcPr>
          <w:p w14:paraId="44B0DCF4" w14:textId="77777777" w:rsidR="00750A06" w:rsidRPr="00823BD6" w:rsidRDefault="00750A06" w:rsidP="00750A06">
            <w:pPr>
              <w:jc w:val="both"/>
              <w:rPr>
                <w:noProof/>
                <w:lang w:val="sr-Cyrl-CS"/>
              </w:rPr>
            </w:pPr>
            <w:r w:rsidRPr="00823BD6">
              <w:rPr>
                <w:lang w:val="sr-Cyrl-CS"/>
              </w:rPr>
              <w:t xml:space="preserve">Понуђач располаже неопходним </w:t>
            </w:r>
            <w:r w:rsidRPr="00823BD6">
              <w:rPr>
                <w:b/>
                <w:lang w:val="sr-Cyrl-CS"/>
              </w:rPr>
              <w:t>финансијским капацитетом</w:t>
            </w:r>
            <w:r w:rsidRPr="00823BD6">
              <w:rPr>
                <w:lang w:val="sr-Cyrl-CS"/>
              </w:rPr>
              <w:t xml:space="preserve"> за учешће у поступку предметне </w:t>
            </w:r>
            <w:r w:rsidRPr="00823BD6">
              <w:rPr>
                <w:lang w:val="sr-Cyrl-CS"/>
              </w:rPr>
              <w:lastRenderedPageBreak/>
              <w:t>јавне набавке, што подразумева</w:t>
            </w:r>
            <w:r w:rsidRPr="00823BD6">
              <w:rPr>
                <w:noProof/>
                <w:lang w:val="sr-Cyrl-CS"/>
              </w:rPr>
              <w:t>:</w:t>
            </w:r>
          </w:p>
          <w:p w14:paraId="50195967" w14:textId="77777777" w:rsidR="00750A06" w:rsidRPr="00823BD6" w:rsidRDefault="00750A06" w:rsidP="00750A06">
            <w:pPr>
              <w:jc w:val="both"/>
              <w:rPr>
                <w:noProof/>
                <w:lang w:val="sr-Cyrl-CS"/>
              </w:rPr>
            </w:pPr>
          </w:p>
          <w:p w14:paraId="7787994F" w14:textId="77777777" w:rsidR="00750A06" w:rsidRPr="00823BD6" w:rsidRDefault="00750A06" w:rsidP="00750A06">
            <w:pPr>
              <w:jc w:val="both"/>
              <w:rPr>
                <w:lang w:val="sr-Cyrl-CS"/>
              </w:rPr>
            </w:pPr>
            <w:r w:rsidRPr="00823BD6">
              <w:rPr>
                <w:noProof/>
                <w:lang w:val="sr-Cyrl-CS"/>
              </w:rPr>
              <w:t xml:space="preserve">- да је </w:t>
            </w:r>
            <w:r w:rsidRPr="00823BD6">
              <w:rPr>
                <w:lang w:val="sr-Cyrl-CS"/>
              </w:rPr>
              <w:t>бонитет понуђача оцењен са  минималном оценом</w:t>
            </w:r>
            <w:r w:rsidRPr="00823BD6">
              <w:rPr>
                <w:b/>
                <w:lang w:val="sr-Cyrl-CS"/>
              </w:rPr>
              <w:t xml:space="preserve"> </w:t>
            </w:r>
            <w:r w:rsidRPr="00823BD6">
              <w:rPr>
                <w:b/>
                <w:lang w:val="sr-Cyrl-RS"/>
              </w:rPr>
              <w:t xml:space="preserve">веома добар бонитет </w:t>
            </w:r>
            <w:r w:rsidRPr="00823BD6">
              <w:rPr>
                <w:b/>
                <w:lang w:val="sr-Cyrl-CS"/>
              </w:rPr>
              <w:t>„ББ".</w:t>
            </w:r>
          </w:p>
          <w:p w14:paraId="28116430" w14:textId="77777777" w:rsidR="00750A06" w:rsidRPr="00823BD6" w:rsidRDefault="00750A06" w:rsidP="00750A06">
            <w:pPr>
              <w:jc w:val="both"/>
              <w:rPr>
                <w:noProof/>
                <w:lang w:val="sr-Cyrl-CS"/>
              </w:rPr>
            </w:pPr>
            <w:r w:rsidRPr="00823BD6">
              <w:rPr>
                <w:noProof/>
                <w:lang w:val="sr-Cyrl-CS"/>
              </w:rPr>
              <w:t>у последњих пет година (2012, 2013, 2014, 2015. и 2016. год.);</w:t>
            </w:r>
          </w:p>
          <w:p w14:paraId="3E3D3BE9" w14:textId="77777777" w:rsidR="00750A06" w:rsidRPr="00823BD6" w:rsidRDefault="00750A06" w:rsidP="00750A06">
            <w:pPr>
              <w:jc w:val="both"/>
              <w:rPr>
                <w:noProof/>
                <w:lang w:val="sr-Cyrl-CS"/>
              </w:rPr>
            </w:pPr>
          </w:p>
          <w:p w14:paraId="4E303582" w14:textId="77777777" w:rsidR="00750A06" w:rsidRPr="00823BD6" w:rsidRDefault="00750A06" w:rsidP="00750A06">
            <w:pPr>
              <w:jc w:val="both"/>
              <w:rPr>
                <w:noProof/>
                <w:lang w:val="sr-Cyrl-CS"/>
              </w:rPr>
            </w:pPr>
          </w:p>
          <w:p w14:paraId="2A818A3B" w14:textId="7FA591E5" w:rsidR="00750A06" w:rsidRPr="00823BD6" w:rsidRDefault="00750A06" w:rsidP="00823BD6">
            <w:pPr>
              <w:rPr>
                <w:noProof/>
                <w:lang w:val="sr-Cyrl-CS"/>
              </w:rPr>
            </w:pPr>
            <w:r w:rsidRPr="00823BD6">
              <w:rPr>
                <w:noProof/>
                <w:lang w:val="sr-Cyrl-CS"/>
              </w:rPr>
              <w:t xml:space="preserve">- да нема ни један дан неликвидности у периоду од три године пре објављивања позива, односно од дана </w:t>
            </w:r>
            <w:r w:rsidR="00823BD6" w:rsidRPr="00823BD6">
              <w:rPr>
                <w:noProof/>
                <w:lang w:val="sr-Cyrl-RS"/>
              </w:rPr>
              <w:t>22</w:t>
            </w:r>
            <w:r w:rsidRPr="00823BD6">
              <w:rPr>
                <w:noProof/>
                <w:lang w:val="sr-Cyrl-CS"/>
              </w:rPr>
              <w:t>.0</w:t>
            </w:r>
            <w:r w:rsidR="00823BD6" w:rsidRPr="00823BD6">
              <w:rPr>
                <w:noProof/>
                <w:lang w:val="sr-Cyrl-CS"/>
              </w:rPr>
              <w:t>3</w:t>
            </w:r>
            <w:r w:rsidRPr="00823BD6">
              <w:rPr>
                <w:noProof/>
                <w:lang w:val="sr-Cyrl-CS"/>
              </w:rPr>
              <w:t xml:space="preserve">.2015. до </w:t>
            </w:r>
            <w:r w:rsidR="00823BD6" w:rsidRPr="00823BD6">
              <w:rPr>
                <w:noProof/>
                <w:lang w:val="sr-Cyrl-RS"/>
              </w:rPr>
              <w:t>22</w:t>
            </w:r>
            <w:r w:rsidRPr="00823BD6">
              <w:rPr>
                <w:noProof/>
                <w:lang w:val="sr-Cyrl-CS"/>
              </w:rPr>
              <w:t>.0</w:t>
            </w:r>
            <w:r w:rsidR="00823BD6" w:rsidRPr="00823BD6">
              <w:rPr>
                <w:noProof/>
                <w:lang w:val="sr-Cyrl-CS"/>
              </w:rPr>
              <w:t>3</w:t>
            </w:r>
            <w:r w:rsidRPr="00823BD6">
              <w:rPr>
                <w:noProof/>
                <w:lang w:val="sr-Cyrl-CS"/>
              </w:rPr>
              <w:t>.2018. године.</w:t>
            </w:r>
          </w:p>
        </w:tc>
        <w:tc>
          <w:tcPr>
            <w:tcW w:w="4820" w:type="dxa"/>
            <w:gridSpan w:val="2"/>
            <w:shd w:val="clear" w:color="auto" w:fill="auto"/>
          </w:tcPr>
          <w:p w14:paraId="46A0B048" w14:textId="77777777" w:rsidR="00750A06" w:rsidRPr="00823BD6" w:rsidRDefault="00750A06" w:rsidP="00750A06">
            <w:pPr>
              <w:jc w:val="both"/>
              <w:rPr>
                <w:noProof/>
                <w:lang w:val="sr-Cyrl-CS"/>
              </w:rPr>
            </w:pPr>
            <w:r w:rsidRPr="00823BD6">
              <w:rPr>
                <w:iCs/>
                <w:noProof/>
                <w:lang w:val="sr-Cyrl-CS"/>
              </w:rPr>
              <w:lastRenderedPageBreak/>
              <w:t xml:space="preserve">Доказ за </w:t>
            </w:r>
            <w:r w:rsidRPr="00823BD6">
              <w:rPr>
                <w:b/>
                <w:iCs/>
                <w:noProof/>
                <w:lang w:val="sr-Cyrl-CS"/>
              </w:rPr>
              <w:t>правно лице / предузетнике / физичка лица:</w:t>
            </w:r>
          </w:p>
          <w:p w14:paraId="1D979280" w14:textId="77777777" w:rsidR="00750A06" w:rsidRPr="00823BD6" w:rsidRDefault="00750A06" w:rsidP="00750A06">
            <w:pPr>
              <w:pStyle w:val="Default"/>
              <w:jc w:val="both"/>
              <w:rPr>
                <w:rFonts w:ascii="Times New Roman" w:hAnsi="Times New Roman" w:cs="Times New Roman"/>
                <w:noProof/>
                <w:lang w:val="sr-Cyrl-RS"/>
              </w:rPr>
            </w:pPr>
          </w:p>
          <w:p w14:paraId="5ADBF1E5" w14:textId="77777777" w:rsidR="00750A06" w:rsidRPr="00823BD6" w:rsidRDefault="00750A06" w:rsidP="00750A06">
            <w:pPr>
              <w:pStyle w:val="Default"/>
              <w:jc w:val="both"/>
              <w:rPr>
                <w:rFonts w:ascii="Times New Roman" w:hAnsi="Times New Roman" w:cs="Times New Roman"/>
                <w:noProof/>
                <w:lang w:val="sr-Cyrl-RS"/>
              </w:rPr>
            </w:pPr>
          </w:p>
          <w:p w14:paraId="42DBBD47" w14:textId="77777777" w:rsidR="00750A06" w:rsidRPr="00823BD6" w:rsidRDefault="00750A06" w:rsidP="00750A06">
            <w:pPr>
              <w:pStyle w:val="Default"/>
              <w:jc w:val="both"/>
              <w:rPr>
                <w:rFonts w:ascii="Times New Roman" w:hAnsi="Times New Roman" w:cs="Times New Roman"/>
                <w:noProof/>
                <w:lang w:val="sr-Cyrl-RS"/>
              </w:rPr>
            </w:pPr>
          </w:p>
          <w:p w14:paraId="02F91388" w14:textId="77777777" w:rsidR="00750A06" w:rsidRPr="00823BD6" w:rsidRDefault="00750A06" w:rsidP="00750A06">
            <w:pPr>
              <w:pStyle w:val="Default"/>
              <w:jc w:val="both"/>
              <w:rPr>
                <w:rFonts w:ascii="Times New Roman" w:hAnsi="Times New Roman" w:cs="Times New Roman"/>
                <w:noProof/>
                <w:lang w:val="sr-Cyrl-CS"/>
              </w:rPr>
            </w:pPr>
          </w:p>
          <w:p w14:paraId="286EE781" w14:textId="77777777" w:rsidR="00750A06" w:rsidRPr="00823BD6" w:rsidRDefault="00750A06" w:rsidP="00750A06">
            <w:pPr>
              <w:jc w:val="both"/>
              <w:rPr>
                <w:lang w:val="sr-Cyrl-CS"/>
              </w:rPr>
            </w:pPr>
            <w:r w:rsidRPr="00823BD6">
              <w:rPr>
                <w:lang w:val="sr-Cyrl-CS"/>
              </w:rPr>
              <w:t xml:space="preserve">Бонитет понуђача оцењен са минималном оценом „ББ" </w:t>
            </w:r>
            <w:r w:rsidRPr="00823BD6">
              <w:rPr>
                <w:b/>
                <w:lang w:val="sr-Cyrl-CS"/>
              </w:rPr>
              <w:t>доказује се</w:t>
            </w:r>
            <w:r w:rsidRPr="00823BD6">
              <w:rPr>
                <w:lang w:val="sr-Cyrl-CS"/>
              </w:rPr>
              <w:t>:</w:t>
            </w:r>
          </w:p>
          <w:p w14:paraId="41B401F4" w14:textId="77777777" w:rsidR="00750A06" w:rsidRPr="00823BD6" w:rsidRDefault="00750A06" w:rsidP="00750A06">
            <w:pPr>
              <w:jc w:val="both"/>
            </w:pPr>
            <w:r w:rsidRPr="00823BD6">
              <w:t xml:space="preserve">- Извештај о скорингу за период 2012.-2016. </w:t>
            </w:r>
            <w:proofErr w:type="gramStart"/>
            <w:r w:rsidRPr="00823BD6">
              <w:t>године</w:t>
            </w:r>
            <w:proofErr w:type="gramEnd"/>
            <w:r w:rsidRPr="00823BD6">
              <w:t xml:space="preserve">. Извештај </w:t>
            </w:r>
            <w:proofErr w:type="gramStart"/>
            <w:r w:rsidRPr="00823BD6">
              <w:t>о  скорингу</w:t>
            </w:r>
            <w:proofErr w:type="gramEnd"/>
            <w:r w:rsidRPr="00823BD6">
              <w:t xml:space="preserve"> издаје Агенције за привредне регистре.</w:t>
            </w:r>
          </w:p>
          <w:p w14:paraId="31BBC010" w14:textId="77777777" w:rsidR="00750A06" w:rsidRPr="00823BD6" w:rsidRDefault="00750A06" w:rsidP="00750A06">
            <w:pPr>
              <w:pStyle w:val="Default"/>
              <w:jc w:val="both"/>
              <w:rPr>
                <w:rFonts w:ascii="Times New Roman" w:hAnsi="Times New Roman" w:cs="Times New Roman"/>
                <w:noProof/>
              </w:rPr>
            </w:pPr>
          </w:p>
          <w:p w14:paraId="0AC3F82A" w14:textId="77777777" w:rsidR="00750A06" w:rsidRPr="00823BD6" w:rsidRDefault="00750A06" w:rsidP="00750A06">
            <w:pPr>
              <w:pStyle w:val="Default"/>
              <w:jc w:val="both"/>
              <w:rPr>
                <w:rFonts w:ascii="Times New Roman" w:hAnsi="Times New Roman" w:cs="Times New Roman"/>
                <w:noProof/>
              </w:rPr>
            </w:pPr>
          </w:p>
          <w:p w14:paraId="1B140846" w14:textId="77777777" w:rsidR="00750A06" w:rsidRPr="00823BD6" w:rsidRDefault="00750A06" w:rsidP="00750A06">
            <w:pPr>
              <w:pStyle w:val="Default"/>
              <w:jc w:val="both"/>
              <w:rPr>
                <w:rFonts w:ascii="Times New Roman" w:hAnsi="Times New Roman" w:cs="Times New Roman"/>
                <w:noProof/>
              </w:rPr>
            </w:pPr>
          </w:p>
          <w:p w14:paraId="6A8E34ED" w14:textId="32828D55" w:rsidR="00750A06" w:rsidRPr="00823BD6" w:rsidRDefault="00750A06" w:rsidP="00750A06">
            <w:pPr>
              <w:jc w:val="both"/>
              <w:rPr>
                <w:noProof/>
              </w:rPr>
            </w:pPr>
            <w:r w:rsidRPr="00823BD6">
              <w:rPr>
                <w:noProof/>
              </w:rPr>
              <w:t>Потврда НБС о броју дана неликвидности за период од  2</w:t>
            </w:r>
            <w:r w:rsidR="00823BD6" w:rsidRPr="00823BD6">
              <w:rPr>
                <w:noProof/>
                <w:lang w:val="sr-Cyrl-RS"/>
              </w:rPr>
              <w:t>2</w:t>
            </w:r>
            <w:r w:rsidRPr="00823BD6">
              <w:rPr>
                <w:noProof/>
              </w:rPr>
              <w:t>.</w:t>
            </w:r>
            <w:r w:rsidRPr="00823BD6">
              <w:rPr>
                <w:noProof/>
                <w:lang w:val="sr-Cyrl-RS"/>
              </w:rPr>
              <w:t>0</w:t>
            </w:r>
            <w:r w:rsidR="00823BD6" w:rsidRPr="00823BD6">
              <w:rPr>
                <w:noProof/>
                <w:lang w:val="sr-Cyrl-RS"/>
              </w:rPr>
              <w:t>3</w:t>
            </w:r>
            <w:r w:rsidRPr="00823BD6">
              <w:rPr>
                <w:noProof/>
              </w:rPr>
              <w:t>.2015 до 2</w:t>
            </w:r>
            <w:r w:rsidR="00823BD6" w:rsidRPr="00823BD6">
              <w:rPr>
                <w:noProof/>
                <w:lang w:val="sr-Cyrl-RS"/>
              </w:rPr>
              <w:t>2</w:t>
            </w:r>
            <w:r w:rsidRPr="00823BD6">
              <w:rPr>
                <w:noProof/>
              </w:rPr>
              <w:t>.</w:t>
            </w:r>
            <w:r w:rsidRPr="00823BD6">
              <w:rPr>
                <w:noProof/>
                <w:lang w:val="sr-Cyrl-RS"/>
              </w:rPr>
              <w:t>0</w:t>
            </w:r>
            <w:r w:rsidR="00823BD6" w:rsidRPr="00823BD6">
              <w:rPr>
                <w:noProof/>
                <w:lang w:val="sr-Cyrl-RS"/>
              </w:rPr>
              <w:t>3</w:t>
            </w:r>
            <w:r w:rsidRPr="00823BD6">
              <w:rPr>
                <w:noProof/>
              </w:rPr>
              <w:t>.201</w:t>
            </w:r>
            <w:r w:rsidRPr="00823BD6">
              <w:rPr>
                <w:noProof/>
                <w:lang w:val="sr-Cyrl-RS"/>
              </w:rPr>
              <w:t>8</w:t>
            </w:r>
            <w:r w:rsidRPr="00823BD6">
              <w:rPr>
                <w:noProof/>
              </w:rPr>
              <w:t xml:space="preserve">. године. </w:t>
            </w:r>
          </w:p>
          <w:p w14:paraId="6C915D95" w14:textId="77777777" w:rsidR="00750A06" w:rsidRPr="00823BD6" w:rsidRDefault="00750A06" w:rsidP="00750A06">
            <w:pPr>
              <w:jc w:val="both"/>
              <w:rPr>
                <w:noProof/>
                <w:lang w:val="sr-Cyrl-CS"/>
              </w:rPr>
            </w:pPr>
            <w:r w:rsidRPr="00823BD6">
              <w:rPr>
                <w:noProof/>
                <w:lang w:val="sr-Cyrl-CS"/>
              </w:rPr>
              <w:t xml:space="preserve">Потврду издаје: </w:t>
            </w:r>
          </w:p>
          <w:p w14:paraId="1FC01624" w14:textId="77777777" w:rsidR="00750A06" w:rsidRPr="00823BD6" w:rsidRDefault="00750A06" w:rsidP="00750A06">
            <w:pPr>
              <w:jc w:val="both"/>
              <w:rPr>
                <w:noProof/>
                <w:lang w:val="sr-Cyrl-CS"/>
              </w:rPr>
            </w:pPr>
            <w:r w:rsidRPr="00823BD6">
              <w:rPr>
                <w:noProof/>
                <w:lang w:val="sr-Cyrl-CS"/>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w:t>
            </w:r>
          </w:p>
        </w:tc>
      </w:tr>
      <w:tr w:rsidR="00750A06" w:rsidRPr="000E498A" w14:paraId="5A73B7EA" w14:textId="77777777" w:rsidTr="00823BD6">
        <w:trPr>
          <w:trHeight w:val="132"/>
        </w:trPr>
        <w:tc>
          <w:tcPr>
            <w:tcW w:w="801" w:type="dxa"/>
            <w:shd w:val="clear" w:color="auto" w:fill="auto"/>
            <w:vAlign w:val="center"/>
          </w:tcPr>
          <w:p w14:paraId="4A597FFB" w14:textId="77777777" w:rsidR="00750A06" w:rsidRPr="0085448D" w:rsidRDefault="00750A06" w:rsidP="00750A06">
            <w:pPr>
              <w:pStyle w:val="ListParagraph"/>
              <w:numPr>
                <w:ilvl w:val="0"/>
                <w:numId w:val="25"/>
              </w:numPr>
              <w:rPr>
                <w:noProof/>
                <w:lang w:val="sr-Cyrl-CS"/>
              </w:rPr>
            </w:pPr>
          </w:p>
        </w:tc>
        <w:tc>
          <w:tcPr>
            <w:tcW w:w="3608" w:type="dxa"/>
            <w:shd w:val="clear" w:color="auto" w:fill="auto"/>
          </w:tcPr>
          <w:p w14:paraId="668F8CAF" w14:textId="6EA05727" w:rsidR="00750A06" w:rsidRPr="00B676E0" w:rsidRDefault="00750A06" w:rsidP="003C3609">
            <w:pPr>
              <w:jc w:val="both"/>
              <w:rPr>
                <w:noProof/>
                <w:lang w:val="sr-Cyrl-CS"/>
              </w:rPr>
            </w:pPr>
            <w:r w:rsidRPr="00B676E0">
              <w:rPr>
                <w:noProof/>
                <w:lang w:val="sr-Cyrl-CS"/>
              </w:rPr>
              <w:t xml:space="preserve">Право на учешће у поступку има понуђач ако располаже неопходним </w:t>
            </w:r>
            <w:r w:rsidRPr="00BC47AB">
              <w:rPr>
                <w:b/>
                <w:noProof/>
                <w:lang w:val="sr-Cyrl-CS"/>
              </w:rPr>
              <w:t>пословним капацитетом</w:t>
            </w:r>
            <w:r w:rsidRPr="00B676E0">
              <w:rPr>
                <w:noProof/>
                <w:lang w:val="sr-Cyrl-CS"/>
              </w:rPr>
              <w:t xml:space="preserve"> што подразумева </w:t>
            </w:r>
            <w:r w:rsidRPr="00F515A5">
              <w:rPr>
                <w:noProof/>
                <w:lang w:val="sr-Cyrl-CS"/>
              </w:rPr>
              <w:t>следеће: да  је понуђач  у претходне три године (2015, 2016 и 2017), рачунајући од дана објављивања позива на Порталу јавних набавки, извршио истоврсне</w:t>
            </w:r>
            <w:r>
              <w:rPr>
                <w:noProof/>
                <w:lang w:val="sr-Cyrl-CS"/>
              </w:rPr>
              <w:t xml:space="preserve"> или исте </w:t>
            </w:r>
            <w:r w:rsidRPr="00F515A5">
              <w:rPr>
                <w:noProof/>
                <w:lang w:val="sr-Cyrl-CS"/>
              </w:rPr>
              <w:t xml:space="preserve"> радове у вредности од минимално </w:t>
            </w:r>
            <w:r w:rsidRPr="00132650">
              <w:rPr>
                <w:noProof/>
                <w:lang w:val="sr-Cyrl-CS"/>
              </w:rPr>
              <w:t xml:space="preserve">26.000.000,00 динара без ПДВ-а а од тога  </w:t>
            </w:r>
            <w:r w:rsidRPr="000E498A">
              <w:rPr>
                <w:lang w:val="sr-Cyrl-CS"/>
              </w:rPr>
              <w:t>минимум</w:t>
            </w:r>
            <w:r w:rsidRPr="00132650">
              <w:rPr>
                <w:noProof/>
                <w:lang w:val="sr-Cyrl-CS"/>
              </w:rPr>
              <w:t xml:space="preserve"> 1</w:t>
            </w:r>
            <w:r w:rsidR="003C3609" w:rsidRPr="00132650">
              <w:rPr>
                <w:noProof/>
                <w:lang w:val="sr-Latn-RS"/>
              </w:rPr>
              <w:t>0</w:t>
            </w:r>
            <w:r w:rsidRPr="00132650">
              <w:rPr>
                <w:noProof/>
                <w:lang w:val="sr-Cyrl-CS"/>
              </w:rPr>
              <w:t>.000.000,00 динара</w:t>
            </w:r>
            <w:r w:rsidRPr="00F515A5">
              <w:rPr>
                <w:noProof/>
                <w:lang w:val="sr-Cyrl-CS"/>
              </w:rPr>
              <w:t xml:space="preserve"> без ПДВ-а у </w:t>
            </w:r>
            <w:r w:rsidRPr="00F515A5">
              <w:rPr>
                <w:lang w:val="sr-Cyrl-RS"/>
              </w:rPr>
              <w:t xml:space="preserve">здравственим установама </w:t>
            </w:r>
            <w:r w:rsidRPr="00F515A5">
              <w:rPr>
                <w:noProof/>
                <w:lang w:val="sr-Cyrl-CS"/>
              </w:rPr>
              <w:t xml:space="preserve">  на истим или истоврсним радовима.</w:t>
            </w:r>
          </w:p>
        </w:tc>
        <w:tc>
          <w:tcPr>
            <w:tcW w:w="4820" w:type="dxa"/>
            <w:gridSpan w:val="2"/>
            <w:shd w:val="clear" w:color="auto" w:fill="auto"/>
          </w:tcPr>
          <w:p w14:paraId="2C1500E0" w14:textId="77777777" w:rsidR="00750A06" w:rsidRPr="000E498A" w:rsidRDefault="00750A06" w:rsidP="00750A06">
            <w:pPr>
              <w:pStyle w:val="Default"/>
              <w:jc w:val="both"/>
              <w:rPr>
                <w:rFonts w:ascii="Times New Roman" w:hAnsi="Times New Roman" w:cs="Times New Roman"/>
                <w:b/>
                <w:iCs/>
                <w:noProof/>
                <w:color w:val="auto"/>
                <w:lang w:val="sr-Cyrl-CS"/>
              </w:rPr>
            </w:pPr>
            <w:r w:rsidRPr="000E498A">
              <w:rPr>
                <w:rFonts w:ascii="Times New Roman" w:hAnsi="Times New Roman" w:cs="Times New Roman"/>
                <w:iCs/>
                <w:noProof/>
                <w:color w:val="auto"/>
                <w:lang w:val="sr-Cyrl-CS"/>
              </w:rPr>
              <w:t xml:space="preserve">Доказ за </w:t>
            </w:r>
            <w:r w:rsidRPr="000E498A">
              <w:rPr>
                <w:rFonts w:ascii="Times New Roman" w:hAnsi="Times New Roman" w:cs="Times New Roman"/>
                <w:b/>
                <w:iCs/>
                <w:noProof/>
                <w:color w:val="auto"/>
                <w:lang w:val="sr-Cyrl-CS"/>
              </w:rPr>
              <w:t>правна лица / предузетнике / физичка лица:</w:t>
            </w:r>
          </w:p>
          <w:p w14:paraId="3CCF490C" w14:textId="77777777" w:rsidR="00750A06" w:rsidRPr="000E498A" w:rsidRDefault="00750A06" w:rsidP="00750A06">
            <w:pPr>
              <w:rPr>
                <w:noProof/>
                <w:lang w:val="sr-Cyrl-CS"/>
              </w:rPr>
            </w:pPr>
            <w:r w:rsidRPr="000E498A">
              <w:rPr>
                <w:noProof/>
                <w:lang w:val="sr-Cyrl-CS"/>
              </w:rPr>
              <w:t>Попуњен, потписан и оверен образац Потврде о извршеним радовима (у наставку поглавља) и</w:t>
            </w:r>
            <w:r w:rsidRPr="000E498A">
              <w:rPr>
                <w:b/>
                <w:noProof/>
                <w:u w:val="single"/>
                <w:lang w:val="sr-Cyrl-CS"/>
              </w:rPr>
              <w:t xml:space="preserve"> </w:t>
            </w:r>
            <w:r w:rsidRPr="000E498A">
              <w:rPr>
                <w:noProof/>
                <w:lang w:val="sr-Cyrl-CS"/>
              </w:rPr>
              <w:t>фотокопије закључених уговора</w:t>
            </w:r>
            <w:r w:rsidRPr="00B676E0">
              <w:rPr>
                <w:noProof/>
                <w:lang w:val="sr-Cyrl-RS"/>
              </w:rPr>
              <w:t xml:space="preserve"> са припадајућим анексима</w:t>
            </w:r>
            <w:r w:rsidRPr="000E498A">
              <w:rPr>
                <w:noProof/>
                <w:lang w:val="sr-Cyrl-CS"/>
              </w:rPr>
              <w:t xml:space="preserve"> и фотокопијом оконачне ситуације </w:t>
            </w:r>
            <w:r w:rsidRPr="00B676E0">
              <w:rPr>
                <w:noProof/>
                <w:lang w:val="sr-Cyrl-RS"/>
              </w:rPr>
              <w:t xml:space="preserve">или привремене ситуације, </w:t>
            </w:r>
            <w:r w:rsidRPr="000E498A">
              <w:rPr>
                <w:noProof/>
                <w:lang w:val="sr-Cyrl-CS"/>
              </w:rPr>
              <w:t>потписаном и овереном од стране наручиоца и надзорног органа као доказом да су радови завршени</w:t>
            </w:r>
            <w:r>
              <w:rPr>
                <w:noProof/>
                <w:lang w:val="sr-Cyrl-RS"/>
              </w:rPr>
              <w:t>/извршени</w:t>
            </w:r>
            <w:r w:rsidRPr="000E498A">
              <w:rPr>
                <w:noProof/>
                <w:lang w:val="sr-Cyrl-CS"/>
              </w:rPr>
              <w:t>.</w:t>
            </w:r>
          </w:p>
          <w:p w14:paraId="7732299F" w14:textId="77777777" w:rsidR="00750A06" w:rsidRPr="00B676E0" w:rsidRDefault="00750A06" w:rsidP="00750A06">
            <w:pPr>
              <w:pStyle w:val="Default"/>
              <w:rPr>
                <w:rFonts w:ascii="Times New Roman" w:hAnsi="Times New Roman" w:cs="Times New Roman"/>
                <w:iCs/>
                <w:noProof/>
                <w:color w:val="auto"/>
                <w:lang w:val="sr-Cyrl-CS"/>
              </w:rPr>
            </w:pPr>
          </w:p>
        </w:tc>
      </w:tr>
      <w:tr w:rsidR="00750A06" w:rsidRPr="000E498A" w14:paraId="5EF7EBDA" w14:textId="77777777" w:rsidTr="00823BD6">
        <w:trPr>
          <w:trHeight w:val="132"/>
        </w:trPr>
        <w:tc>
          <w:tcPr>
            <w:tcW w:w="801" w:type="dxa"/>
            <w:shd w:val="clear" w:color="auto" w:fill="auto"/>
            <w:vAlign w:val="center"/>
          </w:tcPr>
          <w:p w14:paraId="24636F4A" w14:textId="77777777" w:rsidR="00750A06" w:rsidRPr="000E498A" w:rsidRDefault="00750A06" w:rsidP="00750A06">
            <w:pPr>
              <w:pStyle w:val="ListParagraph"/>
              <w:numPr>
                <w:ilvl w:val="0"/>
                <w:numId w:val="25"/>
              </w:numPr>
              <w:rPr>
                <w:noProof/>
                <w:lang w:val="sr-Cyrl-CS"/>
              </w:rPr>
            </w:pPr>
          </w:p>
        </w:tc>
        <w:tc>
          <w:tcPr>
            <w:tcW w:w="3608" w:type="dxa"/>
            <w:shd w:val="clear" w:color="auto" w:fill="auto"/>
          </w:tcPr>
          <w:p w14:paraId="15B13736" w14:textId="77777777" w:rsidR="00750A06" w:rsidRPr="000E498A" w:rsidRDefault="00750A06" w:rsidP="00750A06">
            <w:pPr>
              <w:rPr>
                <w:noProof/>
                <w:lang w:val="sr-Cyrl-CS"/>
              </w:rPr>
            </w:pPr>
            <w:r w:rsidRPr="00774600">
              <w:rPr>
                <w:noProof/>
                <w:lang w:val="ru-RU"/>
              </w:rPr>
              <w:t xml:space="preserve">Право на учешће </w:t>
            </w:r>
            <w:r w:rsidRPr="00774600">
              <w:rPr>
                <w:b/>
                <w:bCs/>
                <w:noProof/>
                <w:lang w:val="ru-RU"/>
              </w:rPr>
              <w:t xml:space="preserve">у </w:t>
            </w:r>
            <w:r w:rsidRPr="00774600">
              <w:rPr>
                <w:noProof/>
                <w:lang w:val="ru-RU"/>
              </w:rPr>
              <w:t xml:space="preserve">поступку има понуђач ако располаже неопходним </w:t>
            </w:r>
            <w:r w:rsidRPr="000E498A">
              <w:rPr>
                <w:b/>
                <w:noProof/>
                <w:lang w:val="sr-Cyrl-CS"/>
              </w:rPr>
              <w:t>кадровским</w:t>
            </w:r>
            <w:r w:rsidRPr="00BC47AB">
              <w:rPr>
                <w:b/>
                <w:noProof/>
                <w:lang w:val="ru-RU"/>
              </w:rPr>
              <w:t xml:space="preserve"> капацитетом</w:t>
            </w:r>
            <w:r w:rsidRPr="00774600">
              <w:rPr>
                <w:noProof/>
                <w:lang w:val="ru-RU"/>
              </w:rPr>
              <w:t xml:space="preserve"> што подразумева </w:t>
            </w:r>
            <w:r w:rsidRPr="000E498A">
              <w:rPr>
                <w:noProof/>
                <w:lang w:val="sr-Cyrl-CS"/>
              </w:rPr>
              <w:t>следеће:</w:t>
            </w:r>
          </w:p>
          <w:p w14:paraId="4A9FD77A" w14:textId="77777777" w:rsidR="00750A06" w:rsidRPr="00BA106D" w:rsidRDefault="00750A06" w:rsidP="00750A06">
            <w:pPr>
              <w:overflowPunct w:val="0"/>
              <w:autoSpaceDE w:val="0"/>
              <w:autoSpaceDN w:val="0"/>
              <w:adjustRightInd w:val="0"/>
              <w:textAlignment w:val="baseline"/>
              <w:rPr>
                <w:noProof/>
                <w:lang w:val="sr-Cyrl-RS"/>
              </w:rPr>
            </w:pPr>
            <w:r w:rsidRPr="000E498A">
              <w:rPr>
                <w:noProof/>
                <w:lang w:val="sr-Cyrl-CS"/>
              </w:rPr>
              <w:t xml:space="preserve">1.најмање </w:t>
            </w:r>
            <w:r w:rsidRPr="00BA106D">
              <w:rPr>
                <w:noProof/>
                <w:lang w:val="sr-Cyrl-RS"/>
              </w:rPr>
              <w:t>14</w:t>
            </w:r>
            <w:r w:rsidRPr="000E498A">
              <w:rPr>
                <w:noProof/>
                <w:lang w:val="sr-Cyrl-CS"/>
              </w:rPr>
              <w:t xml:space="preserve"> (</w:t>
            </w:r>
            <w:r w:rsidRPr="00BA106D">
              <w:rPr>
                <w:noProof/>
                <w:lang w:val="sr-Cyrl-RS"/>
              </w:rPr>
              <w:t>четрнаест</w:t>
            </w:r>
            <w:r w:rsidRPr="000E498A">
              <w:rPr>
                <w:noProof/>
                <w:lang w:val="sr-Cyrl-CS"/>
              </w:rPr>
              <w:t xml:space="preserve">) радника </w:t>
            </w:r>
            <w:r w:rsidRPr="00BA106D">
              <w:rPr>
                <w:noProof/>
                <w:lang w:val="sr-Cyrl-RS"/>
              </w:rPr>
              <w:t xml:space="preserve">од тога: </w:t>
            </w:r>
          </w:p>
          <w:p w14:paraId="711A3A62" w14:textId="77777777" w:rsidR="00750A06" w:rsidRPr="00BA106D" w:rsidRDefault="00750A06" w:rsidP="00750A06">
            <w:pPr>
              <w:overflowPunct w:val="0"/>
              <w:autoSpaceDE w:val="0"/>
              <w:autoSpaceDN w:val="0"/>
              <w:adjustRightInd w:val="0"/>
              <w:textAlignment w:val="baseline"/>
              <w:rPr>
                <w:noProof/>
                <w:lang w:val="sr-Cyrl-RS"/>
              </w:rPr>
            </w:pPr>
            <w:r w:rsidRPr="00BA106D">
              <w:rPr>
                <w:noProof/>
                <w:lang w:val="sr-Cyrl-RS"/>
              </w:rPr>
              <w:t>- најмање 5(п</w:t>
            </w:r>
            <w:r w:rsidRPr="000E498A">
              <w:rPr>
                <w:noProof/>
                <w:lang w:val="sr-Cyrl-RS"/>
              </w:rPr>
              <w:t>е</w:t>
            </w:r>
            <w:r w:rsidRPr="00BA106D">
              <w:rPr>
                <w:noProof/>
                <w:lang w:val="sr-Cyrl-RS"/>
              </w:rPr>
              <w:t xml:space="preserve">т) молера </w:t>
            </w:r>
          </w:p>
          <w:p w14:paraId="163EC45B" w14:textId="77777777" w:rsidR="00750A06" w:rsidRPr="00BA106D" w:rsidRDefault="00750A06" w:rsidP="00750A06">
            <w:pPr>
              <w:overflowPunct w:val="0"/>
              <w:autoSpaceDE w:val="0"/>
              <w:autoSpaceDN w:val="0"/>
              <w:adjustRightInd w:val="0"/>
              <w:textAlignment w:val="baseline"/>
              <w:rPr>
                <w:noProof/>
                <w:lang w:val="sr-Cyrl-RS"/>
              </w:rPr>
            </w:pPr>
            <w:r w:rsidRPr="00BA106D">
              <w:rPr>
                <w:noProof/>
                <w:lang w:val="sr-Cyrl-RS"/>
              </w:rPr>
              <w:t xml:space="preserve"> - најмање 5(п</w:t>
            </w:r>
            <w:r w:rsidRPr="000E498A">
              <w:rPr>
                <w:noProof/>
                <w:lang w:val="sr-Cyrl-RS"/>
              </w:rPr>
              <w:t>е</w:t>
            </w:r>
            <w:r w:rsidRPr="00BA106D">
              <w:rPr>
                <w:noProof/>
                <w:lang w:val="sr-Cyrl-RS"/>
              </w:rPr>
              <w:t xml:space="preserve">т) столара </w:t>
            </w:r>
          </w:p>
          <w:p w14:paraId="00FF8931" w14:textId="77777777" w:rsidR="00750A06" w:rsidRPr="00BA106D" w:rsidRDefault="00750A06" w:rsidP="00750A06">
            <w:pPr>
              <w:overflowPunct w:val="0"/>
              <w:autoSpaceDE w:val="0"/>
              <w:autoSpaceDN w:val="0"/>
              <w:adjustRightInd w:val="0"/>
              <w:textAlignment w:val="baseline"/>
              <w:rPr>
                <w:noProof/>
                <w:lang w:val="sr-Cyrl-RS"/>
              </w:rPr>
            </w:pPr>
            <w:r w:rsidRPr="00BA106D">
              <w:rPr>
                <w:noProof/>
                <w:lang w:val="sr-Cyrl-RS"/>
              </w:rPr>
              <w:t>-најмање 1 (једног) грађевинског техничара</w:t>
            </w:r>
          </w:p>
          <w:p w14:paraId="663EBDC4" w14:textId="77777777" w:rsidR="00750A06" w:rsidRDefault="00750A06" w:rsidP="00750A06">
            <w:pPr>
              <w:overflowPunct w:val="0"/>
              <w:autoSpaceDE w:val="0"/>
              <w:autoSpaceDN w:val="0"/>
              <w:adjustRightInd w:val="0"/>
              <w:textAlignment w:val="baseline"/>
              <w:rPr>
                <w:noProof/>
                <w:lang w:val="sr-Cyrl-RS"/>
              </w:rPr>
            </w:pPr>
            <w:r w:rsidRPr="00BA106D">
              <w:rPr>
                <w:noProof/>
                <w:lang w:val="sr-Cyrl-RS"/>
              </w:rPr>
              <w:t xml:space="preserve"> </w:t>
            </w:r>
            <w:r>
              <w:rPr>
                <w:noProof/>
                <w:lang w:val="sr-Cyrl-RS"/>
              </w:rPr>
              <w:t>-</w:t>
            </w:r>
            <w:r w:rsidRPr="00BA106D">
              <w:rPr>
                <w:noProof/>
                <w:lang w:val="sr-Cyrl-RS"/>
              </w:rPr>
              <w:t>најмање 1 (једног) керамичара</w:t>
            </w:r>
            <w:r w:rsidRPr="000E498A">
              <w:rPr>
                <w:noProof/>
                <w:lang w:val="sr-Cyrl-RS"/>
              </w:rPr>
              <w:t xml:space="preserve"> </w:t>
            </w:r>
          </w:p>
          <w:p w14:paraId="1003056A" w14:textId="77777777" w:rsidR="00750A06" w:rsidRDefault="00750A06" w:rsidP="00750A06">
            <w:pPr>
              <w:overflowPunct w:val="0"/>
              <w:autoSpaceDE w:val="0"/>
              <w:autoSpaceDN w:val="0"/>
              <w:adjustRightInd w:val="0"/>
              <w:textAlignment w:val="baseline"/>
              <w:rPr>
                <w:noProof/>
                <w:lang w:val="sr-Cyrl-RS"/>
              </w:rPr>
            </w:pPr>
            <w:r>
              <w:rPr>
                <w:noProof/>
                <w:lang w:val="sr-Cyrl-RS"/>
              </w:rPr>
              <w:t>-најмање 2 (два) електроинсталатера;</w:t>
            </w:r>
          </w:p>
          <w:p w14:paraId="5EF36017" w14:textId="77777777" w:rsidR="00750A06" w:rsidRPr="00BA106D" w:rsidRDefault="00750A06" w:rsidP="00750A06">
            <w:pPr>
              <w:overflowPunct w:val="0"/>
              <w:autoSpaceDE w:val="0"/>
              <w:autoSpaceDN w:val="0"/>
              <w:adjustRightInd w:val="0"/>
              <w:textAlignment w:val="baseline"/>
              <w:rPr>
                <w:noProof/>
                <w:highlight w:val="yellow"/>
                <w:lang w:val="sr-Cyrl-RS"/>
              </w:rPr>
            </w:pPr>
          </w:p>
          <w:p w14:paraId="39BA2F1E" w14:textId="77777777" w:rsidR="00750A06" w:rsidRDefault="00750A06" w:rsidP="00750A06">
            <w:pPr>
              <w:overflowPunct w:val="0"/>
              <w:autoSpaceDE w:val="0"/>
              <w:autoSpaceDN w:val="0"/>
              <w:adjustRightInd w:val="0"/>
              <w:textAlignment w:val="baseline"/>
              <w:rPr>
                <w:noProof/>
                <w:lang w:val="sr-Cyrl-RS"/>
              </w:rPr>
            </w:pPr>
            <w:r w:rsidRPr="000E498A">
              <w:rPr>
                <w:noProof/>
                <w:lang w:val="sr-Cyrl-RS"/>
              </w:rPr>
              <w:lastRenderedPageBreak/>
              <w:t xml:space="preserve">2.најмање 1-ог запосленог </w:t>
            </w:r>
            <w:r>
              <w:rPr>
                <w:noProof/>
                <w:lang w:val="sr-Cyrl-RS"/>
              </w:rPr>
              <w:t xml:space="preserve">грађевинског </w:t>
            </w:r>
            <w:r w:rsidRPr="000E498A">
              <w:rPr>
                <w:noProof/>
                <w:lang w:val="sr-Cyrl-RS"/>
              </w:rPr>
              <w:t xml:space="preserve">инжењењра са важећом Лиценцом </w:t>
            </w:r>
            <w:r>
              <w:rPr>
                <w:noProof/>
                <w:lang w:val="sr-Cyrl-RS"/>
              </w:rPr>
              <w:t>410, 411 или 800</w:t>
            </w:r>
            <w:r w:rsidRPr="000E498A">
              <w:rPr>
                <w:noProof/>
                <w:lang w:val="sr-Cyrl-RS"/>
              </w:rPr>
              <w:t xml:space="preserve">. </w:t>
            </w:r>
          </w:p>
          <w:p w14:paraId="36AE66CB" w14:textId="77777777" w:rsidR="00750A06" w:rsidRPr="00BA106D" w:rsidRDefault="00750A06" w:rsidP="00750A06">
            <w:pPr>
              <w:overflowPunct w:val="0"/>
              <w:autoSpaceDE w:val="0"/>
              <w:autoSpaceDN w:val="0"/>
              <w:adjustRightInd w:val="0"/>
              <w:textAlignment w:val="baseline"/>
              <w:rPr>
                <w:noProof/>
                <w:lang w:val="sr-Cyrl-RS"/>
              </w:rPr>
            </w:pPr>
          </w:p>
          <w:p w14:paraId="5BAA4BDE" w14:textId="77777777" w:rsidR="00750A06" w:rsidRPr="000E498A" w:rsidRDefault="00750A06" w:rsidP="00750A06">
            <w:pPr>
              <w:rPr>
                <w:noProof/>
                <w:lang w:val="sr-Cyrl-RS"/>
              </w:rPr>
            </w:pPr>
            <w:r>
              <w:rPr>
                <w:noProof/>
                <w:lang w:val="sr-Cyrl-RS"/>
              </w:rPr>
              <w:t>3</w:t>
            </w:r>
            <w:r w:rsidRPr="000E498A">
              <w:rPr>
                <w:noProof/>
                <w:lang w:val="sr-Cyrl-RS"/>
              </w:rPr>
              <w:t>.минимум једно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w:t>
            </w:r>
          </w:p>
        </w:tc>
        <w:tc>
          <w:tcPr>
            <w:tcW w:w="4820" w:type="dxa"/>
            <w:gridSpan w:val="2"/>
            <w:shd w:val="clear" w:color="auto" w:fill="auto"/>
          </w:tcPr>
          <w:p w14:paraId="2F2D607C" w14:textId="77777777" w:rsidR="00750A06" w:rsidRPr="000E498A" w:rsidRDefault="00750A06" w:rsidP="00750A06">
            <w:pPr>
              <w:jc w:val="both"/>
              <w:rPr>
                <w:noProof/>
                <w:lang w:val="sr-Cyrl-RS"/>
              </w:rPr>
            </w:pPr>
            <w:r w:rsidRPr="000E498A">
              <w:rPr>
                <w:noProof/>
                <w:lang w:val="sr-Cyrl-RS"/>
              </w:rPr>
              <w:lastRenderedPageBreak/>
              <w:t xml:space="preserve">Подуђач кадровски капацитет доказује достављањем: </w:t>
            </w:r>
          </w:p>
          <w:p w14:paraId="7ADB50E8" w14:textId="77777777" w:rsidR="00750A06" w:rsidRPr="000E498A" w:rsidRDefault="00750A06" w:rsidP="00750A06">
            <w:pPr>
              <w:jc w:val="both"/>
              <w:rPr>
                <w:noProof/>
                <w:lang w:val="sr-Cyrl-RS"/>
              </w:rPr>
            </w:pPr>
            <w:r w:rsidRPr="000E498A">
              <w:rPr>
                <w:b/>
                <w:noProof/>
                <w:u w:val="single"/>
                <w:lang w:val="sr-Cyrl-RS"/>
              </w:rPr>
              <w:t>За раднике доставити:</w:t>
            </w:r>
            <w:r w:rsidRPr="000E498A">
              <w:rPr>
                <w:noProof/>
                <w:lang w:val="sr-Cyrl-RS"/>
              </w:rPr>
              <w:t xml:space="preserve"> фотокопију радних књижица запослених</w:t>
            </w:r>
            <w:r>
              <w:rPr>
                <w:noProof/>
                <w:lang w:val="sr-Cyrl-RS"/>
              </w:rPr>
              <w:t xml:space="preserve"> или фотокопију уговора о раду </w:t>
            </w:r>
            <w:r w:rsidRPr="000E498A">
              <w:rPr>
                <w:noProof/>
                <w:lang w:val="sr-Cyrl-RS"/>
              </w:rPr>
              <w:t xml:space="preserve"> и фотокопија М-А (стари М2) образаца пријаве запослених на обавезно социјално осигурање</w:t>
            </w:r>
            <w:r>
              <w:rPr>
                <w:noProof/>
                <w:lang w:val="sr-Cyrl-RS"/>
              </w:rPr>
              <w:t xml:space="preserve"> или фотокопију дипломе/сведочанства о завршеној средњој школи.</w:t>
            </w:r>
            <w:r w:rsidRPr="000E498A">
              <w:rPr>
                <w:noProof/>
                <w:lang w:val="sr-Cyrl-RS"/>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Pr>
                <w:noProof/>
                <w:lang w:val="sr-Cyrl-RS"/>
              </w:rPr>
              <w:t>.</w:t>
            </w:r>
          </w:p>
          <w:p w14:paraId="4ABBC8A5" w14:textId="77777777" w:rsidR="00750A06" w:rsidRPr="000E498A" w:rsidRDefault="00750A06" w:rsidP="00750A06">
            <w:pPr>
              <w:jc w:val="both"/>
              <w:rPr>
                <w:noProof/>
                <w:lang w:val="sr-Cyrl-RS"/>
              </w:rPr>
            </w:pPr>
          </w:p>
          <w:p w14:paraId="210D3F3B" w14:textId="77777777" w:rsidR="00750A06" w:rsidRPr="000E498A" w:rsidRDefault="00750A06" w:rsidP="00750A06">
            <w:pPr>
              <w:jc w:val="both"/>
              <w:rPr>
                <w:noProof/>
                <w:lang w:val="sr-Cyrl-RS"/>
              </w:rPr>
            </w:pPr>
            <w:r w:rsidRPr="000E498A">
              <w:rPr>
                <w:b/>
                <w:noProof/>
                <w:u w:val="single"/>
                <w:lang w:val="sr-Cyrl-RS"/>
              </w:rPr>
              <w:t>За инжењере доставити</w:t>
            </w:r>
            <w:r w:rsidRPr="000E498A">
              <w:rPr>
                <w:b/>
                <w:noProof/>
                <w:lang w:val="sr-Cyrl-RS"/>
              </w:rPr>
              <w:t>:</w:t>
            </w:r>
            <w:r w:rsidRPr="000E498A">
              <w:rPr>
                <w:noProof/>
                <w:lang w:val="sr-Cyrl-RS"/>
              </w:rPr>
              <w:t xml:space="preserve"> </w:t>
            </w:r>
          </w:p>
          <w:p w14:paraId="143F7362" w14:textId="77777777" w:rsidR="00750A06" w:rsidRPr="000E498A" w:rsidRDefault="00750A06" w:rsidP="00750A06">
            <w:pPr>
              <w:jc w:val="both"/>
              <w:rPr>
                <w:noProof/>
                <w:lang w:val="sr-Cyrl-RS"/>
              </w:rPr>
            </w:pPr>
            <w:r w:rsidRPr="000E498A">
              <w:rPr>
                <w:noProof/>
                <w:lang w:val="sr-Cyrl-RS"/>
              </w:rPr>
              <w:t xml:space="preserve">-фотокопију  </w:t>
            </w:r>
            <w:r w:rsidRPr="00830651">
              <w:rPr>
                <w:noProof/>
                <w:lang w:val="sr-Cyrl-RS"/>
              </w:rPr>
              <w:t>важеће</w:t>
            </w:r>
            <w:r>
              <w:rPr>
                <w:noProof/>
                <w:lang w:val="sr-Cyrl-RS"/>
              </w:rPr>
              <w:t xml:space="preserve"> </w:t>
            </w:r>
            <w:r w:rsidRPr="000E498A">
              <w:rPr>
                <w:noProof/>
                <w:lang w:val="sr-Cyrl-RS"/>
              </w:rPr>
              <w:t>лиценце, за одговорног пројектанта и одговорног извођача</w:t>
            </w:r>
            <w:r w:rsidRPr="000E498A">
              <w:rPr>
                <w:noProof/>
                <w:color w:val="FF0000"/>
                <w:lang w:val="sr-Cyrl-RS"/>
              </w:rPr>
              <w:t xml:space="preserve"> </w:t>
            </w:r>
            <w:r w:rsidRPr="000E498A">
              <w:rPr>
                <w:noProof/>
                <w:lang w:val="sr-Cyrl-RS"/>
              </w:rPr>
              <w:t xml:space="preserve">радова и </w:t>
            </w:r>
          </w:p>
          <w:p w14:paraId="613A2BE0" w14:textId="77777777" w:rsidR="00750A06" w:rsidRPr="000E498A" w:rsidRDefault="00750A06" w:rsidP="00750A06">
            <w:pPr>
              <w:jc w:val="both"/>
              <w:rPr>
                <w:noProof/>
                <w:lang w:val="sr-Cyrl-RS"/>
              </w:rPr>
            </w:pPr>
            <w:r w:rsidRPr="000E498A">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FB20FD6" w14:textId="77777777" w:rsidR="00750A06" w:rsidRPr="000E498A" w:rsidRDefault="00750A06" w:rsidP="00750A06">
            <w:pPr>
              <w:jc w:val="both"/>
              <w:rPr>
                <w:noProof/>
                <w:lang w:val="sr-Cyrl-RS"/>
              </w:rPr>
            </w:pPr>
            <w:r w:rsidRPr="000E498A">
              <w:rPr>
                <w:noProof/>
                <w:lang w:val="sr-Cyrl-RS"/>
              </w:rPr>
              <w:t xml:space="preserve">Такође је потребно доставити фотокопију радне књижице </w:t>
            </w:r>
            <w:r>
              <w:rPr>
                <w:noProof/>
                <w:lang w:val="sr-Cyrl-RS"/>
              </w:rPr>
              <w:t>или фотокопију уговора о раду</w:t>
            </w:r>
            <w:r w:rsidRPr="000E498A">
              <w:rPr>
                <w:noProof/>
                <w:lang w:val="sr-Cyrl-RS"/>
              </w:rPr>
              <w:t xml:space="preserve"> и фотокопију М-А (стари М2) образаца пријаве запослених на обавезно социјално осигурање. </w:t>
            </w:r>
          </w:p>
          <w:p w14:paraId="3D1647F4" w14:textId="77777777" w:rsidR="00750A06" w:rsidRPr="000E498A" w:rsidRDefault="00750A06" w:rsidP="00750A06">
            <w:pPr>
              <w:jc w:val="both"/>
              <w:rPr>
                <w:noProof/>
                <w:lang w:val="sr-Cyrl-RS"/>
              </w:rPr>
            </w:pPr>
            <w:r w:rsidRPr="000E498A">
              <w:rPr>
                <w:noProof/>
                <w:lang w:val="sr-Cyrl-RS"/>
              </w:rPr>
              <w:t xml:space="preserve">За носиоце лиценце који није запослен код понуђача: </w:t>
            </w:r>
          </w:p>
          <w:p w14:paraId="1AD332DC" w14:textId="77777777" w:rsidR="00750A06" w:rsidRPr="000E498A" w:rsidRDefault="00750A06" w:rsidP="00750A06">
            <w:pPr>
              <w:jc w:val="both"/>
              <w:rPr>
                <w:noProof/>
                <w:lang w:val="sr-Cyrl-RS"/>
              </w:rPr>
            </w:pPr>
            <w:r w:rsidRPr="000E498A">
              <w:rPr>
                <w:noProof/>
                <w:lang w:val="sr-Cyrl-RS"/>
              </w:rPr>
              <w:t xml:space="preserve">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p w14:paraId="3352E5E2" w14:textId="77777777" w:rsidR="00750A06" w:rsidRPr="000E498A" w:rsidRDefault="00750A06" w:rsidP="00750A06">
            <w:pPr>
              <w:jc w:val="both"/>
              <w:rPr>
                <w:b/>
                <w:noProof/>
                <w:u w:val="single"/>
                <w:lang w:val="sr-Cyrl-RS"/>
              </w:rPr>
            </w:pPr>
          </w:p>
          <w:p w14:paraId="0E49DF47" w14:textId="77777777" w:rsidR="00750A06" w:rsidRPr="000E498A" w:rsidRDefault="00750A06" w:rsidP="00750A06">
            <w:pPr>
              <w:jc w:val="both"/>
              <w:rPr>
                <w:noProof/>
                <w:lang w:val="sr-Cyrl-RS"/>
              </w:rPr>
            </w:pPr>
            <w:r w:rsidRPr="000E498A">
              <w:rPr>
                <w:b/>
                <w:noProof/>
                <w:u w:val="single"/>
                <w:lang w:val="sr-Cyrl-RS"/>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0E498A">
              <w:rPr>
                <w:b/>
                <w:noProof/>
                <w:lang w:val="sr-Cyrl-RS"/>
              </w:rPr>
              <w:t>:</w:t>
            </w:r>
            <w:r w:rsidRPr="000E498A">
              <w:rPr>
                <w:noProof/>
                <w:lang w:val="sr-Cyrl-RS"/>
              </w:rPr>
              <w:t xml:space="preserve"> </w:t>
            </w:r>
          </w:p>
          <w:p w14:paraId="430767E8" w14:textId="77777777" w:rsidR="00750A06" w:rsidRPr="000E498A" w:rsidRDefault="00750A06" w:rsidP="00750A06">
            <w:pPr>
              <w:pStyle w:val="Default"/>
              <w:jc w:val="both"/>
              <w:rPr>
                <w:rFonts w:ascii="Times New Roman" w:eastAsia="Calibri" w:hAnsi="Times New Roman" w:cs="Times New Roman"/>
                <w:noProof/>
                <w:lang w:val="sr-Cyrl-RS"/>
              </w:rPr>
            </w:pPr>
          </w:p>
          <w:p w14:paraId="0E2A0334" w14:textId="77777777" w:rsidR="00750A06" w:rsidRPr="000E498A" w:rsidRDefault="00750A06" w:rsidP="00750A06">
            <w:pPr>
              <w:pStyle w:val="Default"/>
              <w:jc w:val="both"/>
              <w:rPr>
                <w:rFonts w:ascii="Times New Roman" w:eastAsia="Calibri" w:hAnsi="Times New Roman" w:cs="Times New Roman"/>
                <w:noProof/>
                <w:lang w:val="sr-Cyrl-RS"/>
              </w:rPr>
            </w:pPr>
            <w:r w:rsidRPr="000E498A">
              <w:rPr>
                <w:rFonts w:ascii="Times New Roman" w:eastAsia="Calibri" w:hAnsi="Times New Roman" w:cs="Times New Roman"/>
                <w:noProof/>
                <w:lang w:val="sr-Cyrl-RS"/>
              </w:rPr>
              <w:t xml:space="preserve">Копија уговора о радном ангажовању и М обрасца, копија уверења за обављање послова безбедности и здравља на раду издата од стране надлежног министарства рада Републике Србије. </w:t>
            </w:r>
          </w:p>
          <w:p w14:paraId="7CC9A626" w14:textId="77777777" w:rsidR="00750A06" w:rsidRPr="000E498A" w:rsidRDefault="00750A06" w:rsidP="00750A06">
            <w:pPr>
              <w:jc w:val="both"/>
              <w:rPr>
                <w:noProof/>
                <w:lang w:val="sr-Cyrl-RS"/>
              </w:rPr>
            </w:pPr>
            <w:r w:rsidRPr="000E498A">
              <w:rPr>
                <w:rFonts w:eastAsia="Calibri"/>
                <w:noProof/>
                <w:lang w:val="sr-Cyrl-RS"/>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bl>
    <w:p w14:paraId="7BF8F383" w14:textId="77777777" w:rsidR="00CD60D3" w:rsidRPr="000E498A" w:rsidRDefault="00CD60D3" w:rsidP="002D5B2C">
      <w:pPr>
        <w:rPr>
          <w:noProof/>
          <w:lang w:val="sr-Cyrl-RS"/>
        </w:rPr>
      </w:pPr>
    </w:p>
    <w:p w14:paraId="18A2D624" w14:textId="47274DFF" w:rsidR="00AD2380" w:rsidRPr="000E498A" w:rsidRDefault="00AD2380" w:rsidP="00AD2380">
      <w:pPr>
        <w:pStyle w:val="ListParagraph"/>
        <w:ind w:left="405"/>
        <w:jc w:val="both"/>
        <w:rPr>
          <w:bCs/>
          <w:iCs/>
          <w:lang w:val="sr-Cyrl-R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0E498A" w:rsidRDefault="00AD2380" w:rsidP="002D5B2C">
      <w:pPr>
        <w:rPr>
          <w:noProof/>
          <w:lang w:val="sr-Cyrl-RS"/>
        </w:rPr>
      </w:pPr>
    </w:p>
    <w:p w14:paraId="5954CDC6" w14:textId="7698AB00" w:rsidR="00FC1E62" w:rsidRPr="000E498A" w:rsidRDefault="004F4808" w:rsidP="00FC1E62">
      <w:pPr>
        <w:pStyle w:val="ListParagraph"/>
        <w:numPr>
          <w:ilvl w:val="0"/>
          <w:numId w:val="1"/>
        </w:numPr>
        <w:jc w:val="both"/>
        <w:rPr>
          <w:noProof/>
          <w:lang w:val="sr-Cyrl-RS"/>
        </w:rPr>
      </w:pPr>
      <w:r w:rsidRPr="000E498A">
        <w:rPr>
          <w:noProof/>
          <w:lang w:val="sr-Cyrl-RS"/>
        </w:rPr>
        <w:t>ОБАВЕЗН</w:t>
      </w:r>
      <w:r w:rsidRPr="007678BD">
        <w:rPr>
          <w:noProof/>
          <w:lang w:val="sr-Cyrl-CS"/>
        </w:rPr>
        <w:t>И</w:t>
      </w:r>
      <w:r w:rsidRPr="000E498A">
        <w:rPr>
          <w:noProof/>
          <w:lang w:val="sr-Cyrl-RS"/>
        </w:rPr>
        <w:t xml:space="preserve">  УСЛОВ</w:t>
      </w:r>
      <w:r w:rsidRPr="007678BD">
        <w:rPr>
          <w:noProof/>
          <w:lang w:val="sr-Cyrl-CS"/>
        </w:rPr>
        <w:t>И</w:t>
      </w:r>
      <w:r w:rsidRPr="000E498A">
        <w:rPr>
          <w:noProof/>
          <w:lang w:val="sr-Cyrl-RS"/>
        </w:rPr>
        <w:t xml:space="preserve"> ЗА УЧЕШЋЕ У ПОСТУПКУ ЈАВНЕ НАБАВКЕ ИЗ ЧЛАНА 75. ЗАКОНА о ЈН: </w:t>
      </w:r>
      <w:r w:rsidR="00FC1E62" w:rsidRPr="00481FCF">
        <w:rPr>
          <w:noProof/>
          <w:lang w:val="sr-Cyrl-CS"/>
        </w:rPr>
        <w:t>И</w:t>
      </w:r>
      <w:r w:rsidR="00FC1E62" w:rsidRPr="000E498A">
        <w:rPr>
          <w:noProof/>
          <w:lang w:val="sr-Cyrl-RS"/>
        </w:rPr>
        <w:t xml:space="preserve">спуњеност услова из тачке </w:t>
      </w:r>
      <w:r w:rsidR="00FC1E62" w:rsidRPr="00481FCF">
        <w:rPr>
          <w:noProof/>
          <w:lang w:val="sr-Cyrl-CS"/>
        </w:rPr>
        <w:t>1, 2, 3</w:t>
      </w:r>
      <w:r w:rsidR="00FC1E62" w:rsidRPr="000E498A">
        <w:rPr>
          <w:noProof/>
          <w:lang w:val="sr-Cyrl-RS"/>
        </w:rPr>
        <w:t xml:space="preserve"> понуђач доказује достављањем доказа наведених у табели</w:t>
      </w:r>
      <w:r w:rsidR="004B0A93" w:rsidRPr="000E498A">
        <w:rPr>
          <w:noProof/>
          <w:lang w:val="sr-Cyrl-RS"/>
        </w:rPr>
        <w:t>.</w:t>
      </w:r>
    </w:p>
    <w:p w14:paraId="25670810" w14:textId="77777777" w:rsidR="00C87537" w:rsidRPr="000E498A" w:rsidRDefault="00C87537" w:rsidP="007678BD">
      <w:pPr>
        <w:pStyle w:val="ListParagraph"/>
        <w:ind w:left="405"/>
        <w:jc w:val="both"/>
        <w:rPr>
          <w:noProof/>
          <w:lang w:val="sr-Cyrl-RS"/>
        </w:rPr>
      </w:pPr>
    </w:p>
    <w:p w14:paraId="4F834FAC" w14:textId="125BB769" w:rsidR="00113AEA" w:rsidRPr="000E498A" w:rsidRDefault="004F4808" w:rsidP="004F4808">
      <w:pPr>
        <w:pStyle w:val="ListParagraph"/>
        <w:numPr>
          <w:ilvl w:val="0"/>
          <w:numId w:val="1"/>
        </w:numPr>
        <w:jc w:val="both"/>
        <w:rPr>
          <w:noProof/>
          <w:lang w:val="sr-Cyrl-RS"/>
        </w:rPr>
      </w:pPr>
      <w:r w:rsidRPr="000E498A">
        <w:rPr>
          <w:noProof/>
          <w:lang w:val="sr-Cyrl-RS"/>
        </w:rPr>
        <w:t xml:space="preserve">ДОДАТНИ УСЛОВИ ЗА УЧЕШЋЕ У ПОСТУПКУ ЈАВНЕ НАБАВКЕ ИЗ ЧЛАНА 76. ЗАКОНА о ЈН: </w:t>
      </w:r>
      <w:r w:rsidR="00113AEA" w:rsidRPr="00481FCF">
        <w:rPr>
          <w:noProof/>
          <w:lang w:val="sr-Cyrl-CS"/>
        </w:rPr>
        <w:t>И</w:t>
      </w:r>
      <w:r w:rsidR="00113AEA" w:rsidRPr="000E498A">
        <w:rPr>
          <w:noProof/>
          <w:lang w:val="sr-Cyrl-RS"/>
        </w:rPr>
        <w:t xml:space="preserve">спуњеност услова из тачке </w:t>
      </w:r>
      <w:r w:rsidR="00BB7210" w:rsidRPr="000E498A">
        <w:rPr>
          <w:noProof/>
          <w:lang w:val="sr-Cyrl-RS"/>
        </w:rPr>
        <w:t>1, 2, 3</w:t>
      </w:r>
      <w:r w:rsidR="00113AEA" w:rsidRPr="000E498A">
        <w:rPr>
          <w:noProof/>
          <w:lang w:val="sr-Cyrl-RS"/>
        </w:rPr>
        <w:t>, понуђач доказује достав</w:t>
      </w:r>
      <w:r w:rsidR="00875FBC" w:rsidRPr="000E498A">
        <w:rPr>
          <w:noProof/>
          <w:lang w:val="sr-Cyrl-RS"/>
        </w:rPr>
        <w:t>љањем доказа наведених у табели</w:t>
      </w:r>
      <w:r w:rsidR="004B0A93" w:rsidRPr="000E498A">
        <w:rPr>
          <w:noProof/>
          <w:lang w:val="sr-Cyrl-RS"/>
        </w:rPr>
        <w:t>.</w:t>
      </w:r>
    </w:p>
    <w:p w14:paraId="7B945CD7" w14:textId="77777777" w:rsidR="00113AEA" w:rsidRPr="00481FCF" w:rsidRDefault="00113AEA" w:rsidP="00113AEA">
      <w:pPr>
        <w:pStyle w:val="ListParagraph"/>
        <w:ind w:left="405"/>
        <w:jc w:val="both"/>
        <w:rPr>
          <w:noProof/>
          <w:lang w:val="sr-Cyrl-CS"/>
        </w:rPr>
      </w:pPr>
    </w:p>
    <w:p w14:paraId="4C21C092" w14:textId="77777777" w:rsidR="00C15D3D" w:rsidRPr="000E498A" w:rsidRDefault="00C15D3D" w:rsidP="004F4808">
      <w:pPr>
        <w:pStyle w:val="ListParagraph"/>
        <w:ind w:left="405"/>
        <w:jc w:val="both"/>
        <w:rPr>
          <w:noProof/>
          <w:highlight w:val="yellow"/>
          <w:lang w:val="sr-Cyrl-RS"/>
        </w:rPr>
      </w:pPr>
    </w:p>
    <w:p w14:paraId="7907EA93" w14:textId="41BD7AC7" w:rsidR="008B636C" w:rsidRPr="000E498A" w:rsidRDefault="008B636C" w:rsidP="008B636C">
      <w:pPr>
        <w:pStyle w:val="ListParagraph"/>
        <w:numPr>
          <w:ilvl w:val="0"/>
          <w:numId w:val="1"/>
        </w:numPr>
        <w:tabs>
          <w:tab w:val="left" w:pos="680"/>
        </w:tabs>
        <w:jc w:val="both"/>
        <w:rPr>
          <w:rFonts w:eastAsia="TimesNewRomanPSMT"/>
          <w:bCs/>
          <w:lang w:val="sr-Cyrl-RS"/>
        </w:rPr>
      </w:pPr>
      <w:r w:rsidRPr="000E498A">
        <w:rPr>
          <w:rFonts w:eastAsia="TimesNewRomanPSMT"/>
          <w:bCs/>
          <w:lang w:val="sr-Cyrl-R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0E498A">
        <w:rPr>
          <w:rFonts w:eastAsia="TimesNewRomanPSMT"/>
          <w:bCs/>
          <w:lang w:val="sr-Cyrl-R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0E498A" w:rsidRDefault="008B636C" w:rsidP="008B636C">
      <w:pPr>
        <w:pStyle w:val="ListParagraph"/>
        <w:rPr>
          <w:rFonts w:eastAsia="TimesNewRomanPSMT"/>
          <w:bCs/>
          <w:lang w:val="sr-Cyrl-R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D15BF8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sidRPr="000E498A">
        <w:rPr>
          <w:rFonts w:eastAsia="TimesNewRomanPS-BoldMT"/>
          <w:bCs/>
          <w:lang w:val="sr-Cyrl-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Pr="000E498A" w:rsidRDefault="004E5B58" w:rsidP="004E5B58">
      <w:pPr>
        <w:pStyle w:val="ListParagraph"/>
        <w:ind w:left="405"/>
        <w:rPr>
          <w:noProof/>
          <w:lang w:val="sr-Cyrl-CS"/>
        </w:rPr>
      </w:pPr>
      <w:r w:rsidRPr="000E498A">
        <w:rPr>
          <w:noProof/>
          <w:lang w:val="sr-Cyrl-CS"/>
        </w:rPr>
        <w:t>Докази из тачака 2. и 3. не могу бити старији од два месеца пре отварања понуда.</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0E498A">
        <w:rPr>
          <w:b/>
          <w:bCs/>
          <w:u w:val="single"/>
          <w:lang w:val="sr-Cyrl-CS"/>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Pr="000E498A" w:rsidRDefault="00FE7236" w:rsidP="00FE7236">
      <w:pPr>
        <w:pStyle w:val="ListParagraph"/>
        <w:numPr>
          <w:ilvl w:val="0"/>
          <w:numId w:val="1"/>
        </w:numPr>
        <w:tabs>
          <w:tab w:val="left" w:pos="680"/>
        </w:tabs>
        <w:jc w:val="both"/>
        <w:rPr>
          <w:rFonts w:eastAsia="TimesNewRomanPS-BoldMT"/>
          <w:bCs/>
          <w:lang w:val="sr-Cyrl-CS"/>
        </w:rPr>
      </w:pPr>
      <w:r w:rsidRPr="000E498A">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0E498A" w:rsidRDefault="0085346B" w:rsidP="0085346B">
      <w:pPr>
        <w:pStyle w:val="ListParagraph"/>
        <w:rPr>
          <w:rFonts w:eastAsia="TimesNewRomanPS-BoldMT"/>
          <w:bCs/>
          <w:lang w:val="sr-Cyrl-CS"/>
        </w:rPr>
      </w:pPr>
    </w:p>
    <w:p w14:paraId="1BDEC3F8" w14:textId="77777777" w:rsidR="00FE7236" w:rsidRPr="000E498A" w:rsidRDefault="00FE7236" w:rsidP="00FE7236">
      <w:pPr>
        <w:pStyle w:val="ListParagraph"/>
        <w:numPr>
          <w:ilvl w:val="0"/>
          <w:numId w:val="1"/>
        </w:numPr>
        <w:jc w:val="both"/>
        <w:rPr>
          <w:lang w:val="sr-Cyrl-CS"/>
        </w:rPr>
      </w:pPr>
      <w:r w:rsidRPr="000E498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Pr="000E498A" w:rsidRDefault="0085346B" w:rsidP="0085346B">
      <w:pPr>
        <w:pStyle w:val="ListParagraph"/>
        <w:rPr>
          <w:lang w:val="sr-Cyrl-CS"/>
        </w:rPr>
      </w:pPr>
    </w:p>
    <w:p w14:paraId="4C10B9E4" w14:textId="77777777" w:rsidR="00FE7236" w:rsidRPr="000E498A" w:rsidRDefault="00FE7236" w:rsidP="00FE7236">
      <w:pPr>
        <w:pStyle w:val="ListParagraph"/>
        <w:numPr>
          <w:ilvl w:val="0"/>
          <w:numId w:val="1"/>
        </w:numPr>
        <w:jc w:val="both"/>
        <w:rPr>
          <w:lang w:val="sr-Cyrl-CS"/>
        </w:rPr>
      </w:pPr>
      <w:r w:rsidRPr="000E498A">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Pr="000E498A" w:rsidRDefault="0085346B" w:rsidP="0085346B">
      <w:pPr>
        <w:pStyle w:val="ListParagraph"/>
        <w:rPr>
          <w:lang w:val="sr-Cyrl-CS"/>
        </w:rPr>
      </w:pPr>
    </w:p>
    <w:p w14:paraId="05DFA86F" w14:textId="77777777" w:rsidR="0085346B" w:rsidRPr="000E498A" w:rsidRDefault="00FE7236" w:rsidP="003E149E">
      <w:pPr>
        <w:pStyle w:val="ListParagraph"/>
        <w:numPr>
          <w:ilvl w:val="0"/>
          <w:numId w:val="1"/>
        </w:numPr>
        <w:jc w:val="both"/>
        <w:rPr>
          <w:rFonts w:eastAsia="TimesNewRomanPSMT"/>
          <w:b/>
          <w:bCs/>
          <w:lang w:val="sr-Cyrl-CS"/>
        </w:rPr>
      </w:pPr>
      <w:r w:rsidRPr="000E498A">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0E498A" w:rsidRDefault="0085346B" w:rsidP="0085346B">
      <w:pPr>
        <w:pStyle w:val="ListParagraph"/>
        <w:rPr>
          <w:lang w:val="sr-Cyrl-C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EA46946" w14:textId="77777777" w:rsidR="00481FCF" w:rsidRPr="00561F31" w:rsidRDefault="00481FCF" w:rsidP="00481FCF">
      <w:pPr>
        <w:pStyle w:val="ListParagraph"/>
        <w:numPr>
          <w:ilvl w:val="0"/>
          <w:numId w:val="1"/>
        </w:numPr>
        <w:jc w:val="both"/>
        <w:rPr>
          <w:b/>
          <w:bCs/>
          <w:iCs/>
          <w:noProof/>
          <w:lang w:val="sr-Cyrl-CS"/>
        </w:rPr>
      </w:pPr>
      <w:bookmarkStart w:id="41" w:name="_Toc375826007"/>
      <w:bookmarkStart w:id="42" w:name="_Toc389030814"/>
      <w:bookmarkStart w:id="43" w:name="_Toc448222238"/>
      <w:bookmarkStart w:id="44" w:name="_Toc477327710"/>
      <w:bookmarkStart w:id="45" w:name="_Toc477327993"/>
      <w:bookmarkStart w:id="46" w:name="_Toc477328722"/>
      <w:bookmarkStart w:id="47" w:name="_Toc477329193"/>
      <w:bookmarkStart w:id="48" w:name="_Toc479747425"/>
      <w:r w:rsidRPr="009F696A">
        <w:rPr>
          <w:b/>
          <w:bCs/>
          <w:iCs/>
          <w:noProof/>
          <w:lang w:val="sr-Cyrl-CS"/>
        </w:rPr>
        <w:t>Уколико понуду подноси група понуђача,</w:t>
      </w:r>
      <w:r w:rsidRPr="009F696A">
        <w:rPr>
          <w:bCs/>
          <w:iCs/>
          <w:noProof/>
          <w:lang w:val="sr-Cyrl-CS"/>
        </w:rPr>
        <w:t xml:space="preserve"> понуђач је дужан да за сваког члана групе понуђача достави наведене доказе да испуњава обавезне услове из члана 75. став 1. тач. 1) до 3</w:t>
      </w:r>
      <w:r w:rsidRPr="00561F31">
        <w:rPr>
          <w:bCs/>
          <w:iCs/>
          <w:noProof/>
          <w:lang w:val="sr-Cyrl-CS"/>
        </w:rPr>
        <w:t>),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64678376" w14:textId="77777777" w:rsidR="00481FCF" w:rsidRDefault="00481FCF" w:rsidP="00481FCF">
      <w:pPr>
        <w:pStyle w:val="ListParagraph"/>
        <w:ind w:left="405"/>
        <w:jc w:val="both"/>
        <w:rPr>
          <w:bCs/>
          <w:iCs/>
          <w:noProof/>
          <w:color w:val="FF0000"/>
          <w:lang w:val="sr-Cyrl-CS"/>
        </w:rPr>
      </w:pPr>
      <w:r w:rsidRPr="00561F31">
        <w:rPr>
          <w:bCs/>
          <w:iCs/>
          <w:noProof/>
          <w:lang w:val="sr-Cyrl-CS"/>
        </w:rPr>
        <w:t>Додатне услове група понуђача испуњава заједно.</w:t>
      </w:r>
      <w:r w:rsidRPr="00561F31">
        <w:rPr>
          <w:bCs/>
          <w:iCs/>
          <w:noProof/>
          <w:color w:val="FF0000"/>
          <w:lang w:val="sr-Cyrl-CS"/>
        </w:rPr>
        <w:t xml:space="preserve"> </w:t>
      </w:r>
    </w:p>
    <w:p w14:paraId="722B2852" w14:textId="77777777" w:rsidR="00481FCF" w:rsidRPr="006641A9" w:rsidRDefault="00481FCF" w:rsidP="00481FCF">
      <w:pPr>
        <w:pStyle w:val="ListParagraph"/>
        <w:ind w:left="405"/>
        <w:jc w:val="both"/>
        <w:rPr>
          <w:bCs/>
          <w:iCs/>
          <w:noProof/>
          <w:color w:val="FF0000"/>
          <w:lang w:val="sr-Cyrl-CS"/>
        </w:rPr>
      </w:pPr>
    </w:p>
    <w:p w14:paraId="7CB6C58D" w14:textId="77777777" w:rsidR="00481FCF" w:rsidRPr="000E498A" w:rsidRDefault="00481FCF" w:rsidP="00481FCF">
      <w:pPr>
        <w:pStyle w:val="ListParagraph"/>
        <w:numPr>
          <w:ilvl w:val="0"/>
          <w:numId w:val="1"/>
        </w:numPr>
        <w:jc w:val="both"/>
        <w:rPr>
          <w:bCs/>
          <w:iCs/>
          <w:noProof/>
          <w:lang w:val="sr-Cyrl-CS"/>
        </w:rPr>
      </w:pPr>
      <w:r w:rsidRPr="009F696A">
        <w:rPr>
          <w:b/>
          <w:bCs/>
          <w:iCs/>
          <w:noProof/>
          <w:lang w:val="sr-Cyrl-CS"/>
        </w:rPr>
        <w:t>Уколико понуђач подноси понуду са подизвођачем</w:t>
      </w:r>
      <w:r w:rsidRPr="009F696A">
        <w:rPr>
          <w:bCs/>
          <w:iCs/>
          <w:noProof/>
          <w:lang w:val="sr-Cyrl-CS"/>
        </w:rPr>
        <w:t>, понуђач је дужан да за подизвођача достави доказе да испуњава услове из члана 75. став 1. тач. 1) до 3) Закона</w:t>
      </w:r>
      <w:r>
        <w:rPr>
          <w:bCs/>
          <w:iCs/>
          <w:noProof/>
          <w:lang w:val="sr-Cyrl-CS"/>
        </w:rPr>
        <w:t>.</w:t>
      </w:r>
    </w:p>
    <w:p w14:paraId="5B442966" w14:textId="77777777" w:rsidR="00481FCF" w:rsidRDefault="00481FCF" w:rsidP="00481FCF">
      <w:pPr>
        <w:rPr>
          <w:sz w:val="28"/>
          <w:szCs w:val="28"/>
          <w:lang w:val="sr-Cyrl-RS"/>
        </w:rPr>
      </w:pPr>
      <w:r w:rsidRPr="000E498A">
        <w:rPr>
          <w:sz w:val="28"/>
          <w:szCs w:val="28"/>
          <w:lang w:val="sr-Cyrl-CS"/>
        </w:rPr>
        <w:br w:type="page"/>
      </w:r>
    </w:p>
    <w:p w14:paraId="676B5011" w14:textId="77777777" w:rsidR="00481FCF" w:rsidRDefault="00481FCF" w:rsidP="00481FCF">
      <w:pPr>
        <w:rPr>
          <w:sz w:val="28"/>
          <w:szCs w:val="28"/>
          <w:lang w:val="sr-Cyrl-RS"/>
        </w:rPr>
      </w:pPr>
    </w:p>
    <w:p w14:paraId="56ED1FAF" w14:textId="77777777" w:rsidR="00481FCF" w:rsidRPr="009D25F7" w:rsidRDefault="00481FCF" w:rsidP="00481FCF">
      <w:pPr>
        <w:jc w:val="center"/>
        <w:rPr>
          <w:rStyle w:val="Heading1Char"/>
          <w:bCs w:val="0"/>
          <w:noProof/>
        </w:rPr>
      </w:pPr>
      <w:bookmarkStart w:id="49" w:name="_Toc495493223"/>
      <w:bookmarkStart w:id="50" w:name="_Toc378594808"/>
      <w:bookmarkStart w:id="51" w:name="_Toc382380513"/>
      <w:bookmarkStart w:id="52" w:name="_Toc386193821"/>
      <w:bookmarkStart w:id="53" w:name="_Toc498077945"/>
      <w:bookmarkStart w:id="54" w:name="_Toc503251684"/>
      <w:r>
        <w:rPr>
          <w:rStyle w:val="Heading1Char"/>
          <w:szCs w:val="28"/>
        </w:rPr>
        <w:t xml:space="preserve">5. </w:t>
      </w:r>
      <w:r w:rsidRPr="009D25F7">
        <w:rPr>
          <w:rStyle w:val="Heading1Char"/>
          <w:szCs w:val="28"/>
        </w:rPr>
        <w:t>ПОТВРДА О ИЗВРШЕНИМ РАДОВИМА</w:t>
      </w:r>
      <w:bookmarkEnd w:id="49"/>
      <w:bookmarkEnd w:id="50"/>
      <w:bookmarkEnd w:id="51"/>
      <w:bookmarkEnd w:id="52"/>
      <w:bookmarkEnd w:id="53"/>
      <w:bookmarkEnd w:id="54"/>
    </w:p>
    <w:p w14:paraId="61E55C08" w14:textId="075675D2" w:rsidR="00481FCF" w:rsidRPr="00481FCF" w:rsidRDefault="00481FCF" w:rsidP="00481FCF">
      <w:pPr>
        <w:pStyle w:val="ListParagraph"/>
        <w:ind w:left="360"/>
        <w:jc w:val="center"/>
        <w:rPr>
          <w:b/>
          <w:lang w:val="sr-Cyrl-BA"/>
        </w:rPr>
      </w:pPr>
      <w:r>
        <w:rPr>
          <w:b/>
          <w:lang w:val="sr-Cyrl-RS"/>
        </w:rPr>
        <w:t>03</w:t>
      </w:r>
      <w:r w:rsidRPr="000E498A">
        <w:rPr>
          <w:b/>
          <w:lang w:val="sr-Cyrl-RS"/>
        </w:rPr>
        <w:t>-1</w:t>
      </w:r>
      <w:r>
        <w:rPr>
          <w:b/>
          <w:lang w:val="sr-Cyrl-RS"/>
        </w:rPr>
        <w:t>8</w:t>
      </w:r>
      <w:r w:rsidRPr="000E498A">
        <w:rPr>
          <w:b/>
          <w:lang w:val="sr-Cyrl-RS"/>
        </w:rPr>
        <w:t>-</w:t>
      </w:r>
      <w:r w:rsidRPr="00283FB6">
        <w:rPr>
          <w:b/>
        </w:rPr>
        <w:t>O</w:t>
      </w:r>
      <w:r w:rsidRPr="000E498A">
        <w:rPr>
          <w:b/>
          <w:i/>
          <w:iCs/>
          <w:lang w:val="sr-Cyrl-RS"/>
        </w:rPr>
        <w:t xml:space="preserve"> </w:t>
      </w:r>
      <w:r w:rsidRPr="000E498A">
        <w:rPr>
          <w:b/>
          <w:noProof/>
          <w:lang w:val="sr-Cyrl-RS"/>
        </w:rPr>
        <w:t>Реконструкција и санације објекта број 10 и дела објекта број 12 Клинике за ухо, грло и нос.</w:t>
      </w:r>
    </w:p>
    <w:p w14:paraId="3708887B" w14:textId="77777777" w:rsidR="00481FCF" w:rsidRDefault="00481FCF" w:rsidP="00481FCF">
      <w:pPr>
        <w:jc w:val="both"/>
        <w:rPr>
          <w:lang w:val="sr-Cyrl-RS"/>
        </w:rPr>
      </w:pPr>
    </w:p>
    <w:p w14:paraId="5D68ADE6" w14:textId="77777777" w:rsidR="00481FCF" w:rsidRPr="000E498A" w:rsidRDefault="00481FCF" w:rsidP="00481FCF">
      <w:pPr>
        <w:jc w:val="both"/>
        <w:rPr>
          <w:lang w:val="sr-Cyrl-RS"/>
        </w:rPr>
      </w:pPr>
      <w:r w:rsidRPr="000E498A">
        <w:rPr>
          <w:lang w:val="sr-Cyrl-RS"/>
        </w:rPr>
        <w:t>ПОДАЦИ О ПРАВНОМ ЛИЦУ/НАРУЧИОЦУ/КУПЦУ/</w:t>
      </w:r>
    </w:p>
    <w:p w14:paraId="13E43AE2" w14:textId="77777777" w:rsidR="00481FCF" w:rsidRPr="000E498A" w:rsidRDefault="00481FCF" w:rsidP="00481FCF">
      <w:pPr>
        <w:jc w:val="both"/>
        <w:rPr>
          <w:lang w:val="sr-Cyrl-RS"/>
        </w:rPr>
      </w:pPr>
    </w:p>
    <w:p w14:paraId="35B399EA" w14:textId="77777777" w:rsidR="00481FCF" w:rsidRPr="000E498A" w:rsidRDefault="00481FCF" w:rsidP="00481FCF">
      <w:pPr>
        <w:jc w:val="both"/>
        <w:rPr>
          <w:lang w:val="sr-Cyrl-RS"/>
        </w:rPr>
      </w:pPr>
      <w:r w:rsidRPr="000E498A">
        <w:rPr>
          <w:lang w:val="sr-Cyrl-RS"/>
        </w:rPr>
        <w:t>Н</w:t>
      </w:r>
      <w:r w:rsidRPr="009D25F7">
        <w:rPr>
          <w:lang w:val="hr-HR"/>
        </w:rPr>
        <w:t>азив</w:t>
      </w:r>
      <w:r w:rsidRPr="009D25F7">
        <w:rPr>
          <w:lang w:val="fr-FR"/>
        </w:rPr>
        <w:t>___________________</w:t>
      </w:r>
      <w:r w:rsidRPr="000E498A">
        <w:rPr>
          <w:lang w:val="sr-Cyrl-RS"/>
        </w:rPr>
        <w:t>_____________________</w:t>
      </w:r>
    </w:p>
    <w:p w14:paraId="4624671F" w14:textId="77777777" w:rsidR="00481FCF" w:rsidRPr="000E498A" w:rsidRDefault="00481FCF" w:rsidP="00481FCF">
      <w:pPr>
        <w:jc w:val="both"/>
        <w:rPr>
          <w:lang w:val="sr-Cyrl-RS"/>
        </w:rPr>
      </w:pPr>
    </w:p>
    <w:p w14:paraId="7D94E42E" w14:textId="77777777" w:rsidR="00481FCF" w:rsidRPr="000E498A" w:rsidRDefault="00481FCF" w:rsidP="00481FCF">
      <w:pPr>
        <w:jc w:val="both"/>
        <w:rPr>
          <w:lang w:val="sr-Cyrl-RS"/>
        </w:rPr>
      </w:pPr>
      <w:r w:rsidRPr="000E498A">
        <w:rPr>
          <w:lang w:val="sr-Cyrl-RS"/>
        </w:rPr>
        <w:t>Седиште______________________________________</w:t>
      </w:r>
    </w:p>
    <w:p w14:paraId="5402A355" w14:textId="77777777" w:rsidR="00481FCF" w:rsidRPr="000E498A" w:rsidRDefault="00481FCF" w:rsidP="00481FCF">
      <w:pPr>
        <w:jc w:val="both"/>
        <w:rPr>
          <w:lang w:val="sr-Cyrl-RS"/>
        </w:rPr>
      </w:pPr>
    </w:p>
    <w:p w14:paraId="0440E001" w14:textId="77777777" w:rsidR="00481FCF" w:rsidRPr="000E498A" w:rsidRDefault="00481FCF" w:rsidP="00481FCF">
      <w:pPr>
        <w:jc w:val="both"/>
        <w:rPr>
          <w:lang w:val="sr-Cyrl-RS"/>
        </w:rPr>
      </w:pPr>
      <w:r w:rsidRPr="000E498A">
        <w:rPr>
          <w:lang w:val="sr-Cyrl-RS"/>
        </w:rPr>
        <w:t>Лице за контакт: _______________________________</w:t>
      </w:r>
    </w:p>
    <w:p w14:paraId="47DE3DF6" w14:textId="77777777" w:rsidR="00481FCF" w:rsidRPr="000E498A" w:rsidRDefault="00481FCF" w:rsidP="00481FCF">
      <w:pPr>
        <w:jc w:val="both"/>
        <w:rPr>
          <w:lang w:val="sr-Cyrl-RS"/>
        </w:rPr>
      </w:pPr>
    </w:p>
    <w:p w14:paraId="33FBD7AA" w14:textId="77777777" w:rsidR="00481FCF" w:rsidRPr="000E498A" w:rsidRDefault="00481FCF" w:rsidP="00481FCF">
      <w:pPr>
        <w:jc w:val="both"/>
        <w:rPr>
          <w:lang w:val="sr-Cyrl-RS"/>
        </w:rPr>
      </w:pPr>
      <w:r w:rsidRPr="000E498A">
        <w:rPr>
          <w:lang w:val="sr-Cyrl-RS"/>
        </w:rPr>
        <w:t>Телефон: _____________________________________</w:t>
      </w:r>
    </w:p>
    <w:p w14:paraId="5F8D71AB" w14:textId="77777777" w:rsidR="00481FCF" w:rsidRPr="000E498A" w:rsidRDefault="00481FCF" w:rsidP="00481FCF">
      <w:pPr>
        <w:jc w:val="both"/>
        <w:rPr>
          <w:lang w:val="sr-Cyrl-RS"/>
        </w:rPr>
      </w:pPr>
    </w:p>
    <w:p w14:paraId="504E8FF3" w14:textId="77777777" w:rsidR="00481FCF" w:rsidRPr="000E498A" w:rsidRDefault="00481FCF" w:rsidP="00481FCF">
      <w:pPr>
        <w:jc w:val="both"/>
        <w:rPr>
          <w:lang w:val="sr-Cyrl-RS"/>
        </w:rPr>
      </w:pPr>
    </w:p>
    <w:p w14:paraId="70F54D84" w14:textId="77777777" w:rsidR="00481FCF" w:rsidRPr="000E498A" w:rsidRDefault="00481FCF" w:rsidP="00481FCF">
      <w:pPr>
        <w:ind w:firstLine="720"/>
        <w:jc w:val="both"/>
        <w:rPr>
          <w:lang w:val="sr-Cyrl-RS"/>
        </w:rPr>
      </w:pPr>
      <w:r w:rsidRPr="000E498A">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0DABC4E8" w14:textId="77777777" w:rsidR="00481FCF" w:rsidRPr="009D25F7" w:rsidRDefault="00481FCF" w:rsidP="00481FCF">
      <w:pPr>
        <w:jc w:val="both"/>
      </w:pPr>
      <w:r w:rsidRPr="000E498A">
        <w:rPr>
          <w:lang w:val="sr-Cyrl-RS"/>
        </w:rPr>
        <w:tab/>
      </w:r>
      <w:r w:rsidRPr="000E498A">
        <w:rPr>
          <w:lang w:val="sr-Cyrl-RS"/>
        </w:rPr>
        <w:tab/>
      </w:r>
      <w:r w:rsidRPr="000E498A">
        <w:rPr>
          <w:lang w:val="sr-Cyrl-RS"/>
        </w:rPr>
        <w:tab/>
      </w:r>
      <w:r w:rsidRPr="000E498A">
        <w:rPr>
          <w:lang w:val="sr-Cyrl-RS"/>
        </w:rPr>
        <w:tab/>
      </w:r>
      <w:r w:rsidRPr="009D25F7">
        <w:t>(</w:t>
      </w:r>
      <w:proofErr w:type="gramStart"/>
      <w:r w:rsidRPr="009D25F7">
        <w:t>пуно</w:t>
      </w:r>
      <w:proofErr w:type="gramEnd"/>
      <w:r w:rsidRPr="009D25F7">
        <w:t xml:space="preserve"> пословно име правног лица) </w:t>
      </w:r>
    </w:p>
    <w:p w14:paraId="11ADA6D1" w14:textId="77777777" w:rsidR="00481FCF" w:rsidRPr="009D25F7" w:rsidRDefault="00481FCF" w:rsidP="00481F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481FCF" w:rsidRPr="000E498A" w14:paraId="19C6E400" w14:textId="77777777" w:rsidTr="00481FCF">
        <w:tc>
          <w:tcPr>
            <w:tcW w:w="667" w:type="dxa"/>
            <w:shd w:val="clear" w:color="auto" w:fill="auto"/>
            <w:vAlign w:val="center"/>
          </w:tcPr>
          <w:p w14:paraId="4DE54BAF" w14:textId="77777777" w:rsidR="00481FCF" w:rsidRPr="009D25F7" w:rsidRDefault="00481FCF" w:rsidP="00481FCF">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70955568" w14:textId="77777777" w:rsidR="00481FCF" w:rsidRPr="009D25F7" w:rsidRDefault="00481FCF" w:rsidP="00481FCF">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2BFA7902" w14:textId="77777777" w:rsidR="00481FCF" w:rsidRPr="009D25F7" w:rsidRDefault="00481FCF" w:rsidP="00481FCF">
            <w:pPr>
              <w:jc w:val="center"/>
              <w:rPr>
                <w:rFonts w:eastAsia="Batang"/>
                <w:sz w:val="22"/>
                <w:szCs w:val="22"/>
                <w:lang w:val="sr-Cyrl-CS"/>
              </w:rPr>
            </w:pPr>
            <w:r w:rsidRPr="009D25F7">
              <w:rPr>
                <w:rFonts w:eastAsia="Batang"/>
                <w:sz w:val="22"/>
                <w:szCs w:val="22"/>
                <w:lang w:val="sr-Cyrl-CS"/>
              </w:rPr>
              <w:t>Број и датум уговора,</w:t>
            </w:r>
          </w:p>
          <w:p w14:paraId="43010FBA" w14:textId="77777777" w:rsidR="00481FCF" w:rsidRPr="009D25F7" w:rsidRDefault="00481FCF" w:rsidP="00481FCF">
            <w:pPr>
              <w:jc w:val="center"/>
              <w:rPr>
                <w:rFonts w:eastAsia="Batang"/>
                <w:sz w:val="22"/>
                <w:szCs w:val="22"/>
                <w:lang w:val="sr-Cyrl-CS"/>
              </w:rPr>
            </w:pPr>
          </w:p>
        </w:tc>
        <w:tc>
          <w:tcPr>
            <w:tcW w:w="2349" w:type="dxa"/>
            <w:shd w:val="clear" w:color="auto" w:fill="auto"/>
            <w:vAlign w:val="center"/>
          </w:tcPr>
          <w:p w14:paraId="1AC52FC9" w14:textId="77777777" w:rsidR="00481FCF" w:rsidRPr="009D25F7" w:rsidRDefault="00481FCF" w:rsidP="00481FCF">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481FCF" w:rsidRPr="009D25F7" w14:paraId="566B832A" w14:textId="77777777" w:rsidTr="00481FCF">
        <w:tc>
          <w:tcPr>
            <w:tcW w:w="667" w:type="dxa"/>
            <w:shd w:val="clear" w:color="auto" w:fill="auto"/>
            <w:vAlign w:val="center"/>
          </w:tcPr>
          <w:p w14:paraId="7E258D64" w14:textId="77777777" w:rsidR="00481FCF" w:rsidRPr="009D25F7" w:rsidRDefault="00481FCF" w:rsidP="00481FCF">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01AE3AC8" w14:textId="77777777" w:rsidR="00481FCF" w:rsidRPr="009D25F7" w:rsidRDefault="00481FCF" w:rsidP="00481FCF">
            <w:pPr>
              <w:jc w:val="both"/>
              <w:rPr>
                <w:rFonts w:eastAsia="Batang"/>
                <w:sz w:val="22"/>
                <w:szCs w:val="22"/>
                <w:lang w:val="sr-Cyrl-CS"/>
              </w:rPr>
            </w:pPr>
          </w:p>
          <w:p w14:paraId="1411AB1A" w14:textId="77777777" w:rsidR="00481FCF" w:rsidRPr="009D25F7" w:rsidRDefault="00481FCF" w:rsidP="00481FCF">
            <w:pPr>
              <w:jc w:val="both"/>
              <w:rPr>
                <w:rFonts w:eastAsia="Batang"/>
                <w:sz w:val="22"/>
                <w:szCs w:val="22"/>
                <w:lang w:val="sr-Cyrl-CS"/>
              </w:rPr>
            </w:pPr>
          </w:p>
          <w:p w14:paraId="04DDD0E1" w14:textId="77777777" w:rsidR="00481FCF" w:rsidRPr="009D25F7" w:rsidRDefault="00481FCF" w:rsidP="00481FCF">
            <w:pPr>
              <w:jc w:val="both"/>
              <w:rPr>
                <w:rFonts w:eastAsia="Batang"/>
                <w:sz w:val="22"/>
                <w:szCs w:val="22"/>
                <w:lang w:val="sr-Cyrl-CS"/>
              </w:rPr>
            </w:pPr>
          </w:p>
        </w:tc>
        <w:tc>
          <w:tcPr>
            <w:tcW w:w="2321" w:type="dxa"/>
            <w:shd w:val="clear" w:color="auto" w:fill="auto"/>
            <w:vAlign w:val="center"/>
          </w:tcPr>
          <w:p w14:paraId="4CA2F658" w14:textId="77777777" w:rsidR="00481FCF" w:rsidRPr="009D25F7" w:rsidRDefault="00481FCF" w:rsidP="00481FCF">
            <w:pPr>
              <w:jc w:val="both"/>
              <w:rPr>
                <w:rFonts w:eastAsia="Batang"/>
                <w:sz w:val="22"/>
                <w:szCs w:val="22"/>
                <w:lang w:val="sr-Cyrl-CS"/>
              </w:rPr>
            </w:pPr>
          </w:p>
        </w:tc>
        <w:tc>
          <w:tcPr>
            <w:tcW w:w="2349" w:type="dxa"/>
            <w:shd w:val="clear" w:color="auto" w:fill="auto"/>
            <w:vAlign w:val="center"/>
          </w:tcPr>
          <w:p w14:paraId="22D16710" w14:textId="77777777" w:rsidR="00481FCF" w:rsidRPr="009D25F7" w:rsidRDefault="00481FCF" w:rsidP="00481FCF">
            <w:pPr>
              <w:jc w:val="both"/>
              <w:rPr>
                <w:rFonts w:eastAsia="Batang"/>
                <w:sz w:val="22"/>
                <w:szCs w:val="22"/>
                <w:lang w:val="sr-Cyrl-CS"/>
              </w:rPr>
            </w:pPr>
          </w:p>
        </w:tc>
      </w:tr>
      <w:tr w:rsidR="00481FCF" w:rsidRPr="009D25F7" w14:paraId="37A9BBA1" w14:textId="77777777" w:rsidTr="00481FCF">
        <w:tc>
          <w:tcPr>
            <w:tcW w:w="667" w:type="dxa"/>
            <w:shd w:val="clear" w:color="auto" w:fill="auto"/>
            <w:vAlign w:val="center"/>
          </w:tcPr>
          <w:p w14:paraId="7593BE7E" w14:textId="77777777" w:rsidR="00481FCF" w:rsidRPr="009D25F7" w:rsidRDefault="00481FCF" w:rsidP="00481FCF">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3FFFD89E" w14:textId="77777777" w:rsidR="00481FCF" w:rsidRPr="009D25F7" w:rsidRDefault="00481FCF" w:rsidP="00481FCF">
            <w:pPr>
              <w:jc w:val="both"/>
              <w:rPr>
                <w:rFonts w:eastAsia="Batang"/>
                <w:sz w:val="22"/>
                <w:szCs w:val="22"/>
                <w:lang w:val="sr-Cyrl-CS"/>
              </w:rPr>
            </w:pPr>
          </w:p>
          <w:p w14:paraId="5525EE01" w14:textId="77777777" w:rsidR="00481FCF" w:rsidRPr="009D25F7" w:rsidRDefault="00481FCF" w:rsidP="00481FCF">
            <w:pPr>
              <w:jc w:val="both"/>
              <w:rPr>
                <w:rFonts w:eastAsia="Batang"/>
                <w:sz w:val="22"/>
                <w:szCs w:val="22"/>
                <w:lang w:val="sr-Cyrl-CS"/>
              </w:rPr>
            </w:pPr>
          </w:p>
          <w:p w14:paraId="2B287694" w14:textId="77777777" w:rsidR="00481FCF" w:rsidRPr="009D25F7" w:rsidRDefault="00481FCF" w:rsidP="00481FCF">
            <w:pPr>
              <w:jc w:val="both"/>
              <w:rPr>
                <w:rFonts w:eastAsia="Batang"/>
                <w:sz w:val="22"/>
                <w:szCs w:val="22"/>
                <w:lang w:val="sr-Cyrl-CS"/>
              </w:rPr>
            </w:pPr>
          </w:p>
        </w:tc>
        <w:tc>
          <w:tcPr>
            <w:tcW w:w="2321" w:type="dxa"/>
            <w:shd w:val="clear" w:color="auto" w:fill="auto"/>
            <w:vAlign w:val="center"/>
          </w:tcPr>
          <w:p w14:paraId="4A59D9EA" w14:textId="77777777" w:rsidR="00481FCF" w:rsidRPr="009D25F7" w:rsidRDefault="00481FCF" w:rsidP="00481FCF">
            <w:pPr>
              <w:jc w:val="both"/>
              <w:rPr>
                <w:rFonts w:eastAsia="Batang"/>
                <w:sz w:val="22"/>
                <w:szCs w:val="22"/>
                <w:lang w:val="sr-Cyrl-CS"/>
              </w:rPr>
            </w:pPr>
          </w:p>
        </w:tc>
        <w:tc>
          <w:tcPr>
            <w:tcW w:w="2349" w:type="dxa"/>
            <w:shd w:val="clear" w:color="auto" w:fill="auto"/>
            <w:vAlign w:val="center"/>
          </w:tcPr>
          <w:p w14:paraId="7409D127" w14:textId="77777777" w:rsidR="00481FCF" w:rsidRPr="009D25F7" w:rsidRDefault="00481FCF" w:rsidP="00481FCF">
            <w:pPr>
              <w:jc w:val="both"/>
              <w:rPr>
                <w:rFonts w:eastAsia="Batang"/>
                <w:sz w:val="22"/>
                <w:szCs w:val="22"/>
                <w:lang w:val="sr-Cyrl-CS"/>
              </w:rPr>
            </w:pPr>
          </w:p>
        </w:tc>
      </w:tr>
      <w:tr w:rsidR="00481FCF" w:rsidRPr="009D25F7" w14:paraId="0045771E" w14:textId="77777777" w:rsidTr="00481FCF">
        <w:tc>
          <w:tcPr>
            <w:tcW w:w="667" w:type="dxa"/>
            <w:shd w:val="clear" w:color="auto" w:fill="auto"/>
            <w:vAlign w:val="center"/>
          </w:tcPr>
          <w:p w14:paraId="058FF013" w14:textId="77777777" w:rsidR="00481FCF" w:rsidRPr="009D25F7" w:rsidRDefault="00481FCF" w:rsidP="00481FCF">
            <w:pPr>
              <w:jc w:val="center"/>
              <w:rPr>
                <w:rFonts w:eastAsia="Batang"/>
                <w:sz w:val="22"/>
                <w:szCs w:val="22"/>
                <w:lang w:val="sr-Cyrl-CS"/>
              </w:rPr>
            </w:pPr>
            <w:r w:rsidRPr="009D25F7">
              <w:rPr>
                <w:rFonts w:eastAsia="Batang"/>
                <w:sz w:val="22"/>
                <w:szCs w:val="22"/>
                <w:lang w:val="sr-Cyrl-CS"/>
              </w:rPr>
              <w:t>3.</w:t>
            </w:r>
          </w:p>
          <w:p w14:paraId="7DF9C18B" w14:textId="77777777" w:rsidR="00481FCF" w:rsidRPr="009D25F7" w:rsidRDefault="00481FCF" w:rsidP="00481FCF">
            <w:pPr>
              <w:jc w:val="center"/>
              <w:rPr>
                <w:rFonts w:eastAsia="Batang"/>
                <w:sz w:val="22"/>
                <w:szCs w:val="22"/>
                <w:lang w:val="sr-Cyrl-CS"/>
              </w:rPr>
            </w:pPr>
          </w:p>
        </w:tc>
        <w:tc>
          <w:tcPr>
            <w:tcW w:w="3949" w:type="dxa"/>
            <w:shd w:val="clear" w:color="auto" w:fill="auto"/>
            <w:vAlign w:val="center"/>
          </w:tcPr>
          <w:p w14:paraId="7182FDFC" w14:textId="77777777" w:rsidR="00481FCF" w:rsidRPr="009D25F7" w:rsidRDefault="00481FCF" w:rsidP="00481FCF">
            <w:pPr>
              <w:jc w:val="both"/>
              <w:rPr>
                <w:rFonts w:eastAsia="Batang"/>
                <w:sz w:val="22"/>
                <w:szCs w:val="22"/>
                <w:lang w:val="sr-Cyrl-CS"/>
              </w:rPr>
            </w:pPr>
          </w:p>
        </w:tc>
        <w:tc>
          <w:tcPr>
            <w:tcW w:w="2321" w:type="dxa"/>
            <w:shd w:val="clear" w:color="auto" w:fill="auto"/>
            <w:vAlign w:val="center"/>
          </w:tcPr>
          <w:p w14:paraId="49569C90" w14:textId="77777777" w:rsidR="00481FCF" w:rsidRPr="009D25F7" w:rsidRDefault="00481FCF" w:rsidP="00481FCF">
            <w:pPr>
              <w:jc w:val="both"/>
              <w:rPr>
                <w:rFonts w:eastAsia="Batang"/>
                <w:sz w:val="22"/>
                <w:szCs w:val="22"/>
                <w:lang w:val="sr-Cyrl-CS"/>
              </w:rPr>
            </w:pPr>
          </w:p>
        </w:tc>
        <w:tc>
          <w:tcPr>
            <w:tcW w:w="2349" w:type="dxa"/>
            <w:shd w:val="clear" w:color="auto" w:fill="auto"/>
            <w:vAlign w:val="center"/>
          </w:tcPr>
          <w:p w14:paraId="1AC12F6F" w14:textId="77777777" w:rsidR="00481FCF" w:rsidRPr="009D25F7" w:rsidRDefault="00481FCF" w:rsidP="00481FCF">
            <w:pPr>
              <w:jc w:val="both"/>
              <w:rPr>
                <w:rFonts w:eastAsia="Batang"/>
                <w:sz w:val="22"/>
                <w:szCs w:val="22"/>
                <w:lang w:val="sr-Cyrl-CS"/>
              </w:rPr>
            </w:pPr>
          </w:p>
        </w:tc>
      </w:tr>
    </w:tbl>
    <w:p w14:paraId="03F75972" w14:textId="77777777" w:rsidR="00481FCF" w:rsidRPr="009D25F7" w:rsidRDefault="00481FCF" w:rsidP="00481FCF">
      <w:pPr>
        <w:jc w:val="both"/>
      </w:pPr>
      <w:proofErr w:type="gramStart"/>
      <w:r w:rsidRPr="009D25F7">
        <w:t>Корисник треба да попуни дату табелу тако што уноси тражене податке.</w:t>
      </w:r>
      <w:proofErr w:type="gramEnd"/>
    </w:p>
    <w:p w14:paraId="432F2FF3" w14:textId="77777777" w:rsidR="00481FCF" w:rsidRPr="009D25F7" w:rsidRDefault="00481FCF" w:rsidP="00481FCF">
      <w:pPr>
        <w:jc w:val="both"/>
      </w:pPr>
      <w:r w:rsidRPr="009D25F7">
        <w:t xml:space="preserve">У колону опис радова треба навести врсту радова које је добављач извршио, и </w:t>
      </w:r>
      <w:proofErr w:type="gramStart"/>
      <w:r w:rsidRPr="009D25F7">
        <w:t>да  наведе</w:t>
      </w:r>
      <w:proofErr w:type="gramEnd"/>
      <w:r w:rsidRPr="009D25F7">
        <w:t xml:space="preserve"> бр. Уговора и датум</w:t>
      </w:r>
      <w:r>
        <w:rPr>
          <w:lang w:val="sr-Cyrl-RS"/>
        </w:rPr>
        <w:t xml:space="preserve"> </w:t>
      </w:r>
      <w:r w:rsidRPr="009D25F7">
        <w:t xml:space="preserve">тог уговора, као и да наведе фин.износ реализованог уговора </w:t>
      </w:r>
      <w:proofErr w:type="gramStart"/>
      <w:r w:rsidRPr="009D25F7">
        <w:t>за  извршене</w:t>
      </w:r>
      <w:proofErr w:type="gramEnd"/>
      <w:r w:rsidRPr="009D25F7">
        <w:t xml:space="preserve"> радове.</w:t>
      </w:r>
    </w:p>
    <w:p w14:paraId="044F54B5" w14:textId="2595EADF" w:rsidR="00481FCF" w:rsidRPr="009D25F7" w:rsidRDefault="00481FCF" w:rsidP="00481FCF">
      <w:pPr>
        <w:pStyle w:val="Footer"/>
        <w:jc w:val="both"/>
      </w:pPr>
      <w:r w:rsidRPr="009D25F7">
        <w:t xml:space="preserve">Потврда се издаје ради учешћа наведеног понуђача /правног лица у поступку јавне набавке број </w:t>
      </w:r>
      <w:r>
        <w:rPr>
          <w:lang w:val="sr-Cyrl-RS"/>
        </w:rPr>
        <w:t xml:space="preserve">03-18-О </w:t>
      </w:r>
      <w:r w:rsidRPr="00F32E43">
        <w:rPr>
          <w:noProof/>
        </w:rPr>
        <w:t>Реконструкција и санациј</w:t>
      </w:r>
      <w:r w:rsidR="0005292F">
        <w:rPr>
          <w:noProof/>
        </w:rPr>
        <w:t>a</w:t>
      </w:r>
      <w:r w:rsidRPr="00F32E43">
        <w:rPr>
          <w:noProof/>
        </w:rPr>
        <w:t xml:space="preserve"> објекта број 10 и дела објекта бро</w:t>
      </w:r>
      <w:r>
        <w:rPr>
          <w:noProof/>
        </w:rPr>
        <w:t>ј 12 Клинике за ухо, грло и нос</w:t>
      </w:r>
      <w:r>
        <w:rPr>
          <w:noProof/>
          <w:lang w:val="sr-Cyrl-RS"/>
        </w:rPr>
        <w:t xml:space="preserve"> и </w:t>
      </w:r>
      <w:r w:rsidRPr="009D25F7">
        <w:t>у друге сврхе се не може користити.</w:t>
      </w:r>
    </w:p>
    <w:p w14:paraId="727165C3" w14:textId="77777777" w:rsidR="00481FCF" w:rsidRPr="009D25F7" w:rsidRDefault="00481FCF" w:rsidP="00481FCF">
      <w:pPr>
        <w:jc w:val="both"/>
      </w:pPr>
    </w:p>
    <w:p w14:paraId="0359EB05" w14:textId="77777777" w:rsidR="00481FCF" w:rsidRPr="009D25F7" w:rsidRDefault="00481FCF" w:rsidP="00481FCF">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2B99D7FD" w14:textId="77777777" w:rsidR="00481FCF" w:rsidRPr="009D25F7" w:rsidRDefault="00481FCF" w:rsidP="00481F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47FFCF17" w14:textId="77777777" w:rsidR="00481FCF" w:rsidRPr="009D25F7" w:rsidRDefault="00481FCF" w:rsidP="00481FCF">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3BB87874" w14:textId="77777777" w:rsidR="00481FCF" w:rsidRPr="009D25F7" w:rsidRDefault="00481FCF" w:rsidP="00481FCF">
      <w:pPr>
        <w:ind w:left="4320" w:firstLine="720"/>
        <w:rPr>
          <w:noProof/>
        </w:rPr>
      </w:pPr>
      <w:r w:rsidRPr="009D25F7">
        <w:rPr>
          <w:noProof/>
        </w:rPr>
        <w:t>ПОТПИС ОВЛАШЋЕНОГ ЛИЦА</w:t>
      </w:r>
    </w:p>
    <w:p w14:paraId="2EF1BE7A" w14:textId="77777777" w:rsidR="00481FCF" w:rsidRPr="00B65FFE" w:rsidRDefault="00481FCF" w:rsidP="00481FCF">
      <w:pPr>
        <w:jc w:val="both"/>
        <w:rPr>
          <w:i/>
          <w:lang w:val="sr-Latn-C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65FFE">
        <w:rPr>
          <w:i/>
          <w:lang w:val="sr-Latn-CS"/>
        </w:rPr>
        <w:t>Уз потврду доставити  фотокопиј</w:t>
      </w:r>
      <w:r>
        <w:rPr>
          <w:i/>
          <w:lang w:val="sr-Cyrl-RS"/>
        </w:rPr>
        <w:t xml:space="preserve"> </w:t>
      </w:r>
      <w:r w:rsidRPr="00B65FFE">
        <w:rPr>
          <w:i/>
          <w:lang w:val="sr-Latn-CS"/>
        </w:rPr>
        <w:t xml:space="preserve">уоконачне ситуације </w:t>
      </w:r>
      <w:r>
        <w:rPr>
          <w:i/>
          <w:lang w:val="sr-Cyrl-RS"/>
        </w:rPr>
        <w:t xml:space="preserve">или привремене ситуације </w:t>
      </w:r>
      <w:r w:rsidRPr="00B65FFE">
        <w:rPr>
          <w:i/>
          <w:lang w:val="sr-Latn-CS"/>
        </w:rPr>
        <w:t>потписаном и овереном од стране наручиоца и надзорног органа као доказом да су радови извршени.</w:t>
      </w:r>
    </w:p>
    <w:p w14:paraId="0B251AFA" w14:textId="77777777" w:rsidR="00481FCF" w:rsidRPr="00B65FFE" w:rsidRDefault="00481FCF" w:rsidP="00481FCF">
      <w:pPr>
        <w:jc w:val="both"/>
        <w:rPr>
          <w:i/>
          <w:lang w:val="sr-Latn-CS"/>
        </w:rPr>
      </w:pPr>
    </w:p>
    <w:p w14:paraId="1AEB7B7D" w14:textId="77777777" w:rsidR="00481FCF" w:rsidRPr="00481FCF" w:rsidRDefault="00481FCF" w:rsidP="00481FCF">
      <w:pPr>
        <w:rPr>
          <w:sz w:val="28"/>
          <w:szCs w:val="28"/>
          <w:lang w:val="sr-Cyrl-RS"/>
        </w:rPr>
      </w:pPr>
    </w:p>
    <w:p w14:paraId="738B94CC" w14:textId="13E76292" w:rsidR="002D5B2C" w:rsidRPr="00CC366C" w:rsidRDefault="002D5B2C" w:rsidP="001A4B62">
      <w:pPr>
        <w:pStyle w:val="Heading1"/>
        <w:numPr>
          <w:ilvl w:val="0"/>
          <w:numId w:val="43"/>
        </w:numPr>
      </w:pPr>
      <w:r w:rsidRPr="00CC366C">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0E498A" w:rsidRDefault="00937994" w:rsidP="00937994">
      <w:pPr>
        <w:ind w:left="540"/>
        <w:jc w:val="both"/>
        <w:rPr>
          <w:noProof/>
          <w:lang w:val="sr-Cyrl-RS"/>
        </w:rPr>
      </w:pPr>
    </w:p>
    <w:p w14:paraId="5B10D48A" w14:textId="77777777" w:rsidR="00F345EE" w:rsidRPr="000E498A" w:rsidRDefault="00A878F3" w:rsidP="00F345EE">
      <w:pPr>
        <w:pStyle w:val="ListParagraph"/>
        <w:numPr>
          <w:ilvl w:val="0"/>
          <w:numId w:val="13"/>
        </w:numPr>
        <w:jc w:val="both"/>
        <w:rPr>
          <w:b/>
          <w:bCs/>
          <w:i/>
          <w:iCs/>
          <w:lang w:val="sr-Cyrl-RS"/>
        </w:rPr>
      </w:pPr>
      <w:r w:rsidRPr="000E498A">
        <w:rPr>
          <w:b/>
          <w:bCs/>
          <w:i/>
          <w:iCs/>
          <w:lang w:val="sr-Cyrl-RS"/>
        </w:rPr>
        <w:t>ПОДАЦИ О ЈЕЗИКУ НА КОЈЕМ ПОНУДА МОРА ДА БУДЕ САСТАВЉЕНА</w:t>
      </w:r>
    </w:p>
    <w:p w14:paraId="5ECB55FE" w14:textId="1C02FC4F" w:rsidR="00251440" w:rsidRPr="000E498A" w:rsidRDefault="00545532" w:rsidP="00481FCF">
      <w:pPr>
        <w:jc w:val="both"/>
        <w:rPr>
          <w:lang w:val="sr-Cyrl-RS"/>
        </w:rPr>
      </w:pPr>
      <w:r w:rsidRPr="000E498A">
        <w:rPr>
          <w:noProof/>
          <w:lang w:val="sr-Cyrl-RS"/>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0E498A" w:rsidRDefault="00A878F3" w:rsidP="00251440">
      <w:pPr>
        <w:jc w:val="both"/>
        <w:rPr>
          <w:lang w:val="sr-Cyrl-RS"/>
        </w:rPr>
      </w:pPr>
    </w:p>
    <w:p w14:paraId="06A86D68" w14:textId="77777777" w:rsidR="00A878F3" w:rsidRPr="000E498A" w:rsidRDefault="00A878F3" w:rsidP="00BD619D">
      <w:pPr>
        <w:pStyle w:val="ListParagraph"/>
        <w:numPr>
          <w:ilvl w:val="0"/>
          <w:numId w:val="13"/>
        </w:numPr>
        <w:jc w:val="both"/>
        <w:rPr>
          <w:rFonts w:eastAsia="TimesNewRomanPSMT"/>
          <w:bCs/>
          <w:lang w:val="sr-Cyrl-RS"/>
        </w:rPr>
      </w:pPr>
      <w:r w:rsidRPr="000E498A">
        <w:rPr>
          <w:b/>
          <w:bCs/>
          <w:i/>
          <w:iCs/>
          <w:lang w:val="sr-Cyrl-RS"/>
        </w:rPr>
        <w:t>НАЧИН НА КОЈИ ПОНУДА МОРА ДА БУДЕ САЧИЊЕНА</w:t>
      </w:r>
    </w:p>
    <w:p w14:paraId="0679D260" w14:textId="77777777" w:rsidR="00A878F3" w:rsidRPr="000E498A" w:rsidRDefault="00A878F3" w:rsidP="00A878F3">
      <w:pPr>
        <w:jc w:val="both"/>
        <w:rPr>
          <w:rFonts w:eastAsia="TimesNewRomanPSMT"/>
          <w:bCs/>
          <w:lang w:val="sr-Cyrl-RS"/>
        </w:rPr>
      </w:pPr>
    </w:p>
    <w:p w14:paraId="0A886B12" w14:textId="2BCC0943" w:rsidR="0084500F" w:rsidRPr="000E498A" w:rsidRDefault="0084500F" w:rsidP="00A878F3">
      <w:pPr>
        <w:jc w:val="both"/>
        <w:rPr>
          <w:noProof/>
          <w:lang w:val="sr-Cyrl-RS"/>
        </w:rPr>
      </w:pPr>
      <w:r w:rsidRPr="000E498A">
        <w:rPr>
          <w:noProof/>
          <w:lang w:val="sr-Cyrl-RS"/>
        </w:rPr>
        <w:t>Понуда се попуњава помоћу писаће машине, рачунара или хемијске оловке (штампаним словима, на обра</w:t>
      </w:r>
      <w:r w:rsidR="00F100D0">
        <w:rPr>
          <w:noProof/>
          <w:lang w:val="sr-Cyrl-RS"/>
        </w:rPr>
        <w:t>с</w:t>
      </w:r>
      <w:r w:rsidRPr="000E498A">
        <w:rPr>
          <w:noProof/>
          <w:lang w:val="sr-Cyrl-RS"/>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50BAC4F" w:rsidR="00C21A19" w:rsidRPr="00481FCF" w:rsidRDefault="00C21A19" w:rsidP="00C21A19">
      <w:pPr>
        <w:rPr>
          <w:noProof/>
        </w:rPr>
      </w:pPr>
      <w:r w:rsidRPr="00481FCF">
        <w:rPr>
          <w:noProof/>
        </w:rPr>
        <w:t>Предмет јавне набавке није обликован по партијама.</w:t>
      </w:r>
    </w:p>
    <w:p w14:paraId="395CB829" w14:textId="77777777" w:rsidR="00B676A6" w:rsidRPr="00481FCF" w:rsidRDefault="00B676A6" w:rsidP="00B676A6">
      <w:pPr>
        <w:jc w:val="both"/>
        <w:rPr>
          <w:rFonts w:eastAsia="TimesNewRomanPSMT"/>
          <w:bCs/>
        </w:rPr>
      </w:pPr>
    </w:p>
    <w:p w14:paraId="36413E27" w14:textId="77777777" w:rsidR="00A878F3" w:rsidRPr="00481FCF" w:rsidRDefault="00A878F3" w:rsidP="00BD619D">
      <w:pPr>
        <w:pStyle w:val="ListParagraph"/>
        <w:numPr>
          <w:ilvl w:val="0"/>
          <w:numId w:val="13"/>
        </w:numPr>
        <w:jc w:val="both"/>
        <w:rPr>
          <w:bCs/>
          <w:iCs/>
        </w:rPr>
      </w:pPr>
      <w:r w:rsidRPr="00481FCF">
        <w:rPr>
          <w:b/>
          <w:bCs/>
          <w:i/>
          <w:iCs/>
        </w:rPr>
        <w:t>ПОНУДА СА ВАРИЈАНТАМА</w:t>
      </w:r>
    </w:p>
    <w:p w14:paraId="7FFA23EC" w14:textId="77777777" w:rsidR="00A878F3" w:rsidRPr="00481FCF" w:rsidRDefault="00A878F3" w:rsidP="00A878F3">
      <w:pPr>
        <w:jc w:val="both"/>
        <w:rPr>
          <w:bCs/>
          <w:iCs/>
        </w:rPr>
      </w:pPr>
    </w:p>
    <w:p w14:paraId="3A41190F" w14:textId="5452A763" w:rsidR="00A878F3" w:rsidRPr="00481FCF" w:rsidRDefault="00A878F3" w:rsidP="00A878F3">
      <w:pPr>
        <w:jc w:val="both"/>
        <w:rPr>
          <w:b/>
          <w:bCs/>
          <w:i/>
          <w:iCs/>
        </w:rPr>
      </w:pPr>
      <w:proofErr w:type="gramStart"/>
      <w:r w:rsidRPr="00481FCF">
        <w:rPr>
          <w:bCs/>
          <w:iCs/>
        </w:rPr>
        <w:t>По</w:t>
      </w:r>
      <w:r w:rsidR="00705D76" w:rsidRPr="00481FCF">
        <w:rPr>
          <w:bCs/>
          <w:iCs/>
        </w:rPr>
        <w:t xml:space="preserve">дношење понуде са варијантама </w:t>
      </w:r>
      <w:r w:rsidR="002238DC" w:rsidRPr="00481FCF">
        <w:rPr>
          <w:bCs/>
          <w:iCs/>
          <w:lang w:val="sr-Cyrl-RS"/>
        </w:rPr>
        <w:t>ни</w:t>
      </w:r>
      <w:r w:rsidRPr="00481FCF">
        <w:rPr>
          <w:bCs/>
          <w:iCs/>
        </w:rPr>
        <w:t>је дозвољено.</w:t>
      </w:r>
      <w:proofErr w:type="gramEnd"/>
    </w:p>
    <w:p w14:paraId="6E6B25E5" w14:textId="77777777" w:rsidR="00A878F3" w:rsidRPr="00481FCF" w:rsidRDefault="00A878F3" w:rsidP="00A878F3">
      <w:pPr>
        <w:jc w:val="both"/>
      </w:pPr>
    </w:p>
    <w:p w14:paraId="1F99AD0B" w14:textId="77777777" w:rsidR="00A878F3" w:rsidRPr="00481FCF" w:rsidRDefault="00A878F3" w:rsidP="00BD619D">
      <w:pPr>
        <w:pStyle w:val="ListParagraph"/>
        <w:numPr>
          <w:ilvl w:val="0"/>
          <w:numId w:val="13"/>
        </w:numPr>
        <w:jc w:val="both"/>
      </w:pPr>
      <w:r w:rsidRPr="00481FC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AC33A0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481FCF"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481FCF">
        <w:rPr>
          <w:bCs/>
          <w:iCs/>
          <w:lang w:val="sr-Cyrl-CS"/>
        </w:rPr>
        <w:t>поглављу</w:t>
      </w:r>
      <w:r w:rsidRPr="00481FCF">
        <w:rPr>
          <w:bCs/>
          <w:iCs/>
        </w:rPr>
        <w:t xml:space="preserve"> </w:t>
      </w:r>
      <w:r w:rsidR="00D51194" w:rsidRPr="00481FCF">
        <w:rPr>
          <w:bCs/>
          <w:iCs/>
        </w:rPr>
        <w:t>4</w:t>
      </w:r>
      <w:r w:rsidRPr="00481FCF">
        <w:rPr>
          <w:bCs/>
          <w:iCs/>
        </w:rPr>
        <w:t>.</w:t>
      </w:r>
      <w:proofErr w:type="gramEnd"/>
      <w:r w:rsidRPr="00481FCF">
        <w:rPr>
          <w:bCs/>
          <w:iCs/>
        </w:rPr>
        <w:t xml:space="preserve"> </w:t>
      </w:r>
      <w:proofErr w:type="gramStart"/>
      <w:r w:rsidRPr="00481FCF">
        <w:rPr>
          <w:bCs/>
          <w:iCs/>
        </w:rPr>
        <w:t>конкур</w:t>
      </w:r>
      <w:r w:rsidR="00CB5A79" w:rsidRPr="00481FCF">
        <w:rPr>
          <w:bCs/>
          <w:iCs/>
        </w:rPr>
        <w:t>сне</w:t>
      </w:r>
      <w:proofErr w:type="gramEnd"/>
      <w:r w:rsidR="00CB5A79" w:rsidRPr="00481FCF">
        <w:rPr>
          <w:bCs/>
          <w:iCs/>
        </w:rPr>
        <w:t xml:space="preserve"> документације, у складу са у</w:t>
      </w:r>
      <w:r w:rsidRPr="00481FCF">
        <w:rPr>
          <w:bCs/>
          <w:iCs/>
        </w:rPr>
        <w:t>путством како се доказује испуњеност услова.</w:t>
      </w:r>
    </w:p>
    <w:p w14:paraId="60671184" w14:textId="77777777" w:rsidR="008B55B5" w:rsidRPr="00481FCF" w:rsidRDefault="008B55B5" w:rsidP="008B55B5">
      <w:pPr>
        <w:jc w:val="both"/>
        <w:rPr>
          <w:iCs/>
        </w:rPr>
      </w:pPr>
      <w:proofErr w:type="gramStart"/>
      <w:r w:rsidRPr="00481FC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481FCF" w:rsidRDefault="008B55B5" w:rsidP="008B55B5">
      <w:pPr>
        <w:jc w:val="both"/>
        <w:rPr>
          <w:iCs/>
        </w:rPr>
      </w:pPr>
      <w:proofErr w:type="gramStart"/>
      <w:r w:rsidRPr="00481FC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81FCF">
        <w:rPr>
          <w:iCs/>
        </w:rPr>
        <w:t xml:space="preserve"> </w:t>
      </w:r>
    </w:p>
    <w:p w14:paraId="48BACD02" w14:textId="77777777" w:rsidR="00A878F3" w:rsidRPr="00AE1407" w:rsidRDefault="008B55B5" w:rsidP="00A878F3">
      <w:pPr>
        <w:jc w:val="both"/>
        <w:rPr>
          <w:iCs/>
        </w:rPr>
      </w:pPr>
      <w:proofErr w:type="gramStart"/>
      <w:r w:rsidRPr="00481FCF">
        <w:rPr>
          <w:iCs/>
        </w:rPr>
        <w:t>Наручилац не дозвољава пренос доспелих потраживања директно подизвођачу у смислу члана 80.</w:t>
      </w:r>
      <w:proofErr w:type="gramEnd"/>
      <w:r w:rsidRPr="00481FCF">
        <w:rPr>
          <w:iCs/>
        </w:rPr>
        <w:t xml:space="preserve"> </w:t>
      </w:r>
      <w:proofErr w:type="gramStart"/>
      <w:r w:rsidRPr="00481FCF">
        <w:rPr>
          <w:iCs/>
        </w:rPr>
        <w:t>став</w:t>
      </w:r>
      <w:proofErr w:type="gramEnd"/>
      <w:r w:rsidRPr="00481FCF">
        <w:rPr>
          <w:iCs/>
        </w:rPr>
        <w:t xml:space="preserve"> 9. </w:t>
      </w:r>
      <w:proofErr w:type="gramStart"/>
      <w:r w:rsidRPr="00481FCF">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481FCF" w:rsidRDefault="00A878F3" w:rsidP="00A878F3">
      <w:pPr>
        <w:jc w:val="both"/>
      </w:pPr>
      <w:proofErr w:type="gramStart"/>
      <w:r w:rsidRPr="00481FCF">
        <w:rPr>
          <w:rFonts w:eastAsia="TimesNewRomanPSMT"/>
          <w:bCs/>
        </w:rPr>
        <w:t xml:space="preserve">Група понуђача је дужна да достави све доказе о испуњености услова који су наведени у </w:t>
      </w:r>
      <w:r w:rsidRPr="00481FCF">
        <w:rPr>
          <w:rFonts w:eastAsia="TimesNewRomanPSMT"/>
          <w:bCs/>
          <w:lang w:val="sr-Cyrl-CS"/>
        </w:rPr>
        <w:t>поглављу</w:t>
      </w:r>
      <w:r w:rsidRPr="00481FCF">
        <w:rPr>
          <w:rFonts w:eastAsia="TimesNewRomanPSMT"/>
          <w:bCs/>
        </w:rPr>
        <w:t xml:space="preserve"> </w:t>
      </w:r>
      <w:r w:rsidR="00D51194" w:rsidRPr="00481FCF">
        <w:rPr>
          <w:rFonts w:eastAsia="TimesNewRomanPSMT"/>
          <w:bCs/>
        </w:rPr>
        <w:t>4</w:t>
      </w:r>
      <w:r w:rsidR="0084500F" w:rsidRPr="00481FCF">
        <w:rPr>
          <w:rFonts w:eastAsia="TimesNewRomanPSMT"/>
          <w:bCs/>
        </w:rPr>
        <w:t>.</w:t>
      </w:r>
      <w:proofErr w:type="gramEnd"/>
      <w:r w:rsidRPr="00481FCF">
        <w:rPr>
          <w:rFonts w:eastAsia="TimesNewRomanPSMT"/>
          <w:bCs/>
          <w:lang w:val="ru-RU"/>
        </w:rPr>
        <w:t xml:space="preserve"> </w:t>
      </w:r>
      <w:proofErr w:type="gramStart"/>
      <w:r w:rsidRPr="00481FCF">
        <w:rPr>
          <w:rFonts w:eastAsia="TimesNewRomanPSMT"/>
          <w:bCs/>
        </w:rPr>
        <w:t>конкурсне</w:t>
      </w:r>
      <w:proofErr w:type="gramEnd"/>
      <w:r w:rsidRPr="00481FCF">
        <w:rPr>
          <w:rFonts w:eastAsia="TimesNewRomanPSMT"/>
          <w:bCs/>
        </w:rPr>
        <w:t xml:space="preserve"> документације, у складу са Упутством како се доказује испуњеност услова.</w:t>
      </w:r>
    </w:p>
    <w:p w14:paraId="7A95268B" w14:textId="77777777" w:rsidR="00A878F3" w:rsidRPr="00481FCF" w:rsidRDefault="00A878F3" w:rsidP="00A878F3">
      <w:pPr>
        <w:jc w:val="both"/>
      </w:pPr>
      <w:proofErr w:type="gramStart"/>
      <w:r w:rsidRPr="00481FCF">
        <w:t>Понуђачи из групе понуђача одговарају неограничено солидарно према наручиоцу.</w:t>
      </w:r>
      <w:proofErr w:type="gramEnd"/>
      <w:r w:rsidRPr="00481FCF">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6E9CDA4" w14:textId="77777777" w:rsidR="006D2739" w:rsidRDefault="006D2739" w:rsidP="006D2739">
      <w:pPr>
        <w:tabs>
          <w:tab w:val="left" w:pos="1524"/>
        </w:tabs>
        <w:jc w:val="both"/>
        <w:rPr>
          <w:noProof/>
          <w:lang w:val="sr-Latn-RS"/>
        </w:rPr>
      </w:pPr>
    </w:p>
    <w:p w14:paraId="64567F8E" w14:textId="51BB94EF" w:rsidR="006D2739" w:rsidRPr="006D2739" w:rsidRDefault="006D2739" w:rsidP="006D2739">
      <w:pPr>
        <w:tabs>
          <w:tab w:val="left" w:pos="1524"/>
        </w:tabs>
        <w:jc w:val="both"/>
        <w:rPr>
          <w:iCs/>
          <w:lang w:val="sr-Cyrl-RS"/>
        </w:rPr>
      </w:pPr>
      <w:r w:rsidRPr="006D2739">
        <w:rPr>
          <w:noProof/>
          <w:lang w:val="sr-Cyrl-RS"/>
        </w:rPr>
        <w:t>Наручилац захтева одложено</w:t>
      </w:r>
      <w:r w:rsidRPr="006D2739">
        <w:rPr>
          <w:iCs/>
          <w:lang w:val="sr-Cyrl-CS"/>
        </w:rPr>
        <w:t xml:space="preserve"> плаћање </w:t>
      </w:r>
      <w:r w:rsidRPr="006D2739">
        <w:rPr>
          <w:noProof/>
          <w:lang w:val="sr-Cyrl-RS"/>
        </w:rPr>
        <w:t>са</w:t>
      </w:r>
      <w:r w:rsidRPr="006D2739">
        <w:rPr>
          <w:noProof/>
          <w:lang w:val="sr-Cyrl-CS"/>
        </w:rPr>
        <w:t xml:space="preserve"> роком </w:t>
      </w:r>
      <w:r w:rsidR="00823BD6">
        <w:rPr>
          <w:noProof/>
          <w:lang w:val="sr-Cyrl-CS"/>
        </w:rPr>
        <w:t>до</w:t>
      </w:r>
      <w:r w:rsidRPr="006D2739">
        <w:rPr>
          <w:noProof/>
          <w:lang w:val="sr-Cyrl-CS"/>
        </w:rPr>
        <w:t xml:space="preserve"> </w:t>
      </w:r>
      <w:r w:rsidRPr="006D2739">
        <w:rPr>
          <w:noProof/>
          <w:lang w:val="sr-Latn-RS"/>
        </w:rPr>
        <w:t>1</w:t>
      </w:r>
      <w:r w:rsidR="00EA07D5">
        <w:rPr>
          <w:noProof/>
          <w:lang w:val="sr-Latn-RS"/>
        </w:rPr>
        <w:t>5</w:t>
      </w:r>
      <w:r w:rsidRPr="006D2739">
        <w:rPr>
          <w:noProof/>
          <w:lang w:val="sr-Cyrl-CS"/>
        </w:rPr>
        <w:t xml:space="preserve"> дана од дана</w:t>
      </w:r>
      <w:r w:rsidRPr="006D2739">
        <w:rPr>
          <w:noProof/>
          <w:lang w:val="sr-Latn-RS"/>
        </w:rPr>
        <w:t xml:space="preserve"> </w:t>
      </w:r>
      <w:r w:rsidRPr="006D2739">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6D2739">
        <w:rPr>
          <w:noProof/>
          <w:lang w:val="sr-Cyrl-RS"/>
        </w:rPr>
        <w:t>а</w:t>
      </w:r>
      <w:r w:rsidRPr="00451D6C">
        <w:rPr>
          <w:noProof/>
        </w:rPr>
        <w:t xml:space="preserve"> </w:t>
      </w:r>
      <w:r w:rsidRPr="006D2739">
        <w:rPr>
          <w:noProof/>
          <w:lang w:val="sr-Cyrl-RS"/>
        </w:rPr>
        <w:t xml:space="preserve">о примопредаји </w:t>
      </w:r>
      <w:r w:rsidR="000B3002">
        <w:rPr>
          <w:noProof/>
          <w:lang w:val="sr-Cyrl-RS"/>
        </w:rPr>
        <w:t xml:space="preserve">извршених </w:t>
      </w:r>
      <w:r w:rsidRPr="006D2739">
        <w:rPr>
          <w:noProof/>
          <w:lang w:val="sr-Cyrl-RS"/>
        </w:rPr>
        <w:t xml:space="preserve">радова између изабраног понуђача и наручиоца, којим овлашћено лице наручиоца потврђује да је изабрани понуђач извршио радове </w:t>
      </w:r>
      <w:r w:rsidRPr="006D2739">
        <w:rPr>
          <w:iCs/>
          <w:noProof/>
        </w:rPr>
        <w:t>предвиђен</w:t>
      </w:r>
      <w:r w:rsidRPr="006D2739">
        <w:rPr>
          <w:iCs/>
          <w:noProof/>
          <w:lang w:val="sr-Cyrl-RS"/>
        </w:rPr>
        <w:t xml:space="preserve">е </w:t>
      </w:r>
      <w:r w:rsidRPr="006D2739">
        <w:rPr>
          <w:iCs/>
          <w:noProof/>
        </w:rPr>
        <w:t>овом јавном набавком</w:t>
      </w:r>
      <w:r w:rsidRPr="006D2739">
        <w:rPr>
          <w:noProof/>
          <w:lang w:val="sr-Cyrl-RS"/>
        </w:rPr>
        <w:t xml:space="preserve"> и према захтеваној спецификацији.</w:t>
      </w:r>
    </w:p>
    <w:p w14:paraId="65684925" w14:textId="77777777" w:rsidR="006D2739" w:rsidRPr="006D2739" w:rsidRDefault="006D2739" w:rsidP="006D2739">
      <w:pPr>
        <w:jc w:val="both"/>
        <w:rPr>
          <w:iCs/>
        </w:rPr>
      </w:pPr>
      <w:proofErr w:type="gramStart"/>
      <w:r w:rsidRPr="006D2739">
        <w:rPr>
          <w:iCs/>
        </w:rPr>
        <w:t>Плаћање се врши уплатом на рачун понуђача.</w:t>
      </w:r>
      <w:proofErr w:type="gramEnd"/>
    </w:p>
    <w:p w14:paraId="6CCAF31F" w14:textId="77777777" w:rsidR="006D2739" w:rsidRPr="006D2739" w:rsidRDefault="006D2739" w:rsidP="006D2739">
      <w:pPr>
        <w:jc w:val="both"/>
        <w:rPr>
          <w:iCs/>
        </w:rPr>
      </w:pPr>
      <w:proofErr w:type="gramStart"/>
      <w:r w:rsidRPr="006D2739">
        <w:rPr>
          <w:iCs/>
        </w:rPr>
        <w:t>Понуђачу није дозвољено да захтева аванс.</w:t>
      </w:r>
      <w:proofErr w:type="gramEnd"/>
    </w:p>
    <w:p w14:paraId="40DDCE91" w14:textId="77777777" w:rsidR="006D2739" w:rsidRPr="006D2739" w:rsidRDefault="006D2739" w:rsidP="006D2739">
      <w:pPr>
        <w:pStyle w:val="ListParagraph"/>
        <w:ind w:left="360"/>
        <w:jc w:val="both"/>
        <w:rPr>
          <w:iCs/>
          <w:lang w:val="sr-Cyrl-RS"/>
        </w:rPr>
      </w:pPr>
    </w:p>
    <w:p w14:paraId="184A7682" w14:textId="77777777" w:rsidR="006D2739" w:rsidRPr="006D2739" w:rsidRDefault="006D2739" w:rsidP="006D2739">
      <w:pPr>
        <w:jc w:val="both"/>
        <w:rPr>
          <w:iCs/>
          <w:lang w:val="sr-Cyrl-RS"/>
        </w:rPr>
      </w:pPr>
      <w:proofErr w:type="gramStart"/>
      <w:r w:rsidRPr="006D2739">
        <w:rPr>
          <w:iCs/>
        </w:rPr>
        <w:t xml:space="preserve">Рачун за извршене </w:t>
      </w:r>
      <w:r w:rsidRPr="006D2739">
        <w:rPr>
          <w:iCs/>
          <w:lang w:val="sr-Cyrl-RS"/>
        </w:rPr>
        <w:t>радове</w:t>
      </w:r>
      <w:r w:rsidRPr="006D2739">
        <w:rPr>
          <w:iCs/>
        </w:rPr>
        <w:t xml:space="preserve"> испоставља се на основу потписаног документа-</w:t>
      </w:r>
      <w:r w:rsidRPr="006D2739">
        <w:rPr>
          <w:iCs/>
          <w:lang w:val="sr-Cyrl-RS"/>
        </w:rPr>
        <w:t>привремене/коначне ситуације/</w:t>
      </w:r>
      <w:r w:rsidRPr="006D2739">
        <w:rPr>
          <w:iCs/>
        </w:rPr>
        <w:t xml:space="preserve">записника о примопредаји од стране овлашћеног лица </w:t>
      </w:r>
      <w:r w:rsidRPr="006D2739">
        <w:rPr>
          <w:bCs/>
          <w:noProof/>
        </w:rPr>
        <w:t>за техничк</w:t>
      </w:r>
      <w:r w:rsidRPr="006D2739">
        <w:rPr>
          <w:bCs/>
          <w:noProof/>
          <w:lang w:val="sr-Cyrl-RS"/>
        </w:rPr>
        <w:t xml:space="preserve">у </w:t>
      </w:r>
      <w:r w:rsidRPr="006D2739">
        <w:rPr>
          <w:bCs/>
          <w:noProof/>
        </w:rPr>
        <w:t>реализациј</w:t>
      </w:r>
      <w:r w:rsidRPr="006D2739">
        <w:rPr>
          <w:bCs/>
          <w:noProof/>
          <w:lang w:val="sr-Cyrl-RS"/>
        </w:rPr>
        <w:t xml:space="preserve">у </w:t>
      </w:r>
      <w:r w:rsidRPr="006D2739">
        <w:rPr>
          <w:iCs/>
          <w:lang w:val="sr-Cyrl-RS"/>
        </w:rPr>
        <w:t>уговора</w:t>
      </w:r>
      <w:r w:rsidRPr="006D2739">
        <w:rPr>
          <w:iCs/>
        </w:rPr>
        <w:t xml:space="preserve"> којим се верификује квалитет извршених </w:t>
      </w:r>
      <w:r w:rsidRPr="006D2739">
        <w:rPr>
          <w:iCs/>
          <w:lang w:val="sr-Cyrl-RS"/>
        </w:rPr>
        <w:t>радова</w:t>
      </w:r>
      <w:r w:rsidRPr="006D2739">
        <w:rPr>
          <w:iCs/>
        </w:rPr>
        <w:t>.</w:t>
      </w:r>
      <w:proofErr w:type="gramEnd"/>
      <w:r w:rsidRPr="006D2739">
        <w:rPr>
          <w:iCs/>
        </w:rPr>
        <w:t xml:space="preserve"> </w:t>
      </w:r>
    </w:p>
    <w:p w14:paraId="7BB106EE" w14:textId="77777777" w:rsidR="006D2739" w:rsidRPr="006D2739" w:rsidRDefault="006D2739" w:rsidP="006D2739">
      <w:pPr>
        <w:pStyle w:val="ListParagraph"/>
        <w:ind w:left="360"/>
        <w:jc w:val="both"/>
        <w:rPr>
          <w:iCs/>
          <w:lang w:val="sr-Cyrl-RS"/>
        </w:rPr>
      </w:pPr>
    </w:p>
    <w:p w14:paraId="003DA035" w14:textId="77777777" w:rsidR="00481FCF" w:rsidRPr="001A4B62" w:rsidRDefault="00481FCF" w:rsidP="00481FCF">
      <w:pPr>
        <w:pStyle w:val="ListParagraph"/>
        <w:numPr>
          <w:ilvl w:val="1"/>
          <w:numId w:val="41"/>
        </w:numPr>
        <w:rPr>
          <w:b/>
          <w:noProof/>
          <w:u w:val="single"/>
        </w:rPr>
      </w:pPr>
      <w:r w:rsidRPr="001A4B62">
        <w:rPr>
          <w:b/>
          <w:noProof/>
          <w:u w:val="single"/>
          <w:lang w:val="sr-Cyrl-CS"/>
        </w:rPr>
        <w:t>Захтеви у погледу гарантног рока</w:t>
      </w:r>
    </w:p>
    <w:p w14:paraId="5737B020" w14:textId="77777777" w:rsidR="00481FCF" w:rsidRPr="001A460C" w:rsidRDefault="00481FCF" w:rsidP="00481FCF">
      <w:pPr>
        <w:ind w:firstLine="360"/>
        <w:jc w:val="both"/>
        <w:rPr>
          <w:noProof/>
          <w:lang w:val="sr-Cyrl-CS"/>
        </w:rPr>
      </w:pPr>
      <w:r w:rsidRPr="001A460C">
        <w:rPr>
          <w:iCs/>
          <w:noProof/>
          <w:lang w:val="sr-Cyrl-CS"/>
        </w:rPr>
        <w:t>Наручилац захтева гарантни рок за радове који су предмет ове јавне набавке од најкраће</w:t>
      </w:r>
      <w:r w:rsidRPr="001A460C">
        <w:rPr>
          <w:b/>
          <w:iCs/>
          <w:noProof/>
          <w:lang w:val="sr-Cyrl-CS"/>
        </w:rPr>
        <w:t xml:space="preserve"> 2 године</w:t>
      </w:r>
      <w:r w:rsidRPr="001A460C">
        <w:rPr>
          <w:iCs/>
          <w:noProof/>
          <w:lang w:val="sr-Cyrl-CS"/>
        </w:rPr>
        <w:t xml:space="preserve"> од дана</w:t>
      </w:r>
      <w:r w:rsidRPr="001A460C">
        <w:rPr>
          <w:noProof/>
          <w:color w:val="000000"/>
          <w:lang w:val="sr-Cyrl-CS"/>
        </w:rPr>
        <w:t xml:space="preserve"> примопредаје објекта/</w:t>
      </w:r>
      <w:r w:rsidRPr="001A460C">
        <w:rPr>
          <w:iCs/>
          <w:noProof/>
          <w:lang w:val="sr-Cyrl-CS"/>
        </w:rPr>
        <w:t>Записника о примопредаји изведених радова</w:t>
      </w:r>
      <w:r w:rsidRPr="001A460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0E6C8F2D" w14:textId="77777777" w:rsidR="00481FCF" w:rsidRPr="001A460C" w:rsidRDefault="00481FCF" w:rsidP="00481FCF">
      <w:pPr>
        <w:ind w:firstLine="360"/>
        <w:jc w:val="both"/>
        <w:rPr>
          <w:noProof/>
          <w:lang w:val="sr-Cyrl-CS"/>
        </w:rPr>
      </w:pPr>
      <w:r w:rsidRPr="001A460C">
        <w:rPr>
          <w:iCs/>
          <w:noProof/>
          <w:lang w:val="sr-Cyrl-CS"/>
        </w:rPr>
        <w:t xml:space="preserve"> </w:t>
      </w:r>
      <w:r w:rsidRPr="001A460C">
        <w:rPr>
          <w:noProof/>
          <w:lang w:val="sr-Cyrl-CS"/>
        </w:rPr>
        <w:t xml:space="preserve">Наручилац захтева да гарантни рок за уграђени материјал и опрему буде по препоруци произвођача. </w:t>
      </w:r>
    </w:p>
    <w:p w14:paraId="75BD6126" w14:textId="77777777" w:rsidR="00481FCF" w:rsidRPr="000E498A" w:rsidRDefault="00481FCF" w:rsidP="00481FCF">
      <w:pPr>
        <w:ind w:firstLine="360"/>
        <w:jc w:val="both"/>
        <w:rPr>
          <w:bCs/>
          <w:noProof/>
          <w:lang w:val="sr-Cyrl-CS"/>
        </w:rPr>
      </w:pPr>
      <w:r w:rsidRPr="001A460C">
        <w:rPr>
          <w:iCs/>
          <w:noProof/>
          <w:lang w:val="sr-Cyrl-CS"/>
        </w:rPr>
        <w:t>Наручилац захтева</w:t>
      </w:r>
      <w:r w:rsidRPr="001A460C">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7D44EAA8" w14:textId="77777777" w:rsidR="00481FCF" w:rsidRDefault="00481FCF" w:rsidP="00481FCF">
      <w:pPr>
        <w:jc w:val="both"/>
        <w:rPr>
          <w:noProof/>
          <w:lang w:val="sr-Latn-RS"/>
        </w:rPr>
      </w:pPr>
    </w:p>
    <w:p w14:paraId="4282DEC6" w14:textId="77777777" w:rsidR="006D2739" w:rsidRDefault="006D2739" w:rsidP="00481FCF">
      <w:pPr>
        <w:jc w:val="both"/>
        <w:rPr>
          <w:noProof/>
          <w:lang w:val="sr-Latn-RS"/>
        </w:rPr>
      </w:pPr>
    </w:p>
    <w:p w14:paraId="31A935BC" w14:textId="77777777" w:rsidR="006D2739" w:rsidRDefault="006D2739" w:rsidP="00481FCF">
      <w:pPr>
        <w:jc w:val="both"/>
        <w:rPr>
          <w:noProof/>
          <w:lang w:val="sr-Latn-RS"/>
        </w:rPr>
      </w:pPr>
    </w:p>
    <w:p w14:paraId="437F450A" w14:textId="77777777" w:rsidR="006D2739" w:rsidRPr="006D2739" w:rsidRDefault="006D2739" w:rsidP="00481FCF">
      <w:pPr>
        <w:jc w:val="both"/>
        <w:rPr>
          <w:noProof/>
          <w:lang w:val="sr-Latn-RS"/>
        </w:rPr>
      </w:pPr>
    </w:p>
    <w:p w14:paraId="57EB38F9" w14:textId="77777777" w:rsidR="00481FCF" w:rsidRPr="000E498A" w:rsidRDefault="00481FCF" w:rsidP="00481FCF">
      <w:pPr>
        <w:pStyle w:val="ListParagraph"/>
        <w:numPr>
          <w:ilvl w:val="1"/>
          <w:numId w:val="41"/>
        </w:numPr>
        <w:rPr>
          <w:b/>
          <w:noProof/>
          <w:u w:val="single"/>
          <w:lang w:val="sr-Cyrl-CS"/>
        </w:rPr>
      </w:pPr>
      <w:r w:rsidRPr="0001668A">
        <w:rPr>
          <w:b/>
          <w:noProof/>
          <w:u w:val="single"/>
          <w:lang w:val="sr-Cyrl-CS"/>
        </w:rPr>
        <w:lastRenderedPageBreak/>
        <w:t>Захтев у погледу рока (испоруке добара, извршења услуге, извођења радова)</w:t>
      </w:r>
    </w:p>
    <w:p w14:paraId="75F591BA" w14:textId="77777777" w:rsidR="00481FCF" w:rsidRPr="0001668A" w:rsidRDefault="00481FCF" w:rsidP="00481FCF">
      <w:pPr>
        <w:jc w:val="both"/>
        <w:rPr>
          <w:noProof/>
          <w:lang w:val="sr-Cyrl-CS"/>
        </w:rPr>
      </w:pPr>
    </w:p>
    <w:p w14:paraId="68E494A3" w14:textId="1B6D706A" w:rsidR="00481FCF" w:rsidRPr="001A460C" w:rsidRDefault="00481FCF" w:rsidP="00481FCF">
      <w:pPr>
        <w:ind w:firstLine="720"/>
        <w:jc w:val="both"/>
        <w:rPr>
          <w:noProof/>
          <w:lang w:val="sr-Cyrl-CS"/>
        </w:rPr>
      </w:pPr>
      <w:r w:rsidRPr="001A460C">
        <w:rPr>
          <w:noProof/>
          <w:lang w:val="sr-Cyrl-CS"/>
        </w:rPr>
        <w:t>Наручилац захтева да радове који су предмет овог уговора  понуђач отпочне у року од пет</w:t>
      </w:r>
      <w:r w:rsidRPr="001A460C">
        <w:rPr>
          <w:b/>
          <w:noProof/>
          <w:lang w:val="sr-Cyrl-CS"/>
        </w:rPr>
        <w:t xml:space="preserve"> </w:t>
      </w:r>
      <w:r w:rsidRPr="001A460C">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1A460C">
        <w:rPr>
          <w:i/>
          <w:noProof/>
          <w:lang w:val="sr-Cyrl-CS"/>
        </w:rPr>
        <w:t xml:space="preserve">(најдуже </w:t>
      </w:r>
      <w:r w:rsidR="001A4B62" w:rsidRPr="001A460C">
        <w:rPr>
          <w:i/>
          <w:noProof/>
          <w:lang w:val="sr-Latn-RS"/>
        </w:rPr>
        <w:t>120</w:t>
      </w:r>
      <w:r w:rsidRPr="001A460C">
        <w:rPr>
          <w:i/>
          <w:noProof/>
          <w:lang w:val="sr-Cyrl-CS"/>
        </w:rPr>
        <w:t xml:space="preserve"> </w:t>
      </w:r>
      <w:r w:rsidR="001A460C" w:rsidRPr="001A460C">
        <w:rPr>
          <w:i/>
          <w:noProof/>
          <w:lang w:val="sr-Cyrl-CS"/>
        </w:rPr>
        <w:t>календарски</w:t>
      </w:r>
      <w:r w:rsidRPr="001A460C">
        <w:rPr>
          <w:i/>
          <w:noProof/>
          <w:lang w:val="sr-Cyrl-CS"/>
        </w:rPr>
        <w:t xml:space="preserve"> дана)</w:t>
      </w:r>
      <w:r w:rsidRPr="001A460C">
        <w:rPr>
          <w:noProof/>
          <w:lang w:val="sr-Cyrl-CS"/>
        </w:rPr>
        <w:t xml:space="preserve"> од дана увођења понуђача у посао. </w:t>
      </w:r>
    </w:p>
    <w:p w14:paraId="24272C06" w14:textId="77777777" w:rsidR="00481FCF" w:rsidRPr="001A460C" w:rsidRDefault="00481FCF" w:rsidP="00481FCF">
      <w:pPr>
        <w:pStyle w:val="tekst"/>
        <w:ind w:left="0" w:firstLine="720"/>
        <w:rPr>
          <w:rFonts w:ascii="Times New Roman" w:hAnsi="Times New Roman" w:cs="Times New Roman"/>
          <w:noProof/>
          <w:sz w:val="24"/>
          <w:szCs w:val="24"/>
          <w:lang w:val="sr-Cyrl-CS"/>
        </w:rPr>
      </w:pPr>
      <w:r w:rsidRPr="001A460C">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1A460C">
        <w:rPr>
          <w:rFonts w:ascii="Times New Roman" w:hAnsi="Times New Roman" w:cs="Times New Roman"/>
          <w:noProof/>
          <w:sz w:val="24"/>
          <w:szCs w:val="24"/>
          <w:lang w:val="sr-Latn-RS"/>
        </w:rPr>
        <w:t xml:space="preserve"> </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0DD0B0DC" w14:textId="77777777" w:rsidR="00481FCF" w:rsidRPr="001A460C" w:rsidRDefault="00481FCF" w:rsidP="001A4B62">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1A1D90C3" w14:textId="77777777" w:rsidR="00481FCF" w:rsidRPr="009C49D9" w:rsidRDefault="00481FCF" w:rsidP="001A4B62">
      <w:pPr>
        <w:jc w:val="both"/>
        <w:rPr>
          <w:noProof/>
          <w:lang w:val="sr-Latn-RS"/>
        </w:rPr>
      </w:pPr>
      <w:r w:rsidRPr="001A460C">
        <w:rPr>
          <w:b/>
          <w:noProof/>
          <w:lang w:val="sr-Cyrl-CS"/>
        </w:rPr>
        <w:t>Дани се рачунају као дани извођења радова - радни дани</w:t>
      </w:r>
      <w:r w:rsidRPr="001A460C">
        <w:rPr>
          <w:noProof/>
          <w:lang w:val="sr-Cyrl-CS"/>
        </w:rPr>
        <w:t>, радни дан, укључујући суботе и недеље.</w:t>
      </w:r>
      <w:r w:rsidRPr="009C49D9">
        <w:rPr>
          <w:noProof/>
          <w:lang w:val="sr-Latn-RS"/>
        </w:rPr>
        <w:t xml:space="preserve"> </w:t>
      </w:r>
    </w:p>
    <w:p w14:paraId="7B473C16" w14:textId="77777777" w:rsidR="00481FCF" w:rsidRPr="000E498A" w:rsidRDefault="00481FCF" w:rsidP="001A4B62">
      <w:pPr>
        <w:jc w:val="both"/>
        <w:rPr>
          <w:noProof/>
          <w:lang w:val="sr-Latn-RS"/>
        </w:rPr>
      </w:pPr>
      <w:r w:rsidRPr="009C49D9">
        <w:rPr>
          <w:noProof/>
        </w:rPr>
        <w:t>Датум</w:t>
      </w:r>
      <w:r w:rsidRPr="000E498A">
        <w:rPr>
          <w:noProof/>
          <w:lang w:val="sr-Latn-RS"/>
        </w:rPr>
        <w:t xml:space="preserve"> </w:t>
      </w:r>
      <w:r w:rsidRPr="009C49D9">
        <w:rPr>
          <w:noProof/>
        </w:rPr>
        <w:t>завршетка</w:t>
      </w:r>
      <w:r w:rsidRPr="000E498A">
        <w:rPr>
          <w:noProof/>
          <w:lang w:val="sr-Latn-RS"/>
        </w:rPr>
        <w:t xml:space="preserve"> </w:t>
      </w:r>
      <w:r w:rsidRPr="009C49D9">
        <w:rPr>
          <w:noProof/>
        </w:rPr>
        <w:t>радова</w:t>
      </w:r>
      <w:r w:rsidRPr="000E498A">
        <w:rPr>
          <w:noProof/>
          <w:lang w:val="sr-Latn-RS"/>
        </w:rPr>
        <w:t xml:space="preserve"> </w:t>
      </w:r>
      <w:r w:rsidRPr="009C49D9">
        <w:rPr>
          <w:noProof/>
        </w:rPr>
        <w:t>констатује</w:t>
      </w:r>
      <w:r w:rsidRPr="000E498A">
        <w:rPr>
          <w:noProof/>
          <w:lang w:val="sr-Latn-RS"/>
        </w:rPr>
        <w:t xml:space="preserve"> </w:t>
      </w:r>
      <w:r w:rsidRPr="009C49D9">
        <w:rPr>
          <w:noProof/>
        </w:rPr>
        <w:t>надзорни</w:t>
      </w:r>
      <w:r w:rsidRPr="000E498A">
        <w:rPr>
          <w:noProof/>
          <w:lang w:val="sr-Latn-RS"/>
        </w:rPr>
        <w:t xml:space="preserve"> </w:t>
      </w:r>
      <w:r w:rsidRPr="009C49D9">
        <w:rPr>
          <w:noProof/>
        </w:rPr>
        <w:t>орган</w:t>
      </w:r>
      <w:r w:rsidRPr="000E498A">
        <w:rPr>
          <w:noProof/>
          <w:lang w:val="sr-Latn-RS"/>
        </w:rPr>
        <w:t xml:space="preserve"> </w:t>
      </w:r>
      <w:r w:rsidRPr="009C49D9">
        <w:rPr>
          <w:noProof/>
        </w:rPr>
        <w:t>у</w:t>
      </w:r>
      <w:r w:rsidRPr="000E498A">
        <w:rPr>
          <w:noProof/>
          <w:lang w:val="sr-Latn-RS"/>
        </w:rPr>
        <w:t xml:space="preserve"> </w:t>
      </w:r>
      <w:r w:rsidRPr="009C49D9">
        <w:rPr>
          <w:noProof/>
        </w:rPr>
        <w:t>листу</w:t>
      </w:r>
      <w:r w:rsidRPr="000E498A">
        <w:rPr>
          <w:noProof/>
          <w:lang w:val="sr-Latn-RS"/>
        </w:rPr>
        <w:t xml:space="preserve"> </w:t>
      </w:r>
      <w:r w:rsidRPr="009C49D9">
        <w:rPr>
          <w:noProof/>
        </w:rPr>
        <w:t>грађевинског</w:t>
      </w:r>
      <w:r w:rsidRPr="000E498A">
        <w:rPr>
          <w:noProof/>
          <w:lang w:val="sr-Latn-RS"/>
        </w:rPr>
        <w:t xml:space="preserve"> </w:t>
      </w:r>
      <w:r w:rsidRPr="009C49D9">
        <w:rPr>
          <w:noProof/>
        </w:rPr>
        <w:t>дневника</w:t>
      </w:r>
      <w:r w:rsidRPr="000E498A">
        <w:rPr>
          <w:noProof/>
          <w:lang w:val="sr-Latn-RS"/>
        </w:rPr>
        <w:t>.</w:t>
      </w:r>
    </w:p>
    <w:p w14:paraId="76D9217C" w14:textId="77777777" w:rsidR="00481FCF" w:rsidRPr="000E498A" w:rsidRDefault="00481FCF" w:rsidP="001A4B62">
      <w:pPr>
        <w:ind w:firstLine="720"/>
        <w:jc w:val="both"/>
        <w:rPr>
          <w:noProof/>
          <w:lang w:val="sr-Latn-RS"/>
        </w:rPr>
      </w:pPr>
      <w:r w:rsidRPr="009D25F7">
        <w:rPr>
          <w:noProof/>
          <w:lang w:val="sr-Cyrl-CS"/>
        </w:rPr>
        <w:t>Наручилац захтева</w:t>
      </w:r>
      <w:r w:rsidRPr="009D25F7">
        <w:rPr>
          <w:bCs/>
          <w:noProof/>
          <w:lang w:val="sr-Cyrl-CS"/>
        </w:rPr>
        <w:t xml:space="preserve"> да се </w:t>
      </w:r>
      <w:r w:rsidRPr="009D25F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2E677E1" w14:textId="77777777" w:rsidR="00481FCF" w:rsidRDefault="00481FCF" w:rsidP="001A4B62">
      <w:pPr>
        <w:jc w:val="both"/>
        <w:rPr>
          <w:noProof/>
          <w:lang w:val="sr-Cyrl-CS"/>
        </w:rPr>
      </w:pPr>
    </w:p>
    <w:p w14:paraId="452FAF75" w14:textId="77777777" w:rsidR="006A6357" w:rsidRPr="00132650" w:rsidRDefault="006A6357" w:rsidP="006A6357">
      <w:pPr>
        <w:ind w:firstLine="720"/>
        <w:jc w:val="both"/>
        <w:rPr>
          <w:noProof/>
          <w:lang w:val="sr-Cyrl-CS"/>
        </w:rPr>
      </w:pPr>
      <w:r w:rsidRPr="00132650">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516AED8D" w14:textId="1BFF3B90" w:rsidR="006A6357" w:rsidRPr="00132650" w:rsidRDefault="006A6357" w:rsidP="00132650">
      <w:pPr>
        <w:pStyle w:val="ListParagraph"/>
        <w:numPr>
          <w:ilvl w:val="0"/>
          <w:numId w:val="45"/>
        </w:numPr>
        <w:rPr>
          <w:color w:val="000000"/>
          <w:lang w:val="sr-Cyrl-RS" w:eastAsia="sr-Latn-RS"/>
        </w:rPr>
      </w:pPr>
      <w:r w:rsidRPr="000E498A">
        <w:rPr>
          <w:lang w:val="sr-Cyrl-CS"/>
        </w:rPr>
        <w:t xml:space="preserve">атест </w:t>
      </w:r>
      <w:r w:rsidRPr="00132650">
        <w:rPr>
          <w:color w:val="000000"/>
          <w:lang w:val="sr-Latn-RS" w:eastAsia="sr-Latn-RS"/>
        </w:rPr>
        <w:t>за санитарну исправност воде од овлашћене институције</w:t>
      </w:r>
    </w:p>
    <w:p w14:paraId="082F5C93" w14:textId="34A663D0" w:rsidR="00132650" w:rsidRPr="001A460C" w:rsidRDefault="00132650" w:rsidP="00132650">
      <w:pPr>
        <w:pStyle w:val="ListParagraph"/>
        <w:numPr>
          <w:ilvl w:val="0"/>
          <w:numId w:val="45"/>
        </w:numPr>
        <w:rPr>
          <w:lang w:val="sr-Cyrl-RS"/>
        </w:rPr>
      </w:pPr>
      <w:r>
        <w:rPr>
          <w:lang w:val="sr-Cyrl-RS"/>
        </w:rPr>
        <w:t>к</w:t>
      </w:r>
      <w:r w:rsidRPr="00132650">
        <w:rPr>
          <w:lang w:val="sr-Cyrl-RS"/>
        </w:rPr>
        <w:t xml:space="preserve">омплетну атестну документацију </w:t>
      </w:r>
      <w:r w:rsidRPr="001A460C">
        <w:rPr>
          <w:lang w:val="sr-Cyrl-RS"/>
        </w:rPr>
        <w:t>за уграђен</w:t>
      </w:r>
      <w:r w:rsidR="00EA07D5" w:rsidRPr="001A460C">
        <w:rPr>
          <w:lang w:val="sr-Cyrl-RS"/>
        </w:rPr>
        <w:t>и материјал</w:t>
      </w:r>
      <w:r w:rsidRPr="001A460C">
        <w:rPr>
          <w:lang w:val="sr-Cyrl-RS"/>
        </w:rPr>
        <w:t>.</w:t>
      </w:r>
    </w:p>
    <w:p w14:paraId="0F6F8AE2" w14:textId="77777777" w:rsidR="006A6357" w:rsidRPr="001A460C" w:rsidRDefault="006A6357" w:rsidP="001A4B62">
      <w:pPr>
        <w:jc w:val="both"/>
        <w:rPr>
          <w:noProof/>
          <w:lang w:val="sr-Cyrl-CS"/>
        </w:rPr>
      </w:pPr>
    </w:p>
    <w:p w14:paraId="46D06B27" w14:textId="77777777" w:rsidR="00481FCF" w:rsidRPr="001A460C" w:rsidRDefault="00481FCF" w:rsidP="001A4B62">
      <w:pPr>
        <w:jc w:val="both"/>
        <w:rPr>
          <w:noProof/>
          <w:color w:val="000000"/>
          <w:lang w:val="sr-Cyrl-CS"/>
        </w:rPr>
      </w:pPr>
      <w:r w:rsidRPr="001A460C">
        <w:t> </w:t>
      </w:r>
      <w:proofErr w:type="gramStart"/>
      <w:r w:rsidRPr="001A460C">
        <w:t>По завршетку радова наручилац и понуђач су дужни да без одлагања приступе примопредаји и коначном обрачуну.</w:t>
      </w:r>
      <w:proofErr w:type="gramEnd"/>
      <w:r w:rsidRPr="001A460C">
        <w:t xml:space="preserve"> </w:t>
      </w:r>
      <w:proofErr w:type="gramStart"/>
      <w:r w:rsidRPr="001A460C">
        <w:t>Ако је наручилац почео да користи објекат пре примопредаје, сматра се</w:t>
      </w:r>
      <w:r w:rsidRPr="001A460C">
        <w:rPr>
          <w:noProof/>
          <w:color w:val="000000"/>
          <w:lang w:val="sr-Cyrl-CS"/>
        </w:rPr>
        <w:t xml:space="preserve"> да је примопредаја извршена даном почетка коришћења.</w:t>
      </w:r>
      <w:proofErr w:type="gramEnd"/>
    </w:p>
    <w:p w14:paraId="44AB980D" w14:textId="77777777" w:rsidR="00481FCF" w:rsidRPr="001A460C" w:rsidRDefault="00481FCF" w:rsidP="001A4B62">
      <w:pPr>
        <w:jc w:val="both"/>
        <w:rPr>
          <w:noProof/>
          <w:color w:val="000000"/>
          <w:lang w:val="sr-Cyrl-CS"/>
        </w:rPr>
      </w:pPr>
    </w:p>
    <w:p w14:paraId="05F4FF3F" w14:textId="77777777" w:rsidR="00481FCF" w:rsidRPr="001A460C" w:rsidRDefault="00481FCF" w:rsidP="001A4B62">
      <w:pPr>
        <w:ind w:firstLine="720"/>
        <w:jc w:val="both"/>
        <w:rPr>
          <w:noProof/>
          <w:lang w:val="sr-Cyrl-CS"/>
        </w:rPr>
      </w:pPr>
      <w:r w:rsidRPr="001A460C">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22F0C32B" w14:textId="77777777" w:rsidR="00481FCF" w:rsidRPr="001A460C" w:rsidRDefault="00481FCF" w:rsidP="001A4B62">
      <w:pPr>
        <w:ind w:firstLine="360"/>
        <w:jc w:val="both"/>
        <w:rPr>
          <w:noProof/>
          <w:lang w:val="sr-Cyrl-CS"/>
        </w:rPr>
      </w:pPr>
    </w:p>
    <w:p w14:paraId="097C13B4" w14:textId="77777777" w:rsidR="00481FCF" w:rsidRPr="001A460C" w:rsidRDefault="00481FCF" w:rsidP="001A4B62">
      <w:pPr>
        <w:jc w:val="both"/>
        <w:rPr>
          <w:noProof/>
          <w:color w:val="000000"/>
          <w:lang w:val="sr-Cyrl-CS"/>
        </w:rPr>
      </w:pPr>
      <w:r w:rsidRPr="001A460C">
        <w:rPr>
          <w:noProof/>
          <w:color w:val="000000"/>
          <w:lang w:val="sr-Cyrl-CS"/>
        </w:rPr>
        <w:t>1) да ли су радови изведени по уговору, прописима и правилима струке;</w:t>
      </w:r>
      <w:r w:rsidRPr="001A460C">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80C9403" w14:textId="77777777" w:rsidR="00481FCF" w:rsidRPr="000E498A" w:rsidRDefault="00481FCF" w:rsidP="00481FCF">
      <w:pPr>
        <w:rPr>
          <w:noProof/>
          <w:color w:val="000000"/>
          <w:lang w:val="sr-Cyrl-CS"/>
        </w:rPr>
      </w:pPr>
      <w:r w:rsidRPr="001A460C">
        <w:rPr>
          <w:noProof/>
          <w:color w:val="000000"/>
          <w:lang w:val="sr-Cyrl-CS"/>
        </w:rPr>
        <w:t xml:space="preserve">3) </w:t>
      </w:r>
      <w:r w:rsidRPr="001A460C">
        <w:rPr>
          <w:noProof/>
          <w:lang w:val="sr-Cyrl-CS"/>
        </w:rPr>
        <w:t xml:space="preserve">констатацију да је </w:t>
      </w:r>
      <w:r w:rsidRPr="001A460C">
        <w:rPr>
          <w:noProof/>
          <w:lang w:val="sr-Cyrl-RS"/>
        </w:rPr>
        <w:t>понуђач</w:t>
      </w:r>
      <w:r w:rsidRPr="001A460C">
        <w:rPr>
          <w:noProof/>
          <w:lang w:val="sr-Cyrl-CS"/>
        </w:rPr>
        <w:t xml:space="preserve"> предао гарантне листове и атесте у складу са узансом</w:t>
      </w:r>
      <w:r w:rsidRPr="001A460C">
        <w:rPr>
          <w:noProof/>
          <w:color w:val="000000"/>
          <w:lang w:val="sr-Cyrl-CS"/>
        </w:rPr>
        <w:t xml:space="preserve"> 87;</w:t>
      </w:r>
      <w:r w:rsidRPr="001A460C">
        <w:rPr>
          <w:noProof/>
          <w:color w:val="000000"/>
          <w:lang w:val="sr-Cyrl-CS"/>
        </w:rPr>
        <w:br/>
        <w:t>4) датум завршетка радова и датум извршења примопредаје.</w:t>
      </w:r>
    </w:p>
    <w:p w14:paraId="15973D11" w14:textId="77777777" w:rsidR="00481FCF" w:rsidRDefault="00481FCF" w:rsidP="00481FCF">
      <w:pPr>
        <w:ind w:firstLine="720"/>
        <w:jc w:val="both"/>
        <w:rPr>
          <w:noProof/>
          <w:lang w:val="sr-Cyrl-CS"/>
        </w:rPr>
      </w:pPr>
    </w:p>
    <w:p w14:paraId="660E5FF5" w14:textId="4BE1309D" w:rsidR="00481FCF" w:rsidRPr="009D25F7" w:rsidRDefault="00481FCF" w:rsidP="00481FCF">
      <w:pPr>
        <w:ind w:firstLine="720"/>
        <w:jc w:val="both"/>
        <w:rPr>
          <w:noProof/>
          <w:lang w:val="sr-Cyrl-CS"/>
        </w:rPr>
      </w:pPr>
      <w:r w:rsidRPr="009D25F7">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0F292796" w14:textId="339951A2" w:rsidR="0068551F" w:rsidRPr="001A460C" w:rsidRDefault="00481FCF" w:rsidP="001A460C">
      <w:pPr>
        <w:spacing w:after="200"/>
        <w:ind w:firstLine="720"/>
        <w:jc w:val="both"/>
        <w:rPr>
          <w:rFonts w:eastAsia="Calibri"/>
          <w:noProof/>
          <w:lang w:val="sr-Cyrl-CS"/>
        </w:rPr>
      </w:pPr>
      <w:r w:rsidRPr="000E498A">
        <w:rPr>
          <w:rFonts w:eastAsia="Calibri"/>
          <w:noProof/>
          <w:lang w:val="sr-Cyrl-CS"/>
        </w:rPr>
        <w:t xml:space="preserve">Место извршења је </w:t>
      </w:r>
      <w:r w:rsidRPr="009D25F7">
        <w:rPr>
          <w:rFonts w:eastAsia="Calibri"/>
          <w:noProof/>
          <w:lang w:val="sr-Cyrl-CS"/>
        </w:rPr>
        <w:t xml:space="preserve">Клиника за </w:t>
      </w:r>
      <w:r>
        <w:rPr>
          <w:rFonts w:eastAsia="Calibri"/>
          <w:noProof/>
          <w:lang w:val="sr-Cyrl-CS"/>
        </w:rPr>
        <w:t xml:space="preserve">ухо, грло и нос </w:t>
      </w:r>
      <w:r w:rsidRPr="009D25F7">
        <w:rPr>
          <w:rFonts w:eastAsia="Calibri"/>
          <w:noProof/>
          <w:lang w:val="sr-Cyrl-CS"/>
        </w:rPr>
        <w:t>Кли</w:t>
      </w:r>
      <w:r w:rsidRPr="000E498A">
        <w:rPr>
          <w:rFonts w:eastAsia="Calibri"/>
          <w:noProof/>
          <w:lang w:val="sr-Cyrl-CS"/>
        </w:rPr>
        <w:t>ничк</w:t>
      </w:r>
      <w:r w:rsidRPr="009D25F7">
        <w:rPr>
          <w:rFonts w:eastAsia="Calibri"/>
          <w:noProof/>
          <w:lang w:val="sr-Cyrl-CS"/>
        </w:rPr>
        <w:t>ог</w:t>
      </w:r>
      <w:r w:rsidRPr="000E498A">
        <w:rPr>
          <w:rFonts w:eastAsia="Calibri"/>
          <w:noProof/>
          <w:lang w:val="sr-Cyrl-CS"/>
        </w:rPr>
        <w:t xml:space="preserve"> центр</w:t>
      </w:r>
      <w:r w:rsidRPr="009D25F7">
        <w:rPr>
          <w:rFonts w:eastAsia="Calibri"/>
          <w:noProof/>
          <w:lang w:val="sr-Cyrl-CS"/>
        </w:rPr>
        <w:t>а</w:t>
      </w:r>
      <w:r w:rsidRPr="000E498A">
        <w:rPr>
          <w:rFonts w:eastAsia="Calibri"/>
          <w:noProof/>
          <w:lang w:val="sr-Cyrl-CS"/>
        </w:rPr>
        <w:t xml:space="preserve"> Војводине, Нови Сад,  ул. </w:t>
      </w:r>
      <w:r w:rsidRPr="009D25F7">
        <w:rPr>
          <w:rFonts w:eastAsia="Calibri"/>
          <w:noProof/>
          <w:lang w:val="en-US"/>
        </w:rPr>
        <w:t>Хајдук Вељкова бр. 1</w:t>
      </w:r>
      <w:r w:rsidRPr="009D25F7">
        <w:rPr>
          <w:rFonts w:eastAsia="Calibri"/>
          <w:noProof/>
          <w:lang w:val="sr-Cyrl-CS"/>
        </w:rPr>
        <w:t>.</w:t>
      </w:r>
    </w:p>
    <w:p w14:paraId="58542845" w14:textId="77777777" w:rsidR="0068551F" w:rsidRPr="00481FCF" w:rsidRDefault="0068551F" w:rsidP="00481FCF">
      <w:pPr>
        <w:pStyle w:val="ListParagraph"/>
        <w:numPr>
          <w:ilvl w:val="1"/>
          <w:numId w:val="41"/>
        </w:numPr>
        <w:rPr>
          <w:b/>
          <w:u w:val="single"/>
        </w:rPr>
      </w:pPr>
      <w:r w:rsidRPr="00481FCF">
        <w:rPr>
          <w:b/>
          <w:u w:val="single"/>
        </w:rPr>
        <w:t>Захтев у погледу рока важења понуде</w:t>
      </w:r>
    </w:p>
    <w:p w14:paraId="2FDECA1F" w14:textId="77777777" w:rsidR="002A52DF" w:rsidRPr="00481FCF" w:rsidRDefault="002A52DF" w:rsidP="002A52DF">
      <w:pPr>
        <w:jc w:val="both"/>
        <w:rPr>
          <w:iCs/>
        </w:rPr>
      </w:pPr>
      <w:proofErr w:type="gramStart"/>
      <w:r w:rsidRPr="00481FCF">
        <w:rPr>
          <w:iCs/>
        </w:rPr>
        <w:t xml:space="preserve">Наручилац захтева </w:t>
      </w:r>
      <w:r w:rsidRPr="00481FCF">
        <w:rPr>
          <w:iCs/>
          <w:lang w:val="sr-Cyrl-RS"/>
        </w:rPr>
        <w:t>да р</w:t>
      </w:r>
      <w:r w:rsidRPr="00481FCF">
        <w:rPr>
          <w:iCs/>
        </w:rPr>
        <w:t xml:space="preserve">ок важења понуде </w:t>
      </w:r>
      <w:r w:rsidRPr="00481FCF">
        <w:rPr>
          <w:iCs/>
          <w:lang w:val="sr-Cyrl-RS"/>
        </w:rPr>
        <w:t>буде најмање</w:t>
      </w:r>
      <w:r w:rsidRPr="00481FCF">
        <w:rPr>
          <w:iCs/>
        </w:rPr>
        <w:t xml:space="preserve"> 60 дана од дана отварања понуда.</w:t>
      </w:r>
      <w:proofErr w:type="gramEnd"/>
    </w:p>
    <w:p w14:paraId="10FCE1A1" w14:textId="77777777" w:rsidR="002A52DF" w:rsidRPr="00481FCF" w:rsidRDefault="002A52DF" w:rsidP="002A52DF">
      <w:pPr>
        <w:jc w:val="both"/>
        <w:rPr>
          <w:iCs/>
        </w:rPr>
      </w:pPr>
      <w:proofErr w:type="gramStart"/>
      <w:r w:rsidRPr="00481FC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481FCF" w:rsidRDefault="002A52DF" w:rsidP="002A52DF">
      <w:pPr>
        <w:jc w:val="both"/>
        <w:rPr>
          <w:iCs/>
        </w:rPr>
      </w:pPr>
      <w:proofErr w:type="gramStart"/>
      <w:r w:rsidRPr="00481FCF">
        <w:rPr>
          <w:iCs/>
        </w:rPr>
        <w:t>Понуђач који прихвати захтев за продужење рока важења понуде на може мењати понуду.</w:t>
      </w:r>
      <w:proofErr w:type="gramEnd"/>
    </w:p>
    <w:p w14:paraId="1BAB9696" w14:textId="77777777" w:rsidR="0068551F" w:rsidRPr="00481FCF" w:rsidRDefault="0068551F" w:rsidP="0068551F">
      <w:pPr>
        <w:jc w:val="both"/>
        <w:rPr>
          <w:iCs/>
        </w:rPr>
      </w:pPr>
    </w:p>
    <w:p w14:paraId="20BCB9C2" w14:textId="6B827F8B" w:rsidR="0068551F" w:rsidRPr="00481FCF" w:rsidRDefault="0068551F" w:rsidP="00481FCF">
      <w:pPr>
        <w:pStyle w:val="ListParagraph"/>
        <w:numPr>
          <w:ilvl w:val="1"/>
          <w:numId w:val="41"/>
        </w:numPr>
        <w:jc w:val="both"/>
        <w:rPr>
          <w:b/>
          <w:u w:val="single"/>
        </w:rPr>
      </w:pPr>
      <w:r w:rsidRPr="00481FCF">
        <w:rPr>
          <w:b/>
          <w:u w:val="single"/>
        </w:rPr>
        <w:lastRenderedPageBreak/>
        <w:t xml:space="preserve">Други </w:t>
      </w:r>
      <w:proofErr w:type="gramStart"/>
      <w:r w:rsidRPr="00481FCF">
        <w:rPr>
          <w:b/>
          <w:u w:val="single"/>
        </w:rPr>
        <w:t>захтеви</w:t>
      </w:r>
      <w:r w:rsidR="00481FCF" w:rsidRPr="00481FCF">
        <w:rPr>
          <w:b/>
          <w:u w:val="single"/>
          <w:lang w:val="sr-Cyrl-RS"/>
        </w:rPr>
        <w:t xml:space="preserve"> :</w:t>
      </w:r>
      <w:proofErr w:type="gramEnd"/>
      <w:r w:rsidR="00481FCF" w:rsidRPr="00481FCF">
        <w:rPr>
          <w:b/>
          <w:u w:val="single"/>
          <w:lang w:val="sr-Cyrl-RS"/>
        </w:rPr>
        <w:t xml:space="preserve"> Нема.</w:t>
      </w:r>
    </w:p>
    <w:p w14:paraId="1141A227" w14:textId="77777777" w:rsidR="00F1353B" w:rsidRPr="00481FCF" w:rsidRDefault="00F1353B" w:rsidP="00A878F3">
      <w:pPr>
        <w:jc w:val="both"/>
        <w:rPr>
          <w:b/>
          <w:bCs/>
          <w:i/>
          <w:iCs/>
          <w:lang w:val="sr-Cyrl-RS"/>
        </w:rPr>
      </w:pPr>
    </w:p>
    <w:p w14:paraId="1C77FCC2" w14:textId="77777777" w:rsidR="00A878F3" w:rsidRPr="000E498A" w:rsidRDefault="00A878F3" w:rsidP="00BD619D">
      <w:pPr>
        <w:pStyle w:val="ListParagraph"/>
        <w:numPr>
          <w:ilvl w:val="0"/>
          <w:numId w:val="13"/>
        </w:numPr>
        <w:jc w:val="both"/>
        <w:rPr>
          <w:b/>
          <w:bCs/>
          <w:i/>
          <w:iCs/>
          <w:lang w:val="sr-Cyrl-RS"/>
        </w:rPr>
      </w:pPr>
      <w:r w:rsidRPr="000E498A">
        <w:rPr>
          <w:b/>
          <w:bCs/>
          <w:i/>
          <w:iCs/>
          <w:lang w:val="sr-Cyrl-RS"/>
        </w:rPr>
        <w:t>ВАЛУТА И НАЧИН НА КОЈИ МОРА ДА БУДЕ НАВЕДЕНА И ИЗРАЖЕНА ЦЕНА У ПОНУДИ</w:t>
      </w:r>
    </w:p>
    <w:p w14:paraId="42285F11" w14:textId="77777777" w:rsidR="00A878F3" w:rsidRPr="000E498A" w:rsidRDefault="00A878F3" w:rsidP="00A878F3">
      <w:pPr>
        <w:jc w:val="both"/>
        <w:rPr>
          <w:b/>
          <w:bCs/>
          <w:i/>
          <w:iCs/>
          <w:highlight w:val="yellow"/>
          <w:lang w:val="sr-Cyrl-RS"/>
        </w:rPr>
      </w:pPr>
    </w:p>
    <w:p w14:paraId="21D3D8AF" w14:textId="77777777" w:rsidR="00A878F3" w:rsidRPr="003B2D6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523D05C" w14:textId="77777777" w:rsidR="00E829D5" w:rsidRPr="0039316E" w:rsidRDefault="00E829D5" w:rsidP="00E829D5">
      <w:pPr>
        <w:jc w:val="both"/>
        <w:rPr>
          <w:noProof/>
        </w:rPr>
      </w:pPr>
      <w:r w:rsidRPr="0039316E">
        <w:t xml:space="preserve">Понуђач је дужан да уз понуду достави </w:t>
      </w:r>
      <w:r w:rsidRPr="0039316E">
        <w:rPr>
          <w:b/>
        </w:rPr>
        <w:t>регистровану бланко меницу и менично овлашћење</w:t>
      </w:r>
      <w:r w:rsidRPr="0039316E">
        <w:rPr>
          <w:b/>
          <w:noProof/>
        </w:rPr>
        <w:t xml:space="preserve"> за озбиљност понуде</w:t>
      </w:r>
      <w:r w:rsidRPr="0039316E">
        <w:rPr>
          <w:noProof/>
        </w:rPr>
        <w:t>,  попуњено на износ од 10% од укупне вредности понуде без ПДВ-а, којом понуђач гарантује испуњење својих обавеза у поступку јавне набавке.</w:t>
      </w:r>
    </w:p>
    <w:p w14:paraId="59FD2C71" w14:textId="77777777" w:rsidR="00E829D5" w:rsidRDefault="00E829D5" w:rsidP="00E829D5">
      <w:pPr>
        <w:jc w:val="both"/>
        <w:rPr>
          <w:noProof/>
          <w:highlight w:val="yellow"/>
        </w:rPr>
      </w:pPr>
    </w:p>
    <w:p w14:paraId="609ECEC7" w14:textId="77777777" w:rsidR="00E829D5" w:rsidRPr="0039316E" w:rsidRDefault="00E829D5" w:rsidP="00E829D5">
      <w:pPr>
        <w:jc w:val="both"/>
        <w:rPr>
          <w:color w:val="000000"/>
        </w:rPr>
      </w:pPr>
      <w:r w:rsidRPr="0039316E">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9316E">
        <w:rPr>
          <w:iCs/>
          <w:color w:val="000000"/>
          <w:lang w:val="sr-Cyrl-CS"/>
        </w:rPr>
        <w:t>не поднесе средства обезбеђења у складу са захтевима из конкурсне документације.</w:t>
      </w:r>
    </w:p>
    <w:p w14:paraId="476F9F6E" w14:textId="77777777" w:rsidR="00E829D5" w:rsidRPr="0039316E" w:rsidRDefault="00E829D5" w:rsidP="00E829D5">
      <w:pPr>
        <w:jc w:val="both"/>
        <w:rPr>
          <w:rFonts w:eastAsia="TimesNewRomanPSMT"/>
          <w:bCs/>
          <w:iCs/>
          <w:color w:val="000000"/>
          <w:lang w:val="sr-Latn-RS"/>
        </w:rPr>
      </w:pPr>
      <w:r w:rsidRPr="0039316E">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20441176" w14:textId="77777777" w:rsidR="00E829D5" w:rsidRDefault="00E829D5" w:rsidP="00E829D5">
      <w:pPr>
        <w:jc w:val="both"/>
        <w:rPr>
          <w:rStyle w:val="Strong"/>
          <w:rFonts w:eastAsia="TimesNewRomanPSMT"/>
          <w:b w:val="0"/>
          <w:iCs/>
          <w:color w:val="000000"/>
          <w:highlight w:val="green"/>
          <w:lang w:val="sr-Latn-RS"/>
        </w:rPr>
      </w:pPr>
    </w:p>
    <w:p w14:paraId="6E5E8ED1" w14:textId="77777777" w:rsidR="00E829D5" w:rsidRPr="00192562" w:rsidRDefault="00E829D5" w:rsidP="00E829D5">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3C99D58C" w14:textId="77777777" w:rsidR="00E829D5" w:rsidRPr="0039316E" w:rsidRDefault="00E829D5" w:rsidP="00E829D5">
      <w:pPr>
        <w:jc w:val="both"/>
        <w:rPr>
          <w:color w:val="000000"/>
          <w:highlight w:val="yellow"/>
          <w:lang w:val="sr-Latn-RS"/>
        </w:rPr>
      </w:pPr>
    </w:p>
    <w:p w14:paraId="74A22BCE" w14:textId="77777777" w:rsidR="00E829D5" w:rsidRDefault="00E829D5" w:rsidP="00E829D5">
      <w:pPr>
        <w:ind w:left="87"/>
        <w:jc w:val="both"/>
        <w:rPr>
          <w:noProof/>
          <w:highlight w:val="yellow"/>
        </w:rPr>
      </w:pPr>
    </w:p>
    <w:p w14:paraId="0C7776C6" w14:textId="77777777" w:rsidR="00E829D5" w:rsidRPr="00704A12" w:rsidRDefault="00E829D5" w:rsidP="00E829D5">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5E1443D9" w14:textId="77777777" w:rsidR="00E829D5" w:rsidRDefault="00E829D5" w:rsidP="00E829D5">
      <w:pPr>
        <w:jc w:val="both"/>
        <w:rPr>
          <w:noProof/>
          <w:highlight w:val="yellow"/>
          <w:lang w:val="sr-Cyrl-RS"/>
        </w:rPr>
      </w:pPr>
    </w:p>
    <w:p w14:paraId="4A7BC555" w14:textId="77777777" w:rsidR="00E829D5" w:rsidRPr="00190CB1" w:rsidRDefault="00E829D5" w:rsidP="00E829D5">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94E1E21" w14:textId="77777777" w:rsidR="00E829D5" w:rsidRPr="00970ED1" w:rsidRDefault="00E829D5" w:rsidP="00E829D5">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w:t>
      </w:r>
      <w:r w:rsidRPr="00970ED1">
        <w:rPr>
          <w:lang w:val="sr-Cyrl-CS"/>
        </w:rPr>
        <w:lastRenderedPageBreak/>
        <w:t xml:space="preserve">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4E6A012" w14:textId="77777777" w:rsidR="00E829D5" w:rsidRPr="0039316E" w:rsidRDefault="00E829D5" w:rsidP="00E829D5">
      <w:pPr>
        <w:pStyle w:val="ListParagraph"/>
        <w:ind w:left="87" w:firstLine="453"/>
        <w:jc w:val="both"/>
        <w:rPr>
          <w:noProof/>
        </w:rPr>
      </w:pPr>
    </w:p>
    <w:p w14:paraId="6E97A256" w14:textId="77777777" w:rsidR="00E829D5" w:rsidRPr="0039316E" w:rsidRDefault="00E829D5" w:rsidP="00E829D5">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4A3BA83D" w14:textId="77777777" w:rsidR="00E829D5" w:rsidRPr="0039316E" w:rsidRDefault="00E829D5" w:rsidP="00E829D5">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6DB214AF" w14:textId="77777777" w:rsidR="00E829D5" w:rsidRPr="0039316E" w:rsidRDefault="00E829D5" w:rsidP="00E829D5">
      <w:pPr>
        <w:ind w:firstLine="720"/>
        <w:jc w:val="both"/>
        <w:rPr>
          <w:bCs/>
          <w:iCs/>
          <w:lang w:val="sr-Cyrl-CS"/>
        </w:rPr>
      </w:pPr>
    </w:p>
    <w:p w14:paraId="63D06652" w14:textId="77777777" w:rsidR="00E829D5" w:rsidRPr="0039316E" w:rsidRDefault="00E829D5" w:rsidP="00E829D5">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4CF25571" w14:textId="77777777" w:rsidR="00E829D5" w:rsidRPr="00986858" w:rsidRDefault="00E829D5" w:rsidP="00E829D5">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07C4C159" w14:textId="77777777" w:rsidR="00E829D5" w:rsidRPr="00AE1407" w:rsidRDefault="00E829D5" w:rsidP="00E829D5">
      <w:pPr>
        <w:pStyle w:val="ListParagraph"/>
        <w:ind w:left="87" w:firstLine="453"/>
        <w:jc w:val="both"/>
        <w:rPr>
          <w:noProof/>
        </w:rPr>
      </w:pPr>
    </w:p>
    <w:p w14:paraId="223A1906" w14:textId="77777777" w:rsidR="00E829D5" w:rsidRPr="002C4BE3" w:rsidRDefault="00E829D5" w:rsidP="00E829D5">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29DEBCAB" w14:textId="77777777" w:rsidR="00E829D5" w:rsidRDefault="00E829D5" w:rsidP="00E829D5">
      <w:pPr>
        <w:jc w:val="both"/>
      </w:pPr>
      <w:proofErr w:type="gramStart"/>
      <w:r w:rsidRPr="002C4BE3">
        <w:t>Средство обезбеђења не може се вратити понуђачу пре истека рока трајања.</w:t>
      </w:r>
      <w:proofErr w:type="gramEnd"/>
    </w:p>
    <w:p w14:paraId="60F8BC84" w14:textId="77777777" w:rsidR="00E829D5" w:rsidRDefault="00E829D5" w:rsidP="00E829D5">
      <w:pPr>
        <w:jc w:val="both"/>
      </w:pPr>
    </w:p>
    <w:p w14:paraId="53AC50CB" w14:textId="77777777" w:rsidR="001A4B62" w:rsidRDefault="001A4B62" w:rsidP="006E6A7C">
      <w:pPr>
        <w:jc w:val="both"/>
        <w:rPr>
          <w:lang w:val="sr-Latn-RS"/>
        </w:rPr>
      </w:pPr>
    </w:p>
    <w:p w14:paraId="5D307ACC" w14:textId="77777777" w:rsidR="00E829D5" w:rsidRDefault="00E829D5" w:rsidP="006E6A7C">
      <w:pPr>
        <w:jc w:val="both"/>
        <w:rPr>
          <w:lang w:val="sr-Latn-RS"/>
        </w:rPr>
      </w:pPr>
    </w:p>
    <w:p w14:paraId="27E3CFDC" w14:textId="77777777" w:rsidR="00E829D5" w:rsidRDefault="00E829D5" w:rsidP="006E6A7C">
      <w:pPr>
        <w:jc w:val="both"/>
        <w:rPr>
          <w:lang w:val="sr-Latn-RS"/>
        </w:rPr>
      </w:pPr>
    </w:p>
    <w:p w14:paraId="69A9E60A" w14:textId="77777777" w:rsidR="00E829D5" w:rsidRDefault="00E829D5" w:rsidP="006E6A7C">
      <w:pPr>
        <w:jc w:val="both"/>
        <w:rPr>
          <w:lang w:val="sr-Latn-RS"/>
        </w:rPr>
      </w:pPr>
    </w:p>
    <w:p w14:paraId="35EAF389" w14:textId="77777777" w:rsidR="00E829D5" w:rsidRDefault="00E829D5" w:rsidP="006E6A7C">
      <w:pPr>
        <w:jc w:val="both"/>
        <w:rPr>
          <w:lang w:val="sr-Latn-RS"/>
        </w:rPr>
      </w:pPr>
    </w:p>
    <w:p w14:paraId="118DA9D0" w14:textId="77777777" w:rsidR="00E829D5" w:rsidRDefault="00E829D5" w:rsidP="006E6A7C">
      <w:pPr>
        <w:jc w:val="both"/>
        <w:rPr>
          <w:lang w:val="sr-Latn-RS"/>
        </w:rPr>
      </w:pPr>
    </w:p>
    <w:p w14:paraId="02B83847" w14:textId="77777777" w:rsidR="00E829D5" w:rsidRDefault="00E829D5" w:rsidP="006E6A7C">
      <w:pPr>
        <w:jc w:val="both"/>
        <w:rPr>
          <w:lang w:val="sr-Latn-RS"/>
        </w:rPr>
      </w:pPr>
    </w:p>
    <w:p w14:paraId="7053B99B" w14:textId="77777777" w:rsidR="00E829D5" w:rsidRDefault="00E829D5" w:rsidP="006E6A7C">
      <w:pPr>
        <w:jc w:val="both"/>
        <w:rPr>
          <w:lang w:val="sr-Latn-RS"/>
        </w:rPr>
      </w:pPr>
    </w:p>
    <w:p w14:paraId="570469E4" w14:textId="77777777" w:rsidR="00E829D5" w:rsidRDefault="00E829D5" w:rsidP="006E6A7C">
      <w:pPr>
        <w:jc w:val="both"/>
        <w:rPr>
          <w:lang w:val="sr-Latn-RS"/>
        </w:rPr>
      </w:pPr>
    </w:p>
    <w:p w14:paraId="5F5F46E3" w14:textId="77777777" w:rsidR="00E829D5" w:rsidRDefault="00E829D5" w:rsidP="006E6A7C">
      <w:pPr>
        <w:jc w:val="both"/>
        <w:rPr>
          <w:lang w:val="sr-Latn-RS"/>
        </w:rPr>
      </w:pPr>
    </w:p>
    <w:p w14:paraId="652F645B" w14:textId="77777777" w:rsidR="00E829D5" w:rsidRDefault="00E829D5" w:rsidP="006E6A7C">
      <w:pPr>
        <w:jc w:val="both"/>
        <w:rPr>
          <w:lang w:val="sr-Latn-RS"/>
        </w:rPr>
      </w:pPr>
    </w:p>
    <w:p w14:paraId="6629D47E" w14:textId="77777777" w:rsidR="00E829D5" w:rsidRDefault="00E829D5" w:rsidP="006E6A7C">
      <w:pPr>
        <w:jc w:val="both"/>
        <w:rPr>
          <w:lang w:val="sr-Latn-RS"/>
        </w:rPr>
      </w:pPr>
    </w:p>
    <w:p w14:paraId="6DC9D304" w14:textId="77777777" w:rsidR="00E829D5" w:rsidRDefault="00E829D5" w:rsidP="006E6A7C">
      <w:pPr>
        <w:jc w:val="both"/>
        <w:rPr>
          <w:lang w:val="sr-Latn-RS"/>
        </w:rPr>
      </w:pPr>
    </w:p>
    <w:p w14:paraId="72B13A35" w14:textId="77777777" w:rsidR="00E829D5" w:rsidRDefault="00E829D5" w:rsidP="006E6A7C">
      <w:pPr>
        <w:jc w:val="both"/>
        <w:rPr>
          <w:lang w:val="sr-Latn-RS"/>
        </w:rPr>
      </w:pPr>
    </w:p>
    <w:p w14:paraId="141309E7" w14:textId="77777777" w:rsidR="00E829D5" w:rsidRDefault="00E829D5" w:rsidP="006E6A7C">
      <w:pPr>
        <w:jc w:val="both"/>
        <w:rPr>
          <w:lang w:val="sr-Latn-RS"/>
        </w:rPr>
      </w:pPr>
    </w:p>
    <w:p w14:paraId="396FA621" w14:textId="77777777" w:rsidR="00E829D5" w:rsidRDefault="00E829D5" w:rsidP="006E6A7C">
      <w:pPr>
        <w:jc w:val="both"/>
        <w:rPr>
          <w:lang w:val="sr-Latn-RS"/>
        </w:rPr>
      </w:pPr>
    </w:p>
    <w:p w14:paraId="0B451735" w14:textId="77777777" w:rsidR="00E829D5" w:rsidRDefault="00E829D5" w:rsidP="006E6A7C">
      <w:pPr>
        <w:jc w:val="both"/>
        <w:rPr>
          <w:lang w:val="sr-Latn-RS"/>
        </w:rPr>
      </w:pPr>
    </w:p>
    <w:p w14:paraId="74981036" w14:textId="77777777" w:rsidR="00E829D5" w:rsidRDefault="00E829D5" w:rsidP="006E6A7C">
      <w:pPr>
        <w:jc w:val="both"/>
        <w:rPr>
          <w:lang w:val="sr-Latn-RS"/>
        </w:rPr>
      </w:pPr>
    </w:p>
    <w:p w14:paraId="08B2DE28" w14:textId="77777777" w:rsidR="00E829D5" w:rsidRDefault="00E829D5" w:rsidP="006E6A7C">
      <w:pPr>
        <w:jc w:val="both"/>
        <w:rPr>
          <w:lang w:val="sr-Latn-RS"/>
        </w:rPr>
      </w:pPr>
    </w:p>
    <w:p w14:paraId="510165A5" w14:textId="77777777" w:rsidR="00E829D5" w:rsidRDefault="00E829D5" w:rsidP="006E6A7C">
      <w:pPr>
        <w:jc w:val="both"/>
        <w:rPr>
          <w:lang w:val="sr-Latn-RS"/>
        </w:rPr>
      </w:pPr>
    </w:p>
    <w:p w14:paraId="3DA53EDD" w14:textId="77777777" w:rsidR="00E829D5" w:rsidRDefault="00E829D5" w:rsidP="006E6A7C">
      <w:pPr>
        <w:jc w:val="both"/>
        <w:rPr>
          <w:lang w:val="sr-Latn-RS"/>
        </w:rPr>
      </w:pPr>
    </w:p>
    <w:p w14:paraId="0769688C" w14:textId="77777777" w:rsidR="00E829D5" w:rsidRDefault="00E829D5" w:rsidP="006E6A7C">
      <w:pPr>
        <w:jc w:val="both"/>
        <w:rPr>
          <w:lang w:val="sr-Latn-RS"/>
        </w:rPr>
      </w:pPr>
    </w:p>
    <w:p w14:paraId="71DC888A" w14:textId="77777777" w:rsidR="00E829D5" w:rsidRDefault="00E829D5" w:rsidP="006E6A7C">
      <w:pPr>
        <w:jc w:val="both"/>
        <w:rPr>
          <w:lang w:val="sr-Latn-RS"/>
        </w:rPr>
      </w:pPr>
    </w:p>
    <w:p w14:paraId="346F137D" w14:textId="77777777" w:rsidR="00E829D5" w:rsidRDefault="00E829D5" w:rsidP="006E6A7C">
      <w:pPr>
        <w:jc w:val="both"/>
        <w:rPr>
          <w:lang w:val="sr-Latn-RS"/>
        </w:rPr>
      </w:pPr>
    </w:p>
    <w:p w14:paraId="244B77E8" w14:textId="77777777" w:rsidR="00E829D5" w:rsidRDefault="00E829D5" w:rsidP="006E6A7C">
      <w:pPr>
        <w:jc w:val="both"/>
        <w:rPr>
          <w:lang w:val="sr-Latn-RS"/>
        </w:rPr>
      </w:pPr>
    </w:p>
    <w:p w14:paraId="7E43BC6B" w14:textId="77777777" w:rsidR="00E829D5" w:rsidRDefault="00E829D5" w:rsidP="006E6A7C">
      <w:pPr>
        <w:jc w:val="both"/>
        <w:rPr>
          <w:lang w:val="sr-Latn-RS"/>
        </w:rPr>
      </w:pPr>
    </w:p>
    <w:p w14:paraId="07A05D78" w14:textId="77777777" w:rsidR="00E829D5" w:rsidRDefault="00E829D5" w:rsidP="006E6A7C">
      <w:pPr>
        <w:jc w:val="both"/>
        <w:rPr>
          <w:lang w:val="sr-Cyrl-RS"/>
        </w:rPr>
      </w:pPr>
    </w:p>
    <w:p w14:paraId="58E283A5" w14:textId="77777777" w:rsidR="00823BD6" w:rsidRDefault="00823BD6" w:rsidP="006E6A7C">
      <w:pPr>
        <w:jc w:val="both"/>
        <w:rPr>
          <w:lang w:val="sr-Cyrl-RS"/>
        </w:rPr>
      </w:pPr>
    </w:p>
    <w:p w14:paraId="04E12DA2" w14:textId="77777777" w:rsidR="00823BD6" w:rsidRPr="00823BD6" w:rsidRDefault="00823BD6" w:rsidP="006E6A7C">
      <w:pPr>
        <w:jc w:val="both"/>
        <w:rPr>
          <w:lang w:val="sr-Cyrl-RS"/>
        </w:rPr>
      </w:pPr>
    </w:p>
    <w:p w14:paraId="14A4500B" w14:textId="77777777" w:rsidR="001A4B62" w:rsidRPr="00B65FFE" w:rsidRDefault="001A4B62" w:rsidP="006E6A7C">
      <w:pPr>
        <w:jc w:val="both"/>
        <w:rPr>
          <w:lang w:val="sr-Cyrl-CS"/>
        </w:rPr>
      </w:pPr>
    </w:p>
    <w:p w14:paraId="7E9F76BB" w14:textId="77777777" w:rsidR="001A4B62" w:rsidRPr="00B65FFE" w:rsidRDefault="001A4B62" w:rsidP="006E6A7C">
      <w:pPr>
        <w:jc w:val="both"/>
        <w:rPr>
          <w:lang w:val="sr-Cyrl-CS"/>
        </w:rPr>
      </w:pPr>
    </w:p>
    <w:p w14:paraId="66ED57C5" w14:textId="77777777" w:rsidR="001A4B62" w:rsidRPr="00B65FFE" w:rsidRDefault="001A4B62" w:rsidP="006E6A7C">
      <w:pPr>
        <w:jc w:val="both"/>
        <w:rPr>
          <w:lang w:val="sr-Cyrl-CS"/>
        </w:rPr>
      </w:pPr>
    </w:p>
    <w:p w14:paraId="2AC7BFF3" w14:textId="0863E7BE" w:rsidR="00E92C0B" w:rsidRPr="00E829D5" w:rsidRDefault="00E92C0B" w:rsidP="00E92C0B">
      <w:pPr>
        <w:ind w:firstLine="720"/>
        <w:rPr>
          <w:sz w:val="22"/>
          <w:szCs w:val="22"/>
          <w:lang w:val="sr-Cyrl-CS"/>
        </w:rPr>
      </w:pPr>
      <w:r w:rsidRPr="00E829D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E829D5"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E829D5" w14:paraId="32BB20A9" w14:textId="77777777" w:rsidTr="008B636C">
        <w:tc>
          <w:tcPr>
            <w:tcW w:w="1548" w:type="dxa"/>
            <w:shd w:val="clear" w:color="auto" w:fill="auto"/>
          </w:tcPr>
          <w:p w14:paraId="56A2D839" w14:textId="77777777" w:rsidR="00E92C0B" w:rsidRPr="00E829D5" w:rsidRDefault="00E92C0B" w:rsidP="008B636C">
            <w:pPr>
              <w:rPr>
                <w:b/>
                <w:sz w:val="22"/>
                <w:szCs w:val="22"/>
                <w:lang w:val="sr-Cyrl-CS"/>
              </w:rPr>
            </w:pPr>
            <w:r w:rsidRPr="00E829D5">
              <w:rPr>
                <w:b/>
                <w:sz w:val="22"/>
                <w:szCs w:val="22"/>
                <w:lang w:val="sr-Cyrl-CS"/>
              </w:rPr>
              <w:t>ДУЖНИК:</w:t>
            </w:r>
          </w:p>
        </w:tc>
        <w:tc>
          <w:tcPr>
            <w:tcW w:w="8100" w:type="dxa"/>
            <w:shd w:val="clear" w:color="auto" w:fill="auto"/>
          </w:tcPr>
          <w:p w14:paraId="404DEAB5" w14:textId="77777777" w:rsidR="00E92C0B" w:rsidRPr="00E829D5" w:rsidRDefault="00E92C0B" w:rsidP="008B636C">
            <w:pPr>
              <w:rPr>
                <w:b/>
                <w:sz w:val="22"/>
                <w:szCs w:val="22"/>
                <w:lang w:val="sr-Cyrl-CS"/>
              </w:rPr>
            </w:pPr>
            <w:r w:rsidRPr="00E829D5">
              <w:rPr>
                <w:b/>
                <w:sz w:val="22"/>
                <w:szCs w:val="22"/>
                <w:lang w:val="sr-Cyrl-CS"/>
              </w:rPr>
              <w:t>Пун назив и седиште:__________________________________________________</w:t>
            </w:r>
          </w:p>
          <w:p w14:paraId="08320018" w14:textId="77777777" w:rsidR="00E92C0B" w:rsidRPr="00E829D5" w:rsidRDefault="00E92C0B" w:rsidP="008B636C">
            <w:pPr>
              <w:rPr>
                <w:b/>
                <w:sz w:val="22"/>
                <w:szCs w:val="22"/>
                <w:lang w:val="sr-Cyrl-CS"/>
              </w:rPr>
            </w:pPr>
            <w:r w:rsidRPr="00E829D5">
              <w:rPr>
                <w:b/>
                <w:sz w:val="22"/>
                <w:szCs w:val="22"/>
                <w:lang w:val="sr-Cyrl-CS"/>
              </w:rPr>
              <w:t>ПИБ</w:t>
            </w:r>
            <w:r w:rsidRPr="00E829D5">
              <w:rPr>
                <w:b/>
                <w:sz w:val="22"/>
                <w:szCs w:val="22"/>
                <w:lang w:val="sr-Latn-CS"/>
              </w:rPr>
              <w:t>:</w:t>
            </w:r>
            <w:r w:rsidRPr="00E829D5">
              <w:rPr>
                <w:b/>
                <w:sz w:val="22"/>
                <w:szCs w:val="22"/>
                <w:lang w:val="sr-Cyrl-CS"/>
              </w:rPr>
              <w:t xml:space="preserve"> </w:t>
            </w:r>
            <w:r w:rsidRPr="00E829D5">
              <w:rPr>
                <w:b/>
                <w:sz w:val="22"/>
                <w:szCs w:val="22"/>
                <w:lang w:val="sr-Latn-CS"/>
              </w:rPr>
              <w:t>_________________</w:t>
            </w:r>
            <w:r w:rsidRPr="00E829D5">
              <w:rPr>
                <w:b/>
                <w:sz w:val="22"/>
                <w:szCs w:val="22"/>
                <w:lang w:val="sr-Cyrl-CS"/>
              </w:rPr>
              <w:t>______  Матични број:___________________________</w:t>
            </w:r>
          </w:p>
          <w:p w14:paraId="013A4023" w14:textId="77777777" w:rsidR="00E92C0B" w:rsidRPr="00E829D5" w:rsidRDefault="00E92C0B" w:rsidP="008B636C">
            <w:pPr>
              <w:rPr>
                <w:b/>
                <w:sz w:val="22"/>
                <w:szCs w:val="22"/>
                <w:lang w:val="sr-Cyrl-CS"/>
              </w:rPr>
            </w:pPr>
            <w:r w:rsidRPr="00E829D5">
              <w:rPr>
                <w:b/>
                <w:sz w:val="22"/>
                <w:szCs w:val="22"/>
                <w:lang w:val="sr-Cyrl-CS"/>
              </w:rPr>
              <w:t>Текући рачун:____________________код: _____________________(назив банке),</w:t>
            </w:r>
          </w:p>
        </w:tc>
      </w:tr>
      <w:tr w:rsidR="00E92C0B" w:rsidRPr="00E829D5" w14:paraId="3B666B4C" w14:textId="77777777" w:rsidTr="008B636C">
        <w:tc>
          <w:tcPr>
            <w:tcW w:w="9648" w:type="dxa"/>
            <w:gridSpan w:val="2"/>
            <w:shd w:val="clear" w:color="auto" w:fill="auto"/>
          </w:tcPr>
          <w:p w14:paraId="4FE0B1BC" w14:textId="77777777" w:rsidR="00E92C0B" w:rsidRPr="00E829D5" w:rsidRDefault="00E92C0B" w:rsidP="008B636C">
            <w:pPr>
              <w:jc w:val="center"/>
              <w:rPr>
                <w:b/>
                <w:sz w:val="22"/>
                <w:szCs w:val="22"/>
                <w:lang w:val="sr-Cyrl-CS"/>
              </w:rPr>
            </w:pPr>
          </w:p>
          <w:p w14:paraId="7A0F636E" w14:textId="77777777" w:rsidR="00E92C0B" w:rsidRPr="00E829D5" w:rsidRDefault="00E92C0B" w:rsidP="008B636C">
            <w:pPr>
              <w:jc w:val="center"/>
              <w:rPr>
                <w:b/>
                <w:sz w:val="22"/>
                <w:szCs w:val="22"/>
                <w:lang w:val="sr-Cyrl-CS"/>
              </w:rPr>
            </w:pPr>
            <w:r w:rsidRPr="00E829D5">
              <w:rPr>
                <w:b/>
                <w:sz w:val="22"/>
                <w:szCs w:val="22"/>
                <w:lang w:val="sr-Cyrl-CS"/>
              </w:rPr>
              <w:t>И з д а ј е</w:t>
            </w:r>
          </w:p>
        </w:tc>
      </w:tr>
    </w:tbl>
    <w:p w14:paraId="632F11A8" w14:textId="77777777" w:rsidR="00E92C0B" w:rsidRPr="00E829D5" w:rsidRDefault="00E92C0B" w:rsidP="00E92C0B">
      <w:pPr>
        <w:rPr>
          <w:b/>
          <w:sz w:val="22"/>
          <w:szCs w:val="22"/>
          <w:lang w:val="sr-Cyrl-CS"/>
        </w:rPr>
      </w:pPr>
    </w:p>
    <w:p w14:paraId="1FC54C13" w14:textId="77777777" w:rsidR="00E92C0B" w:rsidRPr="00E829D5" w:rsidRDefault="00E92C0B" w:rsidP="00E92C0B">
      <w:pPr>
        <w:jc w:val="center"/>
        <w:rPr>
          <w:b/>
          <w:sz w:val="28"/>
          <w:szCs w:val="28"/>
          <w:lang w:val="sr-Cyrl-CS"/>
        </w:rPr>
      </w:pPr>
      <w:r w:rsidRPr="00E829D5">
        <w:rPr>
          <w:b/>
          <w:sz w:val="28"/>
          <w:szCs w:val="28"/>
          <w:lang w:val="sr-Cyrl-CS"/>
        </w:rPr>
        <w:t>МЕНИЧНО ПИСМО – ОВЛАШЋЕЊЕ</w:t>
      </w:r>
    </w:p>
    <w:p w14:paraId="6F0439E9" w14:textId="77777777" w:rsidR="00E92C0B" w:rsidRPr="00E829D5" w:rsidRDefault="00E92C0B" w:rsidP="00E92C0B">
      <w:pPr>
        <w:jc w:val="center"/>
        <w:rPr>
          <w:b/>
          <w:sz w:val="22"/>
          <w:szCs w:val="22"/>
          <w:lang w:val="sr-Cyrl-CS"/>
        </w:rPr>
      </w:pPr>
      <w:r w:rsidRPr="00E829D5">
        <w:rPr>
          <w:b/>
          <w:sz w:val="22"/>
          <w:szCs w:val="22"/>
          <w:lang w:val="sr-Cyrl-CS"/>
        </w:rPr>
        <w:t>ЗА КОРИСНИКА БЛАНКО СОЛО МЕНИЦЕ</w:t>
      </w:r>
    </w:p>
    <w:p w14:paraId="102E84A7" w14:textId="77777777" w:rsidR="00E92C0B" w:rsidRPr="00E829D5"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E829D5" w14:paraId="4F5FEDFD" w14:textId="77777777" w:rsidTr="008B636C">
        <w:tc>
          <w:tcPr>
            <w:tcW w:w="1548" w:type="dxa"/>
            <w:shd w:val="clear" w:color="auto" w:fill="auto"/>
          </w:tcPr>
          <w:p w14:paraId="63A3A873" w14:textId="77777777" w:rsidR="00E92C0B" w:rsidRPr="00E829D5" w:rsidRDefault="00E92C0B" w:rsidP="008B636C">
            <w:pPr>
              <w:rPr>
                <w:b/>
                <w:sz w:val="22"/>
                <w:szCs w:val="22"/>
                <w:lang w:val="sr-Cyrl-CS"/>
              </w:rPr>
            </w:pPr>
            <w:r w:rsidRPr="00E829D5">
              <w:rPr>
                <w:b/>
                <w:sz w:val="22"/>
                <w:szCs w:val="22"/>
                <w:lang w:val="sr-Cyrl-CS"/>
              </w:rPr>
              <w:t>КОРИСНИК:</w:t>
            </w:r>
          </w:p>
          <w:p w14:paraId="18821CF2" w14:textId="77777777" w:rsidR="00E92C0B" w:rsidRPr="00E829D5" w:rsidRDefault="00E92C0B" w:rsidP="008B636C">
            <w:pPr>
              <w:rPr>
                <w:b/>
                <w:sz w:val="22"/>
                <w:szCs w:val="22"/>
                <w:lang w:val="sr-Cyrl-CS"/>
              </w:rPr>
            </w:pPr>
            <w:r w:rsidRPr="00E829D5">
              <w:rPr>
                <w:b/>
                <w:sz w:val="22"/>
                <w:szCs w:val="22"/>
                <w:lang w:val="sr-Cyrl-CS"/>
              </w:rPr>
              <w:t>(поверилац)</w:t>
            </w:r>
          </w:p>
        </w:tc>
        <w:tc>
          <w:tcPr>
            <w:tcW w:w="8100" w:type="dxa"/>
            <w:shd w:val="clear" w:color="auto" w:fill="auto"/>
          </w:tcPr>
          <w:p w14:paraId="529D293C" w14:textId="77777777" w:rsidR="00E92C0B" w:rsidRPr="00E829D5" w:rsidRDefault="00E92C0B" w:rsidP="008B636C">
            <w:pPr>
              <w:jc w:val="both"/>
              <w:rPr>
                <w:sz w:val="22"/>
                <w:szCs w:val="22"/>
                <w:lang w:val="sr-Cyrl-CS"/>
              </w:rPr>
            </w:pPr>
            <w:r w:rsidRPr="00E829D5">
              <w:rPr>
                <w:b/>
                <w:sz w:val="22"/>
                <w:szCs w:val="22"/>
                <w:lang w:val="sr-Cyrl-CS"/>
              </w:rPr>
              <w:t>Пун назив и седиште:</w:t>
            </w:r>
            <w:r w:rsidRPr="00E829D5">
              <w:rPr>
                <w:sz w:val="22"/>
                <w:szCs w:val="22"/>
                <w:lang w:val="sr-Cyrl-CS"/>
              </w:rPr>
              <w:t xml:space="preserve"> КЛИНИЧКИ ЦЕНТАР ВОЈВОДИНЕ, ул. Хајдук Вељкова бр. 1, Нови Сад</w:t>
            </w:r>
          </w:p>
          <w:p w14:paraId="7243BAE9" w14:textId="77777777" w:rsidR="00E92C0B" w:rsidRPr="00E829D5" w:rsidRDefault="00E92C0B" w:rsidP="008B636C">
            <w:pPr>
              <w:jc w:val="both"/>
              <w:rPr>
                <w:b/>
                <w:sz w:val="22"/>
                <w:szCs w:val="22"/>
                <w:lang w:val="sr-Cyrl-CS"/>
              </w:rPr>
            </w:pPr>
            <w:r w:rsidRPr="00E829D5">
              <w:rPr>
                <w:b/>
                <w:sz w:val="22"/>
                <w:szCs w:val="22"/>
                <w:lang w:val="sr-Cyrl-CS"/>
              </w:rPr>
              <w:t>ПИБ</w:t>
            </w:r>
            <w:r w:rsidRPr="00E829D5">
              <w:rPr>
                <w:b/>
                <w:sz w:val="22"/>
                <w:szCs w:val="22"/>
                <w:lang w:val="sr-Latn-CS"/>
              </w:rPr>
              <w:t>:</w:t>
            </w:r>
            <w:r w:rsidRPr="00E829D5">
              <w:rPr>
                <w:b/>
                <w:sz w:val="22"/>
                <w:szCs w:val="22"/>
                <w:lang w:val="sr-Cyrl-CS"/>
              </w:rPr>
              <w:t xml:space="preserve"> </w:t>
            </w:r>
            <w:r w:rsidRPr="00E829D5">
              <w:rPr>
                <w:sz w:val="22"/>
                <w:szCs w:val="22"/>
                <w:lang w:val="sr-Latn-CS"/>
              </w:rPr>
              <w:t>101696893</w:t>
            </w:r>
            <w:r w:rsidRPr="00E829D5">
              <w:rPr>
                <w:b/>
                <w:sz w:val="22"/>
                <w:szCs w:val="22"/>
                <w:lang w:val="sr-Cyrl-CS"/>
              </w:rPr>
              <w:t xml:space="preserve">  Матични број:</w:t>
            </w:r>
            <w:r w:rsidRPr="00E829D5">
              <w:rPr>
                <w:sz w:val="22"/>
                <w:szCs w:val="22"/>
                <w:lang w:val="sr-Cyrl-CS"/>
              </w:rPr>
              <w:t xml:space="preserve"> 08664161</w:t>
            </w:r>
          </w:p>
          <w:p w14:paraId="2B666DDD" w14:textId="77777777" w:rsidR="00E92C0B" w:rsidRPr="00E829D5" w:rsidRDefault="00E92C0B" w:rsidP="008B636C">
            <w:pPr>
              <w:jc w:val="both"/>
              <w:rPr>
                <w:sz w:val="22"/>
                <w:szCs w:val="22"/>
                <w:lang w:val="sr-Cyrl-CS"/>
              </w:rPr>
            </w:pPr>
            <w:r w:rsidRPr="00E829D5">
              <w:rPr>
                <w:b/>
                <w:sz w:val="22"/>
                <w:szCs w:val="22"/>
                <w:lang w:val="sr-Cyrl-CS"/>
              </w:rPr>
              <w:t xml:space="preserve">Текући рачун: </w:t>
            </w:r>
            <w:r w:rsidRPr="00E829D5">
              <w:rPr>
                <w:sz w:val="22"/>
                <w:szCs w:val="22"/>
                <w:lang w:val="sr-Cyrl-CS"/>
              </w:rPr>
              <w:t>840-577661-50,</w:t>
            </w:r>
            <w:r w:rsidRPr="00E829D5">
              <w:rPr>
                <w:b/>
                <w:sz w:val="22"/>
                <w:szCs w:val="22"/>
                <w:lang w:val="sr-Cyrl-CS"/>
              </w:rPr>
              <w:t xml:space="preserve">  код : </w:t>
            </w:r>
            <w:r w:rsidRPr="00E829D5">
              <w:rPr>
                <w:sz w:val="22"/>
                <w:szCs w:val="22"/>
                <w:lang w:val="sr-Cyrl-CS"/>
              </w:rPr>
              <w:t>Управа за трезор –Република Србија,</w:t>
            </w:r>
          </w:p>
          <w:p w14:paraId="13917C72" w14:textId="77777777" w:rsidR="00E92C0B" w:rsidRPr="00E829D5" w:rsidRDefault="00E92C0B" w:rsidP="008B636C">
            <w:pPr>
              <w:jc w:val="both"/>
              <w:rPr>
                <w:b/>
                <w:sz w:val="22"/>
                <w:szCs w:val="22"/>
                <w:lang w:val="sr-Cyrl-CS"/>
              </w:rPr>
            </w:pPr>
            <w:r w:rsidRPr="00E829D5">
              <w:rPr>
                <w:sz w:val="22"/>
                <w:szCs w:val="22"/>
                <w:lang w:val="sr-Cyrl-CS"/>
              </w:rPr>
              <w:t xml:space="preserve">Министарство финансија, </w:t>
            </w:r>
          </w:p>
        </w:tc>
      </w:tr>
    </w:tbl>
    <w:p w14:paraId="2E39F52D" w14:textId="77777777" w:rsidR="00E92C0B" w:rsidRPr="00E829D5" w:rsidRDefault="00E92C0B" w:rsidP="00E92C0B">
      <w:pPr>
        <w:jc w:val="both"/>
        <w:rPr>
          <w:sz w:val="22"/>
          <w:szCs w:val="22"/>
          <w:lang w:val="sr-Cyrl-CS"/>
        </w:rPr>
      </w:pPr>
    </w:p>
    <w:p w14:paraId="4830F74A" w14:textId="47586ED9" w:rsidR="007060F0" w:rsidRPr="00E829D5" w:rsidRDefault="007060F0" w:rsidP="007060F0">
      <w:pPr>
        <w:ind w:firstLine="720"/>
        <w:jc w:val="both"/>
        <w:rPr>
          <w:sz w:val="22"/>
          <w:szCs w:val="22"/>
          <w:lang w:val="sr-Latn-RS"/>
        </w:rPr>
      </w:pPr>
      <w:r w:rsidRPr="00E829D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29D5">
        <w:rPr>
          <w:b/>
          <w:sz w:val="22"/>
          <w:szCs w:val="22"/>
          <w:lang w:val="sr-Cyrl-CS"/>
        </w:rPr>
        <w:t xml:space="preserve"> за озбиљност понуде, </w:t>
      </w:r>
      <w:r w:rsidRPr="00E829D5">
        <w:rPr>
          <w:sz w:val="22"/>
          <w:szCs w:val="22"/>
          <w:lang w:val="sr-Cyrl-CS"/>
        </w:rPr>
        <w:t>назив јавне набавке _________________</w:t>
      </w:r>
      <w:r w:rsidR="00673D33" w:rsidRPr="00E829D5">
        <w:rPr>
          <w:sz w:val="22"/>
          <w:szCs w:val="22"/>
          <w:lang w:val="sr-Cyrl-CS"/>
        </w:rPr>
        <w:t>_____________________________</w:t>
      </w:r>
      <w:r w:rsidRPr="00E829D5">
        <w:rPr>
          <w:sz w:val="22"/>
          <w:szCs w:val="22"/>
          <w:lang w:val="sr-Cyrl-CS"/>
        </w:rPr>
        <w:t>, и овлашћује меничног повериоца да предату меницу може попунити на износ од 10%</w:t>
      </w:r>
      <w:r w:rsidRPr="00E829D5">
        <w:rPr>
          <w:b/>
          <w:sz w:val="22"/>
          <w:szCs w:val="22"/>
          <w:lang w:val="sr-Cyrl-CS"/>
        </w:rPr>
        <w:t xml:space="preserve"> </w:t>
      </w:r>
      <w:r w:rsidRPr="00E829D5">
        <w:rPr>
          <w:sz w:val="22"/>
          <w:szCs w:val="22"/>
          <w:lang w:val="sr-Cyrl-CS"/>
        </w:rPr>
        <w:t xml:space="preserve">од </w:t>
      </w:r>
      <w:r w:rsidRPr="00E829D5">
        <w:rPr>
          <w:noProof/>
          <w:sz w:val="22"/>
          <w:szCs w:val="22"/>
          <w:lang w:val="sr-Cyrl-CS"/>
        </w:rPr>
        <w:t>укупне вредности понуде</w:t>
      </w:r>
      <w:r w:rsidR="00E829D5" w:rsidRPr="00E829D5">
        <w:rPr>
          <w:noProof/>
          <w:sz w:val="22"/>
          <w:szCs w:val="22"/>
          <w:lang w:val="sr-Latn-RS"/>
        </w:rPr>
        <w:t xml:space="preserve"> </w:t>
      </w:r>
      <w:r w:rsidRPr="00E829D5">
        <w:rPr>
          <w:noProof/>
          <w:sz w:val="22"/>
          <w:szCs w:val="22"/>
          <w:lang w:val="sr-Cyrl-CS"/>
        </w:rPr>
        <w:t>без ПДВ-а</w:t>
      </w:r>
      <w:r w:rsidRPr="00E829D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E829D5" w:rsidRDefault="001A5464" w:rsidP="001A5464">
      <w:pPr>
        <w:ind w:firstLine="720"/>
        <w:jc w:val="both"/>
        <w:rPr>
          <w:sz w:val="22"/>
          <w:szCs w:val="22"/>
          <w:lang w:val="sr-Cyrl-CS"/>
        </w:rPr>
      </w:pPr>
      <w:r w:rsidRPr="00E829D5">
        <w:rPr>
          <w:sz w:val="22"/>
          <w:szCs w:val="22"/>
          <w:lang w:val="sr-Cyrl-CS"/>
        </w:rPr>
        <w:t xml:space="preserve">Рок важности менице и меничног овлашћења _________________ (најмање </w:t>
      </w:r>
      <w:r w:rsidR="0041105F" w:rsidRPr="00E829D5">
        <w:rPr>
          <w:sz w:val="22"/>
          <w:szCs w:val="22"/>
          <w:lang w:val="sr-Latn-RS"/>
        </w:rPr>
        <w:t>30</w:t>
      </w:r>
      <w:r w:rsidRPr="00E829D5">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E829D5" w:rsidRDefault="00E92C0B" w:rsidP="00E92C0B">
      <w:pPr>
        <w:ind w:firstLine="720"/>
        <w:jc w:val="both"/>
        <w:rPr>
          <w:sz w:val="22"/>
          <w:szCs w:val="22"/>
          <w:lang w:val="ru-RU"/>
        </w:rPr>
      </w:pPr>
      <w:r w:rsidRPr="00E829D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E829D5" w:rsidRDefault="00E92C0B" w:rsidP="00E92C0B">
      <w:pPr>
        <w:jc w:val="both"/>
        <w:rPr>
          <w:color w:val="FF0000"/>
          <w:sz w:val="22"/>
          <w:szCs w:val="22"/>
          <w:lang w:val="sr-Cyrl-CS"/>
        </w:rPr>
      </w:pPr>
    </w:p>
    <w:p w14:paraId="56B57E18" w14:textId="1F8459D3" w:rsidR="00E92C0B" w:rsidRPr="00E829D5" w:rsidRDefault="00782C2C" w:rsidP="00E92C0B">
      <w:pPr>
        <w:jc w:val="both"/>
        <w:rPr>
          <w:sz w:val="22"/>
          <w:szCs w:val="22"/>
          <w:lang w:val="sr-Cyrl-CS"/>
        </w:rPr>
      </w:pPr>
      <w:r w:rsidRPr="00E829D5">
        <w:rPr>
          <w:sz w:val="22"/>
          <w:szCs w:val="22"/>
          <w:lang w:val="ru-RU"/>
        </w:rPr>
        <w:t xml:space="preserve">Прилог: </w:t>
      </w:r>
      <w:r w:rsidR="00E92C0B" w:rsidRPr="00E829D5">
        <w:rPr>
          <w:sz w:val="22"/>
          <w:szCs w:val="22"/>
          <w:lang w:val="ru-RU"/>
        </w:rPr>
        <w:t xml:space="preserve">- </w:t>
      </w:r>
      <w:r w:rsidRPr="00E829D5">
        <w:rPr>
          <w:sz w:val="22"/>
          <w:szCs w:val="22"/>
          <w:lang w:val="ru-RU"/>
        </w:rPr>
        <w:t>М</w:t>
      </w:r>
      <w:r w:rsidR="00E92C0B" w:rsidRPr="00E829D5">
        <w:rPr>
          <w:sz w:val="22"/>
          <w:szCs w:val="22"/>
          <w:lang w:val="ru-RU"/>
        </w:rPr>
        <w:t xml:space="preserve">еница серијски број </w:t>
      </w:r>
      <w:r w:rsidR="00E92C0B" w:rsidRPr="00E829D5">
        <w:rPr>
          <w:sz w:val="22"/>
          <w:szCs w:val="22"/>
          <w:lang w:val="sr-Cyrl-CS"/>
        </w:rPr>
        <w:t xml:space="preserve">_____________________  </w:t>
      </w:r>
    </w:p>
    <w:p w14:paraId="0BB34539" w14:textId="3376AEFF" w:rsidR="00E92C0B" w:rsidRPr="00E829D5" w:rsidRDefault="00E92C0B" w:rsidP="00E92C0B">
      <w:pPr>
        <w:jc w:val="both"/>
        <w:rPr>
          <w:sz w:val="22"/>
          <w:szCs w:val="22"/>
          <w:lang w:val="sr-Cyrl-CS"/>
        </w:rPr>
      </w:pPr>
      <w:r w:rsidRPr="00E829D5">
        <w:rPr>
          <w:sz w:val="22"/>
          <w:szCs w:val="22"/>
          <w:lang w:val="sr-Cyrl-CS"/>
        </w:rPr>
        <w:t xml:space="preserve">              </w:t>
      </w:r>
      <w:r w:rsidR="00782C2C" w:rsidRPr="00E829D5">
        <w:rPr>
          <w:sz w:val="22"/>
          <w:szCs w:val="22"/>
          <w:lang w:val="sr-Cyrl-CS"/>
        </w:rPr>
        <w:t xml:space="preserve"> </w:t>
      </w:r>
      <w:r w:rsidRPr="00E829D5">
        <w:rPr>
          <w:sz w:val="22"/>
          <w:szCs w:val="22"/>
          <w:lang w:val="sr-Cyrl-CS"/>
        </w:rPr>
        <w:t xml:space="preserve">- </w:t>
      </w:r>
      <w:r w:rsidR="00782C2C" w:rsidRPr="00E829D5">
        <w:rPr>
          <w:sz w:val="22"/>
          <w:szCs w:val="22"/>
          <w:lang w:val="sr-Cyrl-CS"/>
        </w:rPr>
        <w:t xml:space="preserve">Копија </w:t>
      </w:r>
      <w:r w:rsidRPr="00E829D5">
        <w:rPr>
          <w:sz w:val="22"/>
          <w:szCs w:val="22"/>
          <w:lang w:val="sr-Cyrl-CS"/>
        </w:rPr>
        <w:t>картон</w:t>
      </w:r>
      <w:r w:rsidR="00782C2C" w:rsidRPr="00E829D5">
        <w:rPr>
          <w:sz w:val="22"/>
          <w:szCs w:val="22"/>
          <w:lang w:val="sr-Cyrl-CS"/>
        </w:rPr>
        <w:t>а</w:t>
      </w:r>
      <w:r w:rsidRPr="00E829D5">
        <w:rPr>
          <w:sz w:val="22"/>
          <w:szCs w:val="22"/>
          <w:lang w:val="sr-Cyrl-CS"/>
        </w:rPr>
        <w:t xml:space="preserve"> депонованих потписа</w:t>
      </w:r>
    </w:p>
    <w:p w14:paraId="777361C3" w14:textId="6B244114" w:rsidR="00E92C0B" w:rsidRPr="00E829D5" w:rsidRDefault="00E92C0B" w:rsidP="00E92C0B">
      <w:pPr>
        <w:jc w:val="both"/>
        <w:rPr>
          <w:sz w:val="22"/>
          <w:szCs w:val="22"/>
          <w:lang w:val="sr-Cyrl-CS"/>
        </w:rPr>
      </w:pPr>
      <w:r w:rsidRPr="00E829D5">
        <w:rPr>
          <w:sz w:val="22"/>
          <w:szCs w:val="22"/>
          <w:lang w:val="sr-Cyrl-CS"/>
        </w:rPr>
        <w:t xml:space="preserve">              </w:t>
      </w:r>
      <w:r w:rsidR="00782C2C" w:rsidRPr="00E829D5">
        <w:rPr>
          <w:sz w:val="22"/>
          <w:szCs w:val="22"/>
          <w:lang w:val="sr-Cyrl-CS"/>
        </w:rPr>
        <w:t xml:space="preserve"> </w:t>
      </w:r>
      <w:r w:rsidRPr="00E829D5">
        <w:rPr>
          <w:sz w:val="22"/>
          <w:szCs w:val="22"/>
          <w:lang w:val="sr-Cyrl-CS"/>
        </w:rPr>
        <w:t xml:space="preserve">- </w:t>
      </w:r>
      <w:r w:rsidR="00782C2C" w:rsidRPr="00E829D5">
        <w:rPr>
          <w:rFonts w:eastAsia="TimesNewRomanPSMT"/>
          <w:bCs/>
          <w:iCs/>
          <w:sz w:val="22"/>
          <w:szCs w:val="22"/>
          <w:lang w:val="sr-Cyrl-CS"/>
        </w:rPr>
        <w:t>ОП образац</w:t>
      </w:r>
    </w:p>
    <w:p w14:paraId="207A6FAD" w14:textId="177E2413" w:rsidR="00E92C0B" w:rsidRPr="00E829D5" w:rsidRDefault="00782C2C" w:rsidP="00E92C0B">
      <w:pPr>
        <w:jc w:val="both"/>
        <w:rPr>
          <w:sz w:val="22"/>
          <w:szCs w:val="22"/>
          <w:lang w:val="sr-Cyrl-CS"/>
        </w:rPr>
      </w:pPr>
      <w:r w:rsidRPr="00E829D5">
        <w:rPr>
          <w:sz w:val="22"/>
          <w:szCs w:val="22"/>
          <w:lang w:val="sr-Cyrl-CS"/>
        </w:rPr>
        <w:t xml:space="preserve">               - </w:t>
      </w:r>
      <w:r w:rsidR="00C415B8" w:rsidRPr="00E829D5">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E829D5" w14:paraId="6735A8BF" w14:textId="77777777" w:rsidTr="008B636C">
        <w:tc>
          <w:tcPr>
            <w:tcW w:w="4428" w:type="dxa"/>
            <w:shd w:val="clear" w:color="auto" w:fill="auto"/>
          </w:tcPr>
          <w:p w14:paraId="141B00D0" w14:textId="77777777" w:rsidR="00E92C0B" w:rsidRPr="00E829D5" w:rsidRDefault="00E92C0B" w:rsidP="008B636C">
            <w:pPr>
              <w:jc w:val="both"/>
              <w:rPr>
                <w:b/>
                <w:sz w:val="22"/>
                <w:szCs w:val="22"/>
                <w:lang w:val="sr-Cyrl-CS"/>
              </w:rPr>
            </w:pPr>
          </w:p>
          <w:p w14:paraId="6AFAF18B" w14:textId="77777777" w:rsidR="00E92C0B" w:rsidRPr="00E829D5" w:rsidRDefault="00E92C0B" w:rsidP="008B636C">
            <w:pPr>
              <w:jc w:val="both"/>
              <w:rPr>
                <w:b/>
                <w:sz w:val="22"/>
                <w:szCs w:val="22"/>
                <w:lang w:val="sr-Cyrl-CS"/>
              </w:rPr>
            </w:pPr>
          </w:p>
        </w:tc>
        <w:tc>
          <w:tcPr>
            <w:tcW w:w="1260" w:type="dxa"/>
            <w:shd w:val="clear" w:color="auto" w:fill="auto"/>
          </w:tcPr>
          <w:p w14:paraId="3811545D" w14:textId="77777777" w:rsidR="00E92C0B" w:rsidRPr="00E829D5" w:rsidRDefault="00E92C0B" w:rsidP="008B636C">
            <w:pPr>
              <w:jc w:val="both"/>
              <w:rPr>
                <w:b/>
                <w:sz w:val="22"/>
                <w:szCs w:val="22"/>
                <w:lang w:val="sr-Cyrl-CS"/>
              </w:rPr>
            </w:pPr>
          </w:p>
        </w:tc>
        <w:tc>
          <w:tcPr>
            <w:tcW w:w="4140" w:type="dxa"/>
            <w:shd w:val="clear" w:color="auto" w:fill="auto"/>
          </w:tcPr>
          <w:p w14:paraId="0BDE38CC" w14:textId="77777777" w:rsidR="00E92C0B" w:rsidRPr="00E829D5" w:rsidRDefault="00E92C0B" w:rsidP="008B636C">
            <w:pPr>
              <w:jc w:val="center"/>
              <w:rPr>
                <w:b/>
                <w:sz w:val="22"/>
                <w:szCs w:val="22"/>
                <w:lang w:val="sr-Cyrl-CS"/>
              </w:rPr>
            </w:pPr>
          </w:p>
        </w:tc>
      </w:tr>
      <w:tr w:rsidR="00E92C0B" w:rsidRPr="00E829D5" w14:paraId="1F31F1EF" w14:textId="77777777" w:rsidTr="008B636C">
        <w:trPr>
          <w:trHeight w:val="212"/>
        </w:trPr>
        <w:tc>
          <w:tcPr>
            <w:tcW w:w="4428" w:type="dxa"/>
            <w:shd w:val="clear" w:color="auto" w:fill="auto"/>
          </w:tcPr>
          <w:p w14:paraId="1097A1E6" w14:textId="77777777" w:rsidR="00E92C0B" w:rsidRPr="00E829D5" w:rsidRDefault="00E92C0B" w:rsidP="008B636C">
            <w:pPr>
              <w:jc w:val="center"/>
              <w:rPr>
                <w:b/>
                <w:sz w:val="22"/>
                <w:szCs w:val="22"/>
                <w:lang w:val="sr-Cyrl-CS"/>
              </w:rPr>
            </w:pPr>
            <w:r w:rsidRPr="00E829D5">
              <w:rPr>
                <w:b/>
                <w:sz w:val="22"/>
                <w:szCs w:val="22"/>
                <w:lang w:val="sr-Cyrl-CS"/>
              </w:rPr>
              <w:t>Место и датум издавања Овлашћења:</w:t>
            </w:r>
          </w:p>
        </w:tc>
        <w:tc>
          <w:tcPr>
            <w:tcW w:w="1260" w:type="dxa"/>
            <w:shd w:val="clear" w:color="auto" w:fill="auto"/>
          </w:tcPr>
          <w:p w14:paraId="242AA75C" w14:textId="77777777" w:rsidR="00E92C0B" w:rsidRPr="00E829D5" w:rsidRDefault="00E92C0B" w:rsidP="008B636C">
            <w:pPr>
              <w:jc w:val="both"/>
              <w:rPr>
                <w:b/>
                <w:sz w:val="22"/>
                <w:szCs w:val="22"/>
                <w:lang w:val="sr-Cyrl-CS"/>
              </w:rPr>
            </w:pPr>
          </w:p>
        </w:tc>
        <w:tc>
          <w:tcPr>
            <w:tcW w:w="4140" w:type="dxa"/>
            <w:shd w:val="clear" w:color="auto" w:fill="auto"/>
          </w:tcPr>
          <w:p w14:paraId="13632DBF" w14:textId="77777777" w:rsidR="00E92C0B" w:rsidRPr="00E829D5" w:rsidRDefault="00E92C0B" w:rsidP="008B636C">
            <w:pPr>
              <w:rPr>
                <w:b/>
                <w:sz w:val="22"/>
                <w:szCs w:val="22"/>
                <w:lang w:val="sr-Cyrl-CS"/>
              </w:rPr>
            </w:pPr>
            <w:r w:rsidRPr="00E829D5">
              <w:rPr>
                <w:b/>
                <w:sz w:val="22"/>
                <w:szCs w:val="22"/>
                <w:lang w:val="sr-Cyrl-CS"/>
              </w:rPr>
              <w:t>ДУЖНИК – ИЗДАВАЛАЦ МЕНИЦЕ</w:t>
            </w:r>
          </w:p>
          <w:p w14:paraId="5EDEAA23" w14:textId="77777777" w:rsidR="00E92C0B" w:rsidRPr="00E829D5" w:rsidRDefault="00E92C0B" w:rsidP="008B636C">
            <w:pPr>
              <w:jc w:val="center"/>
              <w:rPr>
                <w:b/>
                <w:sz w:val="22"/>
                <w:szCs w:val="22"/>
                <w:lang w:val="sr-Cyrl-CS"/>
              </w:rPr>
            </w:pPr>
          </w:p>
        </w:tc>
      </w:tr>
      <w:tr w:rsidR="00E92C0B" w:rsidRPr="00E829D5" w14:paraId="23BD59C2" w14:textId="77777777" w:rsidTr="008B636C">
        <w:tc>
          <w:tcPr>
            <w:tcW w:w="4428" w:type="dxa"/>
            <w:tcBorders>
              <w:bottom w:val="single" w:sz="4" w:space="0" w:color="auto"/>
            </w:tcBorders>
            <w:shd w:val="clear" w:color="auto" w:fill="auto"/>
          </w:tcPr>
          <w:p w14:paraId="5A1B22E8" w14:textId="77777777" w:rsidR="00E92C0B" w:rsidRPr="00E829D5" w:rsidRDefault="00E92C0B" w:rsidP="008B636C">
            <w:pPr>
              <w:rPr>
                <w:sz w:val="22"/>
                <w:szCs w:val="22"/>
                <w:lang w:val="sr-Cyrl-CS"/>
              </w:rPr>
            </w:pPr>
          </w:p>
        </w:tc>
        <w:tc>
          <w:tcPr>
            <w:tcW w:w="1260" w:type="dxa"/>
            <w:shd w:val="clear" w:color="auto" w:fill="auto"/>
          </w:tcPr>
          <w:p w14:paraId="5E170A40" w14:textId="77777777" w:rsidR="00E92C0B" w:rsidRPr="00E829D5" w:rsidRDefault="00E92C0B" w:rsidP="008B636C">
            <w:pPr>
              <w:jc w:val="center"/>
              <w:rPr>
                <w:b/>
                <w:sz w:val="22"/>
                <w:szCs w:val="22"/>
                <w:lang w:val="sr-Cyrl-CS"/>
              </w:rPr>
            </w:pPr>
            <w:r w:rsidRPr="00E829D5">
              <w:rPr>
                <w:sz w:val="22"/>
                <w:szCs w:val="22"/>
                <w:lang w:val="sr-Cyrl-CS"/>
              </w:rPr>
              <w:t>МП</w:t>
            </w:r>
          </w:p>
        </w:tc>
        <w:tc>
          <w:tcPr>
            <w:tcW w:w="4140" w:type="dxa"/>
            <w:tcBorders>
              <w:bottom w:val="single" w:sz="4" w:space="0" w:color="auto"/>
            </w:tcBorders>
            <w:shd w:val="clear" w:color="auto" w:fill="auto"/>
          </w:tcPr>
          <w:p w14:paraId="34F12FA3" w14:textId="77777777" w:rsidR="00E92C0B" w:rsidRPr="00E829D5" w:rsidRDefault="00E92C0B" w:rsidP="008B636C">
            <w:pPr>
              <w:rPr>
                <w:b/>
                <w:sz w:val="22"/>
                <w:szCs w:val="22"/>
                <w:lang w:val="sr-Cyrl-CS"/>
              </w:rPr>
            </w:pPr>
          </w:p>
        </w:tc>
      </w:tr>
      <w:tr w:rsidR="00E92C0B" w:rsidRPr="00E829D5" w14:paraId="23B59058" w14:textId="77777777" w:rsidTr="008B636C">
        <w:tc>
          <w:tcPr>
            <w:tcW w:w="4428" w:type="dxa"/>
            <w:tcBorders>
              <w:top w:val="single" w:sz="4" w:space="0" w:color="auto"/>
            </w:tcBorders>
            <w:shd w:val="clear" w:color="auto" w:fill="auto"/>
          </w:tcPr>
          <w:p w14:paraId="32291D47" w14:textId="77777777" w:rsidR="00E92C0B" w:rsidRPr="00E829D5" w:rsidRDefault="00E92C0B" w:rsidP="008B636C">
            <w:pPr>
              <w:jc w:val="both"/>
              <w:rPr>
                <w:b/>
                <w:sz w:val="22"/>
                <w:szCs w:val="22"/>
                <w:lang w:val="sr-Cyrl-CS"/>
              </w:rPr>
            </w:pPr>
          </w:p>
        </w:tc>
        <w:tc>
          <w:tcPr>
            <w:tcW w:w="1260" w:type="dxa"/>
            <w:shd w:val="clear" w:color="auto" w:fill="auto"/>
          </w:tcPr>
          <w:p w14:paraId="6E54F04D" w14:textId="77777777" w:rsidR="00E92C0B" w:rsidRPr="00E829D5" w:rsidRDefault="00E92C0B" w:rsidP="008B636C">
            <w:pPr>
              <w:jc w:val="right"/>
              <w:rPr>
                <w:sz w:val="22"/>
                <w:szCs w:val="22"/>
                <w:lang w:val="sr-Cyrl-CS"/>
              </w:rPr>
            </w:pPr>
          </w:p>
          <w:p w14:paraId="4B93AD10" w14:textId="77777777" w:rsidR="00E92C0B" w:rsidRPr="00E829D5"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E829D5" w:rsidRDefault="00E92C0B" w:rsidP="008B636C">
            <w:pPr>
              <w:jc w:val="center"/>
              <w:rPr>
                <w:b/>
                <w:sz w:val="22"/>
                <w:szCs w:val="22"/>
                <w:lang w:val="sr-Cyrl-CS"/>
              </w:rPr>
            </w:pPr>
            <w:r w:rsidRPr="00E829D5">
              <w:rPr>
                <w:sz w:val="22"/>
                <w:szCs w:val="22"/>
                <w:lang w:val="sr-Cyrl-CS"/>
              </w:rPr>
              <w:t>Потпис овлашћеног лица</w:t>
            </w:r>
          </w:p>
        </w:tc>
      </w:tr>
    </w:tbl>
    <w:p w14:paraId="094462E4" w14:textId="77777777" w:rsidR="00B17BE5" w:rsidRPr="00E829D5" w:rsidRDefault="00B17BE5" w:rsidP="003E1502">
      <w:pPr>
        <w:ind w:firstLine="720"/>
        <w:jc w:val="both"/>
        <w:rPr>
          <w:sz w:val="22"/>
          <w:szCs w:val="22"/>
          <w:lang w:val="sr-Cyrl-CS"/>
        </w:rPr>
      </w:pPr>
    </w:p>
    <w:p w14:paraId="622B05E4" w14:textId="45ABCA51" w:rsidR="00345B33" w:rsidRDefault="00B17BE5" w:rsidP="00E829D5">
      <w:pPr>
        <w:rPr>
          <w:sz w:val="22"/>
          <w:szCs w:val="22"/>
          <w:highlight w:val="yellow"/>
          <w:lang w:val="sr-Cyrl-CS"/>
        </w:rPr>
      </w:pPr>
      <w:r w:rsidRPr="00E829D5">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481FCF">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55C2487E" w14:textId="78BF2645" w:rsidR="00601B1F" w:rsidRPr="000165AD" w:rsidRDefault="00B50E99" w:rsidP="000165AD">
      <w:pPr>
        <w:pStyle w:val="ListParagraph"/>
        <w:numPr>
          <w:ilvl w:val="0"/>
          <w:numId w:val="13"/>
        </w:numPr>
        <w:jc w:val="both"/>
        <w:rPr>
          <w:b/>
          <w:bCs/>
          <w:lang w:val="sr-Cyrl-CS"/>
        </w:rPr>
      </w:pPr>
      <w:r w:rsidRPr="000E498A">
        <w:rPr>
          <w:b/>
          <w:bCs/>
          <w:lang w:val="sr-Cyrl-CS"/>
        </w:rPr>
        <w:t>НАЧИН ПРЕУЗИМАЊА ТЕХНИЧКЕ ДОКУМЕНТАЦИЈЕ И ПЛАНОВА,</w:t>
      </w:r>
      <w:r w:rsidR="00601B1F" w:rsidRPr="000E498A">
        <w:rPr>
          <w:b/>
          <w:bCs/>
          <w:lang w:val="sr-Cyrl-CS"/>
        </w:rPr>
        <w:t xml:space="preserve"> ОДНОСНО ПОЈЕДИНИХ ЊЕНИХ ДЕЛОВА</w:t>
      </w:r>
    </w:p>
    <w:p w14:paraId="5249E6E2" w14:textId="4F3100B0" w:rsidR="000165AD" w:rsidRPr="001177CF" w:rsidRDefault="000165AD" w:rsidP="000165AD">
      <w:pPr>
        <w:jc w:val="both"/>
        <w:rPr>
          <w:b/>
          <w:bCs/>
          <w:noProof/>
          <w:lang w:val="sr-Cyrl-CS"/>
        </w:rPr>
      </w:pPr>
      <w:r w:rsidRPr="001177CF">
        <w:rPr>
          <w:b/>
          <w:bCs/>
          <w:noProof/>
          <w:lang w:val="sr-Cyrl-CS"/>
        </w:rPr>
        <w:t xml:space="preserve">Наведено је у поглављу 3. Техничка документација предмета јавне набавке, на </w:t>
      </w:r>
      <w:r w:rsidRPr="00EA07D5">
        <w:rPr>
          <w:b/>
          <w:bCs/>
          <w:noProof/>
          <w:lang w:val="sr-Cyrl-CS"/>
        </w:rPr>
        <w:t>старни 6/</w:t>
      </w:r>
      <w:r w:rsidR="00EA07D5" w:rsidRPr="00EA07D5">
        <w:rPr>
          <w:b/>
          <w:bCs/>
          <w:noProof/>
          <w:lang w:val="sr-Cyrl-CS"/>
        </w:rPr>
        <w:t>76</w:t>
      </w:r>
      <w:r w:rsidRPr="001177CF">
        <w:rPr>
          <w:b/>
          <w:bCs/>
          <w:noProof/>
          <w:lang w:val="sr-Cyrl-CS"/>
        </w:rPr>
        <w:t xml:space="preserve"> конкурсне документације.</w:t>
      </w:r>
    </w:p>
    <w:p w14:paraId="782B5E97" w14:textId="77777777" w:rsidR="000165AD" w:rsidRPr="00D824FD" w:rsidRDefault="000165AD" w:rsidP="000165AD">
      <w:pPr>
        <w:pStyle w:val="ListParagraph"/>
        <w:ind w:left="360"/>
        <w:jc w:val="both"/>
        <w:rPr>
          <w:b/>
          <w:bCs/>
          <w:noProof/>
          <w:highlight w:val="yellow"/>
          <w:lang w:val="sr-Cyrl-CS"/>
        </w:rPr>
      </w:pPr>
    </w:p>
    <w:p w14:paraId="1963F453" w14:textId="77777777" w:rsidR="00B50E99" w:rsidRPr="000E498A" w:rsidRDefault="00B50E99" w:rsidP="00B50E99">
      <w:pPr>
        <w:pStyle w:val="ListParagraph"/>
        <w:ind w:left="360"/>
        <w:jc w:val="both"/>
        <w:rPr>
          <w:b/>
          <w:bCs/>
          <w:lang w:val="sr-Cyrl-CS"/>
        </w:rPr>
      </w:pPr>
    </w:p>
    <w:p w14:paraId="2AA0D2DE" w14:textId="77777777" w:rsidR="00A878F3" w:rsidRPr="000E498A" w:rsidRDefault="00A878F3" w:rsidP="00BD619D">
      <w:pPr>
        <w:pStyle w:val="ListParagraph"/>
        <w:numPr>
          <w:ilvl w:val="0"/>
          <w:numId w:val="13"/>
        </w:numPr>
        <w:jc w:val="both"/>
        <w:rPr>
          <w:b/>
          <w:bCs/>
          <w:lang w:val="sr-Cyrl-CS"/>
        </w:rPr>
      </w:pPr>
      <w:r w:rsidRPr="000E498A">
        <w:rPr>
          <w:b/>
          <w:bCs/>
          <w:lang w:val="sr-Cyrl-CS"/>
        </w:rPr>
        <w:t>ДОДАТНЕ ИНФОРМАЦИЈЕ ИЛИ ПОЈАШЊЕЊА У ВЕЗИ СА ПРИПРЕМАЊЕМ ПОНУДЕ</w:t>
      </w:r>
    </w:p>
    <w:p w14:paraId="76C669C2" w14:textId="77777777" w:rsidR="00A878F3" w:rsidRPr="000E498A" w:rsidRDefault="00A878F3" w:rsidP="00A878F3">
      <w:pPr>
        <w:jc w:val="both"/>
        <w:rPr>
          <w:b/>
          <w:bCs/>
          <w:lang w:val="sr-Cyrl-CS"/>
        </w:rPr>
      </w:pPr>
    </w:p>
    <w:p w14:paraId="34D432E2" w14:textId="77777777" w:rsidR="00F87167" w:rsidRPr="000E498A" w:rsidRDefault="00A878F3" w:rsidP="00F87167">
      <w:pPr>
        <w:jc w:val="both"/>
        <w:rPr>
          <w:rFonts w:eastAsia="TimesNewRomanPSMT"/>
          <w:bCs/>
          <w:iCs/>
          <w:lang w:val="sr-Cyrl-CS"/>
        </w:rPr>
      </w:pPr>
      <w:r w:rsidRPr="000E498A">
        <w:rPr>
          <w:lang w:val="sr-Cyrl-CS"/>
        </w:rPr>
        <w:t>Заинтересов</w:t>
      </w:r>
      <w:r w:rsidR="00F87167" w:rsidRPr="000E498A">
        <w:rPr>
          <w:lang w:val="sr-Cyrl-CS"/>
        </w:rPr>
        <w:t>ано лице може, у писаном облику</w:t>
      </w:r>
      <w:r w:rsidRPr="000E498A">
        <w:rPr>
          <w:rFonts w:eastAsia="TimesNewRomanPS-BoldMT"/>
          <w:b/>
          <w:bCs/>
          <w:lang w:val="sr-Cyrl-CS"/>
        </w:rPr>
        <w:t xml:space="preserve"> </w:t>
      </w:r>
      <w:r w:rsidRPr="000E498A">
        <w:rPr>
          <w:lang w:val="sr-Cyrl-CS"/>
        </w:rPr>
        <w:t xml:space="preserve">тражити од наручиоца додатне информације или појашњења у вези са припремањем понуде, </w:t>
      </w:r>
      <w:r w:rsidR="00E30D60" w:rsidRPr="000E498A">
        <w:rPr>
          <w:lang w:val="sr-Cyrl-CS"/>
        </w:rPr>
        <w:t xml:space="preserve">при чему може да укаже наручиоцу и на евентуалне уочене недостатке и неправилности у конкурсној документацији, </w:t>
      </w:r>
      <w:r w:rsidRPr="000E498A">
        <w:rPr>
          <w:lang w:val="sr-Cyrl-CS"/>
        </w:rPr>
        <w:t>најкасније 5 дана пре истека рока за подношење понуде</w:t>
      </w:r>
      <w:r w:rsidR="00F87167" w:rsidRPr="000E498A">
        <w:rPr>
          <w:lang w:val="sr-Cyrl-CS"/>
        </w:rPr>
        <w:t xml:space="preserve"> </w:t>
      </w:r>
      <w:r w:rsidR="00F87167" w:rsidRPr="000E498A">
        <w:rPr>
          <w:rFonts w:eastAsia="TimesNewRomanPSMT"/>
          <w:bCs/>
          <w:iCs/>
          <w:lang w:val="sr-Cyrl-CS"/>
        </w:rPr>
        <w:t>и то на један од следећих начина:</w:t>
      </w:r>
    </w:p>
    <w:p w14:paraId="6785F869" w14:textId="77777777" w:rsidR="001E4FD2" w:rsidRPr="000E498A" w:rsidRDefault="001E4FD2" w:rsidP="00F87167">
      <w:pPr>
        <w:jc w:val="both"/>
        <w:rPr>
          <w:rFonts w:eastAsia="TimesNewRomanPSMT"/>
          <w:bCs/>
          <w:iCs/>
          <w:lang w:val="sr-Cyrl-CS"/>
        </w:rPr>
      </w:pPr>
    </w:p>
    <w:p w14:paraId="4BB0E83C" w14:textId="77777777" w:rsidR="00F87167" w:rsidRPr="000E498A" w:rsidRDefault="00F87167" w:rsidP="00EF466B">
      <w:pPr>
        <w:pStyle w:val="ListParagraph"/>
        <w:numPr>
          <w:ilvl w:val="0"/>
          <w:numId w:val="2"/>
        </w:numPr>
        <w:jc w:val="both"/>
        <w:rPr>
          <w:rFonts w:eastAsia="TimesNewRomanPSMT"/>
          <w:bCs/>
          <w:iCs/>
          <w:lang w:val="sr-Cyrl-CS"/>
        </w:rPr>
      </w:pPr>
      <w:r w:rsidRPr="000E498A">
        <w:rPr>
          <w:rFonts w:eastAsia="TimesNewRomanPSMT"/>
          <w:bCs/>
          <w:iCs/>
          <w:lang w:val="sr-Cyrl-CS"/>
        </w:rPr>
        <w:t xml:space="preserve">поштом, на адресу наручиоца: </w:t>
      </w:r>
      <w:r w:rsidR="00466DF7" w:rsidRPr="000E498A">
        <w:rPr>
          <w:b/>
          <w:lang w:val="sr-Cyrl-CS"/>
        </w:rPr>
        <w:t>Клинички центар Војводине,</w:t>
      </w:r>
      <w:r w:rsidR="00466DF7" w:rsidRPr="000E498A">
        <w:rPr>
          <w:lang w:val="sr-Cyrl-CS"/>
        </w:rPr>
        <w:t xml:space="preserve"> </w:t>
      </w:r>
      <w:r w:rsidR="00466DF7" w:rsidRPr="000E498A">
        <w:rPr>
          <w:rFonts w:eastAsia="TimesNewRomanPSMT"/>
          <w:b/>
          <w:bCs/>
          <w:lang w:val="sr-Cyrl-CS"/>
        </w:rPr>
        <w:t>21000 Нови Сад, Хајдук Вељкова број 1</w:t>
      </w:r>
      <w:r w:rsidR="00466DF7" w:rsidRPr="000E498A">
        <w:rPr>
          <w:i/>
          <w:iCs/>
          <w:lang w:val="sr-Cyrl-CS"/>
        </w:rPr>
        <w:t xml:space="preserve">, </w:t>
      </w:r>
      <w:r w:rsidR="00466DF7" w:rsidRPr="000E498A">
        <w:rPr>
          <w:iCs/>
          <w:lang w:val="sr-Cyrl-CS"/>
        </w:rPr>
        <w:t xml:space="preserve">искључиво </w:t>
      </w:r>
      <w:r w:rsidR="00466DF7" w:rsidRPr="000E498A">
        <w:rPr>
          <w:rFonts w:eastAsia="TimesNewRomanPSMT"/>
          <w:bCs/>
          <w:lang w:val="sr-Cyrl-CS"/>
        </w:rPr>
        <w:t>преко писарнице  Клиничког центра</w:t>
      </w:r>
      <w:r w:rsidRPr="000E498A">
        <w:rPr>
          <w:rFonts w:eastAsia="TimesNewRomanPSMT"/>
          <w:bCs/>
          <w:iCs/>
          <w:lang w:val="sr-Cyrl-CS"/>
        </w:rPr>
        <w:t xml:space="preserve">, </w:t>
      </w:r>
    </w:p>
    <w:p w14:paraId="516E9EE9" w14:textId="74244614" w:rsidR="00F87167" w:rsidRPr="000E498A" w:rsidRDefault="00F87167" w:rsidP="00EF466B">
      <w:pPr>
        <w:pStyle w:val="ListParagraph"/>
        <w:numPr>
          <w:ilvl w:val="0"/>
          <w:numId w:val="2"/>
        </w:numPr>
        <w:jc w:val="both"/>
        <w:rPr>
          <w:rFonts w:eastAsia="TimesNewRomanPSMT"/>
          <w:bCs/>
          <w:iCs/>
          <w:lang w:val="sr-Cyrl-CS"/>
        </w:rPr>
      </w:pPr>
      <w:r w:rsidRPr="000E498A">
        <w:rPr>
          <w:rFonts w:eastAsia="TimesNewRomanPSMT"/>
          <w:bCs/>
          <w:iCs/>
          <w:lang w:val="sr-Cyrl-CS"/>
        </w:rPr>
        <w:t>електронском поштом, на адресу:</w:t>
      </w:r>
      <w:r w:rsidR="00680A1E" w:rsidRPr="000E498A">
        <w:rPr>
          <w:rFonts w:eastAsia="TimesNewRomanPSMT"/>
          <w:bCs/>
          <w:iCs/>
          <w:lang w:val="sr-Cyrl-CS"/>
        </w:rPr>
        <w:t xml:space="preserve"> </w:t>
      </w:r>
      <w:r w:rsidR="00680A1E">
        <w:rPr>
          <w:rFonts w:eastAsia="TimesNewRomanPSMT"/>
          <w:bCs/>
          <w:iCs/>
        </w:rPr>
        <w:t>nabavke</w:t>
      </w:r>
      <w:r w:rsidR="00680A1E" w:rsidRPr="000E498A">
        <w:rPr>
          <w:rFonts w:eastAsia="TimesNewRomanPSMT"/>
          <w:bCs/>
          <w:iCs/>
          <w:lang w:val="sr-Cyrl-CS"/>
        </w:rPr>
        <w:t>@</w:t>
      </w:r>
      <w:r w:rsidR="00680A1E">
        <w:rPr>
          <w:rFonts w:eastAsia="TimesNewRomanPSMT"/>
          <w:bCs/>
          <w:iCs/>
        </w:rPr>
        <w:t>kcv</w:t>
      </w:r>
      <w:r w:rsidR="00680A1E" w:rsidRPr="000E498A">
        <w:rPr>
          <w:rFonts w:eastAsia="TimesNewRomanPSMT"/>
          <w:bCs/>
          <w:iCs/>
          <w:lang w:val="sr-Cyrl-CS"/>
        </w:rPr>
        <w:t>.</w:t>
      </w:r>
      <w:r w:rsidR="00680A1E">
        <w:rPr>
          <w:rFonts w:eastAsia="TimesNewRomanPSMT"/>
          <w:bCs/>
          <w:iCs/>
        </w:rPr>
        <w:t>rs</w:t>
      </w:r>
      <w:r w:rsidR="00D06E88" w:rsidRPr="000E498A">
        <w:rPr>
          <w:rFonts w:eastAsia="TimesNewRomanPSMT"/>
          <w:bCs/>
          <w:iCs/>
          <w:lang w:val="sr-Cyrl-CS"/>
        </w:rPr>
        <w:t>,</w:t>
      </w:r>
    </w:p>
    <w:p w14:paraId="120B6673" w14:textId="77777777" w:rsidR="00F87167" w:rsidRPr="000E498A" w:rsidRDefault="00F87167" w:rsidP="00F87167">
      <w:pPr>
        <w:pStyle w:val="ListParagraph"/>
        <w:ind w:left="360"/>
        <w:jc w:val="both"/>
        <w:rPr>
          <w:rFonts w:eastAsia="TimesNewRomanPSMT"/>
          <w:bCs/>
          <w:iCs/>
          <w:lang w:val="sr-Cyrl-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56231A43"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D09CAF1" w:rsidR="00A878F3" w:rsidRPr="001A4B62" w:rsidRDefault="00A878F3" w:rsidP="00A878F3">
      <w:pPr>
        <w:jc w:val="both"/>
        <w:rPr>
          <w:b/>
          <w:bCs/>
          <w:i/>
          <w:iCs/>
        </w:rPr>
      </w:pPr>
      <w:proofErr w:type="gramStart"/>
      <w:r w:rsidRPr="001A4B62">
        <w:t>Избор најповољније понуде ће се извршити применом критеријума</w:t>
      </w:r>
      <w:r w:rsidR="00A43FB2" w:rsidRPr="001A4B6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1A4B62" w:rsidRPr="001A4B62">
            <w:rPr>
              <w:b/>
            </w:rPr>
            <w:t>„економски најповољнија понуда“.</w:t>
          </w:r>
          <w:proofErr w:type="gramEnd"/>
          <w:r w:rsidR="001A4B62" w:rsidRPr="001A4B62">
            <w:rPr>
              <w:b/>
            </w:rPr>
            <w:t xml:space="preserve"> </w:t>
          </w:r>
        </w:sdtContent>
      </w:sdt>
      <w:r w:rsidRPr="001A4B62">
        <w:rPr>
          <w:b/>
          <w:bCs/>
        </w:rPr>
        <w:t xml:space="preserve"> </w:t>
      </w:r>
    </w:p>
    <w:p w14:paraId="6C26BA40" w14:textId="77777777" w:rsidR="0072089F" w:rsidRPr="001A4B62" w:rsidRDefault="00FC4113" w:rsidP="00A878F3">
      <w:pPr>
        <w:jc w:val="both"/>
        <w:rPr>
          <w:rFonts w:eastAsia="TimesNewRomanPSMT"/>
          <w:bCs/>
        </w:rPr>
      </w:pPr>
      <w:proofErr w:type="gramStart"/>
      <w:r w:rsidRPr="001A4B62">
        <w:rPr>
          <w:bCs/>
          <w:iCs/>
        </w:rPr>
        <w:t>Разрада критеријума</w:t>
      </w:r>
      <w:r w:rsidR="009C505A" w:rsidRPr="001A4B62">
        <w:rPr>
          <w:bCs/>
          <w:iCs/>
        </w:rPr>
        <w:t xml:space="preserve"> је </w:t>
      </w:r>
      <w:r w:rsidR="0072089F" w:rsidRPr="001A4B62">
        <w:rPr>
          <w:rFonts w:eastAsia="TimesNewRomanPSMT"/>
          <w:bCs/>
        </w:rPr>
        <w:t xml:space="preserve">у </w:t>
      </w:r>
      <w:r w:rsidR="0072089F" w:rsidRPr="001A4B62">
        <w:rPr>
          <w:rFonts w:eastAsia="TimesNewRomanPSMT"/>
          <w:bCs/>
          <w:lang w:val="sr-Cyrl-CS"/>
        </w:rPr>
        <w:t>поглављу</w:t>
      </w:r>
      <w:r w:rsidR="0072089F" w:rsidRPr="001A4B62">
        <w:rPr>
          <w:rFonts w:eastAsia="TimesNewRomanPSMT"/>
          <w:bCs/>
        </w:rPr>
        <w:t xml:space="preserve"> </w:t>
      </w:r>
      <w:r w:rsidR="009C505A" w:rsidRPr="001A4B62">
        <w:rPr>
          <w:rFonts w:eastAsia="TimesNewRomanPSMT"/>
          <w:bCs/>
        </w:rPr>
        <w:t>7</w:t>
      </w:r>
      <w:r w:rsidR="0072089F" w:rsidRPr="001A4B62">
        <w:rPr>
          <w:rFonts w:eastAsia="TimesNewRomanPSMT"/>
          <w:bCs/>
        </w:rPr>
        <w:t>.</w:t>
      </w:r>
      <w:proofErr w:type="gramEnd"/>
      <w:r w:rsidR="0072089F" w:rsidRPr="001A4B62">
        <w:rPr>
          <w:rFonts w:eastAsia="TimesNewRomanPSMT"/>
          <w:bCs/>
          <w:lang w:val="ru-RU"/>
        </w:rPr>
        <w:t xml:space="preserve"> </w:t>
      </w:r>
      <w:proofErr w:type="gramStart"/>
      <w:r w:rsidR="0072089F" w:rsidRPr="001A4B62">
        <w:rPr>
          <w:rFonts w:eastAsia="TimesNewRomanPSMT"/>
          <w:bCs/>
        </w:rPr>
        <w:t>конкурсне</w:t>
      </w:r>
      <w:proofErr w:type="gramEnd"/>
      <w:r w:rsidR="0072089F" w:rsidRPr="001A4B62">
        <w:rPr>
          <w:rFonts w:eastAsia="TimesNewRomanPSMT"/>
          <w:bCs/>
        </w:rPr>
        <w:t xml:space="preserve"> документације</w:t>
      </w:r>
      <w:r w:rsidR="009C505A" w:rsidRPr="001A4B62">
        <w:rPr>
          <w:rFonts w:eastAsia="TimesNewRomanPSMT"/>
          <w:bCs/>
        </w:rPr>
        <w:t>.</w:t>
      </w:r>
    </w:p>
    <w:p w14:paraId="1D7FB774" w14:textId="77777777" w:rsidR="0085346B" w:rsidRPr="001A4B62"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42D19DDA" w:rsidR="003E431D" w:rsidRDefault="003E431D" w:rsidP="00597475">
      <w:pPr>
        <w:jc w:val="both"/>
        <w:rPr>
          <w:noProof/>
          <w:lang w:val="sr-Cyrl-RS"/>
        </w:rPr>
      </w:pPr>
      <w:r w:rsidRPr="001A4B62">
        <w:rPr>
          <w:iCs/>
        </w:rPr>
        <w:t>Уколико две или више понуда имају исти број пондера,</w:t>
      </w:r>
      <w:r w:rsidRPr="001A4B62">
        <w:rPr>
          <w:noProof/>
        </w:rPr>
        <w:t xml:space="preserve"> </w:t>
      </w:r>
      <w:r w:rsidRPr="001A4B62">
        <w:rPr>
          <w:iCs/>
        </w:rPr>
        <w:t xml:space="preserve">као најповољнија биће изабрана понуда оног понуђача </w:t>
      </w:r>
      <w:r w:rsidRPr="001A4B62">
        <w:rPr>
          <w:iCs/>
          <w:lang w:val="sr-Cyrl-RS"/>
        </w:rPr>
        <w:t xml:space="preserve">који </w:t>
      </w:r>
      <w:r w:rsidRPr="001A4B62">
        <w:rPr>
          <w:noProof/>
        </w:rPr>
        <w:t>понуди дужи гарантни рок</w:t>
      </w:r>
      <w:r w:rsidRPr="001A4B62">
        <w:rPr>
          <w:noProof/>
          <w:lang w:val="sr-Cyrl-RS"/>
        </w:rPr>
        <w:t xml:space="preserve"> на </w:t>
      </w:r>
      <w:r w:rsidR="001A4B62" w:rsidRPr="001A4B62">
        <w:rPr>
          <w:noProof/>
          <w:lang w:val="sr-Cyrl-RS"/>
        </w:rPr>
        <w:t>радове</w:t>
      </w:r>
      <w:r w:rsidRPr="001A4B62">
        <w:rPr>
          <w:noProof/>
        </w:rPr>
        <w:t xml:space="preserve">; уколико је и то </w:t>
      </w:r>
      <w:r w:rsidRPr="001A4B62">
        <w:rPr>
          <w:noProof/>
          <w:lang w:val="sr-Cyrl-RS"/>
        </w:rPr>
        <w:t>исто</w:t>
      </w:r>
      <w:r w:rsidRPr="001A4B62">
        <w:rPr>
          <w:iCs/>
        </w:rPr>
        <w:t xml:space="preserve"> као најповољнија биће изабрана понуда оног понуђача </w:t>
      </w:r>
      <w:r w:rsidRPr="001A4B62">
        <w:rPr>
          <w:iCs/>
          <w:lang w:val="sr-Cyrl-RS"/>
        </w:rPr>
        <w:t xml:space="preserve">који </w:t>
      </w:r>
      <w:r w:rsidRPr="001A4B62">
        <w:rPr>
          <w:noProof/>
        </w:rPr>
        <w:t>понуди</w:t>
      </w:r>
      <w:r w:rsidRPr="001A4B62">
        <w:rPr>
          <w:noProof/>
          <w:lang w:val="sr-Cyrl-RS"/>
        </w:rPr>
        <w:t xml:space="preserve"> краћи рок </w:t>
      </w:r>
      <w:r w:rsidR="001A4B62" w:rsidRPr="001A4B62">
        <w:rPr>
          <w:noProof/>
          <w:lang w:val="sr-Cyrl-RS"/>
        </w:rPr>
        <w:t xml:space="preserve">завршетка  </w:t>
      </w:r>
      <w:r w:rsidRPr="001A4B62">
        <w:rPr>
          <w:noProof/>
          <w:lang w:val="sr-Cyrl-RS"/>
        </w:rPr>
        <w:t>р</w:t>
      </w:r>
      <w:r w:rsidR="001A4B62" w:rsidRPr="001A4B62">
        <w:rPr>
          <w:noProof/>
          <w:lang w:val="sr-Cyrl-RS"/>
        </w:rPr>
        <w:t>а</w:t>
      </w:r>
      <w:r w:rsidRPr="001A4B62">
        <w:rPr>
          <w:noProof/>
          <w:lang w:val="sr-Cyrl-RS"/>
        </w:rPr>
        <w:t>дов</w:t>
      </w:r>
      <w:r w:rsidR="001A4B62" w:rsidRPr="001A4B62">
        <w:rPr>
          <w:noProof/>
          <w:lang w:val="sr-Cyrl-RS"/>
        </w:rPr>
        <w:t>а</w:t>
      </w:r>
      <w:r w:rsidRPr="001A4B62">
        <w:rPr>
          <w:noProof/>
          <w:lang w:val="sr-Cyrl-RS"/>
        </w:rPr>
        <w:t xml:space="preserve">; </w:t>
      </w:r>
      <w:r w:rsidRPr="001A4B62">
        <w:rPr>
          <w:noProof/>
        </w:rPr>
        <w:t xml:space="preserve">уколико је и то </w:t>
      </w:r>
      <w:r w:rsidRPr="001A4B62">
        <w:rPr>
          <w:noProof/>
          <w:lang w:val="sr-Cyrl-RS"/>
        </w:rPr>
        <w:t xml:space="preserve">исто </w:t>
      </w:r>
      <w:r w:rsidRPr="001A4B62">
        <w:rPr>
          <w:iCs/>
        </w:rPr>
        <w:t xml:space="preserve">најповољнија понуда биће изабрана </w:t>
      </w:r>
      <w:r w:rsidRPr="001A4B6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0E498A" w:rsidRDefault="00A878F3" w:rsidP="00BD619D">
      <w:pPr>
        <w:pStyle w:val="ListParagraph"/>
        <w:numPr>
          <w:ilvl w:val="0"/>
          <w:numId w:val="13"/>
        </w:numPr>
        <w:jc w:val="both"/>
        <w:rPr>
          <w:b/>
          <w:lang w:val="sr-Cyrl-CS"/>
        </w:rPr>
      </w:pPr>
      <w:r w:rsidRPr="000E498A">
        <w:rPr>
          <w:b/>
          <w:lang w:val="sr-Cyrl-CS"/>
        </w:rPr>
        <w:t>КОРИШЋЕЊЕ ПАТЕНТА И ОДГОВОРНОСТ ЗА ПОВРЕДУ ЗАШТИЋЕНИХ ПРАВА ИНТЕЛЕКТУАЛНЕ СВОЈИНЕ ТРЕЋИХ ЛИЦА</w:t>
      </w:r>
    </w:p>
    <w:p w14:paraId="7A595B24" w14:textId="77777777" w:rsidR="00A878F3" w:rsidRPr="000E498A" w:rsidRDefault="00A878F3" w:rsidP="00A878F3">
      <w:pPr>
        <w:jc w:val="both"/>
        <w:rPr>
          <w:b/>
          <w:lang w:val="sr-Cyrl-CS"/>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B65FF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B65FFE" w:rsidRDefault="00A878F3" w:rsidP="00FF09C5">
      <w:pPr>
        <w:jc w:val="both"/>
        <w:rPr>
          <w:lang w:val="sr-Cyrl-CS"/>
        </w:rPr>
      </w:pPr>
      <w:r w:rsidRPr="00B65FFE">
        <w:rPr>
          <w:lang w:val="sr-Cyrl-CS"/>
        </w:rPr>
        <w:t>О поднетом захтеву за заштиту права наручилац објављује обавештење о поднетом захтеву на Порталу јавних набавки</w:t>
      </w:r>
      <w:r w:rsidR="00950EC4" w:rsidRPr="00B65FFE">
        <w:rPr>
          <w:lang w:val="sr-Cyrl-CS"/>
        </w:rPr>
        <w:t xml:space="preserve"> и својој интернет страници</w:t>
      </w:r>
      <w:r w:rsidRPr="00B65FFE">
        <w:rPr>
          <w:lang w:val="sr-Cyrl-CS"/>
        </w:rPr>
        <w:t xml:space="preserve"> најкасније у року од</w:t>
      </w:r>
      <w:r w:rsidR="00950EC4" w:rsidRPr="00B65FFE">
        <w:rPr>
          <w:lang w:val="sr-Cyrl-CS"/>
        </w:rPr>
        <w:t xml:space="preserve"> 2 дана од дана пријема захтева</w:t>
      </w:r>
      <w:r w:rsidR="001F27CD" w:rsidRPr="00B65FFE">
        <w:rPr>
          <w:lang w:val="sr-Cyrl-CS"/>
        </w:rPr>
        <w:t xml:space="preserve"> </w:t>
      </w:r>
      <w:r w:rsidR="00950EC4" w:rsidRPr="00B65FFE">
        <w:rPr>
          <w:lang w:val="sr-Cyrl-CS"/>
        </w:rPr>
        <w:t>за заштиту права.</w:t>
      </w:r>
    </w:p>
    <w:p w14:paraId="65390E30" w14:textId="77777777" w:rsidR="002A6959" w:rsidRPr="00B65FFE" w:rsidRDefault="00F11C0E" w:rsidP="00FF09C5">
      <w:pPr>
        <w:jc w:val="both"/>
        <w:rPr>
          <w:lang w:val="sr-Cyrl-CS"/>
        </w:rPr>
      </w:pPr>
      <w:r w:rsidRPr="00B65FFE">
        <w:rPr>
          <w:lang w:val="sr-Cyrl-CS"/>
        </w:rPr>
        <w:t>П</w:t>
      </w:r>
      <w:r w:rsidR="00950EC4" w:rsidRPr="00B65FFE">
        <w:rPr>
          <w:lang w:val="sr-Cyrl-C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0E498A" w:rsidRDefault="00A878F3" w:rsidP="00FF09C5">
      <w:pPr>
        <w:jc w:val="both"/>
        <w:rPr>
          <w:lang w:val="sr-Cyrl-CS"/>
        </w:rPr>
      </w:pPr>
      <w:r w:rsidRPr="00B65FF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B65FFE">
        <w:rPr>
          <w:lang w:val="sr-Cyrl-CS"/>
        </w:rPr>
        <w:t xml:space="preserve"> од стране наручиоца најкасније </w:t>
      </w:r>
      <w:r w:rsidRPr="00342397">
        <w:rPr>
          <w:lang w:val="sr-Cyrl-CS"/>
        </w:rPr>
        <w:t>7</w:t>
      </w:r>
      <w:r w:rsidRPr="00B65FFE">
        <w:rPr>
          <w:lang w:val="sr-Cyrl-CS"/>
        </w:rPr>
        <w:t xml:space="preserve"> дана пре истека рока за подношење понуда, </w:t>
      </w:r>
      <w:r w:rsidR="00950EC4" w:rsidRPr="00B65FFE">
        <w:rPr>
          <w:lang w:val="sr-Cyrl-C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B65FFE">
        <w:rPr>
          <w:lang w:val="sr-Cyrl-C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0E498A">
        <w:rPr>
          <w:u w:val="single"/>
          <w:lang w:val="sr-Cyrl-CS"/>
        </w:rPr>
        <w:t xml:space="preserve">У том случају подношења захтева за заштиту права </w:t>
      </w:r>
      <w:r w:rsidR="00D81F79" w:rsidRPr="000E498A">
        <w:rPr>
          <w:u w:val="single"/>
          <w:lang w:val="sr-Cyrl-CS"/>
        </w:rPr>
        <w:t>не долази</w:t>
      </w:r>
      <w:r w:rsidR="00146FC4" w:rsidRPr="000E498A">
        <w:rPr>
          <w:u w:val="single"/>
          <w:lang w:val="sr-Cyrl-CS"/>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lastRenderedPageBreak/>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55EA6F9D" w:rsidR="00AD0C56" w:rsidRPr="001A4B62" w:rsidRDefault="00806C68" w:rsidP="001A4B62">
      <w:pPr>
        <w:pStyle w:val="Heading1"/>
        <w:numPr>
          <w:ilvl w:val="0"/>
          <w:numId w:val="43"/>
        </w:numPr>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1A4B62">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73CFC568" w14:textId="77777777" w:rsid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7E1E5CAD" w14:textId="5E9DD84D" w:rsidR="001A4B62" w:rsidRPr="000E498A" w:rsidRDefault="001A4B62" w:rsidP="001A4B62">
      <w:pPr>
        <w:ind w:left="360"/>
        <w:jc w:val="both"/>
        <w:rPr>
          <w:b/>
          <w:noProof/>
          <w:lang w:val="sr-Latn-CS"/>
        </w:rPr>
      </w:pPr>
      <w:bookmarkStart w:id="68" w:name="_Toc312747152"/>
      <w:bookmarkStart w:id="69" w:name="_Toc312747211"/>
      <w:r w:rsidRPr="000E498A">
        <w:rPr>
          <w:b/>
          <w:noProof/>
          <w:lang w:val="sr-Latn-CS"/>
        </w:rPr>
        <w:t xml:space="preserve">1. УКУПНА ЦЕНА без ПДВа – по формули............................... до </w:t>
      </w:r>
      <w:r>
        <w:rPr>
          <w:b/>
          <w:noProof/>
          <w:lang w:val="sr-Cyrl-RS"/>
        </w:rPr>
        <w:t>80</w:t>
      </w:r>
      <w:r w:rsidRPr="000E498A">
        <w:rPr>
          <w:b/>
          <w:noProof/>
          <w:lang w:val="sr-Latn-CS"/>
        </w:rPr>
        <w:t xml:space="preserve"> пондера</w:t>
      </w:r>
    </w:p>
    <w:p w14:paraId="6DD664E3" w14:textId="77777777" w:rsidR="001A4B62" w:rsidRPr="000E498A" w:rsidRDefault="001A4B62" w:rsidP="001A4B62">
      <w:pPr>
        <w:pStyle w:val="ListParagraph"/>
        <w:jc w:val="both"/>
        <w:rPr>
          <w:noProof/>
          <w:lang w:val="sr-Latn-CS"/>
        </w:rPr>
      </w:pPr>
      <w:r w:rsidRPr="000E498A">
        <w:rPr>
          <w:noProof/>
          <w:lang w:val="sr-Latn-CS"/>
        </w:rPr>
        <w:t xml:space="preserve"> </w:t>
      </w:r>
    </w:p>
    <w:p w14:paraId="54E94509" w14:textId="77777777" w:rsidR="001A4B62" w:rsidRPr="000E498A" w:rsidRDefault="001A4B62" w:rsidP="001A4B62">
      <w:pPr>
        <w:pStyle w:val="ListParagraph"/>
        <w:jc w:val="both"/>
        <w:rPr>
          <w:noProof/>
          <w:lang w:val="sr-Cyrl-RS"/>
        </w:rPr>
      </w:pPr>
      <w:r w:rsidRPr="000E498A">
        <w:rPr>
          <w:noProof/>
          <w:lang w:val="sr-Latn-CS"/>
        </w:rPr>
        <w:tab/>
        <w:t xml:space="preserve">  </w:t>
      </w:r>
      <w:r w:rsidRPr="000E498A">
        <w:rPr>
          <w:noProof/>
          <w:lang w:val="sr-Latn-CS"/>
        </w:rPr>
        <w:tab/>
      </w:r>
      <w:r w:rsidRPr="000E498A">
        <w:rPr>
          <w:noProof/>
          <w:lang w:val="sr-Latn-CS"/>
        </w:rPr>
        <w:tab/>
      </w:r>
      <w:r w:rsidRPr="000E498A">
        <w:rPr>
          <w:noProof/>
          <w:lang w:val="sr-Latn-CS"/>
        </w:rPr>
        <w:tab/>
      </w:r>
      <w:r w:rsidRPr="008A7995">
        <w:rPr>
          <w:noProof/>
          <w:lang w:val="sr-Cyrl-RS"/>
        </w:rPr>
        <w:tab/>
      </w:r>
      <w:r w:rsidRPr="008A7995">
        <w:rPr>
          <w:noProof/>
          <w:lang w:val="sr-Cyrl-RS"/>
        </w:rPr>
        <w:tab/>
      </w:r>
      <w:r w:rsidRPr="008A7995">
        <w:rPr>
          <w:noProof/>
          <w:lang w:val="sr-Cyrl-RS"/>
        </w:rPr>
        <w:tab/>
      </w:r>
      <w:r w:rsidRPr="000E498A">
        <w:rPr>
          <w:noProof/>
          <w:lang w:val="sr-Cyrl-RS"/>
        </w:rPr>
        <w:t>Најнижа цена</w:t>
      </w:r>
    </w:p>
    <w:p w14:paraId="140A4BC1" w14:textId="77777777" w:rsidR="001A4B62" w:rsidRPr="00DE1593" w:rsidRDefault="001A4B62" w:rsidP="001A4B62">
      <w:pPr>
        <w:pStyle w:val="ListParagraph"/>
        <w:jc w:val="both"/>
        <w:rPr>
          <w:noProof/>
          <w:lang w:val="sr-Cyrl-RS"/>
        </w:rPr>
      </w:pPr>
      <w:r w:rsidRPr="000E498A">
        <w:rPr>
          <w:noProof/>
          <w:lang w:val="sr-Cyrl-RS"/>
        </w:rPr>
        <w:t xml:space="preserve">Број пондера се одређује по формули =  ------------------------------------- </w:t>
      </w:r>
      <w:r>
        <w:rPr>
          <w:noProof/>
        </w:rPr>
        <w:t>x</w:t>
      </w:r>
      <w:r w:rsidRPr="000E498A">
        <w:rPr>
          <w:noProof/>
          <w:lang w:val="sr-Cyrl-RS"/>
        </w:rPr>
        <w:t xml:space="preserve"> </w:t>
      </w:r>
      <w:r>
        <w:rPr>
          <w:noProof/>
          <w:lang w:val="sr-Cyrl-RS"/>
        </w:rPr>
        <w:t>80</w:t>
      </w:r>
    </w:p>
    <w:p w14:paraId="6A08EAA6" w14:textId="77777777" w:rsidR="001A4B62" w:rsidRPr="008A7995" w:rsidRDefault="001A4B62" w:rsidP="001A4B62">
      <w:pPr>
        <w:pStyle w:val="ListParagraph"/>
        <w:jc w:val="both"/>
        <w:rPr>
          <w:noProof/>
        </w:rPr>
      </w:pPr>
      <w:r w:rsidRPr="000E498A">
        <w:rPr>
          <w:noProof/>
          <w:lang w:val="sr-Cyrl-RS"/>
        </w:rPr>
        <w:tab/>
        <w:t xml:space="preserve">   </w:t>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0E498A">
        <w:rPr>
          <w:noProof/>
          <w:lang w:val="sr-Cyrl-RS"/>
        </w:rPr>
        <w:tab/>
      </w:r>
      <w:r w:rsidRPr="008A7995">
        <w:rPr>
          <w:noProof/>
        </w:rPr>
        <w:t>Понуђена цена</w:t>
      </w:r>
    </w:p>
    <w:p w14:paraId="731EE3B4" w14:textId="77777777" w:rsidR="001A4B62" w:rsidRPr="008A7995" w:rsidRDefault="001A4B62" w:rsidP="001A4B62">
      <w:pPr>
        <w:pStyle w:val="ListParagraph"/>
        <w:jc w:val="both"/>
        <w:rPr>
          <w:b/>
          <w:noProof/>
        </w:rPr>
      </w:pPr>
    </w:p>
    <w:p w14:paraId="031264D5" w14:textId="77777777" w:rsidR="001A4B62" w:rsidRPr="008A7995" w:rsidRDefault="001A4B62" w:rsidP="001A4B62">
      <w:pPr>
        <w:pStyle w:val="ListParagraph"/>
        <w:numPr>
          <w:ilvl w:val="0"/>
          <w:numId w:val="44"/>
        </w:numPr>
        <w:jc w:val="both"/>
        <w:rPr>
          <w:b/>
          <w:bCs/>
          <w:noProof/>
        </w:rPr>
      </w:pPr>
      <w:r w:rsidRPr="008A7995">
        <w:rPr>
          <w:b/>
          <w:bCs/>
          <w:noProof/>
        </w:rPr>
        <w:t>РОК ЗАВРШЕТКА РАДОВА...........................</w:t>
      </w:r>
      <w:r>
        <w:rPr>
          <w:b/>
          <w:bCs/>
          <w:noProof/>
        </w:rPr>
        <w:t>........................... до 2</w:t>
      </w:r>
      <w:r w:rsidRPr="008A7995">
        <w:rPr>
          <w:b/>
          <w:bCs/>
          <w:noProof/>
        </w:rPr>
        <w:t>0 пондера</w:t>
      </w:r>
    </w:p>
    <w:p w14:paraId="73B2FD31" w14:textId="77777777" w:rsidR="001A4B62" w:rsidRPr="008A7995" w:rsidRDefault="001A4B62" w:rsidP="001A4B62">
      <w:pPr>
        <w:pStyle w:val="ListParagraph"/>
        <w:jc w:val="both"/>
        <w:rPr>
          <w:bCs/>
          <w:noProof/>
        </w:rPr>
      </w:pPr>
    </w:p>
    <w:p w14:paraId="34A83B63" w14:textId="77777777" w:rsidR="001A4B62" w:rsidRPr="008A7995" w:rsidRDefault="001A4B62" w:rsidP="001A4B62">
      <w:pPr>
        <w:pStyle w:val="ListParagraph"/>
        <w:jc w:val="both"/>
        <w:rPr>
          <w:bCs/>
          <w:noProof/>
        </w:rPr>
      </w:pPr>
    </w:p>
    <w:p w14:paraId="34FB15AA" w14:textId="77777777" w:rsidR="001A4B62" w:rsidRPr="008A7995" w:rsidRDefault="001A4B62" w:rsidP="001A4B62">
      <w:pPr>
        <w:pStyle w:val="ListParagraph"/>
        <w:jc w:val="both"/>
        <w:rPr>
          <w:bCs/>
          <w:noProof/>
        </w:rPr>
      </w:pPr>
      <w:r w:rsidRPr="008A7995">
        <w:rPr>
          <w:bCs/>
          <w:noProof/>
        </w:rPr>
        <w:t>Понуд</w:t>
      </w:r>
      <w:r>
        <w:rPr>
          <w:bCs/>
          <w:noProof/>
        </w:rPr>
        <w:t xml:space="preserve">е са роком завршетка радова до </w:t>
      </w:r>
      <w:r>
        <w:rPr>
          <w:bCs/>
          <w:noProof/>
          <w:lang w:val="sr-Cyrl-RS"/>
        </w:rPr>
        <w:t>90</w:t>
      </w:r>
      <w:r w:rsidRPr="008A7995">
        <w:rPr>
          <w:bCs/>
          <w:noProof/>
        </w:rPr>
        <w:t xml:space="preserve"> дана ..................</w:t>
      </w:r>
      <w:r w:rsidRPr="008A7995">
        <w:rPr>
          <w:bCs/>
          <w:noProof/>
          <w:lang w:val="sr-Cyrl-RS"/>
        </w:rPr>
        <w:t>....</w:t>
      </w:r>
      <w:r>
        <w:rPr>
          <w:bCs/>
          <w:noProof/>
        </w:rPr>
        <w:t>............. 2</w:t>
      </w:r>
      <w:r w:rsidRPr="008A7995">
        <w:rPr>
          <w:bCs/>
          <w:noProof/>
        </w:rPr>
        <w:t>0 по</w:t>
      </w:r>
      <w:r>
        <w:rPr>
          <w:bCs/>
          <w:noProof/>
          <w:lang w:val="sr-Cyrl-RS"/>
        </w:rPr>
        <w:t>ндера</w:t>
      </w:r>
    </w:p>
    <w:p w14:paraId="1F7AE64A" w14:textId="77777777" w:rsidR="001A4B62" w:rsidRPr="008A7995" w:rsidRDefault="001A4B62" w:rsidP="001A4B62">
      <w:pPr>
        <w:pStyle w:val="ListParagraph"/>
        <w:jc w:val="both"/>
        <w:rPr>
          <w:bCs/>
          <w:noProof/>
        </w:rPr>
      </w:pPr>
      <w:r w:rsidRPr="008A7995">
        <w:rPr>
          <w:bCs/>
          <w:noProof/>
        </w:rPr>
        <w:t>Понуд</w:t>
      </w:r>
      <w:r>
        <w:rPr>
          <w:bCs/>
          <w:noProof/>
        </w:rPr>
        <w:t xml:space="preserve">е са роком завршетка радова од </w:t>
      </w:r>
      <w:r>
        <w:rPr>
          <w:bCs/>
          <w:noProof/>
          <w:lang w:val="sr-Cyrl-RS"/>
        </w:rPr>
        <w:t>91</w:t>
      </w:r>
      <w:r>
        <w:rPr>
          <w:bCs/>
          <w:noProof/>
        </w:rPr>
        <w:t xml:space="preserve"> до </w:t>
      </w:r>
      <w:r>
        <w:rPr>
          <w:bCs/>
          <w:noProof/>
          <w:lang w:val="sr-Cyrl-RS"/>
        </w:rPr>
        <w:t>100</w:t>
      </w:r>
      <w:r>
        <w:rPr>
          <w:bCs/>
          <w:noProof/>
        </w:rPr>
        <w:t xml:space="preserve"> дана .............</w:t>
      </w:r>
      <w:r w:rsidRPr="008A7995">
        <w:rPr>
          <w:bCs/>
          <w:noProof/>
        </w:rPr>
        <w:t xml:space="preserve">............ </w:t>
      </w:r>
      <w:r>
        <w:rPr>
          <w:bCs/>
          <w:noProof/>
        </w:rPr>
        <w:t>15</w:t>
      </w:r>
      <w:r w:rsidRPr="008A7995">
        <w:rPr>
          <w:bCs/>
          <w:noProof/>
        </w:rPr>
        <w:t xml:space="preserve"> по</w:t>
      </w:r>
      <w:r>
        <w:rPr>
          <w:bCs/>
          <w:noProof/>
          <w:lang w:val="sr-Cyrl-RS"/>
        </w:rPr>
        <w:t>ндера</w:t>
      </w:r>
    </w:p>
    <w:p w14:paraId="48E15BF4" w14:textId="77777777" w:rsidR="001A4B62" w:rsidRPr="008A7995" w:rsidRDefault="001A4B62" w:rsidP="001A4B62">
      <w:pPr>
        <w:pStyle w:val="ListParagraph"/>
        <w:jc w:val="both"/>
        <w:rPr>
          <w:bCs/>
          <w:noProof/>
        </w:rPr>
      </w:pPr>
      <w:r w:rsidRPr="008A7995">
        <w:rPr>
          <w:bCs/>
          <w:noProof/>
        </w:rPr>
        <w:t>Понуд</w:t>
      </w:r>
      <w:r>
        <w:rPr>
          <w:bCs/>
          <w:noProof/>
        </w:rPr>
        <w:t xml:space="preserve">е са роком завршетка радова од </w:t>
      </w:r>
      <w:r>
        <w:rPr>
          <w:bCs/>
          <w:noProof/>
          <w:lang w:val="sr-Cyrl-RS"/>
        </w:rPr>
        <w:t>101</w:t>
      </w:r>
      <w:r>
        <w:rPr>
          <w:bCs/>
          <w:noProof/>
        </w:rPr>
        <w:t xml:space="preserve"> до </w:t>
      </w:r>
      <w:r>
        <w:rPr>
          <w:bCs/>
          <w:noProof/>
          <w:lang w:val="sr-Cyrl-RS"/>
        </w:rPr>
        <w:t>110</w:t>
      </w:r>
      <w:r w:rsidRPr="008A7995">
        <w:rPr>
          <w:bCs/>
          <w:noProof/>
        </w:rPr>
        <w:t xml:space="preserve"> дана .......</w:t>
      </w:r>
      <w:r>
        <w:rPr>
          <w:bCs/>
          <w:noProof/>
          <w:lang w:val="sr-Cyrl-RS"/>
        </w:rPr>
        <w:t>...</w:t>
      </w:r>
      <w:r w:rsidRPr="008A7995">
        <w:rPr>
          <w:bCs/>
          <w:noProof/>
        </w:rPr>
        <w:t>............... 10 по</w:t>
      </w:r>
      <w:r>
        <w:rPr>
          <w:bCs/>
          <w:noProof/>
          <w:lang w:val="sr-Cyrl-RS"/>
        </w:rPr>
        <w:t>ндера</w:t>
      </w:r>
    </w:p>
    <w:p w14:paraId="08918CE4" w14:textId="77777777" w:rsidR="001A4B62" w:rsidRPr="008A7995" w:rsidRDefault="001A4B62" w:rsidP="001A4B62">
      <w:pPr>
        <w:ind w:left="360" w:firstLine="360"/>
        <w:jc w:val="both"/>
        <w:rPr>
          <w:bCs/>
          <w:noProof/>
        </w:rPr>
      </w:pPr>
      <w:r w:rsidRPr="008A7995">
        <w:rPr>
          <w:bCs/>
          <w:noProof/>
        </w:rPr>
        <w:t xml:space="preserve">Понуде са роком завршетка радова </w:t>
      </w:r>
      <w:r>
        <w:rPr>
          <w:bCs/>
          <w:noProof/>
        </w:rPr>
        <w:t xml:space="preserve">од </w:t>
      </w:r>
      <w:r>
        <w:rPr>
          <w:bCs/>
          <w:noProof/>
          <w:lang w:val="sr-Cyrl-RS"/>
        </w:rPr>
        <w:t>111</w:t>
      </w:r>
      <w:r>
        <w:rPr>
          <w:bCs/>
          <w:noProof/>
        </w:rPr>
        <w:t xml:space="preserve"> до </w:t>
      </w:r>
      <w:r>
        <w:rPr>
          <w:bCs/>
          <w:noProof/>
          <w:lang w:val="sr-Cyrl-RS"/>
        </w:rPr>
        <w:t>120</w:t>
      </w:r>
      <w:r w:rsidRPr="008A7995">
        <w:rPr>
          <w:bCs/>
          <w:noProof/>
        </w:rPr>
        <w:t xml:space="preserve"> дана</w:t>
      </w:r>
      <w:r>
        <w:rPr>
          <w:bCs/>
          <w:noProof/>
          <w:lang w:val="sr-Cyrl-RS"/>
        </w:rPr>
        <w:t xml:space="preserve"> </w:t>
      </w:r>
      <w:r>
        <w:rPr>
          <w:bCs/>
          <w:noProof/>
        </w:rPr>
        <w:t>.......................</w:t>
      </w:r>
      <w:r w:rsidRPr="008A7995">
        <w:rPr>
          <w:bCs/>
          <w:noProof/>
        </w:rPr>
        <w:t>.. 5 по</w:t>
      </w:r>
      <w:r>
        <w:rPr>
          <w:bCs/>
          <w:noProof/>
          <w:lang w:val="sr-Cyrl-RS"/>
        </w:rPr>
        <w:t>ндера</w:t>
      </w:r>
    </w:p>
    <w:p w14:paraId="52D6B3DC" w14:textId="77777777" w:rsidR="001A4B62" w:rsidRDefault="001A4B62" w:rsidP="001A4B62">
      <w:pPr>
        <w:jc w:val="both"/>
        <w:rPr>
          <w:b/>
          <w:noProof/>
          <w:lang w:val="sr-Cyrl-RS"/>
        </w:rPr>
      </w:pPr>
    </w:p>
    <w:p w14:paraId="11BEDF22" w14:textId="77777777" w:rsidR="001A4B62" w:rsidRDefault="001A4B62" w:rsidP="001A4B62">
      <w:pPr>
        <w:jc w:val="both"/>
        <w:rPr>
          <w:b/>
          <w:noProof/>
          <w:lang w:val="sr-Cyrl-RS"/>
        </w:rPr>
      </w:pPr>
    </w:p>
    <w:p w14:paraId="504ADFEB" w14:textId="77777777" w:rsidR="00C60C81" w:rsidRPr="00EF0819" w:rsidRDefault="001A4B62" w:rsidP="00C60C81">
      <w:pPr>
        <w:jc w:val="both"/>
        <w:rPr>
          <w:noProof/>
          <w:lang w:val="sr-Latn-RS"/>
        </w:rPr>
      </w:pPr>
      <w:r w:rsidRPr="00EF0819">
        <w:rPr>
          <w:b/>
          <w:noProof/>
          <w:lang w:val="sr-Cyrl-RS"/>
        </w:rPr>
        <w:t>НАПОМЕНЕ:</w:t>
      </w:r>
      <w:r w:rsidRPr="00EF0819">
        <w:rPr>
          <w:b/>
          <w:noProof/>
          <w:lang w:val="sr-Cyrl-CS"/>
        </w:rPr>
        <w:t xml:space="preserve"> </w:t>
      </w:r>
      <w:r w:rsidR="00C60C81" w:rsidRPr="009C49D9">
        <w:rPr>
          <w:b/>
          <w:noProof/>
          <w:lang w:val="sr-Cyrl-CS"/>
        </w:rPr>
        <w:t>Дани се рачунају као дани извођења радова - радни дани</w:t>
      </w:r>
      <w:r w:rsidR="00C60C81" w:rsidRPr="009C49D9">
        <w:rPr>
          <w:noProof/>
          <w:lang w:val="sr-Cyrl-CS"/>
        </w:rPr>
        <w:t>, радни дан, укључујући суботе и недеље</w:t>
      </w:r>
      <w:r w:rsidR="00C60C81"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00C60C81" w:rsidRPr="00EF0819">
        <w:rPr>
          <w:noProof/>
          <w:lang w:val="sr-Latn-RS"/>
        </w:rPr>
        <w:t xml:space="preserve"> </w:t>
      </w:r>
    </w:p>
    <w:p w14:paraId="637D0B97" w14:textId="77777777" w:rsidR="00C60C81" w:rsidRPr="00EF0819" w:rsidRDefault="00C60C81" w:rsidP="00C60C81">
      <w:pPr>
        <w:jc w:val="both"/>
        <w:rPr>
          <w:noProof/>
          <w:lang w:val="sr-Cyrl-RS"/>
        </w:rPr>
      </w:pPr>
      <w:r w:rsidRPr="00EF0819">
        <w:rPr>
          <w:b/>
          <w:noProof/>
          <w:lang w:val="sr-Cyrl-RS"/>
        </w:rPr>
        <w:t xml:space="preserve"> </w:t>
      </w:r>
    </w:p>
    <w:p w14:paraId="4F329C29" w14:textId="77777777" w:rsidR="00C60C81" w:rsidRPr="00EF0819" w:rsidRDefault="00C60C81" w:rsidP="00C60C81">
      <w:pPr>
        <w:jc w:val="both"/>
        <w:rPr>
          <w:noProof/>
        </w:rPr>
      </w:pPr>
      <w:r w:rsidRPr="00EF0819">
        <w:rPr>
          <w:noProof/>
        </w:rPr>
        <w:t>Рок завршетка радова се рачуна од дана кад је уписан почетак радова у грађевински дневник.</w:t>
      </w:r>
    </w:p>
    <w:p w14:paraId="5BA13D43" w14:textId="54E780F3" w:rsidR="001A4B62" w:rsidRPr="007A654B" w:rsidRDefault="001A4B62" w:rsidP="00C60C81">
      <w:pPr>
        <w:jc w:val="both"/>
        <w:rPr>
          <w:noProof/>
          <w:lang w:val="sr-Cyrl-RS"/>
        </w:rPr>
      </w:pPr>
    </w:p>
    <w:p w14:paraId="53B80C94" w14:textId="27CCCFA3" w:rsidR="001A4B62" w:rsidRPr="007A654B" w:rsidRDefault="001A4B62" w:rsidP="001A4B62">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sidRPr="007A654B">
        <w:rPr>
          <w:b/>
          <w:bCs/>
          <w:lang w:val="sr-Cyrl-RS"/>
        </w:rPr>
        <w:t xml:space="preserve">120 </w:t>
      </w:r>
      <w:r w:rsidR="00C60C81">
        <w:rPr>
          <w:b/>
          <w:bCs/>
          <w:lang w:val="sr-Cyrl-RS"/>
        </w:rPr>
        <w:t>календарских</w:t>
      </w:r>
      <w:r w:rsidRPr="007A654B">
        <w:rPr>
          <w:b/>
          <w:bCs/>
          <w:lang w:val="sr-Cyrl-RS"/>
        </w:rPr>
        <w:t xml:space="preserve"> дана. </w:t>
      </w:r>
    </w:p>
    <w:p w14:paraId="56C7706B" w14:textId="2F080F08" w:rsidR="001A4B62" w:rsidRPr="000E498A" w:rsidRDefault="001A4B62" w:rsidP="001A4B62">
      <w:pPr>
        <w:jc w:val="both"/>
        <w:rPr>
          <w:noProof/>
          <w:lang w:val="sr-Cyrl-RS"/>
        </w:rPr>
      </w:pPr>
      <w:r w:rsidRPr="000E498A">
        <w:rPr>
          <w:noProof/>
          <w:lang w:val="sr-Cyrl-RS"/>
        </w:rPr>
        <w:t xml:space="preserve">Понуде са роком завршетка дужим од </w:t>
      </w:r>
      <w:r w:rsidRPr="007A654B">
        <w:rPr>
          <w:noProof/>
          <w:lang w:val="sr-Cyrl-RS"/>
        </w:rPr>
        <w:t>120</w:t>
      </w:r>
      <w:r w:rsidRPr="000E498A">
        <w:rPr>
          <w:noProof/>
          <w:lang w:val="sr-Cyrl-RS"/>
        </w:rPr>
        <w:t xml:space="preserve"> </w:t>
      </w:r>
      <w:r w:rsidR="00C60C81">
        <w:rPr>
          <w:noProof/>
          <w:lang w:val="sr-Cyrl-RS"/>
        </w:rPr>
        <w:t>календарских</w:t>
      </w:r>
      <w:r w:rsidRPr="007A654B">
        <w:rPr>
          <w:noProof/>
          <w:lang w:val="sr-Cyrl-RS"/>
        </w:rPr>
        <w:t xml:space="preserve"> </w:t>
      </w:r>
      <w:r w:rsidRPr="000E498A">
        <w:rPr>
          <w:noProof/>
          <w:lang w:val="sr-Cyrl-RS"/>
        </w:rPr>
        <w:t>дана неће бити узете у разматрање.</w:t>
      </w:r>
    </w:p>
    <w:p w14:paraId="3C308CDE" w14:textId="77777777" w:rsidR="001A4B62" w:rsidRDefault="001A4B62" w:rsidP="001A4B62">
      <w:pPr>
        <w:rPr>
          <w:lang w:val="sr-Cyrl-RS"/>
        </w:rPr>
      </w:pPr>
    </w:p>
    <w:p w14:paraId="1BB34F10" w14:textId="77777777" w:rsidR="00481FCF" w:rsidRDefault="00481FCF" w:rsidP="00481FCF">
      <w:pPr>
        <w:pStyle w:val="Heading1"/>
        <w:numPr>
          <w:ilvl w:val="0"/>
          <w:numId w:val="0"/>
        </w:numPr>
        <w:ind w:left="360"/>
        <w:jc w:val="left"/>
        <w:rPr>
          <w:lang w:val="sr-Cyrl-RS"/>
        </w:rPr>
      </w:pPr>
      <w:bookmarkStart w:id="70" w:name="_Toc375826009"/>
      <w:bookmarkStart w:id="71" w:name="_Toc389030816"/>
      <w:bookmarkStart w:id="72" w:name="_Toc448222240"/>
      <w:bookmarkStart w:id="73" w:name="_Toc477327712"/>
      <w:bookmarkStart w:id="74" w:name="_Toc477327995"/>
      <w:bookmarkStart w:id="75" w:name="_Toc477328724"/>
      <w:bookmarkStart w:id="76" w:name="_Toc477329195"/>
      <w:bookmarkStart w:id="77" w:name="_Toc479747427"/>
      <w:bookmarkEnd w:id="68"/>
      <w:bookmarkEnd w:id="69"/>
    </w:p>
    <w:p w14:paraId="48ECE0AB" w14:textId="77777777" w:rsidR="00481FCF" w:rsidRDefault="00481FCF" w:rsidP="00481FCF">
      <w:pPr>
        <w:rPr>
          <w:lang w:val="sr-Cyrl-RS"/>
        </w:rPr>
      </w:pPr>
    </w:p>
    <w:p w14:paraId="4273E161" w14:textId="77777777" w:rsidR="00481FCF" w:rsidRDefault="00481FCF" w:rsidP="00481FCF">
      <w:pPr>
        <w:rPr>
          <w:lang w:val="sr-Cyrl-RS"/>
        </w:rPr>
      </w:pPr>
    </w:p>
    <w:p w14:paraId="729A173C" w14:textId="77777777" w:rsidR="00481FCF" w:rsidRDefault="00481FCF" w:rsidP="00481FCF">
      <w:pPr>
        <w:rPr>
          <w:lang w:val="sr-Cyrl-RS"/>
        </w:rPr>
      </w:pPr>
    </w:p>
    <w:p w14:paraId="1C7A4033" w14:textId="77777777" w:rsidR="00481FCF" w:rsidRDefault="00481FCF" w:rsidP="00481FCF">
      <w:pPr>
        <w:rPr>
          <w:lang w:val="sr-Cyrl-RS"/>
        </w:rPr>
      </w:pPr>
    </w:p>
    <w:p w14:paraId="45DB7840" w14:textId="77777777" w:rsidR="003C3609" w:rsidRDefault="003C3609" w:rsidP="00481FCF">
      <w:pPr>
        <w:rPr>
          <w:lang w:val="sr-Latn-RS"/>
        </w:rPr>
      </w:pPr>
    </w:p>
    <w:p w14:paraId="0FA0F623" w14:textId="77777777" w:rsidR="003C3609" w:rsidRDefault="003C3609" w:rsidP="00481FCF">
      <w:pPr>
        <w:rPr>
          <w:lang w:val="sr-Latn-RS"/>
        </w:rPr>
      </w:pPr>
    </w:p>
    <w:p w14:paraId="2D0F49C0" w14:textId="77777777" w:rsidR="003C3609" w:rsidRDefault="003C3609" w:rsidP="00481FCF">
      <w:pPr>
        <w:rPr>
          <w:lang w:val="sr-Latn-RS"/>
        </w:rPr>
      </w:pPr>
    </w:p>
    <w:p w14:paraId="3E8D0498" w14:textId="77777777" w:rsidR="003C3609" w:rsidRDefault="003C3609" w:rsidP="00481FCF">
      <w:pPr>
        <w:rPr>
          <w:lang w:val="sr-Latn-RS"/>
        </w:rPr>
      </w:pPr>
    </w:p>
    <w:p w14:paraId="42F61DC0" w14:textId="77777777" w:rsidR="003C3609" w:rsidRDefault="003C3609" w:rsidP="00481FCF">
      <w:pPr>
        <w:rPr>
          <w:lang w:val="sr-Latn-RS"/>
        </w:rPr>
      </w:pPr>
    </w:p>
    <w:p w14:paraId="76E0231E" w14:textId="77777777" w:rsidR="003C3609" w:rsidRDefault="003C3609" w:rsidP="00481FCF">
      <w:pPr>
        <w:rPr>
          <w:lang w:val="sr-Latn-RS"/>
        </w:rPr>
      </w:pPr>
    </w:p>
    <w:p w14:paraId="0FB023F9" w14:textId="77777777" w:rsidR="003C3609" w:rsidRPr="003C3609" w:rsidRDefault="003C3609" w:rsidP="00481FCF">
      <w:pPr>
        <w:rPr>
          <w:lang w:val="sr-Latn-RS"/>
        </w:rPr>
      </w:pPr>
    </w:p>
    <w:p w14:paraId="797AADAE" w14:textId="77777777" w:rsidR="00481FCF" w:rsidRDefault="00481FCF" w:rsidP="00481FCF">
      <w:pPr>
        <w:rPr>
          <w:lang w:val="sr-Cyrl-RS"/>
        </w:rPr>
      </w:pPr>
    </w:p>
    <w:p w14:paraId="7265E43E" w14:textId="77777777" w:rsidR="00481FCF" w:rsidRDefault="00481FCF" w:rsidP="00481FCF">
      <w:pPr>
        <w:rPr>
          <w:lang w:val="sr-Cyrl-RS"/>
        </w:rPr>
      </w:pPr>
    </w:p>
    <w:p w14:paraId="49F21E47" w14:textId="77777777" w:rsidR="00481FCF" w:rsidRDefault="00481FCF" w:rsidP="00481FCF">
      <w:pPr>
        <w:rPr>
          <w:lang w:val="sr-Cyrl-RS"/>
        </w:rPr>
      </w:pPr>
    </w:p>
    <w:p w14:paraId="68805817" w14:textId="77777777" w:rsidR="00481FCF" w:rsidRDefault="00481FCF" w:rsidP="00481FCF">
      <w:pPr>
        <w:rPr>
          <w:lang w:val="sr-Cyrl-RS"/>
        </w:rPr>
      </w:pPr>
    </w:p>
    <w:p w14:paraId="1EC06371" w14:textId="77777777" w:rsidR="00481FCF" w:rsidRPr="00481FCF" w:rsidRDefault="00481FCF" w:rsidP="00481FCF">
      <w:pPr>
        <w:rPr>
          <w:lang w:val="sr-Cyrl-RS"/>
        </w:rPr>
      </w:pPr>
    </w:p>
    <w:p w14:paraId="4B6ED753" w14:textId="54384D3D" w:rsidR="00B819C7" w:rsidRPr="00CC366C" w:rsidRDefault="00B819C7" w:rsidP="001A4B62">
      <w:pPr>
        <w:pStyle w:val="Heading1"/>
        <w:numPr>
          <w:ilvl w:val="0"/>
          <w:numId w:val="43"/>
        </w:numPr>
      </w:pPr>
      <w:r w:rsidRPr="00CC366C">
        <w:t>МОДЕЛ УГОВОРА</w:t>
      </w:r>
      <w:bookmarkEnd w:id="70"/>
      <w:bookmarkEnd w:id="71"/>
      <w:bookmarkEnd w:id="72"/>
      <w:bookmarkEnd w:id="73"/>
      <w:bookmarkEnd w:id="74"/>
      <w:bookmarkEnd w:id="75"/>
      <w:bookmarkEnd w:id="76"/>
      <w:bookmarkEnd w:id="77"/>
      <w:r w:rsidR="000B3002" w:rsidRPr="00CC366C">
        <w:t xml:space="preserve"> </w:t>
      </w:r>
    </w:p>
    <w:p w14:paraId="41EE722C" w14:textId="77777777" w:rsidR="000B3002" w:rsidRPr="0059711F" w:rsidRDefault="000B3002" w:rsidP="000B3002">
      <w:pPr>
        <w:spacing w:before="100" w:beforeAutospacing="1" w:line="210" w:lineRule="atLeast"/>
        <w:ind w:firstLine="720"/>
        <w:contextualSpacing/>
        <w:jc w:val="both"/>
        <w:rPr>
          <w:b/>
          <w:noProof/>
          <w:lang w:val="sr-Cyrl-RS"/>
        </w:rPr>
      </w:pPr>
      <w:bookmarkStart w:id="78" w:name="_Toc375826010"/>
      <w:bookmarkStart w:id="79"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739EE317" w14:textId="77777777" w:rsidR="000B3002" w:rsidRPr="0059711F" w:rsidRDefault="000B3002" w:rsidP="000B3002">
      <w:pPr>
        <w:jc w:val="center"/>
        <w:rPr>
          <w:noProof/>
        </w:rPr>
      </w:pPr>
    </w:p>
    <w:p w14:paraId="317AD2C8" w14:textId="77777777" w:rsidR="000B3002" w:rsidRPr="0059711F" w:rsidRDefault="000B3002" w:rsidP="000B3002">
      <w:pPr>
        <w:jc w:val="center"/>
        <w:rPr>
          <w:b/>
          <w:noProof/>
        </w:rPr>
      </w:pPr>
      <w:r w:rsidRPr="0059711F">
        <w:rPr>
          <w:b/>
          <w:noProof/>
        </w:rPr>
        <w:t>УГОВОР</w:t>
      </w:r>
    </w:p>
    <w:p w14:paraId="4FF50C03" w14:textId="77777777" w:rsidR="000B3002" w:rsidRPr="009477F8" w:rsidRDefault="000B3002" w:rsidP="000B3002">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en-US"/>
        </w:rPr>
        <w:t>03-18-O</w:t>
      </w:r>
    </w:p>
    <w:p w14:paraId="06DAA244" w14:textId="77777777" w:rsidR="000B3002" w:rsidRPr="0059711F" w:rsidRDefault="000B3002" w:rsidP="000B3002">
      <w:pPr>
        <w:rPr>
          <w:noProof/>
        </w:rPr>
      </w:pPr>
    </w:p>
    <w:p w14:paraId="0C8FAFA5" w14:textId="77777777" w:rsidR="000B3002" w:rsidRDefault="000B3002" w:rsidP="000B3002">
      <w:pPr>
        <w:rPr>
          <w:noProof/>
        </w:rPr>
      </w:pPr>
      <w:r>
        <w:rPr>
          <w:noProof/>
        </w:rPr>
        <w:t xml:space="preserve">Уговорне стране: </w:t>
      </w:r>
    </w:p>
    <w:p w14:paraId="7F521578" w14:textId="77777777" w:rsidR="000B3002" w:rsidRDefault="000B3002" w:rsidP="000B3002">
      <w:pPr>
        <w:rPr>
          <w:noProof/>
        </w:rPr>
      </w:pPr>
    </w:p>
    <w:p w14:paraId="0B0E9635" w14:textId="77777777" w:rsidR="000B3002" w:rsidRPr="0005524E" w:rsidRDefault="000B3002" w:rsidP="000B3002">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49A51B3D" w14:textId="77777777" w:rsidR="000B3002" w:rsidRPr="0005524E" w:rsidRDefault="000B3002" w:rsidP="000B3002">
      <w:pPr>
        <w:ind w:left="720"/>
        <w:jc w:val="both"/>
        <w:rPr>
          <w:noProof/>
        </w:rPr>
      </w:pPr>
      <w:r w:rsidRPr="00D32E82">
        <w:rPr>
          <w:noProof/>
        </w:rPr>
        <w:t>ПИБ: 1</w:t>
      </w:r>
      <w:r>
        <w:rPr>
          <w:noProof/>
        </w:rPr>
        <w:t>01696893 , Матични број: 08664161,</w:t>
      </w:r>
    </w:p>
    <w:p w14:paraId="5E12BE89" w14:textId="77777777" w:rsidR="000B3002" w:rsidRPr="0005524E" w:rsidRDefault="000B3002" w:rsidP="000B3002">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102483A3" w14:textId="77777777" w:rsidR="000B3002" w:rsidRPr="0083271F" w:rsidRDefault="000B3002" w:rsidP="000B3002">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3DAACF9" w14:textId="77777777" w:rsidR="000B3002" w:rsidRDefault="000B3002" w:rsidP="000B3002">
      <w:pPr>
        <w:jc w:val="both"/>
        <w:rPr>
          <w:noProof/>
        </w:rPr>
      </w:pPr>
    </w:p>
    <w:p w14:paraId="572AC577" w14:textId="77777777" w:rsidR="000B3002" w:rsidRPr="00A55F46" w:rsidRDefault="000B3002" w:rsidP="000B3002">
      <w:pPr>
        <w:numPr>
          <w:ilvl w:val="0"/>
          <w:numId w:val="3"/>
        </w:numPr>
        <w:jc w:val="both"/>
        <w:rPr>
          <w:noProof/>
        </w:rPr>
      </w:pPr>
      <w:r w:rsidRPr="0083271F">
        <w:rPr>
          <w:noProof/>
        </w:rPr>
        <w:t>____________________</w:t>
      </w:r>
      <w:r>
        <w:rPr>
          <w:noProof/>
        </w:rPr>
        <w:t>________________________________________________,</w:t>
      </w:r>
    </w:p>
    <w:p w14:paraId="1EE64D7C" w14:textId="77777777" w:rsidR="000B3002" w:rsidRPr="00A55F46" w:rsidRDefault="000B3002" w:rsidP="000B3002">
      <w:pPr>
        <w:jc w:val="center"/>
      </w:pPr>
      <w:r w:rsidRPr="00A55F46">
        <w:rPr>
          <w:noProof/>
        </w:rPr>
        <w:t>(</w:t>
      </w:r>
      <w:r w:rsidRPr="00A55F46">
        <w:rPr>
          <w:i/>
          <w:noProof/>
        </w:rPr>
        <w:t>назив и адреса)</w:t>
      </w:r>
    </w:p>
    <w:p w14:paraId="04374D11" w14:textId="77777777" w:rsidR="000B3002" w:rsidRPr="0005524E" w:rsidRDefault="000B3002" w:rsidP="000B3002">
      <w:pPr>
        <w:ind w:left="720"/>
        <w:jc w:val="both"/>
        <w:rPr>
          <w:noProof/>
        </w:rPr>
      </w:pPr>
      <w:r>
        <w:rPr>
          <w:noProof/>
        </w:rPr>
        <w:t>ПИБ:.......................... Матични број: ........................................,</w:t>
      </w:r>
    </w:p>
    <w:p w14:paraId="58942F6F" w14:textId="77777777" w:rsidR="000B3002" w:rsidRDefault="000B3002" w:rsidP="000B3002">
      <w:pPr>
        <w:ind w:left="720"/>
        <w:jc w:val="both"/>
        <w:rPr>
          <w:noProof/>
        </w:rPr>
      </w:pPr>
      <w:r>
        <w:rPr>
          <w:noProof/>
        </w:rPr>
        <w:t>Број рачуна: ............................................ Назив банке:......................................,</w:t>
      </w:r>
    </w:p>
    <w:p w14:paraId="47ECA03F" w14:textId="77777777" w:rsidR="000B3002" w:rsidRPr="00A55F46" w:rsidRDefault="000B3002" w:rsidP="000B3002">
      <w:pPr>
        <w:ind w:left="720"/>
        <w:jc w:val="both"/>
        <w:rPr>
          <w:noProof/>
        </w:rPr>
      </w:pPr>
      <w:r>
        <w:rPr>
          <w:noProof/>
        </w:rPr>
        <w:t>Телефон:............................Телефакс:......................................</w:t>
      </w:r>
    </w:p>
    <w:p w14:paraId="5BCC7271" w14:textId="77777777" w:rsidR="000B3002" w:rsidRDefault="000B3002" w:rsidP="000B3002">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4D4F45EC" w14:textId="77777777" w:rsidR="000B3002" w:rsidRDefault="000B3002" w:rsidP="000B3002">
      <w:pPr>
        <w:suppressAutoHyphens/>
        <w:rPr>
          <w:noProof/>
          <w:lang w:val="sr-Cyrl-RS"/>
        </w:rPr>
      </w:pPr>
    </w:p>
    <w:p w14:paraId="753A45A6" w14:textId="77777777" w:rsidR="000B3002" w:rsidRPr="009A048A" w:rsidRDefault="000B3002" w:rsidP="000B3002">
      <w:pPr>
        <w:suppressAutoHyphens/>
        <w:jc w:val="center"/>
        <w:rPr>
          <w:b/>
          <w:noProof/>
          <w:color w:val="00000A"/>
        </w:rPr>
      </w:pPr>
      <w:r w:rsidRPr="009A048A">
        <w:rPr>
          <w:b/>
          <w:noProof/>
          <w:color w:val="00000A"/>
        </w:rPr>
        <w:t>Члан 1.</w:t>
      </w:r>
    </w:p>
    <w:p w14:paraId="578EE61E" w14:textId="77777777" w:rsidR="000B3002" w:rsidRPr="006D0130" w:rsidRDefault="000B3002" w:rsidP="000B3002">
      <w:pPr>
        <w:pStyle w:val="Footer"/>
        <w:jc w:val="both"/>
        <w:rPr>
          <w:b/>
          <w:noProof/>
          <w:lang w:val="sr-Cyrl-RS"/>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Pr="00DF2469">
        <w:rPr>
          <w:b/>
          <w:noProof/>
        </w:rPr>
        <w:t>Реконструкција и санациј</w:t>
      </w:r>
      <w:r>
        <w:rPr>
          <w:b/>
          <w:noProof/>
        </w:rPr>
        <w:t>a</w:t>
      </w:r>
      <w:r w:rsidRPr="00DF2469">
        <w:rPr>
          <w:b/>
          <w:noProof/>
        </w:rPr>
        <w:t xml:space="preserve"> објекта број 10 и дела објекта број 12 Клинике за ухо, грло и нос</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03-18-О</w:t>
      </w:r>
      <w:r w:rsidRPr="009A048A">
        <w:rPr>
          <w:color w:val="00000A"/>
        </w:rPr>
        <w:t>, од ____________ године.</w:t>
      </w:r>
    </w:p>
    <w:p w14:paraId="201EEDA2" w14:textId="77777777" w:rsidR="000B3002" w:rsidRPr="009A048A" w:rsidRDefault="000B3002" w:rsidP="000B3002">
      <w:pPr>
        <w:suppressAutoHyphens/>
        <w:ind w:firstLine="720"/>
        <w:jc w:val="both"/>
        <w:rPr>
          <w:noProof/>
          <w:color w:val="00000A"/>
          <w:highlight w:val="yellow"/>
        </w:rPr>
      </w:pPr>
    </w:p>
    <w:p w14:paraId="5D8F266F" w14:textId="77777777" w:rsidR="000B3002" w:rsidRDefault="000B3002" w:rsidP="000B3002">
      <w:pPr>
        <w:tabs>
          <w:tab w:val="left" w:pos="3750"/>
        </w:tabs>
        <w:suppressAutoHyphens/>
        <w:jc w:val="center"/>
        <w:rPr>
          <w:b/>
          <w:noProof/>
          <w:color w:val="00000A"/>
          <w:lang w:val="sr-Cyrl-RS"/>
        </w:rPr>
      </w:pPr>
      <w:r w:rsidRPr="009A048A">
        <w:rPr>
          <w:b/>
          <w:noProof/>
          <w:color w:val="00000A"/>
        </w:rPr>
        <w:t>Члан 2.</w:t>
      </w:r>
    </w:p>
    <w:p w14:paraId="57C24E35" w14:textId="77777777" w:rsidR="000B3002" w:rsidRPr="002717A9" w:rsidRDefault="000B3002" w:rsidP="000B3002">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543F37F2" w14:textId="77777777" w:rsidR="000B3002" w:rsidRPr="00E95863" w:rsidRDefault="000B3002" w:rsidP="000B3002">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18521FF3" w14:textId="77777777" w:rsidR="000B3002" w:rsidRPr="00E95863" w:rsidRDefault="000B3002" w:rsidP="000B3002">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21A0695F" w14:textId="77777777" w:rsidR="000B3002" w:rsidRPr="00E95863" w:rsidRDefault="000B3002" w:rsidP="000B3002">
      <w:pPr>
        <w:suppressAutoHyphens/>
        <w:jc w:val="both"/>
        <w:rPr>
          <w:lang w:val="sr-Latn-RS"/>
        </w:rPr>
      </w:pPr>
    </w:p>
    <w:p w14:paraId="21F72EEA" w14:textId="77777777" w:rsidR="000B3002" w:rsidRPr="00E95863" w:rsidRDefault="000B3002" w:rsidP="000B3002">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22CF92D6" w14:textId="77777777" w:rsidR="000B3002" w:rsidRDefault="000B3002" w:rsidP="000B3002">
      <w:pPr>
        <w:tabs>
          <w:tab w:val="left" w:pos="1524"/>
        </w:tabs>
        <w:jc w:val="both"/>
        <w:rPr>
          <w:noProof/>
          <w:lang w:val="sr-Cyrl-RS"/>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 xml:space="preserve">изврши </w:t>
      </w:r>
      <w:r w:rsidRPr="00E710B5">
        <w:rPr>
          <w:noProof/>
          <w:lang w:val="sr-Cyrl-RS"/>
        </w:rPr>
        <w:t>радове на реконструкцији и санациј</w:t>
      </w:r>
      <w:r>
        <w:rPr>
          <w:noProof/>
          <w:lang w:val="sr-Cyrl-RS"/>
        </w:rPr>
        <w:t>и</w:t>
      </w:r>
      <w:r w:rsidRPr="00E710B5">
        <w:rPr>
          <w:noProof/>
          <w:lang w:val="sr-Cyrl-RS"/>
        </w:rPr>
        <w:t xml:space="preserve"> објекта број 10 и дела објекта број 12</w:t>
      </w:r>
      <w:r w:rsidRPr="000E498A">
        <w:rPr>
          <w:b/>
          <w:noProof/>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RS"/>
        </w:rPr>
        <w:t>.</w:t>
      </w:r>
    </w:p>
    <w:p w14:paraId="65E7183F" w14:textId="77777777" w:rsidR="0091383E" w:rsidRPr="00DD4837" w:rsidRDefault="0091383E" w:rsidP="0091383E">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6D9A1C33" w14:textId="77777777" w:rsidR="0091383E" w:rsidRDefault="0091383E" w:rsidP="0091383E">
      <w:pPr>
        <w:jc w:val="both"/>
        <w:rPr>
          <w:noProof/>
          <w:lang w:val="sr-Cyrl-CS"/>
        </w:rPr>
      </w:pPr>
    </w:p>
    <w:p w14:paraId="48B514AD" w14:textId="77777777" w:rsidR="0091383E" w:rsidRPr="00DD4837" w:rsidRDefault="0091383E" w:rsidP="000B3002">
      <w:pPr>
        <w:tabs>
          <w:tab w:val="left" w:pos="1524"/>
        </w:tabs>
        <w:jc w:val="both"/>
        <w:rPr>
          <w:noProof/>
          <w:lang w:val="sr-Cyrl-RS"/>
        </w:rPr>
      </w:pPr>
    </w:p>
    <w:p w14:paraId="1040EEB1" w14:textId="77777777" w:rsidR="000B3002" w:rsidRPr="00265D8E" w:rsidRDefault="000B3002" w:rsidP="000B3002">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6C6177">
        <w:t xml:space="preserve">у моменту потписивања </w:t>
      </w:r>
      <w:r>
        <w:rPr>
          <w:lang w:val="sr-Cyrl-RS"/>
        </w:rPr>
        <w:t xml:space="preserve">овог </w:t>
      </w:r>
      <w:r w:rsidRPr="006C6177">
        <w:t>уговора</w:t>
      </w:r>
      <w:r>
        <w:rPr>
          <w:lang w:val="sr-Cyrl-RS"/>
        </w:rPr>
        <w:t xml:space="preserve"> достави</w:t>
      </w:r>
      <w:r w:rsidRPr="00265D8E">
        <w:rPr>
          <w:noProof/>
          <w:lang w:val="sr-Cyrl-RS"/>
        </w:rPr>
        <w:t xml:space="preserve"> </w:t>
      </w:r>
      <w:r w:rsidRPr="00E95863">
        <w:rPr>
          <w:noProof/>
          <w:lang w:val="sr-Cyrl-RS"/>
        </w:rPr>
        <w:t>овлашћеном лицу за техничку реализацију из члана 11. овог уговора</w:t>
      </w:r>
      <w:r>
        <w:rPr>
          <w:lang w:val="sr-Cyrl-RS"/>
        </w:rPr>
        <w:t xml:space="preserve"> </w:t>
      </w:r>
      <w:r w:rsidRPr="006C6177">
        <w:t xml:space="preserve">предлог </w:t>
      </w:r>
      <w:r>
        <w:rPr>
          <w:lang w:val="sr-Cyrl-RS"/>
        </w:rPr>
        <w:t>д</w:t>
      </w:r>
      <w:r w:rsidRPr="006C6177">
        <w:t xml:space="preserve">инамичког плана извођења радова, којим ће бити дефинисана динамика и рокови извођења </w:t>
      </w:r>
      <w:r>
        <w:rPr>
          <w:lang w:val="sr-Cyrl-RS"/>
        </w:rPr>
        <w:t xml:space="preserve">предметних </w:t>
      </w:r>
      <w:r w:rsidRPr="006C6177">
        <w:t xml:space="preserve">радова, на основу кога ће се пратити динамика, и по потреби примењивати мере </w:t>
      </w:r>
      <w:r>
        <w:rPr>
          <w:lang w:val="sr-Cyrl-RS"/>
        </w:rPr>
        <w:t xml:space="preserve">у </w:t>
      </w:r>
      <w:r w:rsidRPr="006C6177">
        <w:t>случај</w:t>
      </w:r>
      <w:r>
        <w:rPr>
          <w:lang w:val="sr-Cyrl-RS"/>
        </w:rPr>
        <w:t>у</w:t>
      </w:r>
      <w:r w:rsidRPr="006C6177">
        <w:t xml:space="preserve"> кашњења</w:t>
      </w:r>
      <w:r>
        <w:rPr>
          <w:lang w:val="sr-Cyrl-RS"/>
        </w:rPr>
        <w:t xml:space="preserve"> са извођењем истих, на који ће </w:t>
      </w:r>
      <w:r w:rsidRPr="006C6177">
        <w:t xml:space="preserve">након прегледа дати своје мишљење и сагласност за усвајање. </w:t>
      </w:r>
    </w:p>
    <w:p w14:paraId="2611B2B3" w14:textId="77777777" w:rsidR="000B3002" w:rsidRPr="00DD1B10" w:rsidRDefault="000B3002" w:rsidP="000B3002">
      <w:pPr>
        <w:ind w:firstLine="708"/>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извршење предметних </w:t>
      </w:r>
      <w:r w:rsidRPr="00E95863">
        <w:rPr>
          <w:noProof/>
          <w:color w:val="00000A"/>
        </w:rPr>
        <w:t>радов</w:t>
      </w:r>
      <w:r w:rsidRPr="00E95863">
        <w:rPr>
          <w:noProof/>
          <w:color w:val="00000A"/>
          <w:lang w:val="sr-Cyrl-RS"/>
        </w:rPr>
        <w:t xml:space="preserve">а </w:t>
      </w:r>
      <w:r w:rsidRPr="00E95863">
        <w:rPr>
          <w:noProof/>
          <w:lang w:val="sr-Cyrl-RS"/>
        </w:rPr>
        <w:t>у року од 5</w:t>
      </w:r>
      <w:r w:rsidRPr="00E95863">
        <w:rPr>
          <w:noProof/>
        </w:rPr>
        <w:t xml:space="preserve"> календарск</w:t>
      </w:r>
      <w:r w:rsidRPr="00E95863">
        <w:rPr>
          <w:noProof/>
          <w:lang w:val="sr-Cyrl-RS"/>
        </w:rPr>
        <w:t>и</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120 </w:t>
      </w:r>
      <w:r w:rsidRPr="00DD1B10">
        <w:rPr>
          <w:i/>
          <w:noProof/>
          <w:lang w:val="sr-Cyrl-CS"/>
        </w:rPr>
        <w:t>календарски</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100151ED" w14:textId="77777777" w:rsidR="000B3002" w:rsidRDefault="000B3002" w:rsidP="000B3002">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1DB09CDC" w14:textId="77777777" w:rsidR="000B3002" w:rsidRPr="00CC6B89" w:rsidRDefault="000B3002" w:rsidP="000B3002">
      <w:pPr>
        <w:ind w:firstLine="720"/>
        <w:jc w:val="both"/>
        <w:rPr>
          <w:noProof/>
          <w:lang w:val="sr-Cyrl-CS"/>
        </w:rPr>
      </w:pPr>
    </w:p>
    <w:p w14:paraId="1B7E5A66" w14:textId="77777777" w:rsidR="000B3002" w:rsidRPr="00DD1B10" w:rsidRDefault="000B3002" w:rsidP="000B3002">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595EB08D" w14:textId="77777777" w:rsidR="000B3002" w:rsidRPr="00DD1B10" w:rsidRDefault="000B3002" w:rsidP="000B3002">
      <w:pPr>
        <w:pStyle w:val="ListParagraph"/>
        <w:numPr>
          <w:ilvl w:val="0"/>
          <w:numId w:val="45"/>
        </w:numPr>
        <w:rPr>
          <w:color w:val="000000"/>
          <w:lang w:val="sr-Cyrl-RS" w:eastAsia="sr-Latn-RS"/>
        </w:rPr>
      </w:pPr>
      <w:r w:rsidRPr="00DD1B10">
        <w:rPr>
          <w:lang w:val="sr-Cyrl-CS"/>
        </w:rPr>
        <w:t xml:space="preserve">атест </w:t>
      </w:r>
      <w:r w:rsidRPr="00DD1B10">
        <w:rPr>
          <w:color w:val="000000"/>
          <w:lang w:val="sr-Latn-RS" w:eastAsia="sr-Latn-RS"/>
        </w:rPr>
        <w:t>за санитарну исправност воде од овлашћене институције</w:t>
      </w:r>
    </w:p>
    <w:p w14:paraId="20A80597" w14:textId="77777777" w:rsidR="000B3002" w:rsidRDefault="000B3002" w:rsidP="000B3002">
      <w:pPr>
        <w:pStyle w:val="ListParagraph"/>
        <w:numPr>
          <w:ilvl w:val="0"/>
          <w:numId w:val="45"/>
        </w:numPr>
        <w:rPr>
          <w:lang w:val="sr-Cyrl-RS"/>
        </w:rPr>
      </w:pPr>
      <w:r w:rsidRPr="00DD1B10">
        <w:rPr>
          <w:lang w:val="sr-Cyrl-RS"/>
        </w:rPr>
        <w:t>комплетну атестну документацију за уграђени материјал.</w:t>
      </w:r>
    </w:p>
    <w:p w14:paraId="68EB28B3" w14:textId="77777777" w:rsidR="000B3002" w:rsidRPr="00DD1B10" w:rsidRDefault="000B3002" w:rsidP="000B3002">
      <w:pPr>
        <w:pStyle w:val="ListParagraph"/>
        <w:ind w:left="900"/>
        <w:rPr>
          <w:lang w:val="sr-Cyrl-RS"/>
        </w:rPr>
      </w:pPr>
    </w:p>
    <w:p w14:paraId="208559BC" w14:textId="77777777" w:rsidR="000B3002" w:rsidRPr="00DD1B10" w:rsidRDefault="000B3002" w:rsidP="000B3002">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36D03AB1" w14:textId="77777777" w:rsidR="000B3002" w:rsidRPr="00DD1B10" w:rsidRDefault="000B3002" w:rsidP="000B3002">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6D687762" w14:textId="77777777" w:rsidR="000B3002" w:rsidRDefault="000B3002" w:rsidP="000B3002">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5BB8D7B2" w14:textId="77777777" w:rsidR="000B3002" w:rsidRPr="00C1758E" w:rsidRDefault="000B3002" w:rsidP="000B3002">
      <w:pPr>
        <w:rPr>
          <w:noProof/>
          <w:color w:val="000000"/>
          <w:lang w:val="sr-Cyrl-CS"/>
        </w:rPr>
      </w:pPr>
    </w:p>
    <w:p w14:paraId="5D37B37C" w14:textId="77777777" w:rsidR="000B3002" w:rsidRPr="00E95863" w:rsidRDefault="000B3002" w:rsidP="000B3002">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CED847F" w14:textId="77777777" w:rsidR="000B3002" w:rsidRDefault="000B3002" w:rsidP="000B3002">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7F00DDEA" w14:textId="55905688" w:rsidR="000B3002" w:rsidRDefault="000B3002" w:rsidP="000B3002">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w:t>
      </w:r>
      <w:r w:rsidR="0091383E">
        <w:rPr>
          <w:lang w:val="sr-Cyrl-RS"/>
        </w:rPr>
        <w:t xml:space="preserve"> у</w:t>
      </w:r>
      <w:r>
        <w:rPr>
          <w:lang w:val="sr-Cyrl-RS"/>
        </w:rPr>
        <w:t xml:space="preserve">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5F4E5BC8" w14:textId="726BF46E" w:rsidR="000B3002" w:rsidRDefault="000B3002" w:rsidP="000B3002">
      <w:pPr>
        <w:jc w:val="both"/>
        <w:rPr>
          <w:lang w:val="sr-Cyrl-RS"/>
        </w:rPr>
      </w:pPr>
      <w:r w:rsidRPr="006C6177">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 xml:space="preserve">Радови </w:t>
      </w:r>
      <w:r w:rsidR="0091383E">
        <w:rPr>
          <w:lang w:val="sr-Cyrl-RS"/>
        </w:rPr>
        <w:t>ће се</w:t>
      </w:r>
      <w:r w:rsidRPr="006C6177">
        <w:t xml:space="preserve"> изводили и после радног времена (15:00) викендом или у нерадне дане без п</w:t>
      </w:r>
      <w:r>
        <w:t>рава на посебну надокнаду за то</w:t>
      </w:r>
      <w:r>
        <w:rPr>
          <w:lang w:val="sr-Cyrl-RS"/>
        </w:rPr>
        <w:t>).</w:t>
      </w:r>
    </w:p>
    <w:p w14:paraId="5C23F892" w14:textId="2F0BC68D" w:rsidR="000B3002" w:rsidRPr="008E47EF" w:rsidRDefault="000B3002" w:rsidP="000B3002">
      <w:pPr>
        <w:ind w:firstLine="720"/>
        <w:jc w:val="both"/>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о свом трошку, у сваком тренутку</w:t>
      </w:r>
      <w:r w:rsidR="0091383E">
        <w:rPr>
          <w:lang w:val="sr-Cyrl-RS"/>
        </w:rPr>
        <w:t xml:space="preserve"> </w:t>
      </w:r>
      <w:r w:rsidRPr="006C6177">
        <w:t>заштити просториј</w:t>
      </w:r>
      <w:r w:rsidR="0091383E">
        <w:rPr>
          <w:lang w:val="sr-Cyrl-RS"/>
        </w:rPr>
        <w:t>е</w:t>
      </w:r>
      <w:r w:rsidRPr="006C6177">
        <w:t xml:space="preserve"> кроз кој</w:t>
      </w:r>
      <w:r w:rsidR="0091383E">
        <w:t>е се креће, од могућег оштећења</w:t>
      </w:r>
      <w:r w:rsidRPr="006C6177">
        <w:t xml:space="preserve">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328D0903" w14:textId="77777777" w:rsidR="0091383E" w:rsidRDefault="0091383E" w:rsidP="000B3002">
      <w:pPr>
        <w:jc w:val="both"/>
        <w:rPr>
          <w:noProof/>
          <w:lang w:val="sr-Cyrl-CS"/>
        </w:rPr>
      </w:pPr>
    </w:p>
    <w:p w14:paraId="679F84E4" w14:textId="77777777" w:rsidR="0091383E" w:rsidRPr="00E95863" w:rsidRDefault="0091383E" w:rsidP="000B3002">
      <w:pPr>
        <w:jc w:val="both"/>
        <w:rPr>
          <w:noProof/>
          <w:lang w:val="sr-Cyrl-CS"/>
        </w:rPr>
      </w:pPr>
    </w:p>
    <w:p w14:paraId="7289599B" w14:textId="77777777" w:rsidR="000B3002" w:rsidRPr="00E95863" w:rsidRDefault="000B3002" w:rsidP="000B3002">
      <w:pPr>
        <w:tabs>
          <w:tab w:val="center" w:pos="4536"/>
          <w:tab w:val="left" w:pos="5644"/>
        </w:tabs>
        <w:jc w:val="center"/>
        <w:outlineLvl w:val="0"/>
        <w:rPr>
          <w:b/>
          <w:noProof/>
        </w:rPr>
      </w:pPr>
      <w:r w:rsidRPr="00E95863">
        <w:rPr>
          <w:b/>
          <w:noProof/>
        </w:rPr>
        <w:t>Члан 4.</w:t>
      </w:r>
    </w:p>
    <w:p w14:paraId="1A3F7DE8" w14:textId="77777777" w:rsidR="000B3002" w:rsidRPr="00E95863" w:rsidRDefault="000B3002" w:rsidP="000B3002">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10CDE4A8" w14:textId="77777777" w:rsidR="000B3002" w:rsidRPr="000E498A" w:rsidRDefault="000B3002" w:rsidP="000B3002">
      <w:pPr>
        <w:ind w:firstLine="360"/>
        <w:jc w:val="both"/>
        <w:rPr>
          <w:bCs/>
          <w:noProof/>
          <w:lang w:val="sr-Cyrl-C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 xml:space="preserve">одступају </w:t>
      </w:r>
      <w:r>
        <w:rPr>
          <w:bCs/>
          <w:noProof/>
          <w:color w:val="00000A"/>
          <w:lang w:val="sr-Latn-CS"/>
        </w:rPr>
        <w:t>од стандарда</w:t>
      </w:r>
      <w:r>
        <w:rPr>
          <w:bCs/>
          <w:noProof/>
          <w:color w:val="00000A"/>
          <w:lang w:val="sr-Cyrl-RS"/>
        </w:rPr>
        <w:t xml:space="preserve"> и захтеваног квалитета, </w:t>
      </w:r>
      <w:r w:rsidRPr="00E95863">
        <w:rPr>
          <w:bCs/>
          <w:noProof/>
          <w:color w:val="00000A"/>
          <w:lang w:val="sr-Cyrl-CS"/>
        </w:rPr>
        <w:t>добављач</w:t>
      </w:r>
      <w:r w:rsidRPr="00E95863">
        <w:rPr>
          <w:bCs/>
          <w:noProof/>
          <w:color w:val="00000A"/>
          <w:lang w:val="sr-Latn-CS"/>
        </w:rPr>
        <w:t xml:space="preserve"> се обавезује да </w:t>
      </w:r>
      <w:r w:rsidRPr="001A4B62">
        <w:rPr>
          <w:noProof/>
          <w:lang w:val="sr-Cyrl-CS"/>
        </w:rPr>
        <w:t>о свом трошку отклони све недостатке у року од 24 часа од дана пријема писане рекламације наручиоца, без обзира да ли је рекламација наручиоца упућена радним или нерадним даном.</w:t>
      </w:r>
    </w:p>
    <w:p w14:paraId="45C9BD6C" w14:textId="77777777" w:rsidR="000B3002" w:rsidRPr="00E95863" w:rsidRDefault="000B3002" w:rsidP="000B3002">
      <w:pPr>
        <w:outlineLvl w:val="0"/>
        <w:rPr>
          <w:b/>
          <w:noProof/>
          <w:lang w:val="sr-Cyrl-RS"/>
        </w:rPr>
      </w:pPr>
    </w:p>
    <w:p w14:paraId="6774C182" w14:textId="77777777" w:rsidR="000B3002" w:rsidRDefault="000B3002" w:rsidP="000B3002">
      <w:pPr>
        <w:jc w:val="center"/>
        <w:outlineLvl w:val="0"/>
        <w:rPr>
          <w:b/>
          <w:noProof/>
          <w:lang w:val="sr-Cyrl-RS"/>
        </w:rPr>
      </w:pPr>
      <w:r w:rsidRPr="00E95863">
        <w:rPr>
          <w:b/>
          <w:noProof/>
        </w:rPr>
        <w:t>Члан 5.</w:t>
      </w:r>
    </w:p>
    <w:p w14:paraId="053079F0" w14:textId="77777777" w:rsidR="000B3002" w:rsidRDefault="000B3002" w:rsidP="000B3002">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Pr="00E95863">
        <w:rPr>
          <w:iCs/>
          <w:noProof/>
          <w:lang w:val="sr-Cyrl-CS"/>
        </w:rPr>
        <w:t>15 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 xml:space="preserve">(привремене ситуације морају бити достављене до 5. </w:t>
      </w:r>
      <w:proofErr w:type="gramStart"/>
      <w:r w:rsidRPr="00E95863">
        <w:t>у</w:t>
      </w:r>
      <w:proofErr w:type="gramEnd"/>
      <w:r w:rsidRPr="00E95863">
        <w:t xml:space="preserve">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2FC29A45" w14:textId="77777777" w:rsidR="000B3002" w:rsidRPr="004951F9" w:rsidRDefault="000B3002" w:rsidP="000B3002">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57A517BD" w14:textId="77777777" w:rsidR="000B3002" w:rsidRPr="00E95863" w:rsidRDefault="000B3002" w:rsidP="000B3002">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738CA338" w14:textId="77777777" w:rsidR="000B3002" w:rsidRPr="00E95863" w:rsidRDefault="000B3002" w:rsidP="000B3002">
      <w:pPr>
        <w:rPr>
          <w:lang w:val="sr-Latn-RS"/>
        </w:rPr>
      </w:pPr>
    </w:p>
    <w:p w14:paraId="755E9B51" w14:textId="77777777" w:rsidR="000B3002" w:rsidRPr="00E95863" w:rsidRDefault="000B3002" w:rsidP="000B3002">
      <w:pPr>
        <w:jc w:val="center"/>
        <w:outlineLvl w:val="0"/>
        <w:rPr>
          <w:noProof/>
          <w:lang w:val="sr-Cyrl-CS"/>
        </w:rPr>
      </w:pPr>
      <w:r w:rsidRPr="00E95863">
        <w:rPr>
          <w:b/>
          <w:noProof/>
          <w:lang w:val="en-US"/>
        </w:rPr>
        <w:t>Члан 6.</w:t>
      </w:r>
    </w:p>
    <w:p w14:paraId="49797BEB" w14:textId="77777777" w:rsidR="000B3002" w:rsidRPr="00E95863" w:rsidRDefault="000B3002" w:rsidP="000B3002">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5493CC33" w14:textId="77777777" w:rsidR="000B3002" w:rsidRPr="00190CB1" w:rsidRDefault="000B3002" w:rsidP="000B3002">
      <w:pPr>
        <w:pStyle w:val="ListParagraph"/>
        <w:numPr>
          <w:ilvl w:val="0"/>
          <w:numId w:val="48"/>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450D9499" w14:textId="77777777" w:rsidR="000B3002" w:rsidRPr="00733CD7" w:rsidRDefault="000B3002" w:rsidP="000B3002">
      <w:pPr>
        <w:pStyle w:val="ListParagraph"/>
        <w:numPr>
          <w:ilvl w:val="0"/>
          <w:numId w:val="48"/>
        </w:numPr>
        <w:tabs>
          <w:tab w:val="left" w:pos="1524"/>
        </w:tabs>
        <w:jc w:val="both"/>
        <w:rPr>
          <w:lang w:val="sr-Cyrl-CS"/>
        </w:rPr>
      </w:pPr>
      <w:r>
        <w:rPr>
          <w:lang w:val="sr-Cyrl-CS"/>
        </w:rPr>
        <w:t xml:space="preserve">Добављач </w:t>
      </w:r>
      <w:r w:rsidRPr="00733CD7">
        <w:rPr>
          <w:lang w:val="sr-Cyrl-CS"/>
        </w:rPr>
        <w:t>је дужан да, по окончању</w:t>
      </w:r>
      <w:r w:rsidRPr="00733CD7">
        <w:rPr>
          <w:noProof/>
          <w:lang w:val="sr-Cyrl-RS"/>
        </w:rPr>
        <w:t xml:space="preserve">  ситуације и/или потписаног </w:t>
      </w:r>
      <w:r>
        <w:rPr>
          <w:iCs/>
          <w:lang w:val="sr-Cyrl-RS"/>
        </w:rPr>
        <w:t>З</w:t>
      </w:r>
      <w:r>
        <w:rPr>
          <w:iCs/>
        </w:rPr>
        <w:t>аписника о примопредаји</w:t>
      </w:r>
      <w:r>
        <w:rPr>
          <w:lang w:val="sr-Cyrl-RS"/>
        </w:rPr>
        <w:t xml:space="preserve"> извршених </w:t>
      </w:r>
      <w:r>
        <w:t>радова</w:t>
      </w:r>
      <w:r w:rsidRPr="00733CD7">
        <w:rPr>
          <w:noProof/>
          <w:lang w:val="sr-Cyrl-RS"/>
        </w:rPr>
        <w:t xml:space="preserve"> између  </w:t>
      </w:r>
      <w:r>
        <w:rPr>
          <w:noProof/>
          <w:lang w:val="sr-Cyrl-RS"/>
        </w:rPr>
        <w:t>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350A83C8" w14:textId="77777777" w:rsidR="000B3002" w:rsidRDefault="000B3002" w:rsidP="000B3002">
      <w:pPr>
        <w:rPr>
          <w:b/>
          <w:noProof/>
          <w:lang w:val="sr-Cyrl-RS"/>
        </w:rPr>
      </w:pPr>
    </w:p>
    <w:p w14:paraId="4C38BF45" w14:textId="77777777" w:rsidR="0091383E" w:rsidRDefault="0091383E" w:rsidP="000B3002">
      <w:pPr>
        <w:rPr>
          <w:b/>
          <w:noProof/>
          <w:lang w:val="sr-Cyrl-RS"/>
        </w:rPr>
      </w:pPr>
    </w:p>
    <w:p w14:paraId="380EA5BD" w14:textId="77777777" w:rsidR="0091383E" w:rsidRDefault="0091383E" w:rsidP="000B3002">
      <w:pPr>
        <w:rPr>
          <w:b/>
          <w:noProof/>
          <w:lang w:val="sr-Cyrl-RS"/>
        </w:rPr>
      </w:pPr>
    </w:p>
    <w:p w14:paraId="24F91E2D" w14:textId="77777777" w:rsidR="0091383E" w:rsidRPr="0091383E" w:rsidRDefault="0091383E" w:rsidP="000B3002">
      <w:pPr>
        <w:rPr>
          <w:b/>
          <w:noProof/>
          <w:lang w:val="sr-Cyrl-RS"/>
        </w:rPr>
      </w:pPr>
    </w:p>
    <w:p w14:paraId="6F6E4D18" w14:textId="77777777" w:rsidR="000B3002" w:rsidRPr="00E95863" w:rsidRDefault="000B3002" w:rsidP="000B3002">
      <w:pPr>
        <w:pStyle w:val="BodyTextIndent"/>
        <w:ind w:left="0" w:firstLine="0"/>
        <w:jc w:val="center"/>
        <w:outlineLvl w:val="0"/>
        <w:rPr>
          <w:noProof/>
          <w:color w:val="000000" w:themeColor="text1"/>
        </w:rPr>
      </w:pPr>
      <w:bookmarkStart w:id="80" w:name="_Toc448141809"/>
      <w:r w:rsidRPr="00E95863">
        <w:rPr>
          <w:noProof/>
          <w:color w:val="000000" w:themeColor="text1"/>
        </w:rPr>
        <w:lastRenderedPageBreak/>
        <w:t xml:space="preserve">Члан </w:t>
      </w:r>
      <w:r w:rsidRPr="00E95863">
        <w:rPr>
          <w:noProof/>
          <w:color w:val="000000" w:themeColor="text1"/>
          <w:lang w:val="sr-Cyrl-RS"/>
        </w:rPr>
        <w:t>7</w:t>
      </w:r>
      <w:r w:rsidRPr="00E95863">
        <w:rPr>
          <w:noProof/>
          <w:color w:val="000000" w:themeColor="text1"/>
        </w:rPr>
        <w:t>.</w:t>
      </w:r>
      <w:bookmarkEnd w:id="80"/>
    </w:p>
    <w:p w14:paraId="75908FD2" w14:textId="77777777" w:rsidR="000B3002" w:rsidRDefault="000B3002" w:rsidP="000B3002">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45EA601A" w14:textId="77777777" w:rsidR="000B3002" w:rsidRDefault="000B3002" w:rsidP="000B3002">
      <w:pPr>
        <w:ind w:firstLine="720"/>
        <w:jc w:val="both"/>
        <w:rPr>
          <w:noProof/>
        </w:rPr>
      </w:pPr>
      <w:r>
        <w:rPr>
          <w:noProof/>
        </w:rPr>
        <w:t>Сва обавештења која нису дата у писаном облику неће производити правно дејство.</w:t>
      </w:r>
    </w:p>
    <w:p w14:paraId="4B75A62D" w14:textId="77777777" w:rsidR="000B3002" w:rsidRPr="001A5B08" w:rsidRDefault="000B3002" w:rsidP="000B3002">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7B74F94A" w14:textId="77777777" w:rsidR="000B3002" w:rsidRPr="001A5B08" w:rsidRDefault="000B3002" w:rsidP="000B3002">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518C9021" w14:textId="77777777" w:rsidR="000B3002" w:rsidRDefault="000B3002" w:rsidP="000B3002">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188232C2" w14:textId="77777777" w:rsidR="000B3002" w:rsidRPr="00B45B4B" w:rsidRDefault="000B3002" w:rsidP="000B3002">
      <w:pPr>
        <w:ind w:firstLine="708"/>
        <w:jc w:val="both"/>
        <w:rPr>
          <w:lang w:val="sr-Latn-RS"/>
        </w:rPr>
      </w:pPr>
    </w:p>
    <w:p w14:paraId="55E1FE1D" w14:textId="77777777" w:rsidR="000B3002" w:rsidRPr="00234698" w:rsidRDefault="000B3002" w:rsidP="000B3002">
      <w:pPr>
        <w:jc w:val="center"/>
        <w:outlineLvl w:val="0"/>
        <w:rPr>
          <w:b/>
          <w:noProof/>
          <w:color w:val="000000" w:themeColor="text1"/>
          <w:lang w:val="sr-Cyrl-RS"/>
        </w:rPr>
      </w:pPr>
      <w:bookmarkStart w:id="81"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81"/>
    </w:p>
    <w:p w14:paraId="59DE7CDE" w14:textId="77777777" w:rsidR="000B3002" w:rsidRDefault="000B3002" w:rsidP="000B3002">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76944CA" w14:textId="77777777" w:rsidR="000B3002" w:rsidRDefault="000B3002" w:rsidP="000B3002">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C80C1B1" w14:textId="77777777" w:rsidR="000B3002" w:rsidRDefault="000B3002" w:rsidP="000B3002">
      <w:pPr>
        <w:ind w:firstLine="720"/>
        <w:jc w:val="both"/>
      </w:pPr>
    </w:p>
    <w:p w14:paraId="629361A4" w14:textId="77777777" w:rsidR="000B3002" w:rsidRDefault="000B3002" w:rsidP="000B3002">
      <w:pPr>
        <w:ind w:firstLine="720"/>
        <w:jc w:val="both"/>
      </w:pPr>
      <w:r>
        <w:t>Наручилац ће дозволити измене уговора у следећим ситуацијама:</w:t>
      </w:r>
    </w:p>
    <w:p w14:paraId="4B15AF36" w14:textId="77777777" w:rsidR="000B3002" w:rsidRDefault="000B3002" w:rsidP="000B3002">
      <w:pPr>
        <w:ind w:firstLine="720"/>
        <w:jc w:val="both"/>
      </w:pPr>
    </w:p>
    <w:p w14:paraId="19EF9445" w14:textId="77777777" w:rsidR="000B3002" w:rsidRDefault="000B3002" w:rsidP="000B3002">
      <w:pPr>
        <w:pStyle w:val="ListParagraph"/>
        <w:numPr>
          <w:ilvl w:val="0"/>
          <w:numId w:val="1"/>
        </w:numPr>
        <w:jc w:val="both"/>
      </w:pPr>
      <w:r>
        <w:t>Уколико се повећа обим предмета јавне набавке због непредвиђених околности;</w:t>
      </w:r>
    </w:p>
    <w:p w14:paraId="1717D2E4" w14:textId="77777777" w:rsidR="000B3002" w:rsidRDefault="000B3002" w:rsidP="000B300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80234AC" w14:textId="77777777" w:rsidR="000B3002" w:rsidRDefault="000B3002" w:rsidP="000B300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7AB54AB" w14:textId="77777777" w:rsidR="000B3002" w:rsidRDefault="000B3002" w:rsidP="000B300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DC0813" w14:textId="77777777" w:rsidR="000B3002" w:rsidRDefault="000B3002" w:rsidP="000B3002">
      <w:pPr>
        <w:jc w:val="center"/>
        <w:outlineLvl w:val="0"/>
        <w:rPr>
          <w:b/>
          <w:noProof/>
          <w:color w:val="000000" w:themeColor="text1"/>
          <w:lang w:val="sr-Cyrl-RS"/>
        </w:rPr>
      </w:pPr>
    </w:p>
    <w:p w14:paraId="2E2EA695" w14:textId="77777777" w:rsidR="000B3002" w:rsidRPr="00BF0839" w:rsidRDefault="000B3002" w:rsidP="000B3002">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4EB96843" w14:textId="77777777" w:rsidR="000B3002" w:rsidRDefault="000B3002" w:rsidP="000B3002">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39E1ACC7" w14:textId="77777777" w:rsidR="000B3002" w:rsidRDefault="000B3002" w:rsidP="000B3002">
      <w:pPr>
        <w:ind w:firstLine="720"/>
        <w:jc w:val="both"/>
        <w:rPr>
          <w:noProof/>
          <w:color w:val="000000" w:themeColor="text1"/>
          <w:lang w:val="sr-Cyrl-RS"/>
        </w:rPr>
      </w:pPr>
      <w:r>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1AE315A" w14:textId="77777777" w:rsidR="000B3002" w:rsidRPr="00234698" w:rsidRDefault="000B3002" w:rsidP="000B3002">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32A8021E" w14:textId="77777777" w:rsidR="000B3002" w:rsidRDefault="000B3002" w:rsidP="000B3002">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72660A1E" w14:textId="77777777" w:rsidR="000B3002" w:rsidRPr="00B45B4B" w:rsidRDefault="000B3002" w:rsidP="000B3002">
      <w:pPr>
        <w:outlineLvl w:val="0"/>
        <w:rPr>
          <w:b/>
          <w:noProof/>
          <w:color w:val="000000" w:themeColor="text1"/>
          <w:lang w:val="sr-Latn-RS"/>
        </w:rPr>
      </w:pPr>
    </w:p>
    <w:p w14:paraId="4F9F1D34" w14:textId="77777777" w:rsidR="000B3002" w:rsidRPr="00BF0839" w:rsidRDefault="000B3002" w:rsidP="000B3002">
      <w:pPr>
        <w:jc w:val="center"/>
        <w:outlineLvl w:val="0"/>
        <w:rPr>
          <w:b/>
          <w:noProof/>
          <w:color w:val="000000" w:themeColor="text1"/>
          <w:lang w:val="sr-Cyrl-RS"/>
        </w:rPr>
      </w:pPr>
      <w:r>
        <w:rPr>
          <w:b/>
          <w:noProof/>
          <w:color w:val="000000" w:themeColor="text1"/>
          <w:lang w:val="sr-Cyrl-RS"/>
        </w:rPr>
        <w:t>Члан 10.</w:t>
      </w:r>
    </w:p>
    <w:p w14:paraId="26303AEB" w14:textId="77777777" w:rsidR="000B3002" w:rsidRPr="0016523E" w:rsidRDefault="000B3002" w:rsidP="000B3002">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235119D9" w14:textId="77777777" w:rsidR="000B3002" w:rsidRPr="00234698" w:rsidRDefault="000B3002" w:rsidP="000B3002">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79595074" w14:textId="77777777" w:rsidR="000B3002" w:rsidRPr="0016523E" w:rsidRDefault="000B3002" w:rsidP="000B3002">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72705BF0" w14:textId="77777777" w:rsidR="000B3002" w:rsidRPr="0016523E" w:rsidRDefault="000B3002" w:rsidP="000B3002">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5B83F24F" w14:textId="77777777" w:rsidR="000B3002" w:rsidRPr="00F72EE9" w:rsidRDefault="000B3002" w:rsidP="000B3002">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FF39EBB" w14:textId="77777777" w:rsidR="000B3002" w:rsidRPr="0016523E" w:rsidRDefault="000B3002" w:rsidP="000B3002">
      <w:pPr>
        <w:pStyle w:val="NoSpacing"/>
        <w:numPr>
          <w:ilvl w:val="0"/>
          <w:numId w:val="47"/>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701D6A8F" w14:textId="77777777" w:rsidR="000B3002" w:rsidRPr="0016523E" w:rsidRDefault="000B3002" w:rsidP="000B3002">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338DEF1B" w14:textId="77777777" w:rsidR="000B3002" w:rsidRPr="0016523E" w:rsidRDefault="000B3002" w:rsidP="000B3002">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671A9BB9" w14:textId="77777777" w:rsidR="000B3002" w:rsidRPr="00B21101" w:rsidRDefault="000B3002" w:rsidP="000B3002">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02D4FBE6" w14:textId="77777777" w:rsidR="000B3002" w:rsidRDefault="000B3002" w:rsidP="000B3002">
      <w:pPr>
        <w:jc w:val="center"/>
        <w:outlineLvl w:val="0"/>
        <w:rPr>
          <w:b/>
          <w:noProof/>
          <w:color w:val="000000" w:themeColor="text1"/>
        </w:rPr>
      </w:pPr>
    </w:p>
    <w:p w14:paraId="3FD06B6A" w14:textId="77777777" w:rsidR="000B3002" w:rsidRPr="0059711F" w:rsidRDefault="000B3002" w:rsidP="000B3002">
      <w:pPr>
        <w:jc w:val="center"/>
        <w:outlineLvl w:val="0"/>
        <w:rPr>
          <w:noProof/>
        </w:rPr>
      </w:pPr>
      <w:r>
        <w:rPr>
          <w:b/>
          <w:noProof/>
        </w:rPr>
        <w:t xml:space="preserve">Члан </w:t>
      </w:r>
      <w:r>
        <w:rPr>
          <w:b/>
          <w:noProof/>
          <w:lang w:val="sr-Cyrl-RS"/>
        </w:rPr>
        <w:t>11</w:t>
      </w:r>
      <w:r w:rsidRPr="0059711F">
        <w:rPr>
          <w:b/>
          <w:noProof/>
        </w:rPr>
        <w:t>.</w:t>
      </w:r>
    </w:p>
    <w:p w14:paraId="39B59894" w14:textId="77777777" w:rsidR="000B3002" w:rsidRPr="00580BCC" w:rsidRDefault="000B3002" w:rsidP="000B3002">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06AB32CC" w14:textId="77777777" w:rsidR="000B3002" w:rsidRPr="00580BCC" w:rsidRDefault="000B3002" w:rsidP="000B3002">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70C86518" w14:textId="77777777" w:rsidR="000B3002" w:rsidRPr="00B45B4B" w:rsidRDefault="000B3002" w:rsidP="000B3002">
      <w:pPr>
        <w:outlineLvl w:val="0"/>
        <w:rPr>
          <w:noProof/>
          <w:lang w:val="sr-Latn-RS"/>
        </w:rPr>
      </w:pPr>
    </w:p>
    <w:p w14:paraId="52DB3145" w14:textId="77777777" w:rsidR="000B3002" w:rsidRPr="0059711F" w:rsidRDefault="000B3002" w:rsidP="000B3002">
      <w:pPr>
        <w:jc w:val="center"/>
        <w:outlineLvl w:val="0"/>
        <w:rPr>
          <w:noProof/>
          <w:lang w:val="sr-Cyrl-CS"/>
        </w:rPr>
      </w:pPr>
      <w:r>
        <w:rPr>
          <w:b/>
          <w:noProof/>
        </w:rPr>
        <w:t xml:space="preserve">Члан </w:t>
      </w:r>
      <w:r>
        <w:rPr>
          <w:b/>
          <w:noProof/>
          <w:lang w:val="sr-Cyrl-RS"/>
        </w:rPr>
        <w:t>12</w:t>
      </w:r>
      <w:r w:rsidRPr="0059711F">
        <w:rPr>
          <w:b/>
          <w:noProof/>
        </w:rPr>
        <w:t>.</w:t>
      </w:r>
    </w:p>
    <w:p w14:paraId="3DFDFEF4" w14:textId="77777777" w:rsidR="000B3002" w:rsidRPr="0059711F" w:rsidRDefault="000B3002" w:rsidP="000B3002">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542ABD24" w14:textId="77777777" w:rsidR="000B3002" w:rsidRDefault="000B3002" w:rsidP="000B3002">
      <w:pPr>
        <w:rPr>
          <w:noProof/>
          <w:lang w:val="sr-Cyrl-RS"/>
        </w:rPr>
      </w:pPr>
    </w:p>
    <w:p w14:paraId="04076803" w14:textId="77777777" w:rsidR="0091383E" w:rsidRDefault="0091383E" w:rsidP="000B3002">
      <w:pPr>
        <w:rPr>
          <w:noProof/>
          <w:lang w:val="sr-Cyrl-RS"/>
        </w:rPr>
      </w:pPr>
    </w:p>
    <w:p w14:paraId="2B2DEF64" w14:textId="77777777" w:rsidR="0091383E" w:rsidRDefault="0091383E" w:rsidP="000B3002">
      <w:pPr>
        <w:rPr>
          <w:noProof/>
          <w:lang w:val="sr-Cyrl-RS"/>
        </w:rPr>
      </w:pPr>
    </w:p>
    <w:p w14:paraId="1C45A0ED" w14:textId="77777777" w:rsidR="0091383E" w:rsidRPr="0091383E" w:rsidRDefault="0091383E" w:rsidP="000B3002">
      <w:pPr>
        <w:rPr>
          <w:noProof/>
          <w:lang w:val="sr-Cyrl-RS"/>
        </w:rPr>
      </w:pPr>
    </w:p>
    <w:p w14:paraId="06A6FA81" w14:textId="77777777" w:rsidR="000B3002" w:rsidRPr="00580BCC" w:rsidRDefault="000B3002" w:rsidP="000B3002">
      <w:pPr>
        <w:jc w:val="center"/>
        <w:outlineLvl w:val="0"/>
        <w:rPr>
          <w:noProof/>
          <w:lang w:val="sr-Cyrl-RS"/>
        </w:rPr>
      </w:pPr>
      <w:r>
        <w:rPr>
          <w:b/>
          <w:noProof/>
        </w:rPr>
        <w:lastRenderedPageBreak/>
        <w:t xml:space="preserve">Члан </w:t>
      </w:r>
      <w:r>
        <w:rPr>
          <w:b/>
          <w:noProof/>
          <w:lang w:val="sr-Cyrl-RS"/>
        </w:rPr>
        <w:t>13</w:t>
      </w:r>
      <w:r w:rsidRPr="0059711F">
        <w:rPr>
          <w:b/>
          <w:noProof/>
        </w:rPr>
        <w:t>.</w:t>
      </w:r>
    </w:p>
    <w:p w14:paraId="4EE4D3F8" w14:textId="77777777" w:rsidR="000B3002" w:rsidRDefault="000B3002" w:rsidP="000B3002">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BA4B845" w14:textId="77777777" w:rsidR="000B3002" w:rsidRPr="00580BCC" w:rsidRDefault="000B3002" w:rsidP="000B3002">
      <w:pPr>
        <w:ind w:firstLine="708"/>
        <w:jc w:val="both"/>
        <w:rPr>
          <w:noProof/>
          <w:lang w:val="sr-Cyrl-RS"/>
        </w:rPr>
      </w:pPr>
    </w:p>
    <w:p w14:paraId="393E0D7A" w14:textId="77777777" w:rsidR="000B3002" w:rsidRPr="0059711F" w:rsidRDefault="000B3002" w:rsidP="000B3002">
      <w:pPr>
        <w:jc w:val="center"/>
        <w:outlineLvl w:val="0"/>
        <w:rPr>
          <w:noProof/>
        </w:rPr>
      </w:pPr>
      <w:r>
        <w:rPr>
          <w:b/>
          <w:noProof/>
        </w:rPr>
        <w:t>Члан 1</w:t>
      </w:r>
      <w:r>
        <w:rPr>
          <w:b/>
          <w:noProof/>
          <w:lang w:val="sr-Cyrl-RS"/>
        </w:rPr>
        <w:t>4</w:t>
      </w:r>
      <w:r w:rsidRPr="0059711F">
        <w:rPr>
          <w:b/>
          <w:noProof/>
        </w:rPr>
        <w:t>.</w:t>
      </w:r>
    </w:p>
    <w:p w14:paraId="1C97D611" w14:textId="77777777" w:rsidR="000B3002" w:rsidRPr="0059711F" w:rsidRDefault="000B3002" w:rsidP="000B3002">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7FC0E5D" w14:textId="77777777" w:rsidR="000B3002" w:rsidRPr="00B45B4B" w:rsidRDefault="000B3002" w:rsidP="000B3002">
      <w:pPr>
        <w:jc w:val="both"/>
        <w:rPr>
          <w:noProof/>
          <w:lang w:val="sr-Latn-RS"/>
        </w:rPr>
      </w:pPr>
    </w:p>
    <w:p w14:paraId="6BBFC47F" w14:textId="77777777" w:rsidR="000B3002" w:rsidRPr="0059711F" w:rsidRDefault="000B3002" w:rsidP="000B3002">
      <w:pPr>
        <w:jc w:val="center"/>
        <w:outlineLvl w:val="0"/>
        <w:rPr>
          <w:noProof/>
        </w:rPr>
      </w:pPr>
      <w:r>
        <w:rPr>
          <w:b/>
          <w:noProof/>
        </w:rPr>
        <w:t>Члан 1</w:t>
      </w:r>
      <w:r>
        <w:rPr>
          <w:b/>
          <w:noProof/>
          <w:lang w:val="sr-Cyrl-RS"/>
        </w:rPr>
        <w:t>5</w:t>
      </w:r>
      <w:r w:rsidRPr="0059711F">
        <w:rPr>
          <w:b/>
          <w:noProof/>
        </w:rPr>
        <w:t>.</w:t>
      </w:r>
    </w:p>
    <w:p w14:paraId="36E23D9D" w14:textId="77777777" w:rsidR="000B3002" w:rsidRPr="0059711F" w:rsidRDefault="000B3002" w:rsidP="000B3002">
      <w:pPr>
        <w:ind w:firstLine="741"/>
        <w:jc w:val="both"/>
        <w:rPr>
          <w:noProof/>
        </w:rPr>
      </w:pPr>
      <w:r w:rsidRPr="0059711F">
        <w:rPr>
          <w:noProof/>
        </w:rPr>
        <w:t>Овај уговор је сачињен у шест истоветних примерака од којих наручилац задржава четири</w:t>
      </w:r>
      <w:r>
        <w:rPr>
          <w:noProof/>
          <w:lang w:val="sr-Cyrl-RS"/>
        </w:rPr>
        <w:t xml:space="preserve"> (4)</w:t>
      </w:r>
      <w:r w:rsidRPr="0059711F">
        <w:rPr>
          <w:noProof/>
        </w:rPr>
        <w:t xml:space="preserve">, а </w:t>
      </w:r>
      <w:r>
        <w:rPr>
          <w:noProof/>
          <w:lang w:val="sr-Cyrl-RS"/>
        </w:rPr>
        <w:t>и</w:t>
      </w:r>
      <w:r>
        <w:rPr>
          <w:noProof/>
        </w:rPr>
        <w:t>звођач</w:t>
      </w:r>
      <w:r w:rsidRPr="0059711F">
        <w:rPr>
          <w:noProof/>
        </w:rPr>
        <w:t xml:space="preserve"> два </w:t>
      </w:r>
      <w:r>
        <w:rPr>
          <w:noProof/>
          <w:lang w:val="sr-Cyrl-RS"/>
        </w:rPr>
        <w:t xml:space="preserve">(2) </w:t>
      </w:r>
      <w:r w:rsidRPr="0059711F">
        <w:rPr>
          <w:noProof/>
        </w:rPr>
        <w:t>примерка.</w:t>
      </w:r>
    </w:p>
    <w:p w14:paraId="20628515" w14:textId="77777777" w:rsidR="000B3002" w:rsidRPr="0059711F" w:rsidRDefault="000B3002" w:rsidP="000B3002">
      <w:pPr>
        <w:rPr>
          <w:noProof/>
          <w:highlight w:val="yellow"/>
        </w:rPr>
      </w:pPr>
    </w:p>
    <w:p w14:paraId="7E983052" w14:textId="77777777" w:rsidR="000B3002" w:rsidRPr="003240BD" w:rsidRDefault="000B3002" w:rsidP="000B300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B3002" w:rsidRPr="002D5B2C" w14:paraId="20CBC943" w14:textId="77777777" w:rsidTr="000B3002">
        <w:trPr>
          <w:trHeight w:val="347"/>
        </w:trPr>
        <w:tc>
          <w:tcPr>
            <w:tcW w:w="3216" w:type="dxa"/>
            <w:vAlign w:val="center"/>
          </w:tcPr>
          <w:p w14:paraId="2F82B4BF" w14:textId="77777777" w:rsidR="000B3002" w:rsidRPr="002D5B2C" w:rsidRDefault="000B3002" w:rsidP="000B3002">
            <w:pPr>
              <w:jc w:val="center"/>
              <w:rPr>
                <w:noProof/>
              </w:rPr>
            </w:pPr>
            <w:r>
              <w:rPr>
                <w:noProof/>
              </w:rPr>
              <w:t xml:space="preserve">ЗА </w:t>
            </w:r>
            <w:r>
              <w:rPr>
                <w:noProof/>
                <w:lang w:val="sr-Cyrl-RS"/>
              </w:rPr>
              <w:t>ДОБАВЉАЧА</w:t>
            </w:r>
            <w:r w:rsidRPr="002D5B2C">
              <w:rPr>
                <w:noProof/>
              </w:rPr>
              <w:t>:</w:t>
            </w:r>
          </w:p>
        </w:tc>
        <w:tc>
          <w:tcPr>
            <w:tcW w:w="2279" w:type="dxa"/>
          </w:tcPr>
          <w:p w14:paraId="445CE013" w14:textId="77777777" w:rsidR="000B3002" w:rsidRPr="002D5B2C" w:rsidRDefault="000B3002" w:rsidP="000B3002">
            <w:pPr>
              <w:jc w:val="center"/>
              <w:rPr>
                <w:noProof/>
              </w:rPr>
            </w:pPr>
          </w:p>
        </w:tc>
        <w:tc>
          <w:tcPr>
            <w:tcW w:w="3827" w:type="dxa"/>
            <w:vAlign w:val="center"/>
          </w:tcPr>
          <w:p w14:paraId="3A0D06D4" w14:textId="77777777" w:rsidR="000B3002" w:rsidRPr="002D5B2C" w:rsidRDefault="000B3002" w:rsidP="000B3002">
            <w:pPr>
              <w:jc w:val="center"/>
              <w:rPr>
                <w:noProof/>
              </w:rPr>
            </w:pPr>
            <w:r w:rsidRPr="002D5B2C">
              <w:rPr>
                <w:noProof/>
              </w:rPr>
              <w:t>ЗА НАРУЧИОЦА:</w:t>
            </w:r>
          </w:p>
        </w:tc>
      </w:tr>
      <w:tr w:rsidR="000B3002" w:rsidRPr="002D5B2C" w14:paraId="38DA48C8" w14:textId="77777777" w:rsidTr="000B3002">
        <w:trPr>
          <w:trHeight w:val="359"/>
        </w:trPr>
        <w:tc>
          <w:tcPr>
            <w:tcW w:w="3216" w:type="dxa"/>
            <w:vAlign w:val="center"/>
          </w:tcPr>
          <w:p w14:paraId="44F4C570" w14:textId="77777777" w:rsidR="000B3002" w:rsidRPr="002D5B2C" w:rsidRDefault="000B3002" w:rsidP="000B3002">
            <w:pPr>
              <w:jc w:val="center"/>
              <w:rPr>
                <w:noProof/>
              </w:rPr>
            </w:pPr>
            <w:r w:rsidRPr="002D5B2C">
              <w:rPr>
                <w:noProof/>
              </w:rPr>
              <w:t>ДИРЕКТОР</w:t>
            </w:r>
          </w:p>
        </w:tc>
        <w:tc>
          <w:tcPr>
            <w:tcW w:w="2279" w:type="dxa"/>
          </w:tcPr>
          <w:p w14:paraId="7D473911" w14:textId="77777777" w:rsidR="000B3002" w:rsidRPr="002D5B2C" w:rsidRDefault="000B3002" w:rsidP="000B3002">
            <w:pPr>
              <w:jc w:val="center"/>
              <w:rPr>
                <w:noProof/>
              </w:rPr>
            </w:pPr>
          </w:p>
        </w:tc>
        <w:tc>
          <w:tcPr>
            <w:tcW w:w="3827" w:type="dxa"/>
            <w:vAlign w:val="center"/>
          </w:tcPr>
          <w:p w14:paraId="30654A25" w14:textId="77777777" w:rsidR="000B3002" w:rsidRPr="002D5B2C" w:rsidRDefault="000B3002" w:rsidP="000B3002">
            <w:pPr>
              <w:jc w:val="center"/>
              <w:rPr>
                <w:noProof/>
              </w:rPr>
            </w:pPr>
            <w:r>
              <w:rPr>
                <w:noProof/>
                <w:lang w:val="sr-Cyrl-RS"/>
              </w:rPr>
              <w:t xml:space="preserve">В. Д. </w:t>
            </w:r>
            <w:r w:rsidRPr="002D5B2C">
              <w:rPr>
                <w:noProof/>
              </w:rPr>
              <w:t>ДИРЕКТОР</w:t>
            </w:r>
          </w:p>
        </w:tc>
      </w:tr>
      <w:tr w:rsidR="000B3002" w:rsidRPr="002D5B2C" w14:paraId="2EB60CCB" w14:textId="77777777" w:rsidTr="000B3002">
        <w:trPr>
          <w:trHeight w:val="347"/>
        </w:trPr>
        <w:tc>
          <w:tcPr>
            <w:tcW w:w="3216" w:type="dxa"/>
            <w:vAlign w:val="bottom"/>
          </w:tcPr>
          <w:p w14:paraId="2926E43E" w14:textId="77777777" w:rsidR="000B3002" w:rsidRPr="00CC1FF7" w:rsidRDefault="000B3002" w:rsidP="000B3002">
            <w:pPr>
              <w:jc w:val="center"/>
              <w:rPr>
                <w:noProof/>
              </w:rPr>
            </w:pPr>
          </w:p>
          <w:p w14:paraId="540EF238" w14:textId="77777777" w:rsidR="000B3002" w:rsidRPr="002D5B2C" w:rsidRDefault="000B3002" w:rsidP="000B3002">
            <w:pPr>
              <w:jc w:val="center"/>
              <w:rPr>
                <w:noProof/>
              </w:rPr>
            </w:pPr>
            <w:r w:rsidRPr="002D5B2C">
              <w:rPr>
                <w:noProof/>
              </w:rPr>
              <w:t>___________________</w:t>
            </w:r>
            <w:r>
              <w:rPr>
                <w:noProof/>
              </w:rPr>
              <w:t>______</w:t>
            </w:r>
          </w:p>
        </w:tc>
        <w:tc>
          <w:tcPr>
            <w:tcW w:w="2279" w:type="dxa"/>
            <w:vAlign w:val="bottom"/>
          </w:tcPr>
          <w:p w14:paraId="5C6F240F" w14:textId="77777777" w:rsidR="000B3002" w:rsidRPr="002D5B2C" w:rsidRDefault="000B3002" w:rsidP="000B3002">
            <w:pPr>
              <w:jc w:val="both"/>
              <w:rPr>
                <w:noProof/>
              </w:rPr>
            </w:pPr>
          </w:p>
        </w:tc>
        <w:tc>
          <w:tcPr>
            <w:tcW w:w="3827" w:type="dxa"/>
            <w:vAlign w:val="bottom"/>
          </w:tcPr>
          <w:p w14:paraId="2EC74BDC" w14:textId="77777777" w:rsidR="000B3002" w:rsidRPr="002D5B2C" w:rsidRDefault="000B3002" w:rsidP="000B3002">
            <w:pPr>
              <w:jc w:val="center"/>
              <w:rPr>
                <w:noProof/>
              </w:rPr>
            </w:pPr>
            <w:r w:rsidRPr="002D5B2C">
              <w:rPr>
                <w:noProof/>
              </w:rPr>
              <w:t>________________________</w:t>
            </w:r>
            <w:r>
              <w:rPr>
                <w:noProof/>
              </w:rPr>
              <w:t>___</w:t>
            </w:r>
          </w:p>
        </w:tc>
      </w:tr>
      <w:tr w:rsidR="000B3002" w:rsidRPr="002D5B2C" w14:paraId="6649DC57" w14:textId="77777777" w:rsidTr="000B3002">
        <w:trPr>
          <w:trHeight w:val="359"/>
        </w:trPr>
        <w:tc>
          <w:tcPr>
            <w:tcW w:w="3216" w:type="dxa"/>
            <w:vAlign w:val="center"/>
          </w:tcPr>
          <w:p w14:paraId="1915815E" w14:textId="77777777" w:rsidR="000B3002" w:rsidRPr="002D5B2C" w:rsidRDefault="000B3002" w:rsidP="000B3002">
            <w:pPr>
              <w:jc w:val="center"/>
              <w:rPr>
                <w:i/>
                <w:noProof/>
              </w:rPr>
            </w:pPr>
          </w:p>
        </w:tc>
        <w:tc>
          <w:tcPr>
            <w:tcW w:w="2279" w:type="dxa"/>
          </w:tcPr>
          <w:p w14:paraId="6910C0C6" w14:textId="77777777" w:rsidR="000B3002" w:rsidRPr="002D5B2C" w:rsidRDefault="000B3002" w:rsidP="000B3002">
            <w:pPr>
              <w:jc w:val="both"/>
              <w:rPr>
                <w:i/>
                <w:noProof/>
              </w:rPr>
            </w:pPr>
          </w:p>
        </w:tc>
        <w:tc>
          <w:tcPr>
            <w:tcW w:w="3827" w:type="dxa"/>
            <w:vAlign w:val="center"/>
          </w:tcPr>
          <w:p w14:paraId="42C04CAA" w14:textId="77777777" w:rsidR="000B3002" w:rsidRPr="00C10102" w:rsidRDefault="000B3002" w:rsidP="000B3002">
            <w:pPr>
              <w:jc w:val="center"/>
              <w:rPr>
                <w:i/>
                <w:noProof/>
              </w:rPr>
            </w:pPr>
          </w:p>
        </w:tc>
      </w:tr>
    </w:tbl>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363B7685" w14:textId="77777777" w:rsidR="0091383E" w:rsidRDefault="0091383E" w:rsidP="007B663B">
      <w:pPr>
        <w:rPr>
          <w:noProof/>
          <w:lang w:val="sr-Cyrl-RS"/>
        </w:rPr>
      </w:pPr>
    </w:p>
    <w:p w14:paraId="223E9EAA" w14:textId="77777777" w:rsidR="0091383E" w:rsidRDefault="0091383E" w:rsidP="007B663B">
      <w:pPr>
        <w:rPr>
          <w:noProof/>
          <w:lang w:val="sr-Cyrl-RS"/>
        </w:rPr>
      </w:pPr>
    </w:p>
    <w:p w14:paraId="5759AB22" w14:textId="77777777" w:rsidR="0091383E" w:rsidRDefault="0091383E" w:rsidP="007B663B">
      <w:pPr>
        <w:rPr>
          <w:noProof/>
          <w:lang w:val="sr-Cyrl-RS"/>
        </w:rPr>
      </w:pPr>
    </w:p>
    <w:p w14:paraId="26072D37" w14:textId="77777777" w:rsidR="0091383E" w:rsidRPr="0091383E" w:rsidRDefault="0091383E"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1A4B62">
      <w:pPr>
        <w:pStyle w:val="Heading1"/>
        <w:numPr>
          <w:ilvl w:val="0"/>
          <w:numId w:val="43"/>
        </w:numPr>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8"/>
      <w:bookmarkEnd w:id="79"/>
      <w:bookmarkEnd w:id="82"/>
      <w:bookmarkEnd w:id="83"/>
      <w:bookmarkEnd w:id="84"/>
      <w:bookmarkEnd w:id="85"/>
      <w:bookmarkEnd w:id="86"/>
      <w:bookmarkEnd w:id="8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0E498A">
        <w:rPr>
          <w:noProof/>
          <w:lang w:val="sr-Cyrl-CS"/>
        </w:rPr>
        <w:t xml:space="preserve">Понуђач </w:t>
      </w:r>
      <w:r w:rsidR="00A23F31" w:rsidRPr="000E498A">
        <w:rPr>
          <w:lang w:val="sr-Cyrl-CS"/>
        </w:rPr>
        <w:t>.....................................................................................</w:t>
      </w:r>
      <w:r w:rsidR="00877774">
        <w:rPr>
          <w:lang w:val="sr-Cyrl-CS"/>
        </w:rPr>
        <w:t>.............................</w:t>
      </w:r>
      <w:r w:rsidR="004F1B65">
        <w:rPr>
          <w:lang w:val="sr-Cyrl-CS"/>
        </w:rPr>
        <w:t>....................</w:t>
      </w:r>
      <w:r w:rsidR="00877774">
        <w:rPr>
          <w:lang w:val="sr-Cyrl-CS"/>
        </w:rPr>
        <w:t>.</w:t>
      </w:r>
      <w:r w:rsidR="00A23F31" w:rsidRPr="000E498A">
        <w:rPr>
          <w:lang w:val="sr-Cyrl-CS"/>
        </w:rPr>
        <w:t xml:space="preserve"> </w:t>
      </w:r>
    </w:p>
    <w:p w14:paraId="28D0DA42" w14:textId="77777777" w:rsidR="004F1B65" w:rsidRDefault="00A23F31" w:rsidP="004F1B65">
      <w:pPr>
        <w:jc w:val="center"/>
        <w:rPr>
          <w:i/>
          <w:lang w:val="sr-Cyrl-CS"/>
        </w:rPr>
      </w:pPr>
      <w:r w:rsidRPr="000E498A">
        <w:rPr>
          <w:i/>
          <w:iCs/>
          <w:lang w:val="sr-Cyrl-CS"/>
        </w:rPr>
        <w:t>[</w:t>
      </w:r>
      <w:r w:rsidRPr="000E498A">
        <w:rPr>
          <w:i/>
          <w:lang w:val="sr-Cyrl-CS"/>
        </w:rPr>
        <w:t>навести назив понуђача</w:t>
      </w:r>
      <w:r w:rsidRPr="000E498A">
        <w:rPr>
          <w:i/>
          <w:iCs/>
          <w:lang w:val="sr-Cyrl-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0E498A">
        <w:rPr>
          <w:lang w:val="sr-Cyrl-CS"/>
        </w:rPr>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0E498A">
        <w:rPr>
          <w:lang w:val="sr-Cyrl-CS"/>
        </w:rPr>
        <w:t>....................................................................................................</w:t>
      </w:r>
      <w:r w:rsidR="00877774">
        <w:rPr>
          <w:lang w:val="sr-Cyrl-CS"/>
        </w:rPr>
        <w:t>............................................</w:t>
      </w:r>
      <w:r w:rsidRPr="000E498A">
        <w:rPr>
          <w:lang w:val="sr-Cyrl-CS"/>
        </w:rPr>
        <w:t xml:space="preserve">. </w:t>
      </w:r>
      <w:r w:rsidRPr="000E498A">
        <w:rPr>
          <w:i/>
          <w:iCs/>
          <w:lang w:val="sr-Cyrl-CS"/>
        </w:rPr>
        <w:t>[</w:t>
      </w:r>
      <w:r w:rsidRPr="000E498A">
        <w:rPr>
          <w:i/>
          <w:lang w:val="sr-Cyrl-CS"/>
        </w:rPr>
        <w:t>навести</w:t>
      </w:r>
      <w:r w:rsidR="00877774" w:rsidRPr="000E498A">
        <w:rPr>
          <w:i/>
          <w:iCs/>
          <w:lang w:val="sr-Cyrl-CS"/>
        </w:rPr>
        <w:t xml:space="preserve"> редни број</w:t>
      </w:r>
      <w:r w:rsidR="00877774">
        <w:rPr>
          <w:i/>
          <w:iCs/>
          <w:lang w:val="sr-Cyrl-CS"/>
        </w:rPr>
        <w:t xml:space="preserve"> и</w:t>
      </w:r>
      <w:r w:rsidRPr="000E498A">
        <w:rPr>
          <w:i/>
          <w:lang w:val="sr-Cyrl-CS"/>
        </w:rPr>
        <w:t xml:space="preserve"> предмет јавне набавке</w:t>
      </w:r>
      <w:r w:rsidRPr="000E498A">
        <w:rPr>
          <w:i/>
          <w:iCs/>
          <w:lang w:val="sr-Cyrl-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0E498A" w:rsidRDefault="002D5B2C" w:rsidP="004F1B65">
      <w:pPr>
        <w:jc w:val="both"/>
        <w:rPr>
          <w:noProof/>
          <w:lang w:val="sr-Cyrl-CS"/>
        </w:rPr>
      </w:pPr>
      <w:r w:rsidRPr="000E498A">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0E498A" w:rsidRDefault="00A23F31" w:rsidP="00A23F31">
      <w:pPr>
        <w:tabs>
          <w:tab w:val="left" w:pos="6028"/>
        </w:tabs>
        <w:autoSpaceDE w:val="0"/>
        <w:ind w:left="360"/>
        <w:rPr>
          <w:bCs/>
          <w:iCs/>
          <w:lang w:val="sr-Cyrl-CS"/>
        </w:rPr>
      </w:pPr>
    </w:p>
    <w:p w14:paraId="65317A9B" w14:textId="77777777" w:rsidR="00A23F31" w:rsidRPr="000E498A" w:rsidRDefault="00A23F31" w:rsidP="00E564C8">
      <w:pPr>
        <w:tabs>
          <w:tab w:val="left" w:pos="6028"/>
        </w:tabs>
        <w:autoSpaceDE w:val="0"/>
        <w:rPr>
          <w:bCs/>
          <w:iCs/>
          <w:lang w:val="sr-Cyrl-CS"/>
        </w:rPr>
      </w:pPr>
    </w:p>
    <w:p w14:paraId="53044B0B" w14:textId="77777777" w:rsidR="00395DE7" w:rsidRPr="000E498A" w:rsidRDefault="00395DE7" w:rsidP="00E564C8">
      <w:pPr>
        <w:tabs>
          <w:tab w:val="left" w:pos="6028"/>
        </w:tabs>
        <w:autoSpaceDE w:val="0"/>
        <w:rPr>
          <w:bCs/>
          <w:iCs/>
          <w:lang w:val="sr-Cyrl-CS"/>
        </w:rPr>
      </w:pPr>
    </w:p>
    <w:p w14:paraId="14854DEB" w14:textId="77777777" w:rsidR="00AB0322" w:rsidRPr="000E498A" w:rsidRDefault="00AB0322" w:rsidP="003D681B">
      <w:pPr>
        <w:tabs>
          <w:tab w:val="left" w:pos="6028"/>
        </w:tabs>
        <w:autoSpaceDE w:val="0"/>
        <w:rPr>
          <w:bCs/>
          <w:iCs/>
          <w:lang w:val="sr-Cyrl-CS"/>
        </w:rPr>
      </w:pPr>
    </w:p>
    <w:p w14:paraId="120D4AEC" w14:textId="77777777" w:rsidR="00AB0322" w:rsidRPr="000E498A" w:rsidRDefault="00AB0322" w:rsidP="00A23F31">
      <w:pPr>
        <w:tabs>
          <w:tab w:val="left" w:pos="6028"/>
        </w:tabs>
        <w:autoSpaceDE w:val="0"/>
        <w:ind w:left="360"/>
        <w:rPr>
          <w:bCs/>
          <w:iCs/>
          <w:lang w:val="sr-Cyrl-CS"/>
        </w:rPr>
      </w:pPr>
    </w:p>
    <w:p w14:paraId="3797CB33" w14:textId="77777777" w:rsidR="00A23F31" w:rsidRPr="000E498A" w:rsidRDefault="00A23F31" w:rsidP="00A23F31">
      <w:pPr>
        <w:tabs>
          <w:tab w:val="left" w:pos="6028"/>
        </w:tabs>
        <w:autoSpaceDE w:val="0"/>
        <w:ind w:left="360"/>
        <w:rPr>
          <w:bCs/>
          <w:iCs/>
          <w:lang w:val="sr-Cyrl-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0E498A"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655685EC" w14:textId="55B3ADE8" w:rsidR="00395DE7" w:rsidRDefault="00395DE7">
      <w:pPr>
        <w:rPr>
          <w:sz w:val="28"/>
          <w:szCs w:val="28"/>
          <w:lang w:val="sr-Cyrl-RS"/>
        </w:rPr>
      </w:pPr>
    </w:p>
    <w:p w14:paraId="7C5E661A" w14:textId="77777777" w:rsidR="0091383E" w:rsidRDefault="0091383E">
      <w:pPr>
        <w:rPr>
          <w:sz w:val="28"/>
          <w:szCs w:val="28"/>
          <w:lang w:val="sr-Cyrl-RS"/>
        </w:rPr>
      </w:pPr>
    </w:p>
    <w:p w14:paraId="09A19295" w14:textId="77777777" w:rsidR="0091383E" w:rsidRDefault="0091383E">
      <w:pPr>
        <w:rPr>
          <w:sz w:val="28"/>
          <w:szCs w:val="28"/>
          <w:lang w:val="sr-Cyrl-RS"/>
        </w:rPr>
      </w:pPr>
    </w:p>
    <w:p w14:paraId="47DA2E09" w14:textId="77777777" w:rsidR="0091383E" w:rsidRPr="000E498A" w:rsidRDefault="0091383E">
      <w:pPr>
        <w:rPr>
          <w:sz w:val="28"/>
          <w:szCs w:val="28"/>
          <w:lang w:val="sr-Cyrl-RS"/>
        </w:rPr>
      </w:pPr>
    </w:p>
    <w:p w14:paraId="7DBFDB19" w14:textId="2D794D22" w:rsidR="00E45F1F" w:rsidRPr="00CC366C" w:rsidRDefault="0072089F" w:rsidP="001A4B62">
      <w:pPr>
        <w:pStyle w:val="Heading1"/>
        <w:numPr>
          <w:ilvl w:val="0"/>
          <w:numId w:val="43"/>
        </w:numPr>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0E498A">
        <w:rPr>
          <w:lang w:val="sr-Cyrl-CS"/>
        </w:rPr>
        <w:t>....................................................................................................</w:t>
      </w:r>
      <w:r>
        <w:rPr>
          <w:lang w:val="sr-Cyrl-CS"/>
        </w:rPr>
        <w:t>............................................</w:t>
      </w:r>
      <w:r w:rsidRPr="000E498A">
        <w:rPr>
          <w:lang w:val="sr-Cyrl-CS"/>
        </w:rPr>
        <w:t xml:space="preserve">. </w:t>
      </w:r>
      <w:r w:rsidRPr="000E498A">
        <w:rPr>
          <w:i/>
          <w:iCs/>
          <w:lang w:val="sr-Cyrl-CS"/>
        </w:rPr>
        <w:t>[</w:t>
      </w:r>
      <w:r w:rsidRPr="000E498A">
        <w:rPr>
          <w:i/>
          <w:lang w:val="sr-Cyrl-CS"/>
        </w:rPr>
        <w:t>навести</w:t>
      </w:r>
      <w:r w:rsidRPr="000E498A">
        <w:rPr>
          <w:i/>
          <w:iCs/>
          <w:lang w:val="sr-Cyrl-CS"/>
        </w:rPr>
        <w:t xml:space="preserve"> редни број</w:t>
      </w:r>
      <w:r>
        <w:rPr>
          <w:i/>
          <w:iCs/>
          <w:lang w:val="sr-Cyrl-CS"/>
        </w:rPr>
        <w:t xml:space="preserve"> и</w:t>
      </w:r>
      <w:r w:rsidRPr="000E498A">
        <w:rPr>
          <w:i/>
          <w:lang w:val="sr-Cyrl-CS"/>
        </w:rPr>
        <w:t xml:space="preserve"> предмет јавне набавке</w:t>
      </w:r>
      <w:r w:rsidRPr="000E498A">
        <w:rPr>
          <w:i/>
          <w:iCs/>
          <w:lang w:val="sr-Cyrl-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0E498A" w:rsidRDefault="00EA647C" w:rsidP="00F42F3B">
      <w:pPr>
        <w:tabs>
          <w:tab w:val="left" w:pos="6028"/>
        </w:tabs>
        <w:autoSpaceDE w:val="0"/>
        <w:jc w:val="both"/>
        <w:rPr>
          <w:bCs/>
          <w:iCs/>
          <w:lang w:val="sr-Cyrl-CS"/>
        </w:rPr>
      </w:pPr>
      <w:r w:rsidRPr="000E498A">
        <w:rPr>
          <w:bCs/>
          <w:iCs/>
          <w:lang w:val="sr-Cyrl-CS"/>
        </w:rPr>
        <w:t xml:space="preserve">изјављује да је поштовао </w:t>
      </w:r>
      <w:r w:rsidR="0072089F" w:rsidRPr="000E498A">
        <w:rPr>
          <w:bCs/>
          <w:iCs/>
          <w:lang w:val="sr-Cyrl-CS"/>
        </w:rPr>
        <w:t xml:space="preserve">обавезе које произлазе из важећих прописа о заштити на раду, запошљавању и условима рада, заштити животне средине и </w:t>
      </w:r>
      <w:r w:rsidR="007645CC" w:rsidRPr="000E498A">
        <w:rPr>
          <w:bCs/>
          <w:iCs/>
          <w:lang w:val="sr-Cyrl-CS"/>
        </w:rPr>
        <w:t>да нема забрану обављања делатности која је на снази у време подношења понуде.</w:t>
      </w:r>
    </w:p>
    <w:p w14:paraId="6FCA16E7" w14:textId="77777777" w:rsidR="0072089F" w:rsidRPr="000E498A" w:rsidRDefault="0072089F" w:rsidP="0072089F">
      <w:pPr>
        <w:tabs>
          <w:tab w:val="left" w:pos="6028"/>
        </w:tabs>
        <w:autoSpaceDE w:val="0"/>
        <w:ind w:left="360"/>
        <w:rPr>
          <w:bCs/>
          <w:iCs/>
          <w:lang w:val="sr-Cyrl-CS"/>
        </w:rPr>
      </w:pPr>
    </w:p>
    <w:p w14:paraId="36DDA231" w14:textId="77777777" w:rsidR="0072089F" w:rsidRPr="000E498A" w:rsidRDefault="0072089F" w:rsidP="0072089F">
      <w:pPr>
        <w:tabs>
          <w:tab w:val="left" w:pos="6028"/>
        </w:tabs>
        <w:autoSpaceDE w:val="0"/>
        <w:ind w:left="360"/>
        <w:rPr>
          <w:bCs/>
          <w:iCs/>
          <w:lang w:val="sr-Cyrl-CS"/>
        </w:rPr>
      </w:pPr>
    </w:p>
    <w:p w14:paraId="6FA3F875" w14:textId="77777777" w:rsidR="0072089F" w:rsidRPr="000E498A" w:rsidRDefault="0072089F" w:rsidP="0072089F">
      <w:pPr>
        <w:tabs>
          <w:tab w:val="left" w:pos="6028"/>
        </w:tabs>
        <w:autoSpaceDE w:val="0"/>
        <w:ind w:left="360"/>
        <w:rPr>
          <w:bCs/>
          <w:iCs/>
          <w:lang w:val="sr-Cyrl-CS"/>
        </w:rPr>
      </w:pPr>
    </w:p>
    <w:p w14:paraId="007F855D" w14:textId="77777777" w:rsidR="0072089F" w:rsidRPr="000E498A" w:rsidRDefault="0072089F" w:rsidP="0072089F">
      <w:pPr>
        <w:tabs>
          <w:tab w:val="left" w:pos="6028"/>
        </w:tabs>
        <w:autoSpaceDE w:val="0"/>
        <w:ind w:left="360"/>
        <w:rPr>
          <w:bCs/>
          <w:iCs/>
          <w:lang w:val="sr-Cyrl-CS"/>
        </w:rPr>
      </w:pPr>
    </w:p>
    <w:p w14:paraId="314BC10F" w14:textId="77777777" w:rsidR="00AB0322" w:rsidRPr="000E498A" w:rsidRDefault="00AB0322" w:rsidP="0072089F">
      <w:pPr>
        <w:tabs>
          <w:tab w:val="left" w:pos="6028"/>
        </w:tabs>
        <w:autoSpaceDE w:val="0"/>
        <w:ind w:left="360"/>
        <w:rPr>
          <w:bCs/>
          <w:iCs/>
          <w:lang w:val="sr-Cyrl-CS"/>
        </w:rPr>
      </w:pPr>
    </w:p>
    <w:p w14:paraId="423A1997" w14:textId="77777777" w:rsidR="00AB0322" w:rsidRPr="000E498A" w:rsidRDefault="00AB0322" w:rsidP="0072089F">
      <w:pPr>
        <w:tabs>
          <w:tab w:val="left" w:pos="6028"/>
        </w:tabs>
        <w:autoSpaceDE w:val="0"/>
        <w:ind w:left="360"/>
        <w:rPr>
          <w:bCs/>
          <w:iCs/>
          <w:lang w:val="sr-Cyrl-CS"/>
        </w:rPr>
      </w:pPr>
    </w:p>
    <w:p w14:paraId="115030CA" w14:textId="77777777" w:rsidR="00AB0322" w:rsidRPr="000E498A" w:rsidRDefault="00AB0322" w:rsidP="0072089F">
      <w:pPr>
        <w:tabs>
          <w:tab w:val="left" w:pos="6028"/>
        </w:tabs>
        <w:autoSpaceDE w:val="0"/>
        <w:ind w:left="360"/>
        <w:rPr>
          <w:bCs/>
          <w:iCs/>
          <w:lang w:val="sr-Cyrl-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0E498A" w:rsidRDefault="00EA647C" w:rsidP="0072089F">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0E498A"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0E498A" w:rsidRDefault="00576ADF" w:rsidP="00AB0322">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6" w:name="_Toc375826012"/>
      <w:bookmarkStart w:id="97" w:name="_Toc389030819"/>
      <w:bookmarkStart w:id="98" w:name="_Toc448222243"/>
      <w:r w:rsidRPr="000E498A">
        <w:rPr>
          <w:sz w:val="28"/>
          <w:szCs w:val="28"/>
          <w:highlight w:val="lightGray"/>
          <w:lang w:val="sr-Cyrl-RS"/>
        </w:rPr>
        <w:br w:type="page"/>
      </w:r>
    </w:p>
    <w:p w14:paraId="34AC8297" w14:textId="5AAAA04F" w:rsidR="00B819C7" w:rsidRPr="002211BA" w:rsidRDefault="00B819C7" w:rsidP="001A4B62">
      <w:pPr>
        <w:pStyle w:val="Heading1"/>
        <w:numPr>
          <w:ilvl w:val="0"/>
          <w:numId w:val="43"/>
        </w:numPr>
      </w:pPr>
      <w:bookmarkStart w:id="99" w:name="_Toc477327715"/>
      <w:bookmarkStart w:id="100" w:name="_Toc477327998"/>
      <w:bookmarkStart w:id="101" w:name="_Toc477328727"/>
      <w:bookmarkStart w:id="102" w:name="_Toc477329198"/>
      <w:bookmarkStart w:id="103" w:name="_Toc479747430"/>
      <w:r w:rsidRPr="002211BA">
        <w:lastRenderedPageBreak/>
        <w:t>ОБРАЗАЦ СТРУКТУРЕ ПОНУЂЕНЕ ЦЕНЕ</w:t>
      </w:r>
      <w:bookmarkEnd w:id="96"/>
      <w:bookmarkEnd w:id="97"/>
      <w:bookmarkEnd w:id="98"/>
      <w:bookmarkEnd w:id="99"/>
      <w:bookmarkEnd w:id="100"/>
      <w:bookmarkEnd w:id="101"/>
      <w:bookmarkEnd w:id="102"/>
      <w:bookmarkEnd w:id="103"/>
    </w:p>
    <w:p w14:paraId="591AABC7" w14:textId="77777777" w:rsidR="00B819C7" w:rsidRPr="000E498A" w:rsidRDefault="00B819C7" w:rsidP="00B819C7">
      <w:pPr>
        <w:jc w:val="center"/>
        <w:rPr>
          <w:b/>
          <w:noProof/>
          <w:lang w:val="hr-HR"/>
        </w:rPr>
      </w:pPr>
      <w:r w:rsidRPr="000E498A">
        <w:rPr>
          <w:b/>
          <w:noProof/>
          <w:lang w:val="hr-HR"/>
        </w:rPr>
        <w:t>(</w:t>
      </w:r>
      <w:r w:rsidRPr="002211BA">
        <w:rPr>
          <w:b/>
          <w:noProof/>
        </w:rPr>
        <w:t>са</w:t>
      </w:r>
      <w:r w:rsidRPr="000E498A">
        <w:rPr>
          <w:b/>
          <w:noProof/>
          <w:lang w:val="hr-HR"/>
        </w:rPr>
        <w:t xml:space="preserve"> </w:t>
      </w:r>
      <w:r w:rsidRPr="002211BA">
        <w:rPr>
          <w:b/>
          <w:noProof/>
        </w:rPr>
        <w:t>упутством</w:t>
      </w:r>
      <w:r w:rsidRPr="000E498A">
        <w:rPr>
          <w:b/>
          <w:noProof/>
          <w:lang w:val="hr-HR"/>
        </w:rPr>
        <w:t xml:space="preserve"> </w:t>
      </w:r>
      <w:r w:rsidR="008F271C" w:rsidRPr="002211BA">
        <w:rPr>
          <w:b/>
          <w:noProof/>
          <w:lang w:val="sr-Cyrl-CS"/>
        </w:rPr>
        <w:t>како да се понуди</w:t>
      </w:r>
      <w:r w:rsidRPr="000E498A">
        <w:rPr>
          <w:b/>
          <w:noProof/>
          <w:lang w:val="hr-HR"/>
        </w:rPr>
        <w:t>)</w:t>
      </w:r>
    </w:p>
    <w:p w14:paraId="6F3CD1B9" w14:textId="77777777" w:rsidR="00B819C7" w:rsidRPr="000E498A" w:rsidRDefault="00B819C7" w:rsidP="00B819C7">
      <w:pPr>
        <w:rPr>
          <w:b/>
          <w:noProof/>
          <w:lang w:val="hr-HR"/>
        </w:rPr>
      </w:pPr>
    </w:p>
    <w:p w14:paraId="0B469DA5" w14:textId="77777777" w:rsidR="00B819C7" w:rsidRPr="000E498A" w:rsidRDefault="00B819C7" w:rsidP="00B819C7">
      <w:pPr>
        <w:jc w:val="center"/>
        <w:rPr>
          <w:b/>
          <w:noProof/>
          <w:lang w:val="hr-HR"/>
        </w:rPr>
      </w:pPr>
    </w:p>
    <w:p w14:paraId="2F1A8B19" w14:textId="77777777" w:rsidR="00E12E5B" w:rsidRPr="000E498A" w:rsidRDefault="00E12E5B" w:rsidP="00E12E5B">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0E498A">
        <w:rPr>
          <w:bCs/>
          <w:iCs/>
          <w:sz w:val="22"/>
          <w:szCs w:val="22"/>
          <w:lang w:val="sr-Cyrl-CS"/>
        </w:rPr>
        <w:t xml:space="preserve">2. уписати </w:t>
      </w:r>
      <w:r w:rsidR="00CF79F4" w:rsidRPr="000E498A">
        <w:rPr>
          <w:bCs/>
          <w:iCs/>
          <w:sz w:val="22"/>
          <w:szCs w:val="22"/>
          <w:lang w:val="sr-Cyrl-CS"/>
        </w:rPr>
        <w:t>јединичну цену</w:t>
      </w:r>
      <w:r w:rsidRPr="000E498A">
        <w:rPr>
          <w:bCs/>
          <w:iCs/>
          <w:sz w:val="22"/>
          <w:szCs w:val="22"/>
          <w:lang w:val="sr-Cyrl-CS"/>
        </w:rPr>
        <w:t xml:space="preserve"> без ПДВ-а</w:t>
      </w:r>
      <w:r w:rsidRPr="00284225">
        <w:rPr>
          <w:bCs/>
          <w:iCs/>
          <w:sz w:val="22"/>
          <w:szCs w:val="22"/>
          <w:lang w:val="sr-Cyrl-RS"/>
        </w:rPr>
        <w:t>,</w:t>
      </w:r>
      <w:r w:rsidRPr="000E498A">
        <w:rPr>
          <w:bCs/>
          <w:iCs/>
          <w:sz w:val="22"/>
          <w:szCs w:val="22"/>
          <w:lang w:val="sr-Cyrl-CS"/>
        </w:rPr>
        <w:t xml:space="preserve"> </w:t>
      </w:r>
      <w:r w:rsidR="00CF79F4" w:rsidRPr="000E498A">
        <w:rPr>
          <w:noProof/>
          <w:sz w:val="22"/>
          <w:szCs w:val="22"/>
          <w:lang w:val="sr-Cyrl-CS"/>
        </w:rPr>
        <w:t>за сваку ставку из Обрасца понуде</w:t>
      </w:r>
      <w:r w:rsidRPr="000E498A">
        <w:rPr>
          <w:bCs/>
          <w:iCs/>
          <w:sz w:val="22"/>
          <w:szCs w:val="22"/>
          <w:lang w:val="sr-Cyrl-CS"/>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sidRPr="000E498A">
        <w:rPr>
          <w:bCs/>
          <w:iCs/>
          <w:sz w:val="22"/>
          <w:szCs w:val="22"/>
          <w:lang w:val="sr-Cyrl-CS"/>
        </w:rPr>
        <w:t>3. уписати јединичну цену са ПДВ-ом</w:t>
      </w:r>
      <w:r w:rsidRPr="00284225">
        <w:rPr>
          <w:bCs/>
          <w:iCs/>
          <w:sz w:val="22"/>
          <w:szCs w:val="22"/>
          <w:lang w:val="sr-Cyrl-RS"/>
        </w:rPr>
        <w:t>,</w:t>
      </w:r>
      <w:r w:rsidRPr="000E498A">
        <w:rPr>
          <w:bCs/>
          <w:iCs/>
          <w:sz w:val="22"/>
          <w:szCs w:val="22"/>
          <w:lang w:val="sr-Cyrl-CS"/>
        </w:rPr>
        <w:t xml:space="preserve"> </w:t>
      </w:r>
      <w:r w:rsidRPr="000E498A">
        <w:rPr>
          <w:noProof/>
          <w:sz w:val="22"/>
          <w:szCs w:val="22"/>
          <w:lang w:val="sr-Cyrl-CS"/>
        </w:rPr>
        <w:t>за сваку ставку из Обрасца понуде</w:t>
      </w:r>
      <w:r w:rsidR="00284225" w:rsidRPr="000E498A">
        <w:rPr>
          <w:bCs/>
          <w:iCs/>
          <w:sz w:val="22"/>
          <w:szCs w:val="22"/>
          <w:lang w:val="sr-Cyrl-CS"/>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sidRPr="000E498A">
        <w:rPr>
          <w:bCs/>
          <w:iCs/>
          <w:sz w:val="22"/>
          <w:szCs w:val="22"/>
          <w:lang w:val="sr-Cyrl-RS"/>
        </w:rPr>
        <w:t>укупну цену</w:t>
      </w:r>
      <w:r w:rsidR="00284225" w:rsidRPr="000E498A">
        <w:rPr>
          <w:bCs/>
          <w:iCs/>
          <w:sz w:val="22"/>
          <w:szCs w:val="22"/>
          <w:lang w:val="sr-Cyrl-RS"/>
        </w:rPr>
        <w:t xml:space="preserve"> без ПДВ-а </w:t>
      </w:r>
      <w:r w:rsidR="00CF79F4" w:rsidRPr="000E498A">
        <w:rPr>
          <w:noProof/>
          <w:sz w:val="22"/>
          <w:szCs w:val="22"/>
          <w:lang w:val="sr-Cyrl-RS"/>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0E498A">
        <w:rPr>
          <w:bCs/>
          <w:iCs/>
          <w:sz w:val="22"/>
          <w:szCs w:val="22"/>
          <w:lang w:val="sr-Cyrl-CS"/>
        </w:rPr>
        <w:t xml:space="preserve">укупна цена </w:t>
      </w:r>
      <w:r>
        <w:rPr>
          <w:bCs/>
          <w:iCs/>
          <w:sz w:val="22"/>
          <w:szCs w:val="22"/>
          <w:lang w:val="sr-Cyrl-RS"/>
        </w:rPr>
        <w:t>са</w:t>
      </w:r>
      <w:r w:rsidRPr="000E498A">
        <w:rPr>
          <w:bCs/>
          <w:iCs/>
          <w:sz w:val="22"/>
          <w:szCs w:val="22"/>
          <w:lang w:val="sr-Cyrl-CS"/>
        </w:rPr>
        <w:t xml:space="preserve"> ПДВ-ом </w:t>
      </w:r>
      <w:r w:rsidRPr="000E498A">
        <w:rPr>
          <w:noProof/>
          <w:sz w:val="22"/>
          <w:szCs w:val="22"/>
          <w:lang w:val="sr-Cyrl-CS"/>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0E498A" w:rsidRDefault="00284225" w:rsidP="00CF79F4">
      <w:pPr>
        <w:pStyle w:val="ListParagraph"/>
        <w:tabs>
          <w:tab w:val="left" w:pos="90"/>
        </w:tabs>
        <w:suppressAutoHyphens/>
        <w:spacing w:line="100" w:lineRule="atLeast"/>
        <w:contextualSpacing w:val="0"/>
        <w:jc w:val="both"/>
        <w:rPr>
          <w:sz w:val="22"/>
          <w:szCs w:val="22"/>
          <w:lang w:val="sr-Cyrl-CS"/>
        </w:rPr>
      </w:pPr>
    </w:p>
    <w:p w14:paraId="4191A9F2" w14:textId="77777777" w:rsidR="00E12E5B" w:rsidRPr="000E498A" w:rsidRDefault="00E12E5B" w:rsidP="00E12E5B">
      <w:pPr>
        <w:jc w:val="center"/>
        <w:rPr>
          <w:b/>
          <w:noProof/>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0E498A"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31FAEA64" w14:textId="77777777" w:rsidR="002211BA" w:rsidRDefault="002211BA" w:rsidP="002211BA">
      <w:pPr>
        <w:pStyle w:val="Heading1"/>
        <w:numPr>
          <w:ilvl w:val="0"/>
          <w:numId w:val="0"/>
        </w:numPr>
        <w:ind w:left="360"/>
        <w:jc w:val="left"/>
        <w:rPr>
          <w:lang w:val="sr-Cyrl-RS"/>
        </w:rPr>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p>
    <w:p w14:paraId="01FECB49" w14:textId="77777777" w:rsidR="002211BA" w:rsidRDefault="002211BA" w:rsidP="002211BA">
      <w:pPr>
        <w:rPr>
          <w:lang w:val="sr-Cyrl-RS"/>
        </w:rPr>
      </w:pPr>
    </w:p>
    <w:p w14:paraId="26C9518A" w14:textId="77777777" w:rsidR="002211BA" w:rsidRDefault="002211BA" w:rsidP="002211BA">
      <w:pPr>
        <w:rPr>
          <w:lang w:val="sr-Cyrl-RS"/>
        </w:rPr>
      </w:pPr>
    </w:p>
    <w:p w14:paraId="1449E072" w14:textId="77777777" w:rsidR="002211BA" w:rsidRDefault="002211BA" w:rsidP="002211BA">
      <w:pPr>
        <w:rPr>
          <w:lang w:val="sr-Cyrl-RS"/>
        </w:rPr>
      </w:pPr>
    </w:p>
    <w:p w14:paraId="71344091" w14:textId="77777777" w:rsidR="002211BA" w:rsidRDefault="002211BA" w:rsidP="002211BA">
      <w:pPr>
        <w:rPr>
          <w:lang w:val="sr-Cyrl-RS"/>
        </w:rPr>
      </w:pPr>
    </w:p>
    <w:p w14:paraId="7C9DDBA1" w14:textId="77777777" w:rsidR="002211BA" w:rsidRDefault="002211BA" w:rsidP="002211BA">
      <w:pPr>
        <w:rPr>
          <w:lang w:val="sr-Cyrl-RS"/>
        </w:rPr>
      </w:pPr>
    </w:p>
    <w:p w14:paraId="4EFFB157" w14:textId="77777777" w:rsidR="002211BA" w:rsidRDefault="002211BA" w:rsidP="002211BA">
      <w:pPr>
        <w:rPr>
          <w:lang w:val="sr-Cyrl-RS"/>
        </w:rPr>
      </w:pPr>
    </w:p>
    <w:p w14:paraId="42432834" w14:textId="77777777" w:rsidR="002211BA" w:rsidRDefault="002211BA" w:rsidP="002211BA">
      <w:pPr>
        <w:rPr>
          <w:lang w:val="sr-Cyrl-RS"/>
        </w:rPr>
      </w:pPr>
    </w:p>
    <w:p w14:paraId="256A2550" w14:textId="77777777" w:rsidR="002211BA" w:rsidRDefault="002211BA" w:rsidP="002211BA">
      <w:pPr>
        <w:rPr>
          <w:lang w:val="sr-Cyrl-RS"/>
        </w:rPr>
      </w:pPr>
    </w:p>
    <w:p w14:paraId="74264068" w14:textId="77777777" w:rsidR="002211BA" w:rsidRDefault="002211BA" w:rsidP="002211BA">
      <w:pPr>
        <w:rPr>
          <w:lang w:val="sr-Cyrl-RS"/>
        </w:rPr>
      </w:pPr>
    </w:p>
    <w:p w14:paraId="7A81C785" w14:textId="77777777" w:rsidR="002211BA" w:rsidRDefault="002211BA" w:rsidP="002211BA">
      <w:pPr>
        <w:rPr>
          <w:lang w:val="sr-Cyrl-RS"/>
        </w:rPr>
      </w:pPr>
    </w:p>
    <w:p w14:paraId="5FD02F2D" w14:textId="77777777" w:rsidR="002211BA" w:rsidRPr="002211BA" w:rsidRDefault="002211BA" w:rsidP="002211BA">
      <w:pPr>
        <w:rPr>
          <w:lang w:val="sr-Cyrl-RS"/>
        </w:rPr>
      </w:pPr>
    </w:p>
    <w:p w14:paraId="5BB1EFAB" w14:textId="336C0216" w:rsidR="00B819C7" w:rsidRPr="00CC366C" w:rsidRDefault="00B819C7" w:rsidP="001A4B62">
      <w:pPr>
        <w:pStyle w:val="Heading1"/>
        <w:numPr>
          <w:ilvl w:val="0"/>
          <w:numId w:val="43"/>
        </w:numPr>
      </w:pPr>
      <w:r w:rsidRPr="00CC366C">
        <w:t>ОБРАЗАЦ ТРОШКОВА ПРИПРЕМЕ ПОНУДЕ</w:t>
      </w:r>
      <w:bookmarkEnd w:id="104"/>
      <w:bookmarkEnd w:id="105"/>
      <w:bookmarkEnd w:id="106"/>
      <w:bookmarkEnd w:id="107"/>
      <w:bookmarkEnd w:id="108"/>
      <w:bookmarkEnd w:id="109"/>
      <w:bookmarkEnd w:id="110"/>
      <w:bookmarkEnd w:id="11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0E498A">
        <w:rPr>
          <w:lang w:val="sr-Cyrl-CS"/>
        </w:rPr>
        <w:t>....................................................................................................</w:t>
      </w:r>
      <w:r>
        <w:rPr>
          <w:lang w:val="sr-Cyrl-CS"/>
        </w:rPr>
        <w:t>............................................</w:t>
      </w:r>
      <w:r w:rsidRPr="000E498A">
        <w:rPr>
          <w:lang w:val="sr-Cyrl-CS"/>
        </w:rPr>
        <w:t xml:space="preserve">. </w:t>
      </w:r>
      <w:r w:rsidRPr="000E498A">
        <w:rPr>
          <w:i/>
          <w:iCs/>
          <w:lang w:val="sr-Cyrl-CS"/>
        </w:rPr>
        <w:t>[</w:t>
      </w:r>
      <w:r w:rsidRPr="000E498A">
        <w:rPr>
          <w:i/>
          <w:lang w:val="sr-Cyrl-CS"/>
        </w:rPr>
        <w:t>навести</w:t>
      </w:r>
      <w:r w:rsidRPr="000E498A">
        <w:rPr>
          <w:i/>
          <w:iCs/>
          <w:lang w:val="sr-Cyrl-CS"/>
        </w:rPr>
        <w:t xml:space="preserve"> редни број</w:t>
      </w:r>
      <w:r>
        <w:rPr>
          <w:i/>
          <w:iCs/>
          <w:lang w:val="sr-Cyrl-CS"/>
        </w:rPr>
        <w:t xml:space="preserve"> и</w:t>
      </w:r>
      <w:r w:rsidRPr="000E498A">
        <w:rPr>
          <w:i/>
          <w:lang w:val="sr-Cyrl-CS"/>
        </w:rPr>
        <w:t xml:space="preserve"> предмет јавне набавке</w:t>
      </w:r>
      <w:r w:rsidRPr="000E498A">
        <w:rPr>
          <w:i/>
          <w:iCs/>
          <w:lang w:val="sr-Cyrl-CS"/>
        </w:rPr>
        <w:t>]</w:t>
      </w:r>
    </w:p>
    <w:p w14:paraId="0215531B" w14:textId="407B065C" w:rsidR="00685665" w:rsidRPr="00685665" w:rsidRDefault="00685665" w:rsidP="00685665">
      <w:pPr>
        <w:spacing w:before="100" w:beforeAutospacing="1"/>
        <w:jc w:val="both"/>
        <w:rPr>
          <w:noProof/>
          <w:lang w:val="sr-Cyrl-RS"/>
        </w:rPr>
      </w:pPr>
      <w:r w:rsidRPr="000E498A">
        <w:rPr>
          <w:noProof/>
          <w:lang w:val="sr-Cyrl-CS"/>
        </w:rPr>
        <w:t>доставља укупан износ и структуру трошкова припремања понуде, како следи у табели</w:t>
      </w:r>
      <w:r>
        <w:rPr>
          <w:noProof/>
          <w:lang w:val="sr-Cyrl-RS"/>
        </w:rPr>
        <w:t>:</w:t>
      </w:r>
    </w:p>
    <w:p w14:paraId="01EEC7FE" w14:textId="77777777" w:rsidR="00685665" w:rsidRPr="000E498A" w:rsidRDefault="00685665" w:rsidP="00685665">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22"/>
          <w:footerReference w:type="even" r:id="rId23"/>
          <w:footerReference w:type="default" r:id="rId24"/>
          <w:pgSz w:w="11906" w:h="16838"/>
          <w:pgMar w:top="1276" w:right="1418" w:bottom="1418" w:left="1418" w:header="709" w:footer="709" w:gutter="0"/>
          <w:cols w:space="708"/>
          <w:docGrid w:linePitch="360"/>
        </w:sectPr>
      </w:pPr>
    </w:p>
    <w:p w14:paraId="56DA1268" w14:textId="08A0DC34" w:rsidR="002D5B2C" w:rsidRPr="00BD205C" w:rsidRDefault="002D5B2C" w:rsidP="001A4B62">
      <w:pPr>
        <w:pStyle w:val="Heading1"/>
        <w:numPr>
          <w:ilvl w:val="0"/>
          <w:numId w:val="43"/>
        </w:numPr>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E7F96E6" w:rsidR="005E2923" w:rsidRPr="00D51194" w:rsidRDefault="000B3002" w:rsidP="0005292F">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3C3609" w:rsidRPr="00F32E43">
                  <w:rPr>
                    <w:noProof/>
                  </w:rPr>
                  <w:t>Радови</w:t>
                </w:r>
              </w:sdtContent>
            </w:sdt>
            <w:r w:rsidR="003C3609" w:rsidRPr="00F32E43">
              <w:rPr>
                <w:noProof/>
              </w:rPr>
              <w:t xml:space="preserve"> бр. </w:t>
            </w:r>
            <w:r w:rsidR="003C3609" w:rsidRPr="00F32E43">
              <w:rPr>
                <w:noProof/>
                <w:lang w:val="sr-Cyrl-RS"/>
              </w:rPr>
              <w:t>03</w:t>
            </w:r>
            <w:r w:rsidR="003C3609" w:rsidRPr="00F32E43">
              <w:rPr>
                <w:noProof/>
              </w:rPr>
              <w:t>-</w:t>
            </w:r>
            <w:r w:rsidR="003C3609" w:rsidRPr="00F32E43">
              <w:rPr>
                <w:noProof/>
                <w:lang w:val="sr-Cyrl-CS"/>
              </w:rPr>
              <w:t>18</w:t>
            </w:r>
            <w:r w:rsidR="003C3609" w:rsidRPr="00F32E43">
              <w:rPr>
                <w:noProof/>
              </w:rPr>
              <w:t>-O – Реконструкција и санациј</w:t>
            </w:r>
            <w:r w:rsidR="0005292F">
              <w:rPr>
                <w:noProof/>
              </w:rPr>
              <w:t>a</w:t>
            </w:r>
            <w:r w:rsidR="003C3609" w:rsidRPr="00F32E43">
              <w:rPr>
                <w:noProof/>
              </w:rPr>
              <w:t xml:space="preserve"> објекта број 10 и дела објекта број 12 Клинике за ухо, грло и нос.</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6B5372" w:rsidR="005E2923" w:rsidRPr="00AE1407" w:rsidRDefault="00380975" w:rsidP="003C3609">
            <w:pPr>
              <w:rPr>
                <w:noProof/>
              </w:rPr>
            </w:pPr>
            <w:r w:rsidRPr="00380975">
              <w:rPr>
                <w:noProof/>
              </w:rPr>
              <w:t xml:space="preserve">Овлашћено лице, које ће потписати </w:t>
            </w:r>
            <w:r w:rsidR="003C3609">
              <w:rPr>
                <w:noProof/>
              </w:rPr>
              <w:t xml:space="preserve"> </w:t>
            </w:r>
            <w:r w:rsidRPr="00380975">
              <w:rPr>
                <w:noProof/>
              </w:rPr>
              <w:t>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3C3609" w:rsidRDefault="00223DF2" w:rsidP="00EB6B00">
            <w:pPr>
              <w:rPr>
                <w:b/>
                <w:noProof/>
              </w:rPr>
            </w:pPr>
            <w:r w:rsidRPr="00AE1407">
              <w:rPr>
                <w:b/>
                <w:noProof/>
              </w:rPr>
              <w:br w:type="page"/>
            </w:r>
            <w:r w:rsidRPr="003C3609">
              <w:rPr>
                <w:noProof/>
              </w:rPr>
              <w:t xml:space="preserve">Рок важења понуде изражен у броју дана од дана отварања понуда, који не може бити краћи </w:t>
            </w:r>
            <w:r w:rsidR="00260A31" w:rsidRPr="003C3609">
              <w:rPr>
                <w:noProof/>
              </w:rPr>
              <w:t>од 6</w:t>
            </w:r>
            <w:r w:rsidRPr="003C3609">
              <w:rPr>
                <w:noProof/>
              </w:rPr>
              <w:t>0 дана</w:t>
            </w:r>
          </w:p>
        </w:tc>
        <w:tc>
          <w:tcPr>
            <w:tcW w:w="3402" w:type="dxa"/>
            <w:gridSpan w:val="2"/>
            <w:vMerge w:val="restart"/>
          </w:tcPr>
          <w:p w14:paraId="2E705FE9" w14:textId="77777777" w:rsidR="00223DF2" w:rsidRPr="003C3609"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3C3609">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39CCDB13" w:rsidR="005E2923" w:rsidRPr="00AE1407" w:rsidRDefault="005E2923" w:rsidP="003C3609">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3C3609" w:rsidRPr="009E1C54" w14:paraId="550C3B0C" w14:textId="77777777" w:rsidTr="00750A06">
        <w:trPr>
          <w:trHeight w:val="293"/>
        </w:trPr>
        <w:tc>
          <w:tcPr>
            <w:tcW w:w="5245" w:type="dxa"/>
          </w:tcPr>
          <w:p w14:paraId="6BA0582A" w14:textId="58F199E1" w:rsidR="003C3609" w:rsidRPr="009E1C54" w:rsidRDefault="003C3609" w:rsidP="00750A06">
            <w:pPr>
              <w:rPr>
                <w:noProof/>
                <w:highlight w:val="yellow"/>
              </w:rPr>
            </w:pPr>
            <w:r>
              <w:rPr>
                <w:noProof/>
              </w:rPr>
              <w:t>Начин</w:t>
            </w:r>
            <w:r w:rsidRPr="00EB15A7">
              <w:rPr>
                <w:noProof/>
              </w:rPr>
              <w:t xml:space="preserve">, </w:t>
            </w:r>
            <w:r>
              <w:rPr>
                <w:noProof/>
              </w:rPr>
              <w:t>рок</w:t>
            </w:r>
            <w:r w:rsidRPr="00EB15A7">
              <w:rPr>
                <w:noProof/>
              </w:rPr>
              <w:t xml:space="preserve"> </w:t>
            </w:r>
            <w:r>
              <w:rPr>
                <w:noProof/>
              </w:rPr>
              <w:t>и</w:t>
            </w:r>
            <w:r w:rsidRPr="00EB15A7">
              <w:rPr>
                <w:noProof/>
              </w:rPr>
              <w:t xml:space="preserve"> </w:t>
            </w:r>
            <w:r>
              <w:rPr>
                <w:noProof/>
              </w:rPr>
              <w:t>услови</w:t>
            </w:r>
            <w:r w:rsidRPr="00EB15A7">
              <w:rPr>
                <w:noProof/>
              </w:rPr>
              <w:t xml:space="preserve"> </w:t>
            </w:r>
            <w:r>
              <w:rPr>
                <w:noProof/>
              </w:rPr>
              <w:t>плаћања</w:t>
            </w:r>
          </w:p>
        </w:tc>
        <w:tc>
          <w:tcPr>
            <w:tcW w:w="10065" w:type="dxa"/>
            <w:gridSpan w:val="5"/>
          </w:tcPr>
          <w:p w14:paraId="01632EEF" w14:textId="77777777" w:rsidR="003C3609" w:rsidRPr="009E1C54" w:rsidRDefault="003C3609" w:rsidP="00750A06">
            <w:pPr>
              <w:rPr>
                <w:b/>
                <w:noProof/>
                <w:highlight w:val="yellow"/>
              </w:rPr>
            </w:pPr>
          </w:p>
        </w:tc>
      </w:tr>
      <w:tr w:rsidR="003C3609" w:rsidRPr="009E1C54" w14:paraId="59207558" w14:textId="77777777" w:rsidTr="00750A06">
        <w:trPr>
          <w:trHeight w:val="283"/>
        </w:trPr>
        <w:tc>
          <w:tcPr>
            <w:tcW w:w="5245" w:type="dxa"/>
          </w:tcPr>
          <w:p w14:paraId="51422C5A" w14:textId="47A94320" w:rsidR="003C3609" w:rsidRPr="009E1C54" w:rsidRDefault="003C3609" w:rsidP="00750A06">
            <w:pPr>
              <w:rPr>
                <w:noProof/>
                <w:highlight w:val="yellow"/>
              </w:rPr>
            </w:pPr>
            <w:r>
              <w:rPr>
                <w:noProof/>
              </w:rPr>
              <w:t>Гарантни</w:t>
            </w:r>
            <w:r w:rsidRPr="00EB15A7">
              <w:rPr>
                <w:noProof/>
              </w:rPr>
              <w:t xml:space="preserve"> </w:t>
            </w:r>
            <w:r>
              <w:rPr>
                <w:noProof/>
              </w:rPr>
              <w:t>рок</w:t>
            </w:r>
            <w:r w:rsidRPr="00EB15A7">
              <w:rPr>
                <w:noProof/>
              </w:rPr>
              <w:t xml:space="preserve">  </w:t>
            </w:r>
            <w:r>
              <w:rPr>
                <w:noProof/>
              </w:rPr>
              <w:t>на</w:t>
            </w:r>
            <w:r w:rsidRPr="00EB15A7">
              <w:rPr>
                <w:noProof/>
              </w:rPr>
              <w:t xml:space="preserve"> </w:t>
            </w:r>
            <w:r>
              <w:rPr>
                <w:noProof/>
                <w:lang w:val="sr-Cyrl-RS"/>
              </w:rPr>
              <w:t xml:space="preserve">изведене </w:t>
            </w:r>
            <w:r>
              <w:rPr>
                <w:noProof/>
              </w:rPr>
              <w:t>радове</w:t>
            </w:r>
          </w:p>
        </w:tc>
        <w:tc>
          <w:tcPr>
            <w:tcW w:w="10065" w:type="dxa"/>
            <w:gridSpan w:val="5"/>
          </w:tcPr>
          <w:p w14:paraId="72AC5AB3" w14:textId="77777777" w:rsidR="003C3609" w:rsidRPr="009E1C54" w:rsidRDefault="003C3609" w:rsidP="00750A06">
            <w:pPr>
              <w:rPr>
                <w:b/>
                <w:noProof/>
                <w:highlight w:val="yellow"/>
              </w:rPr>
            </w:pPr>
          </w:p>
        </w:tc>
      </w:tr>
      <w:tr w:rsidR="003C3609" w:rsidRPr="009E1C54" w14:paraId="429AECA8" w14:textId="77777777" w:rsidTr="00750A06">
        <w:trPr>
          <w:trHeight w:val="283"/>
        </w:trPr>
        <w:tc>
          <w:tcPr>
            <w:tcW w:w="5245" w:type="dxa"/>
          </w:tcPr>
          <w:p w14:paraId="4D429599" w14:textId="4380FC2A" w:rsidR="003C3609" w:rsidRPr="009E1C54" w:rsidRDefault="003C3609" w:rsidP="00750A06">
            <w:pPr>
              <w:rPr>
                <w:highlight w:val="yellow"/>
              </w:rPr>
            </w:pPr>
            <w:r>
              <w:rPr>
                <w:noProof/>
              </w:rPr>
              <w:t>Гарантни</w:t>
            </w:r>
            <w:r w:rsidRPr="00EB15A7">
              <w:rPr>
                <w:noProof/>
              </w:rPr>
              <w:t xml:space="preserve"> </w:t>
            </w:r>
            <w:r>
              <w:rPr>
                <w:noProof/>
              </w:rPr>
              <w:t>рок</w:t>
            </w:r>
            <w:r w:rsidRPr="00EB15A7">
              <w:rPr>
                <w:noProof/>
              </w:rPr>
              <w:t xml:space="preserve">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0E71E640" w14:textId="77777777" w:rsidR="003C3609" w:rsidRPr="009E1C54" w:rsidRDefault="003C3609" w:rsidP="00750A06">
            <w:pPr>
              <w:rPr>
                <w:b/>
                <w:noProof/>
                <w:highlight w:val="yellow"/>
              </w:rPr>
            </w:pPr>
          </w:p>
        </w:tc>
      </w:tr>
      <w:tr w:rsidR="003C3609" w:rsidRPr="009E1C54" w14:paraId="631E1D2B" w14:textId="77777777" w:rsidTr="00750A06">
        <w:trPr>
          <w:trHeight w:val="283"/>
        </w:trPr>
        <w:tc>
          <w:tcPr>
            <w:tcW w:w="5245" w:type="dxa"/>
          </w:tcPr>
          <w:p w14:paraId="4C75C6D7" w14:textId="4656B36B" w:rsidR="003C3609" w:rsidRPr="009E1C54" w:rsidRDefault="003C3609" w:rsidP="00750A06">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5D5A0FD4" w14:textId="77777777" w:rsidR="003C3609" w:rsidRPr="009E1C54" w:rsidRDefault="003C3609" w:rsidP="00750A06">
            <w:pPr>
              <w:rPr>
                <w:b/>
                <w:noProof/>
                <w:highlight w:val="yellow"/>
              </w:rPr>
            </w:pPr>
          </w:p>
        </w:tc>
      </w:tr>
      <w:tr w:rsidR="003C3609" w:rsidRPr="009E1C54" w14:paraId="313AFB7F" w14:textId="77777777" w:rsidTr="00750A06">
        <w:trPr>
          <w:trHeight w:val="283"/>
        </w:trPr>
        <w:tc>
          <w:tcPr>
            <w:tcW w:w="5245" w:type="dxa"/>
          </w:tcPr>
          <w:p w14:paraId="1551DCB5" w14:textId="25F4525B" w:rsidR="003C3609" w:rsidRPr="009E1C54" w:rsidRDefault="003C3609" w:rsidP="00750A06">
            <w:pPr>
              <w:rPr>
                <w:highlight w:val="yellow"/>
              </w:rPr>
            </w:pPr>
          </w:p>
        </w:tc>
        <w:tc>
          <w:tcPr>
            <w:tcW w:w="10065" w:type="dxa"/>
            <w:gridSpan w:val="5"/>
          </w:tcPr>
          <w:p w14:paraId="008CB651" w14:textId="77777777" w:rsidR="003C3609" w:rsidRPr="009E1C54" w:rsidRDefault="003C3609" w:rsidP="00750A06">
            <w:pPr>
              <w:rPr>
                <w:b/>
                <w:noProof/>
                <w:highlight w:val="yellow"/>
              </w:rPr>
            </w:pPr>
          </w:p>
        </w:tc>
      </w:tr>
    </w:tbl>
    <w:p w14:paraId="615059DB" w14:textId="5788C9C5" w:rsidR="00443424" w:rsidRDefault="00443424">
      <w:pPr>
        <w:rPr>
          <w:noProof/>
          <w:lang w:val="sl-SI"/>
        </w:rPr>
      </w:pPr>
      <w:r>
        <w:rPr>
          <w:noProof/>
        </w:rPr>
        <w:br w:type="page"/>
      </w:r>
    </w:p>
    <w:tbl>
      <w:tblPr>
        <w:tblW w:w="14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10"/>
        <w:gridCol w:w="283"/>
        <w:gridCol w:w="3506"/>
        <w:gridCol w:w="38"/>
        <w:gridCol w:w="142"/>
        <w:gridCol w:w="142"/>
        <w:gridCol w:w="708"/>
        <w:gridCol w:w="1276"/>
        <w:gridCol w:w="1559"/>
        <w:gridCol w:w="30"/>
        <w:gridCol w:w="396"/>
        <w:gridCol w:w="708"/>
        <w:gridCol w:w="14"/>
        <w:gridCol w:w="837"/>
        <w:gridCol w:w="1417"/>
        <w:gridCol w:w="1701"/>
        <w:gridCol w:w="1418"/>
      </w:tblGrid>
      <w:tr w:rsidR="002311A4" w:rsidRPr="00CF79F4" w14:paraId="1F915ED1" w14:textId="77777777" w:rsidTr="002311A4">
        <w:trPr>
          <w:trHeight w:val="262"/>
        </w:trPr>
        <w:tc>
          <w:tcPr>
            <w:tcW w:w="710" w:type="dxa"/>
            <w:vAlign w:val="center"/>
          </w:tcPr>
          <w:p w14:paraId="7D5C58A5" w14:textId="77777777" w:rsidR="002311A4" w:rsidRPr="00CF79F4" w:rsidRDefault="002311A4" w:rsidP="002311A4">
            <w:pPr>
              <w:autoSpaceDE w:val="0"/>
              <w:autoSpaceDN w:val="0"/>
              <w:adjustRightInd w:val="0"/>
              <w:jc w:val="center"/>
              <w:rPr>
                <w:noProof/>
                <w:lang w:val="en-US"/>
              </w:rPr>
            </w:pPr>
            <w:r w:rsidRPr="00CF79F4">
              <w:rPr>
                <w:noProof/>
              </w:rPr>
              <w:lastRenderedPageBreak/>
              <w:t>Р.БР</w:t>
            </w:r>
          </w:p>
        </w:tc>
        <w:tc>
          <w:tcPr>
            <w:tcW w:w="3789" w:type="dxa"/>
            <w:gridSpan w:val="2"/>
            <w:vAlign w:val="center"/>
          </w:tcPr>
          <w:p w14:paraId="5AC1B73D" w14:textId="77777777" w:rsidR="002311A4" w:rsidRPr="00CF79F4" w:rsidRDefault="002311A4" w:rsidP="002311A4">
            <w:pPr>
              <w:autoSpaceDE w:val="0"/>
              <w:autoSpaceDN w:val="0"/>
              <w:adjustRightInd w:val="0"/>
              <w:jc w:val="center"/>
              <w:rPr>
                <w:noProof/>
                <w:lang w:val="en-US"/>
              </w:rPr>
            </w:pPr>
            <w:r w:rsidRPr="00CF79F4">
              <w:rPr>
                <w:noProof/>
                <w:lang w:val="en-US"/>
              </w:rPr>
              <w:t>Назив</w:t>
            </w:r>
          </w:p>
        </w:tc>
        <w:tc>
          <w:tcPr>
            <w:tcW w:w="1030" w:type="dxa"/>
            <w:gridSpan w:val="4"/>
            <w:vAlign w:val="center"/>
          </w:tcPr>
          <w:p w14:paraId="549F7E65" w14:textId="77777777" w:rsidR="002311A4" w:rsidRPr="00CF79F4" w:rsidRDefault="002311A4" w:rsidP="002311A4">
            <w:pPr>
              <w:autoSpaceDE w:val="0"/>
              <w:autoSpaceDN w:val="0"/>
              <w:adjustRightInd w:val="0"/>
              <w:jc w:val="center"/>
              <w:rPr>
                <w:noProof/>
                <w:lang w:val="en-US"/>
              </w:rPr>
            </w:pPr>
            <w:r w:rsidRPr="00CF79F4">
              <w:rPr>
                <w:noProof/>
                <w:lang w:val="en-US"/>
              </w:rPr>
              <w:t>Јединица мере</w:t>
            </w:r>
          </w:p>
        </w:tc>
        <w:tc>
          <w:tcPr>
            <w:tcW w:w="1276" w:type="dxa"/>
            <w:vAlign w:val="center"/>
          </w:tcPr>
          <w:p w14:paraId="05C0BD5D" w14:textId="77777777" w:rsidR="002311A4" w:rsidRPr="00CF79F4" w:rsidRDefault="002311A4" w:rsidP="002311A4">
            <w:pPr>
              <w:autoSpaceDE w:val="0"/>
              <w:autoSpaceDN w:val="0"/>
              <w:adjustRightInd w:val="0"/>
              <w:jc w:val="center"/>
              <w:rPr>
                <w:noProof/>
                <w:lang w:val="en-US"/>
              </w:rPr>
            </w:pPr>
            <w:r w:rsidRPr="00CF79F4">
              <w:rPr>
                <w:noProof/>
                <w:lang w:val="en-US"/>
              </w:rPr>
              <w:t>Количина</w:t>
            </w:r>
          </w:p>
        </w:tc>
        <w:tc>
          <w:tcPr>
            <w:tcW w:w="1559" w:type="dxa"/>
            <w:vAlign w:val="center"/>
          </w:tcPr>
          <w:p w14:paraId="4E2D5600" w14:textId="77777777" w:rsidR="002311A4" w:rsidRPr="00CF79F4" w:rsidRDefault="002311A4" w:rsidP="002311A4">
            <w:pPr>
              <w:autoSpaceDE w:val="0"/>
              <w:autoSpaceDN w:val="0"/>
              <w:adjustRightInd w:val="0"/>
              <w:jc w:val="center"/>
              <w:rPr>
                <w:noProof/>
                <w:lang w:val="en-US"/>
              </w:rPr>
            </w:pPr>
            <w:r w:rsidRPr="00CF79F4">
              <w:rPr>
                <w:noProof/>
                <w:lang w:val="en-US"/>
              </w:rPr>
              <w:t>Јединична цена без ПДВ-а</w:t>
            </w:r>
          </w:p>
        </w:tc>
        <w:tc>
          <w:tcPr>
            <w:tcW w:w="1985" w:type="dxa"/>
            <w:gridSpan w:val="5"/>
            <w:vAlign w:val="center"/>
          </w:tcPr>
          <w:p w14:paraId="3C492733" w14:textId="77777777" w:rsidR="002311A4" w:rsidRPr="002A52DF" w:rsidRDefault="002311A4" w:rsidP="002311A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1417" w:type="dxa"/>
            <w:vAlign w:val="center"/>
          </w:tcPr>
          <w:p w14:paraId="5D71AA44" w14:textId="77777777" w:rsidR="002311A4" w:rsidRPr="000E498A" w:rsidRDefault="002311A4" w:rsidP="002311A4">
            <w:pPr>
              <w:autoSpaceDE w:val="0"/>
              <w:autoSpaceDN w:val="0"/>
              <w:adjustRightInd w:val="0"/>
              <w:jc w:val="center"/>
              <w:rPr>
                <w:noProof/>
                <w:lang w:val="sr-Cyrl-RS"/>
              </w:rPr>
            </w:pPr>
            <w:r w:rsidRPr="000E498A">
              <w:rPr>
                <w:noProof/>
                <w:lang w:val="sr-Cyrl-RS"/>
              </w:rPr>
              <w:t>Укупна цена без ПДВ-а</w:t>
            </w:r>
          </w:p>
        </w:tc>
        <w:tc>
          <w:tcPr>
            <w:tcW w:w="1701" w:type="dxa"/>
            <w:vAlign w:val="center"/>
          </w:tcPr>
          <w:p w14:paraId="6C9DCB44" w14:textId="77777777" w:rsidR="002311A4" w:rsidRPr="000E498A" w:rsidRDefault="002311A4" w:rsidP="002311A4">
            <w:pPr>
              <w:autoSpaceDE w:val="0"/>
              <w:autoSpaceDN w:val="0"/>
              <w:adjustRightInd w:val="0"/>
              <w:jc w:val="center"/>
              <w:rPr>
                <w:noProof/>
                <w:lang w:val="sr-Cyrl-RS"/>
              </w:rPr>
            </w:pPr>
            <w:r w:rsidRPr="000E498A">
              <w:rPr>
                <w:noProof/>
                <w:lang w:val="sr-Cyrl-RS"/>
              </w:rPr>
              <w:t xml:space="preserve">Укупна цена </w:t>
            </w:r>
            <w:r>
              <w:rPr>
                <w:noProof/>
                <w:lang w:val="sr-Cyrl-RS"/>
              </w:rPr>
              <w:t>са</w:t>
            </w:r>
            <w:r w:rsidRPr="000E498A">
              <w:rPr>
                <w:noProof/>
                <w:lang w:val="sr-Cyrl-RS"/>
              </w:rPr>
              <w:t xml:space="preserve"> ПДВ-ом</w:t>
            </w:r>
          </w:p>
        </w:tc>
        <w:tc>
          <w:tcPr>
            <w:tcW w:w="1418" w:type="dxa"/>
          </w:tcPr>
          <w:p w14:paraId="7C8BE45D" w14:textId="77777777" w:rsidR="002311A4" w:rsidRPr="004A472B" w:rsidRDefault="002311A4" w:rsidP="002311A4">
            <w:pPr>
              <w:autoSpaceDE w:val="0"/>
              <w:autoSpaceDN w:val="0"/>
              <w:adjustRightInd w:val="0"/>
              <w:jc w:val="center"/>
              <w:rPr>
                <w:noProof/>
              </w:rPr>
            </w:pPr>
            <w:r w:rsidRPr="004A472B">
              <w:rPr>
                <w:noProof/>
              </w:rPr>
              <w:t>Произвођач/</w:t>
            </w:r>
          </w:p>
          <w:p w14:paraId="1DC4BCF2" w14:textId="77777777" w:rsidR="002311A4" w:rsidRPr="00CF79F4" w:rsidRDefault="002311A4" w:rsidP="002311A4">
            <w:pPr>
              <w:pStyle w:val="BodyText"/>
              <w:jc w:val="center"/>
              <w:rPr>
                <w:noProof/>
                <w:szCs w:val="24"/>
              </w:rPr>
            </w:pPr>
            <w:r w:rsidRPr="004A472B">
              <w:rPr>
                <w:noProof/>
              </w:rPr>
              <w:t>земља порекла</w:t>
            </w:r>
          </w:p>
        </w:tc>
      </w:tr>
      <w:tr w:rsidR="002311A4" w:rsidRPr="00F85647" w14:paraId="2E8BD532" w14:textId="77777777" w:rsidTr="002311A4">
        <w:trPr>
          <w:trHeight w:val="288"/>
        </w:trPr>
        <w:tc>
          <w:tcPr>
            <w:tcW w:w="710" w:type="dxa"/>
            <w:tcBorders>
              <w:bottom w:val="single" w:sz="4" w:space="0" w:color="auto"/>
            </w:tcBorders>
          </w:tcPr>
          <w:p w14:paraId="26EF35AB" w14:textId="77777777" w:rsidR="002311A4" w:rsidRPr="00F85647" w:rsidRDefault="002311A4" w:rsidP="002311A4">
            <w:pPr>
              <w:autoSpaceDE w:val="0"/>
              <w:autoSpaceDN w:val="0"/>
              <w:adjustRightInd w:val="0"/>
              <w:jc w:val="center"/>
              <w:rPr>
                <w:noProof/>
              </w:rPr>
            </w:pPr>
            <w:r w:rsidRPr="00F85647">
              <w:rPr>
                <w:noProof/>
              </w:rPr>
              <w:t>1</w:t>
            </w:r>
          </w:p>
        </w:tc>
        <w:tc>
          <w:tcPr>
            <w:tcW w:w="3789" w:type="dxa"/>
            <w:gridSpan w:val="2"/>
            <w:tcBorders>
              <w:bottom w:val="single" w:sz="4" w:space="0" w:color="auto"/>
            </w:tcBorders>
          </w:tcPr>
          <w:p w14:paraId="41EAAE5F" w14:textId="77777777" w:rsidR="002311A4" w:rsidRPr="00F85647" w:rsidRDefault="002311A4" w:rsidP="002311A4">
            <w:pPr>
              <w:autoSpaceDE w:val="0"/>
              <w:autoSpaceDN w:val="0"/>
              <w:adjustRightInd w:val="0"/>
              <w:jc w:val="center"/>
              <w:rPr>
                <w:noProof/>
                <w:lang w:val="en-US"/>
              </w:rPr>
            </w:pPr>
            <w:r w:rsidRPr="00F85647">
              <w:rPr>
                <w:noProof/>
                <w:lang w:val="en-US"/>
              </w:rPr>
              <w:t>2</w:t>
            </w:r>
          </w:p>
        </w:tc>
        <w:tc>
          <w:tcPr>
            <w:tcW w:w="1030" w:type="dxa"/>
            <w:gridSpan w:val="4"/>
            <w:tcBorders>
              <w:bottom w:val="single" w:sz="4" w:space="0" w:color="auto"/>
            </w:tcBorders>
          </w:tcPr>
          <w:p w14:paraId="633056C4" w14:textId="77777777" w:rsidR="002311A4" w:rsidRPr="00F85647" w:rsidRDefault="002311A4" w:rsidP="002311A4">
            <w:pPr>
              <w:autoSpaceDE w:val="0"/>
              <w:autoSpaceDN w:val="0"/>
              <w:adjustRightInd w:val="0"/>
              <w:jc w:val="center"/>
              <w:rPr>
                <w:noProof/>
                <w:lang w:val="en-US"/>
              </w:rPr>
            </w:pPr>
            <w:r w:rsidRPr="00F85647">
              <w:rPr>
                <w:noProof/>
                <w:lang w:val="en-US"/>
              </w:rPr>
              <w:t>3</w:t>
            </w:r>
          </w:p>
        </w:tc>
        <w:tc>
          <w:tcPr>
            <w:tcW w:w="1276" w:type="dxa"/>
            <w:tcBorders>
              <w:bottom w:val="single" w:sz="4" w:space="0" w:color="auto"/>
            </w:tcBorders>
          </w:tcPr>
          <w:p w14:paraId="507D7864" w14:textId="77777777" w:rsidR="002311A4" w:rsidRPr="00F85647" w:rsidRDefault="002311A4" w:rsidP="002311A4">
            <w:pPr>
              <w:autoSpaceDE w:val="0"/>
              <w:autoSpaceDN w:val="0"/>
              <w:adjustRightInd w:val="0"/>
              <w:jc w:val="center"/>
              <w:rPr>
                <w:noProof/>
                <w:lang w:val="en-US"/>
              </w:rPr>
            </w:pPr>
            <w:r w:rsidRPr="00F85647">
              <w:rPr>
                <w:noProof/>
                <w:lang w:val="en-US"/>
              </w:rPr>
              <w:t>4</w:t>
            </w:r>
          </w:p>
        </w:tc>
        <w:tc>
          <w:tcPr>
            <w:tcW w:w="1559" w:type="dxa"/>
            <w:tcBorders>
              <w:bottom w:val="single" w:sz="4" w:space="0" w:color="auto"/>
            </w:tcBorders>
          </w:tcPr>
          <w:p w14:paraId="78807056" w14:textId="77777777" w:rsidR="002311A4" w:rsidRPr="00F85647" w:rsidRDefault="002311A4" w:rsidP="002311A4">
            <w:pPr>
              <w:autoSpaceDE w:val="0"/>
              <w:autoSpaceDN w:val="0"/>
              <w:adjustRightInd w:val="0"/>
              <w:jc w:val="center"/>
              <w:rPr>
                <w:noProof/>
                <w:lang w:val="en-US"/>
              </w:rPr>
            </w:pPr>
            <w:r w:rsidRPr="00F85647">
              <w:rPr>
                <w:noProof/>
                <w:lang w:val="en-US"/>
              </w:rPr>
              <w:t>5</w:t>
            </w:r>
          </w:p>
        </w:tc>
        <w:tc>
          <w:tcPr>
            <w:tcW w:w="1985" w:type="dxa"/>
            <w:gridSpan w:val="5"/>
            <w:tcBorders>
              <w:bottom w:val="single" w:sz="4" w:space="0" w:color="auto"/>
            </w:tcBorders>
          </w:tcPr>
          <w:p w14:paraId="7262958A" w14:textId="77777777" w:rsidR="002311A4" w:rsidRPr="00F85647" w:rsidRDefault="002311A4" w:rsidP="002311A4">
            <w:pPr>
              <w:autoSpaceDE w:val="0"/>
              <w:autoSpaceDN w:val="0"/>
              <w:adjustRightInd w:val="0"/>
              <w:jc w:val="center"/>
              <w:rPr>
                <w:noProof/>
                <w:lang w:val="en-US"/>
              </w:rPr>
            </w:pPr>
            <w:r w:rsidRPr="00F85647">
              <w:rPr>
                <w:noProof/>
                <w:lang w:val="en-US"/>
              </w:rPr>
              <w:t>6</w:t>
            </w:r>
          </w:p>
        </w:tc>
        <w:tc>
          <w:tcPr>
            <w:tcW w:w="1417" w:type="dxa"/>
            <w:tcBorders>
              <w:bottom w:val="single" w:sz="4" w:space="0" w:color="auto"/>
            </w:tcBorders>
          </w:tcPr>
          <w:p w14:paraId="4B0FCA8A" w14:textId="77777777" w:rsidR="002311A4" w:rsidRPr="00F85647" w:rsidRDefault="002311A4" w:rsidP="002311A4">
            <w:pPr>
              <w:autoSpaceDE w:val="0"/>
              <w:autoSpaceDN w:val="0"/>
              <w:adjustRightInd w:val="0"/>
              <w:jc w:val="center"/>
              <w:rPr>
                <w:noProof/>
                <w:lang w:val="en-US"/>
              </w:rPr>
            </w:pPr>
            <w:r w:rsidRPr="00F85647">
              <w:rPr>
                <w:noProof/>
                <w:lang w:val="en-US"/>
              </w:rPr>
              <w:t>7</w:t>
            </w:r>
          </w:p>
        </w:tc>
        <w:tc>
          <w:tcPr>
            <w:tcW w:w="1701" w:type="dxa"/>
            <w:tcBorders>
              <w:bottom w:val="single" w:sz="4" w:space="0" w:color="auto"/>
            </w:tcBorders>
          </w:tcPr>
          <w:p w14:paraId="37D9F044" w14:textId="77777777" w:rsidR="002311A4" w:rsidRPr="00F85647" w:rsidRDefault="002311A4" w:rsidP="002311A4">
            <w:pPr>
              <w:autoSpaceDE w:val="0"/>
              <w:autoSpaceDN w:val="0"/>
              <w:adjustRightInd w:val="0"/>
              <w:jc w:val="center"/>
              <w:rPr>
                <w:noProof/>
                <w:lang w:val="en-US"/>
              </w:rPr>
            </w:pPr>
            <w:r w:rsidRPr="00F85647">
              <w:rPr>
                <w:noProof/>
              </w:rPr>
              <w:t>8</w:t>
            </w:r>
          </w:p>
        </w:tc>
        <w:tc>
          <w:tcPr>
            <w:tcW w:w="1418" w:type="dxa"/>
            <w:tcBorders>
              <w:bottom w:val="single" w:sz="4" w:space="0" w:color="auto"/>
            </w:tcBorders>
          </w:tcPr>
          <w:p w14:paraId="3EE33C44" w14:textId="77777777" w:rsidR="002311A4" w:rsidRPr="00F85647" w:rsidRDefault="002311A4" w:rsidP="002311A4">
            <w:pPr>
              <w:autoSpaceDE w:val="0"/>
              <w:autoSpaceDN w:val="0"/>
              <w:adjustRightInd w:val="0"/>
              <w:jc w:val="center"/>
              <w:rPr>
                <w:noProof/>
                <w:lang w:val="en-US"/>
              </w:rPr>
            </w:pPr>
            <w:r w:rsidRPr="00F85647">
              <w:rPr>
                <w:noProof/>
              </w:rPr>
              <w:t>9</w:t>
            </w:r>
          </w:p>
        </w:tc>
      </w:tr>
      <w:tr w:rsidR="002311A4" w:rsidRPr="002211BA" w14:paraId="2E8FF8B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EA67F" w14:textId="77777777" w:rsidR="002311A4" w:rsidRPr="00224F72" w:rsidRDefault="002311A4" w:rsidP="002311A4">
            <w:pPr>
              <w:jc w:val="center"/>
              <w:rPr>
                <w:b/>
                <w:bCs/>
                <w:lang w:val="sr-Latn-RS" w:eastAsia="sr-Latn-RS"/>
              </w:rPr>
            </w:pP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tcPr>
          <w:p w14:paraId="26C62CFB" w14:textId="77777777" w:rsidR="002311A4" w:rsidRPr="00224F72" w:rsidRDefault="002311A4" w:rsidP="002311A4">
            <w:pPr>
              <w:rPr>
                <w:b/>
                <w:bCs/>
                <w:lang w:val="sr-Latn-RS" w:eastAsia="sr-Latn-RS"/>
              </w:rPr>
            </w:pPr>
            <w:r w:rsidRPr="00224F72">
              <w:rPr>
                <w:b/>
                <w:bCs/>
                <w:lang w:val="sr-Latn-RS" w:eastAsia="sr-Latn-RS"/>
              </w:rPr>
              <w:t>I ДЕМОНТАЖНИ РАДОВИ</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B860AB" w14:textId="77777777" w:rsidR="002311A4" w:rsidRPr="00224F72" w:rsidRDefault="002311A4" w:rsidP="002311A4">
            <w:pPr>
              <w:jc w:val="center"/>
              <w:rPr>
                <w:b/>
                <w:bCs/>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13E8A" w14:textId="77777777" w:rsidR="002311A4" w:rsidRPr="00224F72" w:rsidRDefault="002311A4" w:rsidP="002311A4">
            <w:pPr>
              <w:jc w:val="center"/>
              <w:rPr>
                <w:b/>
                <w:bCs/>
                <w:lang w:val="sr-Latn-RS" w:eastAsia="sr-Latn-R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8F360" w14:textId="77777777" w:rsidR="002311A4" w:rsidRPr="00224F72" w:rsidRDefault="002311A4" w:rsidP="002311A4">
            <w:pPr>
              <w:jc w:val="center"/>
              <w:rPr>
                <w:b/>
                <w:bCs/>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8D690A" w14:textId="77777777" w:rsidR="002311A4" w:rsidRPr="002211BA" w:rsidRDefault="002311A4" w:rsidP="002311A4">
            <w:pPr>
              <w:jc w:val="center"/>
              <w:rPr>
                <w:rFonts w:ascii="Calibri" w:hAnsi="Calibri" w:cs="Calibri"/>
                <w:b/>
                <w:bCs/>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4038332" w14:textId="77777777" w:rsidR="002311A4" w:rsidRPr="002211BA" w:rsidRDefault="002311A4" w:rsidP="002311A4">
            <w:pPr>
              <w:jc w:val="center"/>
              <w:rPr>
                <w:rFonts w:ascii="Calibri" w:hAnsi="Calibri" w:cs="Calibri"/>
                <w:b/>
                <w:bCs/>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5CCD17B" w14:textId="77777777" w:rsidR="002311A4" w:rsidRPr="002211BA" w:rsidRDefault="002311A4" w:rsidP="002311A4">
            <w:pPr>
              <w:jc w:val="center"/>
              <w:rPr>
                <w:rFonts w:ascii="Calibri" w:hAnsi="Calibri" w:cs="Calibri"/>
                <w:b/>
                <w:bCs/>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D8D3DFC" w14:textId="77777777" w:rsidR="002311A4" w:rsidRPr="002211BA" w:rsidRDefault="002311A4" w:rsidP="002311A4">
            <w:pPr>
              <w:jc w:val="center"/>
              <w:rPr>
                <w:rFonts w:ascii="Calibri" w:hAnsi="Calibri" w:cs="Calibri"/>
                <w:b/>
                <w:bCs/>
                <w:sz w:val="22"/>
                <w:szCs w:val="22"/>
                <w:lang w:val="sr-Latn-RS" w:eastAsia="sr-Latn-RS"/>
              </w:rPr>
            </w:pPr>
          </w:p>
        </w:tc>
      </w:tr>
      <w:tr w:rsidR="002311A4" w:rsidRPr="000E498A" w14:paraId="046DD33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7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4463ECE" w14:textId="77777777" w:rsidR="002311A4" w:rsidRPr="00224F72" w:rsidRDefault="002311A4" w:rsidP="002311A4">
            <w:pPr>
              <w:jc w:val="center"/>
              <w:rPr>
                <w:color w:val="000000"/>
                <w:lang w:val="sr-Latn-RS" w:eastAsia="sr-Latn-RS"/>
              </w:rPr>
            </w:pPr>
            <w:r w:rsidRPr="00224F72">
              <w:rPr>
                <w:color w:val="000000"/>
                <w:lang w:val="sr-Latn-RS" w:eastAsia="sr-Latn-RS"/>
              </w:rPr>
              <w:t>1.</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43DFF" w14:textId="77777777" w:rsidR="002311A4" w:rsidRPr="00224F72" w:rsidRDefault="002311A4" w:rsidP="002311A4">
            <w:pPr>
              <w:rPr>
                <w:color w:val="000000"/>
                <w:lang w:val="sr-Latn-RS" w:eastAsia="sr-Latn-RS"/>
              </w:rPr>
            </w:pPr>
            <w:r w:rsidRPr="00224F72">
              <w:rPr>
                <w:color w:val="000000"/>
                <w:lang w:val="sr-Latn-RS" w:eastAsia="sr-Latn-RS"/>
              </w:rPr>
              <w:t>Демонтажа санитарне опреме са пратећим елементима. Демонтирану употребљиву санитарну опрему одложити на место где одреди инвеститор, а остало одвести на депонију извођача.</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65AF"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C2C4"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4AB07"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1EC81"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1DFAFD36"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0D0CD1F"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559E333"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1BFE9D9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44C23C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05FB88" w14:textId="77777777" w:rsidR="002311A4" w:rsidRPr="00224F72" w:rsidRDefault="002311A4" w:rsidP="002311A4">
            <w:pPr>
              <w:rPr>
                <w:color w:val="000000"/>
                <w:lang w:val="sr-Latn-RS" w:eastAsia="sr-Latn-RS"/>
              </w:rPr>
            </w:pPr>
            <w:r w:rsidRPr="00224F72">
              <w:rPr>
                <w:color w:val="000000"/>
                <w:lang w:val="sr-Latn-RS" w:eastAsia="sr-Latn-RS"/>
              </w:rPr>
              <w:t>лабаво са прикључком</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F99FA"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D22D" w14:textId="77777777" w:rsidR="002311A4" w:rsidRPr="00224F72" w:rsidRDefault="002311A4" w:rsidP="002311A4">
            <w:pPr>
              <w:jc w:val="right"/>
              <w:rPr>
                <w:color w:val="000000"/>
                <w:lang w:val="sr-Latn-RS" w:eastAsia="sr-Latn-RS"/>
              </w:rPr>
            </w:pPr>
            <w:r w:rsidRPr="00224F72">
              <w:rPr>
                <w:color w:val="000000"/>
                <w:lang w:val="sr-Latn-RS" w:eastAsia="sr-Latn-RS"/>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5F7B0"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CC17F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EC14B2F"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86E10B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184BAC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49DFE9A"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1F08B44"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1B6846" w14:textId="77777777" w:rsidR="002311A4" w:rsidRPr="00EA07D5" w:rsidRDefault="002311A4" w:rsidP="002311A4">
            <w:pPr>
              <w:rPr>
                <w:color w:val="000000"/>
                <w:lang w:val="sr-Cyrl-RS" w:eastAsia="sr-Latn-RS"/>
              </w:rPr>
            </w:pPr>
            <w:r w:rsidRPr="00EA07D5">
              <w:rPr>
                <w:color w:val="000000"/>
                <w:lang w:val="sr-Latn-RS" w:eastAsia="sr-Latn-RS"/>
              </w:rPr>
              <w:t>огледало</w:t>
            </w:r>
            <w:r w:rsidRPr="00EA07D5">
              <w:rPr>
                <w:color w:val="000000"/>
                <w:lang w:val="sr-Cyrl-RS" w:eastAsia="sr-Latn-RS"/>
              </w:rPr>
              <w:t xml:space="preserve"> постојеће</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C2497"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828E"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1694A"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F10FE5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9FA543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37E223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8F470F4"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D5FA8D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C3D6276"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74720" w14:textId="77777777" w:rsidR="002311A4" w:rsidRPr="00EA07D5" w:rsidRDefault="002311A4" w:rsidP="002311A4">
            <w:pPr>
              <w:rPr>
                <w:color w:val="000000"/>
                <w:lang w:val="sr-Cyrl-RS" w:eastAsia="sr-Latn-RS"/>
              </w:rPr>
            </w:pPr>
            <w:r w:rsidRPr="00EA07D5">
              <w:rPr>
                <w:color w:val="000000"/>
                <w:lang w:val="sr-Latn-RS" w:eastAsia="sr-Latn-RS"/>
              </w:rPr>
              <w:t>полице за огледало</w:t>
            </w:r>
            <w:r w:rsidRPr="00EA07D5">
              <w:rPr>
                <w:color w:val="000000"/>
                <w:lang w:val="sr-Cyrl-RS" w:eastAsia="sr-Latn-RS"/>
              </w:rPr>
              <w:t xml:space="preserve"> постојеће</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04CA5"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54B8"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3FD92"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3D3A500"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96DDE79"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6FC89F9"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145C9E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75A0C0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9DC241B"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61F2E8" w14:textId="77777777" w:rsidR="002311A4" w:rsidRPr="00EA07D5" w:rsidRDefault="002311A4" w:rsidP="002311A4">
            <w:pPr>
              <w:rPr>
                <w:color w:val="000000"/>
                <w:lang w:val="sr-Latn-RS" w:eastAsia="sr-Latn-RS"/>
              </w:rPr>
            </w:pPr>
            <w:r w:rsidRPr="00EA07D5">
              <w:rPr>
                <w:color w:val="000000"/>
                <w:lang w:val="sr-Latn-RS" w:eastAsia="sr-Latn-RS"/>
              </w:rPr>
              <w:t>славина за топлу и хладну воду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0729D"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9E40C"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E9998"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BF7320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546761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B2DBB8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48116F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AD01F9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48BE7F3"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4DF760" w14:textId="77777777" w:rsidR="002311A4" w:rsidRPr="00EA07D5" w:rsidRDefault="002311A4" w:rsidP="002311A4">
            <w:pPr>
              <w:rPr>
                <w:color w:val="000000"/>
                <w:lang w:val="sr-Cyrl-RS" w:eastAsia="sr-Latn-RS"/>
              </w:rPr>
            </w:pPr>
            <w:r w:rsidRPr="00EA07D5">
              <w:rPr>
                <w:color w:val="000000"/>
                <w:lang w:val="sr-Latn-RS" w:eastAsia="sr-Latn-RS"/>
              </w:rPr>
              <w:t>држач убруса</w:t>
            </w:r>
            <w:r w:rsidRPr="00EA07D5">
              <w:rPr>
                <w:color w:val="000000"/>
                <w:lang w:val="sr-Cyrl-RS" w:eastAsia="sr-Latn-RS"/>
              </w:rPr>
              <w:t xml:space="preserve"> постојеће</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7C3C9"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F2C6"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48067"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A6ECD8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7CF9347"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151DF77"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CF6957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623BED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D59B03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CAE4B5" w14:textId="77777777" w:rsidR="002311A4" w:rsidRPr="00EA07D5" w:rsidRDefault="002311A4" w:rsidP="002311A4">
            <w:pPr>
              <w:rPr>
                <w:color w:val="000000"/>
                <w:lang w:val="sr-Latn-RS" w:eastAsia="sr-Latn-RS"/>
              </w:rPr>
            </w:pPr>
            <w:r w:rsidRPr="00EA07D5">
              <w:rPr>
                <w:color w:val="000000"/>
                <w:lang w:val="sr-Latn-RS" w:eastAsia="sr-Latn-RS"/>
              </w:rPr>
              <w:t>држач тоалет папира</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4D7C9"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70062" w14:textId="77777777" w:rsidR="002311A4" w:rsidRPr="00224F72" w:rsidRDefault="002311A4" w:rsidP="002311A4">
            <w:pPr>
              <w:jc w:val="right"/>
              <w:rPr>
                <w:color w:val="000000"/>
                <w:lang w:val="sr-Latn-RS" w:eastAsia="sr-Latn-RS"/>
              </w:rPr>
            </w:pPr>
            <w:r w:rsidRPr="00224F72">
              <w:rPr>
                <w:color w:val="000000"/>
                <w:lang w:val="sr-Latn-RS" w:eastAsia="sr-Latn-R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65238"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B6D050A"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067212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F70C5AA"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45BF07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D92589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45C58BA"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C4BAA0" w14:textId="77777777" w:rsidR="002311A4" w:rsidRPr="00EA07D5" w:rsidRDefault="002311A4" w:rsidP="002311A4">
            <w:pPr>
              <w:rPr>
                <w:color w:val="000000"/>
                <w:lang w:val="sr-Cyrl-RS" w:eastAsia="sr-Latn-RS"/>
              </w:rPr>
            </w:pPr>
            <w:r w:rsidRPr="00EA07D5">
              <w:rPr>
                <w:color w:val="000000"/>
                <w:lang w:val="sr-Latn-RS" w:eastAsia="sr-Latn-RS"/>
              </w:rPr>
              <w:t>држач сапуна</w:t>
            </w:r>
            <w:r w:rsidRPr="00EA07D5">
              <w:rPr>
                <w:color w:val="000000"/>
                <w:lang w:val="sr-Cyrl-RS" w:eastAsia="sr-Latn-RS"/>
              </w:rPr>
              <w:t xml:space="preserve"> постојећи</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6AE9"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A3DDE"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44398"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31DEC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E3D74B4"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6B2FE7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BDA378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0549A7A"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25D8B6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BA7DA8" w14:textId="77777777" w:rsidR="002311A4" w:rsidRPr="00EA07D5" w:rsidRDefault="002311A4" w:rsidP="002311A4">
            <w:pPr>
              <w:rPr>
                <w:color w:val="000000"/>
                <w:lang w:val="sr-Latn-RS" w:eastAsia="sr-Latn-RS"/>
              </w:rPr>
            </w:pPr>
            <w:r w:rsidRPr="00EA07D5">
              <w:rPr>
                <w:color w:val="000000"/>
                <w:lang w:val="sr-Latn-RS" w:eastAsia="sr-Latn-RS"/>
              </w:rPr>
              <w:t>држач платненог убруса</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3848D"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EBFE"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A2FC9"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8E81AE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B5D8E9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346CA3"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9384FA7"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82F86B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8B707DF"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B5CFC6" w14:textId="77777777" w:rsidR="002311A4" w:rsidRPr="00EA07D5" w:rsidRDefault="002311A4" w:rsidP="002311A4">
            <w:pPr>
              <w:rPr>
                <w:color w:val="000000"/>
                <w:lang w:val="sr-Latn-RS" w:eastAsia="sr-Latn-RS"/>
              </w:rPr>
            </w:pPr>
            <w:r w:rsidRPr="00EA07D5">
              <w:rPr>
                <w:color w:val="000000"/>
                <w:lang w:val="sr-Latn-RS" w:eastAsia="sr-Latn-RS"/>
              </w:rPr>
              <w:t>WC шоља</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CFFF"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4725" w14:textId="77777777" w:rsidR="002311A4" w:rsidRPr="00224F72" w:rsidRDefault="002311A4" w:rsidP="002311A4">
            <w:pPr>
              <w:jc w:val="right"/>
              <w:rPr>
                <w:color w:val="000000"/>
                <w:lang w:val="sr-Latn-RS" w:eastAsia="sr-Latn-RS"/>
              </w:rPr>
            </w:pPr>
            <w:r w:rsidRPr="00224F72">
              <w:rPr>
                <w:color w:val="000000"/>
                <w:lang w:val="sr-Latn-RS" w:eastAsia="sr-Latn-R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E4AA8"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D02DE4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21736E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A2B46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FEED35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B2BED4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25075A6"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BE203F" w14:textId="77777777" w:rsidR="002311A4" w:rsidRPr="00EA07D5" w:rsidRDefault="002311A4" w:rsidP="002311A4">
            <w:pPr>
              <w:rPr>
                <w:color w:val="000000"/>
                <w:lang w:val="sr-Latn-RS" w:eastAsia="sr-Latn-RS"/>
              </w:rPr>
            </w:pPr>
            <w:r w:rsidRPr="00EA07D5">
              <w:rPr>
                <w:color w:val="000000"/>
                <w:lang w:val="sr-Latn-RS" w:eastAsia="sr-Latn-RS"/>
              </w:rPr>
              <w:t>водокотлић са испирном цеви</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7DA8B"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7CF2E" w14:textId="77777777" w:rsidR="002311A4" w:rsidRPr="00224F72" w:rsidRDefault="002311A4" w:rsidP="002311A4">
            <w:pPr>
              <w:jc w:val="right"/>
              <w:rPr>
                <w:color w:val="000000"/>
                <w:lang w:val="sr-Latn-RS" w:eastAsia="sr-Latn-RS"/>
              </w:rPr>
            </w:pPr>
            <w:r w:rsidRPr="00224F72">
              <w:rPr>
                <w:color w:val="000000"/>
                <w:lang w:val="sr-Latn-RS" w:eastAsia="sr-Latn-R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3D287"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C007570"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8A60ED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5946768"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94FF30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64A56C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F3A6F12"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C3DACF" w14:textId="77777777" w:rsidR="002311A4" w:rsidRPr="00EA07D5" w:rsidRDefault="002311A4" w:rsidP="002311A4">
            <w:pPr>
              <w:rPr>
                <w:color w:val="000000"/>
                <w:lang w:val="sr-Latn-RS" w:eastAsia="sr-Latn-RS"/>
              </w:rPr>
            </w:pPr>
            <w:r w:rsidRPr="00EA07D5">
              <w:rPr>
                <w:color w:val="000000"/>
                <w:lang w:val="sr-Latn-RS" w:eastAsia="sr-Latn-RS"/>
              </w:rPr>
              <w:t>емајлирана туш када</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E05CC"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51B4" w14:textId="77777777" w:rsidR="002311A4" w:rsidRPr="00224F72" w:rsidRDefault="002311A4" w:rsidP="002311A4">
            <w:pPr>
              <w:jc w:val="right"/>
              <w:rPr>
                <w:color w:val="000000"/>
                <w:lang w:val="sr-Latn-RS" w:eastAsia="sr-Latn-RS"/>
              </w:rPr>
            </w:pPr>
            <w:r w:rsidRPr="00224F72">
              <w:rPr>
                <w:color w:val="000000"/>
                <w:lang w:val="sr-Latn-RS" w:eastAsia="sr-Latn-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8441F"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E6A626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24D0C8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0E5DF4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DB43B0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AEE9E2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CEF460A"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5EC740" w14:textId="77777777" w:rsidR="002311A4" w:rsidRPr="00EA07D5" w:rsidRDefault="002311A4" w:rsidP="002311A4">
            <w:pPr>
              <w:rPr>
                <w:color w:val="000000"/>
                <w:lang w:val="sr-Latn-RS" w:eastAsia="sr-Latn-RS"/>
              </w:rPr>
            </w:pPr>
            <w:r w:rsidRPr="00EA07D5">
              <w:rPr>
                <w:color w:val="000000"/>
                <w:lang w:val="sr-Latn-RS" w:eastAsia="sr-Latn-RS"/>
              </w:rPr>
              <w:t>туш батерија</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E9F04"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4235" w14:textId="77777777" w:rsidR="002311A4" w:rsidRPr="00224F72" w:rsidRDefault="002311A4" w:rsidP="002311A4">
            <w:pPr>
              <w:jc w:val="right"/>
              <w:rPr>
                <w:color w:val="000000"/>
                <w:lang w:val="sr-Latn-RS" w:eastAsia="sr-Latn-RS"/>
              </w:rPr>
            </w:pPr>
            <w:r w:rsidRPr="00224F72">
              <w:rPr>
                <w:color w:val="000000"/>
                <w:lang w:val="sr-Latn-RS" w:eastAsia="sr-Latn-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3B85B"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B4516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DA2B34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5C5929A"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795DA9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0459CA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F352D55"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18EB72" w14:textId="77777777" w:rsidR="002311A4" w:rsidRPr="00EA07D5" w:rsidRDefault="002311A4" w:rsidP="002311A4">
            <w:pPr>
              <w:rPr>
                <w:color w:val="000000"/>
                <w:lang w:val="sr-Cyrl-RS" w:eastAsia="sr-Latn-RS"/>
              </w:rPr>
            </w:pPr>
            <w:r w:rsidRPr="00EA07D5">
              <w:rPr>
                <w:color w:val="000000"/>
                <w:lang w:val="sr-Latn-RS" w:eastAsia="sr-Latn-RS"/>
              </w:rPr>
              <w:t>сливник</w:t>
            </w:r>
            <w:r w:rsidRPr="00EA07D5">
              <w:rPr>
                <w:color w:val="000000"/>
                <w:lang w:val="sr-Cyrl-RS" w:eastAsia="sr-Latn-RS"/>
              </w:rPr>
              <w:t xml:space="preserve"> постојећи</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D5EE4"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0893"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BCEA2"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C5317E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AC81CA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A01286A"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9781EE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CE0ACB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6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9981A6D"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2.</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3A73F4" w14:textId="77777777" w:rsidR="002311A4" w:rsidRPr="00224F72" w:rsidRDefault="002311A4" w:rsidP="002311A4">
            <w:pPr>
              <w:rPr>
                <w:color w:val="000000"/>
                <w:lang w:val="sr-Latn-RS" w:eastAsia="sr-Latn-RS"/>
              </w:rPr>
            </w:pPr>
            <w:r w:rsidRPr="00224F72">
              <w:rPr>
                <w:color w:val="000000"/>
                <w:lang w:val="sr-Latn-RS" w:eastAsia="sr-Latn-RS"/>
              </w:rPr>
              <w:t>Обијање зидних керамичких плочица заједно са малтером. Обити плочице са малтером и кламфама очистити спојнице до дубине 2цм, а површину опека очистити челичним четкама. Шут прикупити, изнети и утоварити у камион.</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F45DD"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7EA42" w14:textId="77777777" w:rsidR="002311A4" w:rsidRPr="00224F72" w:rsidRDefault="002311A4" w:rsidP="002311A4">
            <w:pPr>
              <w:jc w:val="right"/>
              <w:rPr>
                <w:color w:val="000000"/>
                <w:lang w:val="sr-Latn-RS" w:eastAsia="sr-Latn-RS"/>
              </w:rPr>
            </w:pPr>
            <w:r w:rsidRPr="00224F72">
              <w:rPr>
                <w:color w:val="000000"/>
                <w:lang w:val="sr-Latn-RS" w:eastAsia="sr-Latn-RS"/>
              </w:rPr>
              <w:t>255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9795"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F0DEC0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42555B0"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75505C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3CC3A2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FBBC40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05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24F80B6" w14:textId="77777777" w:rsidR="002311A4" w:rsidRPr="00224F72" w:rsidRDefault="002311A4" w:rsidP="002311A4">
            <w:pPr>
              <w:jc w:val="center"/>
              <w:rPr>
                <w:color w:val="000000"/>
                <w:lang w:val="sr-Latn-RS" w:eastAsia="sr-Latn-RS"/>
              </w:rPr>
            </w:pPr>
            <w:r w:rsidRPr="00224F72">
              <w:rPr>
                <w:color w:val="000000"/>
                <w:lang w:val="sr-Latn-RS" w:eastAsia="sr-Latn-RS"/>
              </w:rPr>
              <w:t>3.</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09ACD9" w14:textId="77777777" w:rsidR="002311A4" w:rsidRPr="00224F72" w:rsidRDefault="002311A4" w:rsidP="002311A4">
            <w:pPr>
              <w:rPr>
                <w:color w:val="000000"/>
                <w:lang w:val="sr-Latn-RS" w:eastAsia="sr-Latn-RS"/>
              </w:rPr>
            </w:pPr>
            <w:r w:rsidRPr="00224F72">
              <w:rPr>
                <w:color w:val="000000"/>
                <w:lang w:val="sr-Latn-RS" w:eastAsia="sr-Latn-RS"/>
              </w:rPr>
              <w:t>Обијање постојећих подних керамичких плочица постављених у цем. малтеру са одвозом шута на градску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8B56E"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2A6F" w14:textId="77777777" w:rsidR="002311A4" w:rsidRPr="00224F72" w:rsidRDefault="002311A4" w:rsidP="002311A4">
            <w:pPr>
              <w:jc w:val="right"/>
              <w:rPr>
                <w:color w:val="000000"/>
                <w:lang w:val="sr-Latn-RS" w:eastAsia="sr-Latn-RS"/>
              </w:rPr>
            </w:pPr>
            <w:r w:rsidRPr="00224F72">
              <w:rPr>
                <w:color w:val="000000"/>
                <w:lang w:val="sr-Latn-RS" w:eastAsia="sr-Latn-RS"/>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9A644"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BBC2C2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CF7EAB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DF4DD3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5D6E27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0C8DE4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4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15B381A"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83F9D7" w14:textId="77777777" w:rsidR="002311A4" w:rsidRPr="00224F72" w:rsidRDefault="002311A4" w:rsidP="002311A4">
            <w:pPr>
              <w:rPr>
                <w:color w:val="000000"/>
                <w:lang w:val="sr-Latn-RS" w:eastAsia="sr-Latn-RS"/>
              </w:rPr>
            </w:pPr>
            <w:r w:rsidRPr="00224F72">
              <w:rPr>
                <w:color w:val="000000"/>
                <w:lang w:val="sr-Latn-RS" w:eastAsia="sr-Latn-RS"/>
              </w:rPr>
              <w:t>Делимично обијање малтера са зидова. Надзорни орган и извођач писменим путем одредиће површине са којих се обија малтер. Обити малтер и кламфама очистити спојнице до дубине 2цм. Површине очистити челичним четкама и опрати зидове водом. Шут прикупити, изнети, утоварити на камион и одвести на градску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47005"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A36A9" w14:textId="77777777" w:rsidR="002311A4" w:rsidRPr="00224F72" w:rsidRDefault="002311A4" w:rsidP="002311A4">
            <w:pPr>
              <w:jc w:val="right"/>
              <w:rPr>
                <w:color w:val="000000"/>
                <w:lang w:val="sr-Latn-RS" w:eastAsia="sr-Latn-RS"/>
              </w:rPr>
            </w:pPr>
            <w:r w:rsidRPr="00224F72">
              <w:rPr>
                <w:color w:val="000000"/>
                <w:lang w:val="sr-Latn-RS" w:eastAsia="sr-Latn-RS"/>
              </w:rPr>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FD47D"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C778E89"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1A3F06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94AF9C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C5C6CD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2CA7AC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5035582" w14:textId="77777777" w:rsidR="002311A4" w:rsidRPr="00224F72" w:rsidRDefault="002311A4" w:rsidP="002311A4">
            <w:pPr>
              <w:jc w:val="center"/>
              <w:rPr>
                <w:color w:val="000000"/>
                <w:lang w:val="sr-Latn-RS" w:eastAsia="sr-Latn-RS"/>
              </w:rPr>
            </w:pPr>
            <w:r w:rsidRPr="00224F72">
              <w:rPr>
                <w:color w:val="000000"/>
                <w:lang w:val="sr-Latn-RS" w:eastAsia="sr-Latn-RS"/>
              </w:rPr>
              <w:t>5.</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F4134C" w14:textId="77777777" w:rsidR="002311A4" w:rsidRPr="00224F72" w:rsidRDefault="002311A4" w:rsidP="002311A4">
            <w:pPr>
              <w:rPr>
                <w:color w:val="000000"/>
                <w:lang w:val="sr-Latn-RS" w:eastAsia="sr-Latn-RS"/>
              </w:rPr>
            </w:pPr>
            <w:r w:rsidRPr="00224F72">
              <w:rPr>
                <w:color w:val="000000"/>
                <w:lang w:val="sr-Latn-RS" w:eastAsia="sr-Latn-RS"/>
              </w:rPr>
              <w:t xml:space="preserve">Демонташа водоводних цеви (свих пречника) за хоризонтални и вертикални развод са свим одговарајућим фитинзима и вентилима. У цену урачунати сва потребна обијања и штемовања због ослобађања цеви са утоваром и одвожењем на депонију извођача. Санитарни чвор има </w:t>
            </w:r>
            <w:r w:rsidRPr="00224F72">
              <w:rPr>
                <w:color w:val="000000"/>
                <w:lang w:val="sr-Latn-RS" w:eastAsia="sr-Latn-RS"/>
              </w:rPr>
              <w:lastRenderedPageBreak/>
              <w:t>водоводне цеви (свих пречника).</w:t>
            </w:r>
            <w:r w:rsidRPr="00224F72">
              <w:rPr>
                <w:color w:val="000000"/>
                <w:lang w:val="sr-Latn-RS" w:eastAsia="sr-Latn-RS"/>
              </w:rPr>
              <w:br w:type="page"/>
              <w:t>Обрачун по точећем месту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537DC"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kom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9FF4" w14:textId="77777777" w:rsidR="002311A4" w:rsidRPr="00224F72" w:rsidRDefault="002311A4" w:rsidP="002311A4">
            <w:pPr>
              <w:jc w:val="right"/>
              <w:rPr>
                <w:color w:val="000000"/>
                <w:lang w:val="sr-Latn-RS" w:eastAsia="sr-Latn-RS"/>
              </w:rPr>
            </w:pPr>
            <w:r w:rsidRPr="00224F72">
              <w:rPr>
                <w:color w:val="000000"/>
                <w:lang w:val="sr-Latn-RS" w:eastAsia="sr-Latn-RS"/>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133DA"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38EEE5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D5B3A27"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FD2D83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6BE6F8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DF5101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8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CD5A046"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6.</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72982A" w14:textId="77777777" w:rsidR="002311A4" w:rsidRPr="00224F72" w:rsidRDefault="002311A4" w:rsidP="002311A4">
            <w:pPr>
              <w:rPr>
                <w:color w:val="000000"/>
                <w:lang w:val="sr-Latn-RS" w:eastAsia="sr-Latn-RS"/>
              </w:rPr>
            </w:pPr>
            <w:r w:rsidRPr="00224F72">
              <w:rPr>
                <w:color w:val="000000"/>
                <w:lang w:val="sr-Latn-RS" w:eastAsia="sr-Latn-RS"/>
              </w:rPr>
              <w:t>Демонташа канализационих цеви (свих пречника) за хоризонтални и вертикални развод са свим одговарајућим фитинзима и вентилима. У цену урачунати сва потребна обијања и штемовања због ослобађања цеви са утоваром и одвожењем на депонију извођача. Санитарни чвор има водоводне цеви (свих пречника).</w:t>
            </w:r>
            <w:r w:rsidRPr="00224F72">
              <w:rPr>
                <w:color w:val="000000"/>
                <w:lang w:val="sr-Latn-RS" w:eastAsia="sr-Latn-RS"/>
              </w:rPr>
              <w:br/>
              <w:t>Обрачун по точећем месту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44AF8"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B90E" w14:textId="77777777" w:rsidR="002311A4" w:rsidRPr="00224F72" w:rsidRDefault="002311A4" w:rsidP="002311A4">
            <w:pPr>
              <w:jc w:val="right"/>
              <w:rPr>
                <w:color w:val="000000"/>
                <w:lang w:val="sr-Latn-RS" w:eastAsia="sr-Latn-RS"/>
              </w:rPr>
            </w:pPr>
            <w:r w:rsidRPr="00224F72">
              <w:rPr>
                <w:color w:val="000000"/>
                <w:lang w:val="sr-Latn-RS" w:eastAsia="sr-Latn-RS"/>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400F6"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6B5C405"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62DC7CF"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55741CA"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F83CA5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1126A3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D762E12" w14:textId="77777777" w:rsidR="002311A4" w:rsidRPr="00224F72" w:rsidRDefault="002311A4" w:rsidP="002311A4">
            <w:pPr>
              <w:jc w:val="center"/>
              <w:rPr>
                <w:color w:val="000000"/>
                <w:lang w:val="sr-Latn-RS" w:eastAsia="sr-Latn-RS"/>
              </w:rPr>
            </w:pPr>
            <w:r w:rsidRPr="00224F72">
              <w:rPr>
                <w:color w:val="000000"/>
                <w:lang w:val="sr-Latn-RS" w:eastAsia="sr-Latn-RS"/>
              </w:rPr>
              <w:t>7.</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256D5" w14:textId="77777777" w:rsidR="002311A4" w:rsidRPr="00224F72" w:rsidRDefault="002311A4" w:rsidP="002311A4">
            <w:pPr>
              <w:rPr>
                <w:color w:val="000000"/>
                <w:lang w:val="sr-Latn-RS" w:eastAsia="sr-Latn-RS"/>
              </w:rPr>
            </w:pPr>
            <w:r w:rsidRPr="00224F72">
              <w:rPr>
                <w:color w:val="000000"/>
                <w:lang w:val="sr-Latn-RS" w:eastAsia="sr-Latn-RS"/>
              </w:rPr>
              <w:t>Демонтажа ламперије од универа, изношење из објекта, утовар у возило и одвоз на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A119B"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3430" w14:textId="77777777" w:rsidR="002311A4" w:rsidRPr="00224F72" w:rsidRDefault="002311A4" w:rsidP="002311A4">
            <w:pPr>
              <w:jc w:val="right"/>
              <w:rPr>
                <w:color w:val="000000"/>
                <w:lang w:val="sr-Latn-RS" w:eastAsia="sr-Latn-RS"/>
              </w:rPr>
            </w:pPr>
            <w:r w:rsidRPr="00224F72">
              <w:rPr>
                <w:color w:val="000000"/>
                <w:lang w:val="sr-Latn-RS" w:eastAsia="sr-Latn-RS"/>
              </w:rPr>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8D6D9"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3D732A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1BDFE44"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0D03DE3"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FE2F66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10281E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4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A8263D4" w14:textId="77777777" w:rsidR="002311A4" w:rsidRPr="00224F72" w:rsidRDefault="002311A4" w:rsidP="002311A4">
            <w:pPr>
              <w:jc w:val="center"/>
              <w:rPr>
                <w:color w:val="000000"/>
                <w:lang w:val="sr-Latn-RS" w:eastAsia="sr-Latn-RS"/>
              </w:rPr>
            </w:pPr>
            <w:r w:rsidRPr="00224F72">
              <w:rPr>
                <w:color w:val="000000"/>
                <w:lang w:val="sr-Latn-RS" w:eastAsia="sr-Latn-RS"/>
              </w:rPr>
              <w:t>8.</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3C824C" w14:textId="77777777" w:rsidR="002311A4" w:rsidRPr="00224F72" w:rsidRDefault="002311A4" w:rsidP="002311A4">
            <w:pPr>
              <w:rPr>
                <w:color w:val="000000"/>
                <w:lang w:val="sr-Latn-RS" w:eastAsia="sr-Latn-RS"/>
              </w:rPr>
            </w:pPr>
            <w:r w:rsidRPr="00224F72">
              <w:rPr>
                <w:color w:val="000000"/>
                <w:lang w:val="sr-Latn-RS" w:eastAsia="sr-Latn-RS"/>
              </w:rPr>
              <w:t>Обијање трулог малтера са зидова. Надзорни орган и извођач писменим путем одредиће површине са којих се обија малтер. Обити малтер и кламфама очистити спојнице до дубине 2цм. Површине очистити челичним четкама и опрати зидове водом.  Шут изнети из објекта, утоварити на возило и однети на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85FB"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EF5D" w14:textId="77777777" w:rsidR="002311A4" w:rsidRPr="00224F72" w:rsidRDefault="002311A4" w:rsidP="002311A4">
            <w:pPr>
              <w:jc w:val="right"/>
              <w:rPr>
                <w:color w:val="000000"/>
                <w:lang w:val="sr-Latn-RS" w:eastAsia="sr-Latn-RS"/>
              </w:rPr>
            </w:pPr>
            <w:r w:rsidRPr="00224F72">
              <w:rPr>
                <w:color w:val="000000"/>
                <w:lang w:val="sr-Latn-RS" w:eastAsia="sr-Latn-R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27BF4"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FA3030"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4174E2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D1EB25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DABC07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45686C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83F1086"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9.</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69E40F" w14:textId="77777777" w:rsidR="002311A4" w:rsidRPr="00224F72" w:rsidRDefault="002311A4" w:rsidP="002311A4">
            <w:pPr>
              <w:rPr>
                <w:color w:val="000000"/>
                <w:lang w:val="sr-Latn-RS" w:eastAsia="sr-Latn-RS"/>
              </w:rPr>
            </w:pPr>
            <w:r w:rsidRPr="00224F72">
              <w:rPr>
                <w:color w:val="000000"/>
                <w:lang w:val="sr-Latn-RS" w:eastAsia="sr-Latn-RS"/>
              </w:rPr>
              <w:t>Демонтажа преграднх зидова од гипскартонских плоча, изношење из објекта, утовар у возило и одвожење на депонију. Пре демонтаже преградних зидова, демонтирати уградни плакар за картотеку и одложити на место које одреди инвеститор, до наредне уградње.</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E532"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8F86" w14:textId="77777777" w:rsidR="002311A4" w:rsidRPr="00224F72" w:rsidRDefault="002311A4" w:rsidP="002311A4">
            <w:pPr>
              <w:jc w:val="right"/>
              <w:rPr>
                <w:color w:val="000000"/>
                <w:lang w:val="sr-Latn-RS" w:eastAsia="sr-Latn-RS"/>
              </w:rPr>
            </w:pPr>
            <w:r w:rsidRPr="00224F72">
              <w:rPr>
                <w:color w:val="000000"/>
                <w:lang w:val="sr-Latn-RS" w:eastAsia="sr-Latn-RS"/>
              </w:rPr>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DD1C8"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C35D826"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8B1F244"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DA7C09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79543C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E7DB9A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35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67D7DCD" w14:textId="77777777" w:rsidR="002311A4" w:rsidRPr="00224F72" w:rsidRDefault="002311A4" w:rsidP="002311A4">
            <w:pPr>
              <w:jc w:val="center"/>
              <w:rPr>
                <w:color w:val="000000"/>
                <w:lang w:val="sr-Latn-RS" w:eastAsia="sr-Latn-RS"/>
              </w:rPr>
            </w:pPr>
            <w:r w:rsidRPr="00224F72">
              <w:rPr>
                <w:color w:val="000000"/>
                <w:lang w:val="sr-Latn-RS" w:eastAsia="sr-Latn-RS"/>
              </w:rPr>
              <w:t>10.</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4FDE76" w14:textId="77777777" w:rsidR="002311A4" w:rsidRPr="00224F72" w:rsidRDefault="002311A4" w:rsidP="002311A4">
            <w:pPr>
              <w:rPr>
                <w:color w:val="000000"/>
                <w:lang w:val="sr-Latn-RS" w:eastAsia="sr-Latn-RS"/>
              </w:rPr>
            </w:pPr>
            <w:r w:rsidRPr="00224F72">
              <w:rPr>
                <w:color w:val="000000"/>
                <w:lang w:val="sr-Latn-RS" w:eastAsia="sr-Latn-RS"/>
              </w:rPr>
              <w:t>Скидање старог винил пода и старих винас плоча. Након скидања старих подова, извршити скидање заосталог лепка/битумена и евентуална оштећења кошуљице репарирати одговарајућом брзосушећом репарационом смешом типа Хенкел Томсит РС 88 или одговарајуће чврстоће на притисак 30МПа. Понуђач је обавезан да уз понуду достави и технички лист понуђеног производа. Приликом извођења радова, обавезно заштити сву медицинску и другу опрему одговарајућом фолијом, као и одсисне ваздушне вентиле. Сав настали шут однети на градску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64F85"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AEC8" w14:textId="77777777" w:rsidR="002311A4" w:rsidRPr="00224F72" w:rsidRDefault="002311A4" w:rsidP="002311A4">
            <w:pPr>
              <w:jc w:val="right"/>
              <w:rPr>
                <w:color w:val="000000"/>
                <w:lang w:val="sr-Latn-RS" w:eastAsia="sr-Latn-RS"/>
              </w:rPr>
            </w:pPr>
            <w:r w:rsidRPr="00224F72">
              <w:rPr>
                <w:color w:val="000000"/>
                <w:lang w:val="sr-Latn-RS" w:eastAsia="sr-Latn-RS"/>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F0619"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0D9C5F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D8BBF1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52E9797"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77A6B94"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8DB65B9"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847E793"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11.</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8BDD2E" w14:textId="77777777" w:rsidR="002311A4" w:rsidRPr="00224F72" w:rsidRDefault="002311A4" w:rsidP="002311A4">
            <w:pPr>
              <w:rPr>
                <w:color w:val="000000"/>
                <w:lang w:val="sr-Latn-RS" w:eastAsia="sr-Latn-RS"/>
              </w:rPr>
            </w:pPr>
            <w:r w:rsidRPr="00224F72">
              <w:rPr>
                <w:color w:val="000000"/>
                <w:lang w:val="sr-Latn-RS" w:eastAsia="sr-Latn-RS"/>
              </w:rPr>
              <w:t>Демонтажа постојећих једнокрилних врата комплет са штоком дим 90/220, проширење отвора на дим 120/220, дебљина зида 30цм, са грађевинском обрадом отвора, шут изнети из објекта, утоварити на возило и однети на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0DAF7" w14:textId="77777777" w:rsidR="002311A4" w:rsidRPr="00224F72" w:rsidRDefault="002311A4" w:rsidP="002311A4">
            <w:pPr>
              <w:jc w:val="center"/>
              <w:rPr>
                <w:color w:val="000000"/>
                <w:lang w:val="sr-Latn-RS" w:eastAsia="sr-Latn-RS"/>
              </w:rPr>
            </w:pPr>
            <w:r w:rsidRPr="00224F72">
              <w:rPr>
                <w:color w:val="000000"/>
                <w:lang w:val="sr-Latn-RS" w:eastAsia="sr-Latn-RS"/>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D2AD7"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176A2"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B6120B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830A34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CF3FD3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745B91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7A37B5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3DA6264" w14:textId="77777777" w:rsidR="002311A4" w:rsidRPr="00224F72" w:rsidRDefault="002311A4" w:rsidP="002311A4">
            <w:pPr>
              <w:jc w:val="center"/>
              <w:rPr>
                <w:color w:val="000000"/>
                <w:lang w:val="sr-Latn-RS" w:eastAsia="sr-Latn-RS"/>
              </w:rPr>
            </w:pPr>
            <w:r w:rsidRPr="00224F72">
              <w:rPr>
                <w:color w:val="000000"/>
                <w:lang w:val="sr-Latn-RS" w:eastAsia="sr-Latn-RS"/>
              </w:rPr>
              <w:t>12.</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FD7DA8" w14:textId="77777777" w:rsidR="002311A4" w:rsidRPr="00224F72" w:rsidRDefault="002311A4" w:rsidP="002311A4">
            <w:pPr>
              <w:rPr>
                <w:color w:val="000000"/>
                <w:lang w:val="sr-Latn-RS" w:eastAsia="sr-Latn-RS"/>
              </w:rPr>
            </w:pPr>
            <w:r w:rsidRPr="00224F72">
              <w:rPr>
                <w:color w:val="000000"/>
                <w:lang w:val="sr-Latn-RS" w:eastAsia="sr-Latn-RS"/>
              </w:rPr>
              <w:t>Демонтажа постојећих једнокрилних врата комплет са штоком дим 70/220, на санитарним чворовима, шут изнети из објекта, утоварити на возило и однети на депонију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A5C04" w14:textId="77777777" w:rsidR="002311A4" w:rsidRPr="00224F72" w:rsidRDefault="002311A4" w:rsidP="002311A4">
            <w:pPr>
              <w:jc w:val="center"/>
              <w:rPr>
                <w:color w:val="000000"/>
                <w:lang w:val="sr-Latn-RS" w:eastAsia="sr-Latn-RS"/>
              </w:rPr>
            </w:pPr>
            <w:r w:rsidRPr="00224F72">
              <w:rPr>
                <w:color w:val="000000"/>
                <w:lang w:val="sr-Latn-RS" w:eastAsia="sr-Latn-RS"/>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8D1F5" w14:textId="77777777" w:rsidR="002311A4" w:rsidRPr="00224F72" w:rsidRDefault="002311A4" w:rsidP="002311A4">
            <w:pPr>
              <w:jc w:val="right"/>
              <w:rPr>
                <w:color w:val="000000"/>
                <w:lang w:val="sr-Latn-RS" w:eastAsia="sr-Latn-RS"/>
              </w:rPr>
            </w:pPr>
            <w:r w:rsidRPr="00224F72">
              <w:rPr>
                <w:color w:val="000000"/>
                <w:lang w:val="sr-Latn-RS" w:eastAsia="sr-Latn-RS"/>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68EF"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E559D39"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57D6C0C"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7A6E81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923A5F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9B65AE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5C01E7C" w14:textId="77777777" w:rsidR="002311A4" w:rsidRPr="00224F72" w:rsidRDefault="002311A4" w:rsidP="002311A4">
            <w:pPr>
              <w:jc w:val="center"/>
              <w:rPr>
                <w:color w:val="000000"/>
                <w:lang w:val="sr-Latn-RS" w:eastAsia="sr-Latn-RS"/>
              </w:rPr>
            </w:pPr>
            <w:r w:rsidRPr="00224F72">
              <w:rPr>
                <w:color w:val="000000"/>
                <w:lang w:val="sr-Latn-RS" w:eastAsia="sr-Latn-RS"/>
              </w:rPr>
              <w:t>13.</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5E5F61" w14:textId="77777777" w:rsidR="002311A4" w:rsidRPr="00224F72" w:rsidRDefault="002311A4" w:rsidP="002311A4">
            <w:pPr>
              <w:rPr>
                <w:color w:val="000000"/>
                <w:lang w:val="sr-Latn-RS" w:eastAsia="sr-Latn-RS"/>
              </w:rPr>
            </w:pPr>
            <w:r w:rsidRPr="00224F72">
              <w:rPr>
                <w:color w:val="000000"/>
                <w:lang w:val="sr-Latn-RS" w:eastAsia="sr-Latn-RS"/>
              </w:rPr>
              <w:t>Пажљива демонтажа фасадних врата и прозора. Демнотирана врата и прозоре склонити, утоварити на камион и одвести на депонију коју одреди инвеститор. Обрачун по комаду.</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DC808"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B2CD"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B186B" w14:textId="77777777" w:rsidR="002311A4" w:rsidRPr="00224F72" w:rsidRDefault="002311A4" w:rsidP="002311A4">
            <w:pPr>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D54B8AE" w14:textId="77777777" w:rsidR="002311A4" w:rsidRPr="002211BA" w:rsidRDefault="002311A4" w:rsidP="002311A4">
            <w:pPr>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63DD60F"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D49D809"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4F1C243"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6452496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3C96213"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C441CE" w14:textId="77777777" w:rsidR="002311A4" w:rsidRPr="00224F72" w:rsidRDefault="002311A4" w:rsidP="002311A4">
            <w:pPr>
              <w:rPr>
                <w:color w:val="000000"/>
                <w:lang w:val="sr-Latn-RS" w:eastAsia="sr-Latn-RS"/>
              </w:rPr>
            </w:pPr>
            <w:r w:rsidRPr="00224F72">
              <w:rPr>
                <w:color w:val="000000"/>
                <w:lang w:val="sr-Latn-RS" w:eastAsia="sr-Latn-RS"/>
              </w:rPr>
              <w:t>D1 120/135</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D3994"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B004"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B6DB4"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7C93F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B446090"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939503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6C87C3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BB4DB0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3D8000A"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865BDE" w14:textId="77777777" w:rsidR="002311A4" w:rsidRPr="00224F72" w:rsidRDefault="002311A4" w:rsidP="002311A4">
            <w:pPr>
              <w:rPr>
                <w:color w:val="000000"/>
                <w:lang w:val="sr-Latn-RS" w:eastAsia="sr-Latn-RS"/>
              </w:rPr>
            </w:pPr>
            <w:r w:rsidRPr="00224F72">
              <w:rPr>
                <w:color w:val="000000"/>
                <w:lang w:val="sr-Latn-RS" w:eastAsia="sr-Latn-RS"/>
              </w:rPr>
              <w:t>D2a 130/140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447D"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5E61"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88974"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BDF54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9780308"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C191A00"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A0778D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214761A"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4446BF9"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EEF8A9" w14:textId="77777777" w:rsidR="002311A4" w:rsidRPr="00224F72" w:rsidRDefault="002311A4" w:rsidP="002311A4">
            <w:pPr>
              <w:rPr>
                <w:color w:val="000000"/>
                <w:lang w:val="sr-Latn-RS" w:eastAsia="sr-Latn-RS"/>
              </w:rPr>
            </w:pPr>
            <w:r w:rsidRPr="00224F72">
              <w:rPr>
                <w:color w:val="000000"/>
                <w:lang w:val="sr-Latn-RS" w:eastAsia="sr-Latn-RS"/>
              </w:rPr>
              <w:t>D3 125/140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56FE"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421D1" w14:textId="77777777" w:rsidR="002311A4" w:rsidRPr="00224F72" w:rsidRDefault="002311A4" w:rsidP="002311A4">
            <w:pPr>
              <w:jc w:val="right"/>
              <w:rPr>
                <w:color w:val="000000"/>
                <w:lang w:val="sr-Latn-RS" w:eastAsia="sr-Latn-RS"/>
              </w:rPr>
            </w:pPr>
            <w:r w:rsidRPr="00224F72">
              <w:rPr>
                <w:color w:val="000000"/>
                <w:lang w:val="sr-Latn-RS" w:eastAsia="sr-Latn-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23D13"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F3DB5D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D755B2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A360E60"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6D26FB7"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C62914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603AD3E"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1A0FA6" w14:textId="77777777" w:rsidR="002311A4" w:rsidRPr="00224F72" w:rsidRDefault="002311A4" w:rsidP="002311A4">
            <w:pPr>
              <w:rPr>
                <w:color w:val="000000"/>
                <w:lang w:val="sr-Latn-RS" w:eastAsia="sr-Latn-RS"/>
              </w:rPr>
            </w:pPr>
            <w:r w:rsidRPr="00224F72">
              <w:rPr>
                <w:color w:val="000000"/>
                <w:lang w:val="sr-Latn-RS" w:eastAsia="sr-Latn-RS"/>
              </w:rPr>
              <w:t>D2 130/140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70AFA"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F116"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9B1C9"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3628D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3CA6CA4"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7B6BEF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8CA1A5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A84468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C6BC6FA"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BD4699" w14:textId="77777777" w:rsidR="002311A4" w:rsidRPr="00224F72" w:rsidRDefault="002311A4" w:rsidP="002311A4">
            <w:pPr>
              <w:rPr>
                <w:color w:val="000000"/>
                <w:lang w:val="sr-Latn-RS" w:eastAsia="sr-Latn-RS"/>
              </w:rPr>
            </w:pPr>
            <w:r w:rsidRPr="00224F72">
              <w:rPr>
                <w:color w:val="000000"/>
                <w:lang w:val="sr-Latn-RS" w:eastAsia="sr-Latn-RS"/>
              </w:rPr>
              <w:t>D4 85/150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5D6E"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3CEB" w14:textId="77777777" w:rsidR="002311A4" w:rsidRPr="00224F72" w:rsidRDefault="002311A4" w:rsidP="002311A4">
            <w:pPr>
              <w:jc w:val="right"/>
              <w:rPr>
                <w:color w:val="000000"/>
                <w:lang w:val="sr-Latn-RS" w:eastAsia="sr-Latn-RS"/>
              </w:rPr>
            </w:pPr>
            <w:r w:rsidRPr="00224F72">
              <w:rPr>
                <w:color w:val="000000"/>
                <w:lang w:val="sr-Latn-RS" w:eastAsia="sr-Latn-RS"/>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0FC29"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DD65CE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3B5EF1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5A32CE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FFE515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D4D0BB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F91CE61"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A74152" w14:textId="77777777" w:rsidR="002311A4" w:rsidRPr="00224F72" w:rsidRDefault="002311A4" w:rsidP="002311A4">
            <w:pPr>
              <w:rPr>
                <w:color w:val="000000"/>
                <w:lang w:val="sr-Latn-RS" w:eastAsia="sr-Latn-RS"/>
              </w:rPr>
            </w:pPr>
            <w:r w:rsidRPr="00224F72">
              <w:rPr>
                <w:color w:val="000000"/>
                <w:lang w:val="sr-Latn-RS" w:eastAsia="sr-Latn-RS"/>
              </w:rPr>
              <w:t>D5 300/275</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1B7C9"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4816B"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5D930"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0B9CED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340139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C3CAF18"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F1615B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D14EA5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FC64DD5"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A4B79F" w14:textId="77777777" w:rsidR="002311A4" w:rsidRPr="00224F72" w:rsidRDefault="002311A4" w:rsidP="002311A4">
            <w:pPr>
              <w:rPr>
                <w:color w:val="000000"/>
                <w:lang w:val="sr-Latn-RS" w:eastAsia="sr-Latn-RS"/>
              </w:rPr>
            </w:pPr>
            <w:r w:rsidRPr="00224F72">
              <w:rPr>
                <w:color w:val="000000"/>
                <w:lang w:val="sr-Latn-RS" w:eastAsia="sr-Latn-RS"/>
              </w:rPr>
              <w:t>D6 135/260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4765"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0D876" w14:textId="77777777" w:rsidR="002311A4" w:rsidRPr="00224F72" w:rsidRDefault="002311A4" w:rsidP="002311A4">
            <w:pPr>
              <w:jc w:val="right"/>
              <w:rPr>
                <w:color w:val="000000"/>
                <w:lang w:val="sr-Latn-RS" w:eastAsia="sr-Latn-RS"/>
              </w:rPr>
            </w:pPr>
            <w:r w:rsidRPr="00224F72">
              <w:rPr>
                <w:color w:val="000000"/>
                <w:lang w:val="sr-Latn-RS" w:eastAsia="sr-Latn-R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D20ED"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014F9D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FC098F8"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AB95E54"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464762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F29F2F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66EEC57"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6D8C30" w14:textId="77777777" w:rsidR="002311A4" w:rsidRPr="00224F72" w:rsidRDefault="002311A4" w:rsidP="002311A4">
            <w:pPr>
              <w:rPr>
                <w:color w:val="000000"/>
                <w:lang w:val="sr-Latn-RS" w:eastAsia="sr-Latn-RS"/>
              </w:rPr>
            </w:pPr>
            <w:r w:rsidRPr="00224F72">
              <w:rPr>
                <w:color w:val="000000"/>
                <w:lang w:val="sr-Latn-RS" w:eastAsia="sr-Latn-RS"/>
              </w:rPr>
              <w:t>D7 185/260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EB5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997C"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E4B8"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CC222E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EC31E97"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E7952C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F68B66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23DF62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75AE970"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BA4341" w14:textId="77777777" w:rsidR="002311A4" w:rsidRPr="00224F72" w:rsidRDefault="002311A4" w:rsidP="002311A4">
            <w:pPr>
              <w:rPr>
                <w:color w:val="000000"/>
                <w:lang w:val="sr-Latn-RS" w:eastAsia="sr-Latn-RS"/>
              </w:rPr>
            </w:pPr>
            <w:r w:rsidRPr="00224F72">
              <w:rPr>
                <w:color w:val="000000"/>
                <w:lang w:val="sr-Latn-RS" w:eastAsia="sr-Latn-RS"/>
              </w:rPr>
              <w:t>D8 135/250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2FF16"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0CD1A" w14:textId="77777777" w:rsidR="002311A4" w:rsidRPr="00224F72" w:rsidRDefault="002311A4" w:rsidP="002311A4">
            <w:pPr>
              <w:jc w:val="right"/>
              <w:rPr>
                <w:color w:val="000000"/>
                <w:lang w:val="sr-Latn-RS" w:eastAsia="sr-Latn-RS"/>
              </w:rPr>
            </w:pPr>
            <w:r w:rsidRPr="00224F72">
              <w:rPr>
                <w:color w:val="000000"/>
                <w:lang w:val="sr-Latn-RS" w:eastAsia="sr-Latn-RS"/>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93DAD"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2C010E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D546B5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AA5EBA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A4D4AD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121D74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E18DEED"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2D231C" w14:textId="77777777" w:rsidR="002311A4" w:rsidRPr="00224F72" w:rsidRDefault="002311A4" w:rsidP="002311A4">
            <w:pPr>
              <w:rPr>
                <w:color w:val="000000"/>
                <w:lang w:val="sr-Latn-RS" w:eastAsia="sr-Latn-RS"/>
              </w:rPr>
            </w:pPr>
            <w:r w:rsidRPr="00224F72">
              <w:rPr>
                <w:color w:val="000000"/>
                <w:lang w:val="sr-Latn-RS" w:eastAsia="sr-Latn-RS"/>
              </w:rPr>
              <w:t>D9 75/90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AA23"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C6B3"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A8D87"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B545F5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EDA6AA4"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C39EDD7"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566504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03BE75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A4BCC4E"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E99131" w14:textId="77777777" w:rsidR="002311A4" w:rsidRPr="00224F72" w:rsidRDefault="002311A4" w:rsidP="002311A4">
            <w:pPr>
              <w:rPr>
                <w:color w:val="000000"/>
                <w:lang w:val="sr-Latn-RS" w:eastAsia="sr-Latn-RS"/>
              </w:rPr>
            </w:pPr>
            <w:r w:rsidRPr="00224F72">
              <w:rPr>
                <w:color w:val="000000"/>
                <w:lang w:val="sr-Latn-RS" w:eastAsia="sr-Latn-RS"/>
              </w:rPr>
              <w:t>D10 230/250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023B"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6DD1"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FE9B4"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D25851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370AAD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457A764"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1BD8FA1"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D528DC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5268B89"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C3D093" w14:textId="77777777" w:rsidR="002311A4" w:rsidRPr="00224F72" w:rsidRDefault="002311A4" w:rsidP="002311A4">
            <w:pPr>
              <w:rPr>
                <w:color w:val="000000"/>
                <w:lang w:val="sr-Latn-RS" w:eastAsia="sr-Latn-RS"/>
              </w:rPr>
            </w:pPr>
            <w:r w:rsidRPr="00224F72">
              <w:rPr>
                <w:color w:val="000000"/>
                <w:lang w:val="sr-Latn-RS" w:eastAsia="sr-Latn-RS"/>
              </w:rPr>
              <w:t>D11 500/500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56E05"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A8EC2"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37341"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8A9691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631877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526166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13730A9"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3141D2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316B31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E21782" w14:textId="77777777" w:rsidR="002311A4" w:rsidRPr="00224F72" w:rsidRDefault="002311A4" w:rsidP="002311A4">
            <w:pPr>
              <w:rPr>
                <w:color w:val="000000"/>
                <w:lang w:val="sr-Latn-RS" w:eastAsia="sr-Latn-RS"/>
              </w:rPr>
            </w:pPr>
            <w:r w:rsidRPr="00224F72">
              <w:rPr>
                <w:color w:val="000000"/>
                <w:lang w:val="sr-Latn-RS" w:eastAsia="sr-Latn-RS"/>
              </w:rPr>
              <w:t>D12 200/400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CA40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C82AB"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DBED3"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E1E834A"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39F712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6C55CC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C86310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A64D0B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5"/>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5B051AB"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39CC6F" w14:textId="77777777" w:rsidR="002311A4" w:rsidRPr="00224F72" w:rsidRDefault="002311A4" w:rsidP="002311A4">
            <w:pPr>
              <w:rPr>
                <w:color w:val="000000"/>
                <w:lang w:val="sr-Latn-RS" w:eastAsia="sr-Latn-RS"/>
              </w:rPr>
            </w:pPr>
            <w:r w:rsidRPr="00224F72">
              <w:rPr>
                <w:color w:val="000000"/>
                <w:lang w:val="sr-Latn-RS" w:eastAsia="sr-Latn-RS"/>
              </w:rPr>
              <w:t>D13 75/130</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AAD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14B9" w14:textId="77777777" w:rsidR="002311A4" w:rsidRPr="00224F72" w:rsidRDefault="002311A4" w:rsidP="002311A4">
            <w:pPr>
              <w:jc w:val="right"/>
              <w:rPr>
                <w:color w:val="000000"/>
                <w:lang w:val="sr-Latn-RS" w:eastAsia="sr-Latn-RS"/>
              </w:rPr>
            </w:pPr>
            <w:r w:rsidRPr="00224F72">
              <w:rPr>
                <w:color w:val="000000"/>
                <w:lang w:val="sr-Latn-RS" w:eastAsia="sr-Latn-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A06A1" w14:textId="77777777" w:rsidR="002311A4" w:rsidRPr="00224F72" w:rsidRDefault="002311A4" w:rsidP="002311A4">
            <w:pPr>
              <w:jc w:val="right"/>
              <w:rPr>
                <w:color w:val="000000"/>
                <w:lang w:val="sr-Latn-RS" w:eastAsia="sr-Latn-R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DD06E9"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45EE9D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83EBF98"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A48EAC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FF04F5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1"/>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8A76A7F"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7654"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9AD7390" w14:textId="77777777" w:rsidR="002311A4" w:rsidRPr="00224F72" w:rsidRDefault="002311A4" w:rsidP="002311A4">
            <w:pPr>
              <w:rPr>
                <w:b/>
                <w:bCs/>
                <w:color w:val="000000"/>
                <w:lang w:val="sr-Latn-RS" w:eastAsia="sr-Latn-RS"/>
              </w:rPr>
            </w:pPr>
            <w:r w:rsidRPr="00224F72">
              <w:rPr>
                <w:color w:val="000000"/>
                <w:lang w:val="sr-Latn-RS" w:eastAsia="sr-Latn-RS"/>
              </w:rPr>
              <w:t> </w:t>
            </w:r>
            <w:r>
              <w:rPr>
                <w:color w:val="000000"/>
                <w:lang w:val="sr-Cyrl-RS" w:eastAsia="sr-Latn-RS"/>
              </w:rPr>
              <w:t>УКУПНА ВРЕДНОСТ ДЕМОНТАЖНИХ РАДОВА:</w:t>
            </w:r>
            <w:r w:rsidRPr="00224F72">
              <w:rPr>
                <w:color w:val="000000"/>
                <w:lang w:val="sr-Latn-RS" w:eastAsia="sr-Latn-RS"/>
              </w:rPr>
              <w:t> </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E3724AB" w14:textId="77777777" w:rsidR="002311A4" w:rsidRPr="00706110" w:rsidRDefault="002311A4" w:rsidP="002311A4">
            <w:pPr>
              <w:jc w:val="right"/>
              <w:rPr>
                <w:rFonts w:ascii="Calibri" w:hAnsi="Calibri" w:cs="Calibri"/>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874B" w14:textId="77777777" w:rsidR="002311A4" w:rsidRPr="00706110"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1138C" w14:textId="77777777" w:rsidR="002311A4" w:rsidRPr="00706110"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57D0C0" w14:textId="77777777" w:rsidR="002311A4" w:rsidRPr="00706110" w:rsidRDefault="002311A4" w:rsidP="002311A4">
            <w:pPr>
              <w:jc w:val="right"/>
              <w:rPr>
                <w:rFonts w:ascii="Calibri" w:hAnsi="Calibri" w:cs="Calibri"/>
                <w:b/>
                <w:bCs/>
                <w:color w:val="000000"/>
                <w:lang w:val="sr-Latn-RS" w:eastAsia="sr-Latn-RS"/>
              </w:rPr>
            </w:pPr>
          </w:p>
        </w:tc>
      </w:tr>
      <w:tr w:rsidR="002311A4" w:rsidRPr="002211BA" w14:paraId="3AABB82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4EB2" w14:textId="77777777" w:rsidR="002311A4" w:rsidRPr="00224F72" w:rsidRDefault="002311A4" w:rsidP="002311A4">
            <w:pPr>
              <w:rPr>
                <w:b/>
                <w:bCs/>
                <w:color w:val="000000"/>
                <w:lang w:val="sr-Latn-RS" w:eastAsia="sr-Latn-RS"/>
              </w:rPr>
            </w:pPr>
            <w:r w:rsidRPr="00224F72">
              <w:rPr>
                <w:b/>
                <w:bCs/>
                <w:color w:val="000000"/>
                <w:lang w:val="sr-Latn-RS" w:eastAsia="sr-Latn-RS"/>
              </w:rPr>
              <w:t>II ЗИДАРСКИ РАДОВИ</w:t>
            </w:r>
          </w:p>
        </w:tc>
        <w:tc>
          <w:tcPr>
            <w:tcW w:w="1417" w:type="dxa"/>
            <w:tcBorders>
              <w:top w:val="single" w:sz="4" w:space="0" w:color="auto"/>
              <w:left w:val="single" w:sz="4" w:space="0" w:color="auto"/>
              <w:bottom w:val="single" w:sz="4" w:space="0" w:color="auto"/>
              <w:right w:val="single" w:sz="4" w:space="0" w:color="auto"/>
            </w:tcBorders>
          </w:tcPr>
          <w:p w14:paraId="65D4C712"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EE5F786"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7559E6E" w14:textId="77777777" w:rsidR="002311A4" w:rsidRPr="002211BA" w:rsidRDefault="002311A4" w:rsidP="002311A4">
            <w:pPr>
              <w:jc w:val="center"/>
              <w:rPr>
                <w:rFonts w:ascii="Calibri" w:hAnsi="Calibri" w:cs="Calibri"/>
                <w:b/>
                <w:bCs/>
                <w:color w:val="000000"/>
                <w:sz w:val="28"/>
                <w:szCs w:val="28"/>
                <w:lang w:val="sr-Latn-RS" w:eastAsia="sr-Latn-RS"/>
              </w:rPr>
            </w:pPr>
          </w:p>
        </w:tc>
      </w:tr>
      <w:tr w:rsidR="002311A4" w:rsidRPr="002211BA" w14:paraId="02DBB6F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C39F7B" w14:textId="77777777" w:rsidR="002311A4" w:rsidRPr="00224F72" w:rsidRDefault="002311A4" w:rsidP="002311A4">
            <w:pPr>
              <w:jc w:val="center"/>
              <w:rPr>
                <w:color w:val="000000"/>
                <w:lang w:val="sr-Latn-RS" w:eastAsia="sr-Latn-RS"/>
              </w:rPr>
            </w:pPr>
            <w:r w:rsidRPr="00224F72">
              <w:rPr>
                <w:color w:val="000000"/>
                <w:lang w:val="sr-Latn-RS" w:eastAsia="sr-Latn-RS"/>
              </w:rPr>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CA1530" w14:textId="77777777" w:rsidR="002311A4" w:rsidRPr="00224F72" w:rsidRDefault="002311A4" w:rsidP="002311A4">
            <w:pPr>
              <w:rPr>
                <w:color w:val="000000"/>
                <w:lang w:val="sr-Latn-RS" w:eastAsia="sr-Latn-RS"/>
              </w:rPr>
            </w:pPr>
            <w:r w:rsidRPr="00224F72">
              <w:rPr>
                <w:color w:val="000000"/>
                <w:lang w:val="sr-Latn-RS" w:eastAsia="sr-Latn-RS"/>
              </w:rPr>
              <w:t>Израда армиране и пердашене цем.кошуљице дебљине 5цм. Подлогу пре наношења кошуљице очистити и опрати. Малтер за кошуљицу справити са просејаним шљунком "јединицом", размере 1:3. Армирати је мрежом пречника 6мм, са окцима 158/15цм постављеном у средини слоја. Горњу површину кошуљице равно испердашити и неговати док не очврсне.</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B4AB"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EE2FA" w14:textId="77777777" w:rsidR="002311A4" w:rsidRPr="00224F72" w:rsidRDefault="002311A4" w:rsidP="002311A4">
            <w:pPr>
              <w:jc w:val="right"/>
              <w:rPr>
                <w:color w:val="000000"/>
                <w:lang w:val="sr-Latn-RS" w:eastAsia="sr-Latn-RS"/>
              </w:rPr>
            </w:pPr>
            <w:r w:rsidRPr="00224F72">
              <w:rPr>
                <w:color w:val="000000"/>
                <w:lang w:val="sr-Latn-RS" w:eastAsia="sr-Latn-RS"/>
              </w:rPr>
              <w:t>161</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068F60"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DB727C5"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67D9ED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C44462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243ECA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008787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07D158"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F6E7BE" w14:textId="77777777" w:rsidR="002311A4" w:rsidRPr="00224F72" w:rsidRDefault="002311A4" w:rsidP="002311A4">
            <w:pPr>
              <w:rPr>
                <w:color w:val="000000"/>
                <w:lang w:val="sr-Latn-RS" w:eastAsia="sr-Latn-RS"/>
              </w:rPr>
            </w:pPr>
            <w:r w:rsidRPr="00224F72">
              <w:rPr>
                <w:color w:val="000000"/>
                <w:lang w:val="sr-Latn-RS" w:eastAsia="sr-Latn-RS"/>
              </w:rPr>
              <w:t>Малтерисање нових и постојећих зидова п.ц.м. 1:3:9 у два слоја са претходним прскањем површина ретким цем.малтером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40DC"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613C9" w14:textId="77777777" w:rsidR="002311A4" w:rsidRPr="00224F72" w:rsidRDefault="002311A4" w:rsidP="002311A4">
            <w:pPr>
              <w:jc w:val="right"/>
              <w:rPr>
                <w:color w:val="000000"/>
                <w:lang w:val="sr-Latn-RS" w:eastAsia="sr-Latn-RS"/>
              </w:rPr>
            </w:pPr>
            <w:r w:rsidRPr="00224F72">
              <w:rPr>
                <w:color w:val="000000"/>
                <w:lang w:val="sr-Latn-RS" w:eastAsia="sr-Latn-RS"/>
              </w:rPr>
              <w:t>405</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A1D406"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4FA10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0E161E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174FAD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FC8A901"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3D7EDA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6"/>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020C53" w14:textId="77777777" w:rsidR="002311A4" w:rsidRPr="00224F72" w:rsidRDefault="002311A4" w:rsidP="002311A4">
            <w:pPr>
              <w:jc w:val="center"/>
              <w:rPr>
                <w:color w:val="000000"/>
                <w:lang w:val="sr-Latn-RS" w:eastAsia="sr-Latn-RS"/>
              </w:rPr>
            </w:pPr>
            <w:r w:rsidRPr="00224F72">
              <w:rPr>
                <w:color w:val="000000"/>
                <w:lang w:val="sr-Latn-RS" w:eastAsia="sr-Latn-RS"/>
              </w:rPr>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9FB49B" w14:textId="77777777" w:rsidR="002311A4" w:rsidRPr="00224F72" w:rsidRDefault="002311A4" w:rsidP="002311A4">
            <w:pPr>
              <w:rPr>
                <w:color w:val="000000"/>
                <w:lang w:val="sr-Latn-RS" w:eastAsia="sr-Latn-RS"/>
              </w:rPr>
            </w:pPr>
            <w:r w:rsidRPr="00224F72">
              <w:rPr>
                <w:color w:val="000000"/>
                <w:lang w:val="sr-Latn-RS" w:eastAsia="sr-Latn-RS"/>
              </w:rPr>
              <w:t xml:space="preserve">Крпљење продора у подовима, зидовима и плафонима након постављања нових инсталација. Крпљење извести </w:t>
            </w:r>
            <w:r>
              <w:rPr>
                <w:color w:val="000000"/>
                <w:lang w:val="sr-Cyrl-RS" w:eastAsia="sr-Latn-RS"/>
              </w:rPr>
              <w:t>ц</w:t>
            </w:r>
            <w:r w:rsidRPr="00224F72">
              <w:rPr>
                <w:color w:val="000000"/>
                <w:lang w:val="sr-Latn-RS" w:eastAsia="sr-Latn-RS"/>
              </w:rPr>
              <w:t>ем.</w:t>
            </w:r>
            <w:r>
              <w:rPr>
                <w:color w:val="000000"/>
                <w:lang w:val="sr-Cyrl-RS" w:eastAsia="sr-Latn-RS"/>
              </w:rPr>
              <w:t xml:space="preserve"> </w:t>
            </w:r>
            <w:r w:rsidRPr="00224F72">
              <w:rPr>
                <w:color w:val="000000"/>
                <w:lang w:val="sr-Latn-RS" w:eastAsia="sr-Latn-RS"/>
              </w:rPr>
              <w:t xml:space="preserve">малтером, а према величини пресека: дим.10x10 цм у зиду и поду, дим.3x5 цм у плафону </w:t>
            </w:r>
            <w:r w:rsidRPr="00224F72">
              <w:rPr>
                <w:color w:val="000000"/>
                <w:lang w:val="sr-Latn-RS" w:eastAsia="sr-Latn-RS"/>
              </w:rPr>
              <w:lastRenderedPageBreak/>
              <w:t>изиду.Обрачун по ком.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059B9" w14:textId="77777777" w:rsidR="002311A4" w:rsidRPr="00224F72" w:rsidRDefault="002311A4" w:rsidP="002311A4">
            <w:pPr>
              <w:jc w:val="center"/>
              <w:rPr>
                <w:color w:val="000000"/>
                <w:lang w:val="sr-Latn-RS" w:eastAsia="sr-Latn-RS"/>
              </w:rPr>
            </w:pPr>
            <w:r>
              <w:rPr>
                <w:color w:val="000000"/>
                <w:lang w:val="sr-Cyrl-RS" w:eastAsia="sr-Latn-RS"/>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0FFC" w14:textId="77777777" w:rsidR="002311A4" w:rsidRPr="00224F72" w:rsidRDefault="002311A4" w:rsidP="002311A4">
            <w:pPr>
              <w:jc w:val="right"/>
              <w:rPr>
                <w:color w:val="000000"/>
                <w:lang w:val="sr-Latn-RS" w:eastAsia="sr-Latn-RS"/>
              </w:rPr>
            </w:pPr>
            <w:r w:rsidRPr="00224F72">
              <w:rPr>
                <w:color w:val="000000"/>
                <w:lang w:val="sr-Latn-RS" w:eastAsia="sr-Latn-RS"/>
              </w:rPr>
              <w:t>20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75011A"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2B8120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A981FE9"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90CFC3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235C51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CB9848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66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C4429B"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3C1D94" w14:textId="77777777" w:rsidR="002311A4" w:rsidRPr="00224F72" w:rsidRDefault="002311A4" w:rsidP="002311A4">
            <w:pPr>
              <w:rPr>
                <w:color w:val="000000"/>
                <w:lang w:val="sr-Latn-RS" w:eastAsia="sr-Latn-RS"/>
              </w:rPr>
            </w:pPr>
            <w:r w:rsidRPr="00224F72">
              <w:rPr>
                <w:color w:val="000000"/>
                <w:lang w:val="sr-Latn-RS" w:eastAsia="sr-Latn-RS"/>
              </w:rPr>
              <w:t>Бетонирање подне плоче у просторијама 21,22 и 23 у сутерену уколико се прегледом утврди да је иста попуцала и да је неупотребљива. Дебљина бетона д=20 цм. Обрачун по м2.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7BED7"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EC31" w14:textId="77777777" w:rsidR="002311A4" w:rsidRPr="00224F72" w:rsidRDefault="002311A4" w:rsidP="002311A4">
            <w:pPr>
              <w:jc w:val="right"/>
              <w:rPr>
                <w:color w:val="000000"/>
                <w:lang w:val="sr-Latn-RS" w:eastAsia="sr-Latn-RS"/>
              </w:rPr>
            </w:pPr>
            <w:r w:rsidRPr="00224F72">
              <w:rPr>
                <w:color w:val="000000"/>
                <w:lang w:val="sr-Latn-RS" w:eastAsia="sr-Latn-RS"/>
              </w:rPr>
              <w:t>20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21BC1D"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3A73B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E76CCE9"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E9FE9C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7D836C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31AB64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1EC10E" w14:textId="77777777" w:rsidR="002311A4" w:rsidRPr="00224F72" w:rsidRDefault="002311A4" w:rsidP="002311A4">
            <w:pPr>
              <w:jc w:val="center"/>
              <w:rPr>
                <w:color w:val="000000"/>
                <w:lang w:val="sr-Latn-RS" w:eastAsia="sr-Latn-RS"/>
              </w:rPr>
            </w:pPr>
            <w:r w:rsidRPr="00224F72">
              <w:rPr>
                <w:color w:val="000000"/>
                <w:lang w:val="sr-Latn-RS" w:eastAsia="sr-Latn-RS"/>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119F7" w14:textId="77777777" w:rsidR="002311A4" w:rsidRPr="00224F72" w:rsidRDefault="002311A4" w:rsidP="002311A4">
            <w:pPr>
              <w:rPr>
                <w:color w:val="000000"/>
                <w:lang w:val="sr-Latn-RS" w:eastAsia="sr-Latn-RS"/>
              </w:rPr>
            </w:pPr>
            <w:r w:rsidRPr="00224F72">
              <w:rPr>
                <w:color w:val="000000"/>
                <w:lang w:val="sr-Latn-RS" w:eastAsia="sr-Latn-RS"/>
              </w:rPr>
              <w:t>Обијање подклобучених влажних зидова у сутерену у просторијама 21,22, 23 и у осталим у којима се примети. Убацивање исушивача за влагу на период од 7 дана да раде 24 х. Након тога измалтеристи зидове цементним малтером и обложити их гипскартонским влагоотпорним плочама на подконструкцији. На огољеном поду пре уградње завршних подних слојева хомогени ПВЦ под потребно је урадити хидроизолацију премазима ( обухваћено посебном позицијом ). Обрачун по м2 зидне површине.</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F785"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D542E" w14:textId="77777777" w:rsidR="002311A4" w:rsidRPr="00224F72" w:rsidRDefault="002311A4" w:rsidP="002311A4">
            <w:pPr>
              <w:jc w:val="right"/>
              <w:rPr>
                <w:color w:val="000000"/>
                <w:lang w:val="sr-Latn-RS" w:eastAsia="sr-Latn-RS"/>
              </w:rPr>
            </w:pPr>
            <w:r w:rsidRPr="00224F72">
              <w:rPr>
                <w:color w:val="000000"/>
                <w:lang w:val="sr-Latn-RS" w:eastAsia="sr-Latn-RS"/>
              </w:rPr>
              <w:t>52</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93184A"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17B5D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3A79C3F"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021FDF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319E2B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EF8B79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D0C0E6"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7401"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D852D57" w14:textId="77777777" w:rsidR="002311A4" w:rsidRPr="00224F72" w:rsidRDefault="002311A4" w:rsidP="002311A4">
            <w:pPr>
              <w:rPr>
                <w:b/>
                <w:bCs/>
                <w:color w:val="000000"/>
                <w:lang w:val="sr-Latn-RS" w:eastAsia="sr-Latn-RS"/>
              </w:rPr>
            </w:pPr>
            <w:r w:rsidRPr="00224F72">
              <w:rPr>
                <w:color w:val="000000"/>
                <w:lang w:val="sr-Latn-RS" w:eastAsia="sr-Latn-RS"/>
              </w:rPr>
              <w:t> </w:t>
            </w:r>
            <w:r>
              <w:rPr>
                <w:color w:val="000000"/>
                <w:lang w:val="sr-Cyrl-RS" w:eastAsia="sr-Latn-RS"/>
              </w:rPr>
              <w:t>УКУПНА ВРЕДНОСТ ЗИДРАСКИХ РАДОВА:</w:t>
            </w:r>
            <w:r w:rsidRPr="00224F72">
              <w:rPr>
                <w:color w:val="000000"/>
                <w:lang w:val="sr-Latn-RS" w:eastAsia="sr-Latn-RS"/>
              </w:rPr>
              <w:t> </w:t>
            </w: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9295121" w14:textId="77777777" w:rsidR="002311A4" w:rsidRPr="002211BA" w:rsidRDefault="002311A4" w:rsidP="002311A4">
            <w:pPr>
              <w:jc w:val="right"/>
              <w:rPr>
                <w:rFonts w:ascii="Calibri" w:hAnsi="Calibri" w:cs="Calibri"/>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A0F65" w14:textId="77777777" w:rsidR="002311A4" w:rsidRPr="002211BA"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CD5635" w14:textId="77777777" w:rsidR="002311A4" w:rsidRPr="002211BA"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70F1CA" w14:textId="77777777" w:rsidR="002311A4" w:rsidRPr="002211BA" w:rsidRDefault="002311A4" w:rsidP="002311A4">
            <w:pPr>
              <w:jc w:val="right"/>
              <w:rPr>
                <w:rFonts w:ascii="Calibri" w:hAnsi="Calibri" w:cs="Calibri"/>
                <w:b/>
                <w:bCs/>
                <w:color w:val="000000"/>
                <w:lang w:val="sr-Latn-RS" w:eastAsia="sr-Latn-RS"/>
              </w:rPr>
            </w:pPr>
          </w:p>
        </w:tc>
      </w:tr>
      <w:tr w:rsidR="002311A4" w:rsidRPr="002211BA" w14:paraId="2323D2E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C4CC" w14:textId="77777777" w:rsidR="002311A4" w:rsidRPr="00224F72" w:rsidRDefault="002311A4" w:rsidP="002311A4">
            <w:pPr>
              <w:rPr>
                <w:b/>
                <w:bCs/>
                <w:color w:val="000000"/>
                <w:lang w:val="sr-Latn-RS" w:eastAsia="sr-Latn-RS"/>
              </w:rPr>
            </w:pPr>
            <w:r w:rsidRPr="00224F72">
              <w:rPr>
                <w:b/>
                <w:bCs/>
                <w:color w:val="000000"/>
                <w:lang w:val="sr-Latn-RS" w:eastAsia="sr-Latn-RS"/>
              </w:rPr>
              <w:t>III ХИДРОИЗОЛАТЕРСКИ РАДОВИ</w:t>
            </w:r>
          </w:p>
        </w:tc>
        <w:tc>
          <w:tcPr>
            <w:tcW w:w="1417" w:type="dxa"/>
            <w:tcBorders>
              <w:top w:val="single" w:sz="4" w:space="0" w:color="auto"/>
              <w:left w:val="single" w:sz="4" w:space="0" w:color="auto"/>
              <w:bottom w:val="single" w:sz="4" w:space="0" w:color="auto"/>
              <w:right w:val="single" w:sz="4" w:space="0" w:color="auto"/>
            </w:tcBorders>
          </w:tcPr>
          <w:p w14:paraId="039299E2"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A26296D"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5100887" w14:textId="77777777" w:rsidR="002311A4" w:rsidRPr="002211BA" w:rsidRDefault="002311A4" w:rsidP="002311A4">
            <w:pPr>
              <w:jc w:val="center"/>
              <w:rPr>
                <w:rFonts w:ascii="Calibri" w:hAnsi="Calibri" w:cs="Calibri"/>
                <w:b/>
                <w:bCs/>
                <w:color w:val="000000"/>
                <w:sz w:val="28"/>
                <w:szCs w:val="28"/>
                <w:lang w:val="sr-Latn-RS" w:eastAsia="sr-Latn-RS"/>
              </w:rPr>
            </w:pPr>
          </w:p>
        </w:tc>
      </w:tr>
      <w:tr w:rsidR="002311A4" w:rsidRPr="002211BA" w14:paraId="2BB41900"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36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5F8432"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5F518C" w14:textId="77777777" w:rsidR="002311A4" w:rsidRPr="00224F72" w:rsidRDefault="002311A4" w:rsidP="002311A4">
            <w:pPr>
              <w:rPr>
                <w:color w:val="000000"/>
                <w:lang w:val="sr-Latn-RS" w:eastAsia="sr-Latn-RS"/>
              </w:rPr>
            </w:pPr>
            <w:r>
              <w:rPr>
                <w:color w:val="000000"/>
                <w:lang w:val="sr-Latn-RS" w:eastAsia="sr-Latn-RS"/>
              </w:rPr>
              <w:t>Набавка</w:t>
            </w:r>
            <w:r w:rsidRPr="00224F72">
              <w:rPr>
                <w:color w:val="000000"/>
                <w:lang w:val="sr-Latn-RS" w:eastAsia="sr-Latn-RS"/>
              </w:rPr>
              <w:t xml:space="preserve"> </w:t>
            </w:r>
            <w:r>
              <w:rPr>
                <w:color w:val="000000"/>
                <w:lang w:val="sr-Latn-RS" w:eastAsia="sr-Latn-RS"/>
              </w:rPr>
              <w:t>материјала</w:t>
            </w:r>
            <w:r w:rsidRPr="00224F72">
              <w:rPr>
                <w:color w:val="000000"/>
                <w:lang w:val="sr-Latn-RS" w:eastAsia="sr-Latn-RS"/>
              </w:rPr>
              <w:t xml:space="preserve"> </w:t>
            </w:r>
            <w:r>
              <w:rPr>
                <w:color w:val="000000"/>
                <w:lang w:val="sr-Latn-RS" w:eastAsia="sr-Latn-RS"/>
              </w:rPr>
              <w:t>и</w:t>
            </w:r>
            <w:r w:rsidRPr="00224F72">
              <w:rPr>
                <w:color w:val="000000"/>
                <w:lang w:val="sr-Latn-RS" w:eastAsia="sr-Latn-RS"/>
              </w:rPr>
              <w:t xml:space="preserve"> </w:t>
            </w:r>
            <w:r>
              <w:rPr>
                <w:color w:val="000000"/>
                <w:lang w:val="sr-Latn-RS" w:eastAsia="sr-Latn-RS"/>
              </w:rPr>
              <w:t>израда</w:t>
            </w:r>
            <w:r w:rsidRPr="00224F72">
              <w:rPr>
                <w:color w:val="000000"/>
                <w:lang w:val="sr-Latn-RS" w:eastAsia="sr-Latn-RS"/>
              </w:rPr>
              <w:t xml:space="preserve"> </w:t>
            </w:r>
            <w:r>
              <w:rPr>
                <w:color w:val="000000"/>
                <w:lang w:val="sr-Latn-RS" w:eastAsia="sr-Latn-RS"/>
              </w:rPr>
              <w:t>хидроизолације</w:t>
            </w:r>
            <w:r w:rsidRPr="00224F72">
              <w:rPr>
                <w:color w:val="000000"/>
                <w:lang w:val="sr-Latn-RS" w:eastAsia="sr-Latn-RS"/>
              </w:rPr>
              <w:t xml:space="preserve"> </w:t>
            </w:r>
            <w:r>
              <w:rPr>
                <w:color w:val="000000"/>
                <w:lang w:val="sr-Latn-RS" w:eastAsia="sr-Latn-RS"/>
              </w:rPr>
              <w:t>пода</w:t>
            </w:r>
            <w:r w:rsidRPr="00224F72">
              <w:rPr>
                <w:color w:val="000000"/>
                <w:lang w:val="sr-Latn-RS" w:eastAsia="sr-Latn-RS"/>
              </w:rPr>
              <w:t xml:space="preserve">: </w:t>
            </w:r>
            <w:r>
              <w:rPr>
                <w:color w:val="000000"/>
                <w:lang w:val="sr-Latn-RS" w:eastAsia="sr-Latn-RS"/>
              </w:rPr>
              <w:t>битулит</w:t>
            </w:r>
            <w:r w:rsidRPr="00224F72">
              <w:rPr>
                <w:color w:val="000000"/>
                <w:lang w:val="sr-Latn-RS" w:eastAsia="sr-Latn-RS"/>
              </w:rPr>
              <w:t>+</w:t>
            </w:r>
            <w:r>
              <w:rPr>
                <w:color w:val="000000"/>
                <w:lang w:val="sr-Latn-RS" w:eastAsia="sr-Latn-RS"/>
              </w:rPr>
              <w:t>варени</w:t>
            </w:r>
            <w:r w:rsidRPr="00224F72">
              <w:rPr>
                <w:color w:val="000000"/>
                <w:lang w:val="sr-Latn-RS" w:eastAsia="sr-Latn-RS"/>
              </w:rPr>
              <w:t xml:space="preserve"> </w:t>
            </w:r>
            <w:r>
              <w:rPr>
                <w:color w:val="000000"/>
                <w:lang w:val="sr-Latn-RS" w:eastAsia="sr-Latn-RS"/>
              </w:rPr>
              <w:t>кондор</w:t>
            </w:r>
            <w:r w:rsidRPr="00224F72">
              <w:rPr>
                <w:color w:val="000000"/>
                <w:lang w:val="sr-Latn-RS" w:eastAsia="sr-Latn-RS"/>
              </w:rPr>
              <w:t xml:space="preserve"> 4 </w:t>
            </w:r>
            <w:r>
              <w:rPr>
                <w:color w:val="000000"/>
                <w:lang w:val="sr-Latn-RS" w:eastAsia="sr-Latn-RS"/>
              </w:rPr>
              <w:t>или</w:t>
            </w:r>
            <w:r w:rsidRPr="00224F72">
              <w:rPr>
                <w:color w:val="000000"/>
                <w:lang w:val="sr-Latn-RS" w:eastAsia="sr-Latn-RS"/>
              </w:rPr>
              <w:t xml:space="preserve"> </w:t>
            </w:r>
            <w:r>
              <w:rPr>
                <w:color w:val="000000"/>
                <w:lang w:val="sr-Latn-RS" w:eastAsia="sr-Latn-RS"/>
              </w:rPr>
              <w:t>одговарајуће</w:t>
            </w:r>
            <w:r w:rsidRPr="00224F72">
              <w:rPr>
                <w:color w:val="000000"/>
                <w:lang w:val="sr-Latn-RS" w:eastAsia="sr-Latn-RS"/>
              </w:rPr>
              <w:t xml:space="preserve">. </w:t>
            </w:r>
            <w:r>
              <w:rPr>
                <w:color w:val="000000"/>
                <w:lang w:val="sr-Latn-RS" w:eastAsia="sr-Latn-RS"/>
              </w:rPr>
              <w:t>Хидроизолацију</w:t>
            </w:r>
            <w:r w:rsidRPr="00224F72">
              <w:rPr>
                <w:color w:val="000000"/>
                <w:lang w:val="sr-Latn-RS" w:eastAsia="sr-Latn-RS"/>
              </w:rPr>
              <w:t xml:space="preserve"> </w:t>
            </w:r>
            <w:r>
              <w:rPr>
                <w:color w:val="000000"/>
                <w:lang w:val="sr-Latn-RS" w:eastAsia="sr-Latn-RS"/>
              </w:rPr>
              <w:t>савити</w:t>
            </w:r>
            <w:r w:rsidRPr="00224F72">
              <w:rPr>
                <w:color w:val="000000"/>
                <w:lang w:val="sr-Latn-RS" w:eastAsia="sr-Latn-RS"/>
              </w:rPr>
              <w:t xml:space="preserve"> </w:t>
            </w:r>
            <w:r>
              <w:rPr>
                <w:color w:val="000000"/>
                <w:lang w:val="sr-Latn-RS" w:eastAsia="sr-Latn-RS"/>
              </w:rPr>
              <w:t>уз</w:t>
            </w:r>
            <w:r w:rsidRPr="00224F72">
              <w:rPr>
                <w:color w:val="000000"/>
                <w:lang w:val="sr-Latn-RS" w:eastAsia="sr-Latn-RS"/>
              </w:rPr>
              <w:t xml:space="preserve"> </w:t>
            </w:r>
            <w:r>
              <w:rPr>
                <w:color w:val="000000"/>
                <w:lang w:val="sr-Latn-RS" w:eastAsia="sr-Latn-RS"/>
              </w:rPr>
              <w:t>зид</w:t>
            </w:r>
            <w:r w:rsidRPr="00224F72">
              <w:rPr>
                <w:color w:val="000000"/>
                <w:lang w:val="sr-Latn-RS" w:eastAsia="sr-Latn-RS"/>
              </w:rPr>
              <w:t xml:space="preserve"> </w:t>
            </w:r>
            <w:r>
              <w:rPr>
                <w:color w:val="000000"/>
                <w:lang w:val="sr-Latn-RS" w:eastAsia="sr-Latn-RS"/>
              </w:rPr>
              <w:t>у</w:t>
            </w:r>
            <w:r w:rsidRPr="00224F72">
              <w:rPr>
                <w:color w:val="000000"/>
                <w:lang w:val="sr-Latn-RS" w:eastAsia="sr-Latn-RS"/>
              </w:rPr>
              <w:t xml:space="preserve"> </w:t>
            </w:r>
            <w:r>
              <w:rPr>
                <w:color w:val="000000"/>
                <w:lang w:val="sr-Latn-RS" w:eastAsia="sr-Latn-RS"/>
              </w:rPr>
              <w:t>висини</w:t>
            </w:r>
            <w:r w:rsidRPr="00224F72">
              <w:rPr>
                <w:color w:val="000000"/>
                <w:lang w:val="sr-Latn-RS" w:eastAsia="sr-Latn-RS"/>
              </w:rPr>
              <w:t xml:space="preserve"> </w:t>
            </w:r>
            <w:r>
              <w:rPr>
                <w:color w:val="000000"/>
                <w:lang w:val="sr-Latn-RS" w:eastAsia="sr-Latn-RS"/>
              </w:rPr>
              <w:t>од</w:t>
            </w:r>
            <w:r w:rsidRPr="00224F72">
              <w:rPr>
                <w:color w:val="000000"/>
                <w:lang w:val="sr-Latn-RS" w:eastAsia="sr-Latn-RS"/>
              </w:rPr>
              <w:t xml:space="preserve"> 30</w:t>
            </w:r>
            <w:r>
              <w:rPr>
                <w:color w:val="000000"/>
                <w:lang w:val="sr-Latn-RS" w:eastAsia="sr-Latn-RS"/>
              </w:rPr>
              <w:t>цм</w:t>
            </w:r>
            <w:r w:rsidRPr="00224F72">
              <w:rPr>
                <w:color w:val="000000"/>
                <w:lang w:val="sr-Latn-RS" w:eastAsia="sr-Latn-RS"/>
              </w:rPr>
              <w:t xml:space="preserve"> </w:t>
            </w:r>
            <w:r>
              <w:rPr>
                <w:color w:val="000000"/>
                <w:lang w:val="sr-Latn-RS" w:eastAsia="sr-Latn-RS"/>
              </w:rPr>
              <w:t>изнад</w:t>
            </w:r>
            <w:r w:rsidRPr="00224F72">
              <w:rPr>
                <w:color w:val="000000"/>
                <w:lang w:val="sr-Latn-RS" w:eastAsia="sr-Latn-RS"/>
              </w:rPr>
              <w:t xml:space="preserve"> </w:t>
            </w:r>
            <w:r>
              <w:rPr>
                <w:color w:val="000000"/>
                <w:lang w:val="sr-Latn-RS" w:eastAsia="sr-Latn-RS"/>
              </w:rPr>
              <w:t>коте</w:t>
            </w:r>
            <w:r w:rsidRPr="00224F72">
              <w:rPr>
                <w:color w:val="000000"/>
                <w:lang w:val="sr-Latn-RS" w:eastAsia="sr-Latn-RS"/>
              </w:rPr>
              <w:t xml:space="preserve"> </w:t>
            </w:r>
            <w:r>
              <w:rPr>
                <w:color w:val="000000"/>
                <w:lang w:val="sr-Latn-RS" w:eastAsia="sr-Latn-RS"/>
              </w:rPr>
              <w:t>готовог</w:t>
            </w:r>
            <w:r w:rsidRPr="00224F72">
              <w:rPr>
                <w:color w:val="000000"/>
                <w:lang w:val="sr-Latn-RS" w:eastAsia="sr-Latn-RS"/>
              </w:rPr>
              <w:t xml:space="preserve"> </w:t>
            </w:r>
            <w:r>
              <w:rPr>
                <w:color w:val="000000"/>
                <w:lang w:val="sr-Latn-RS" w:eastAsia="sr-Latn-RS"/>
              </w:rPr>
              <w:t>пода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84A76"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9292" w14:textId="77777777" w:rsidR="002311A4" w:rsidRPr="00224F72" w:rsidRDefault="002311A4" w:rsidP="002311A4">
            <w:pPr>
              <w:jc w:val="right"/>
              <w:rPr>
                <w:color w:val="000000"/>
                <w:lang w:val="sr-Latn-RS" w:eastAsia="sr-Latn-RS"/>
              </w:rPr>
            </w:pPr>
            <w:r w:rsidRPr="00224F72">
              <w:rPr>
                <w:color w:val="000000"/>
                <w:lang w:val="sr-Latn-RS" w:eastAsia="sr-Latn-RS"/>
              </w:rPr>
              <w:t>21</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4CAEB3"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D6E3B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5E9CEE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5B31FF9"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3DE8C2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06DAD4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4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2FE480"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5DD1A0" w14:textId="77777777" w:rsidR="002311A4" w:rsidRPr="00224F72" w:rsidRDefault="002311A4" w:rsidP="002311A4">
            <w:pPr>
              <w:rPr>
                <w:color w:val="000000"/>
                <w:lang w:val="sr-Latn-RS" w:eastAsia="sr-Latn-RS"/>
              </w:rPr>
            </w:pPr>
            <w:r>
              <w:rPr>
                <w:color w:val="000000"/>
                <w:lang w:val="sr-Latn-RS" w:eastAsia="sr-Latn-RS"/>
              </w:rPr>
              <w:t>Израда</w:t>
            </w:r>
            <w:r w:rsidRPr="00224F72">
              <w:rPr>
                <w:color w:val="000000"/>
                <w:lang w:val="sr-Latn-RS" w:eastAsia="sr-Latn-RS"/>
              </w:rPr>
              <w:t xml:space="preserve"> </w:t>
            </w:r>
            <w:r>
              <w:rPr>
                <w:color w:val="000000"/>
                <w:lang w:val="sr-Latn-RS" w:eastAsia="sr-Latn-RS"/>
              </w:rPr>
              <w:t>хидроизолације</w:t>
            </w:r>
            <w:r w:rsidRPr="00224F72">
              <w:rPr>
                <w:color w:val="000000"/>
                <w:lang w:val="sr-Latn-RS" w:eastAsia="sr-Latn-RS"/>
              </w:rPr>
              <w:t xml:space="preserve"> </w:t>
            </w:r>
            <w:r>
              <w:rPr>
                <w:color w:val="000000"/>
                <w:lang w:val="sr-Latn-RS" w:eastAsia="sr-Latn-RS"/>
              </w:rPr>
              <w:t>на</w:t>
            </w:r>
            <w:r w:rsidRPr="00224F72">
              <w:rPr>
                <w:color w:val="000000"/>
                <w:lang w:val="sr-Latn-RS" w:eastAsia="sr-Latn-RS"/>
              </w:rPr>
              <w:t xml:space="preserve"> </w:t>
            </w:r>
            <w:r>
              <w:rPr>
                <w:color w:val="000000"/>
                <w:lang w:val="sr-Latn-RS" w:eastAsia="sr-Latn-RS"/>
              </w:rPr>
              <w:t>подовима</w:t>
            </w:r>
            <w:r w:rsidRPr="00224F72">
              <w:rPr>
                <w:color w:val="000000"/>
                <w:lang w:val="sr-Latn-RS" w:eastAsia="sr-Latn-RS"/>
              </w:rPr>
              <w:t xml:space="preserve"> </w:t>
            </w:r>
            <w:r>
              <w:rPr>
                <w:color w:val="000000"/>
                <w:lang w:val="sr-Latn-RS" w:eastAsia="sr-Latn-RS"/>
              </w:rPr>
              <w:t>санитарног</w:t>
            </w:r>
            <w:r w:rsidRPr="00224F72">
              <w:rPr>
                <w:color w:val="000000"/>
                <w:lang w:val="sr-Latn-RS" w:eastAsia="sr-Latn-RS"/>
              </w:rPr>
              <w:t xml:space="preserve"> </w:t>
            </w:r>
            <w:r>
              <w:rPr>
                <w:color w:val="000000"/>
                <w:lang w:val="sr-Latn-RS" w:eastAsia="sr-Latn-RS"/>
              </w:rPr>
              <w:t>чвора</w:t>
            </w:r>
            <w:r w:rsidRPr="00224F72">
              <w:rPr>
                <w:color w:val="000000"/>
                <w:lang w:val="sr-Latn-RS" w:eastAsia="sr-Latn-RS"/>
              </w:rPr>
              <w:t xml:space="preserve">, </w:t>
            </w:r>
            <w:r>
              <w:rPr>
                <w:color w:val="000000"/>
                <w:lang w:val="sr-Latn-RS" w:eastAsia="sr-Latn-RS"/>
              </w:rPr>
              <w:t>флексибилним</w:t>
            </w:r>
            <w:r w:rsidRPr="00224F72">
              <w:rPr>
                <w:color w:val="000000"/>
                <w:lang w:val="sr-Latn-RS" w:eastAsia="sr-Latn-RS"/>
              </w:rPr>
              <w:t xml:space="preserve"> </w:t>
            </w:r>
            <w:r>
              <w:rPr>
                <w:color w:val="000000"/>
                <w:lang w:val="sr-Latn-RS" w:eastAsia="sr-Latn-RS"/>
              </w:rPr>
              <w:t>полимерцементном</w:t>
            </w:r>
            <w:r w:rsidRPr="00224F72">
              <w:rPr>
                <w:color w:val="000000"/>
                <w:lang w:val="sr-Latn-RS" w:eastAsia="sr-Latn-RS"/>
              </w:rPr>
              <w:t xml:space="preserve"> </w:t>
            </w:r>
            <w:r>
              <w:rPr>
                <w:color w:val="000000"/>
                <w:lang w:val="sr-Latn-RS" w:eastAsia="sr-Latn-RS"/>
              </w:rPr>
              <w:t>хидроизолацијом</w:t>
            </w:r>
            <w:r w:rsidRPr="00224F72">
              <w:rPr>
                <w:color w:val="000000"/>
                <w:lang w:val="sr-Latn-RS" w:eastAsia="sr-Latn-RS"/>
              </w:rPr>
              <w:t xml:space="preserve"> </w:t>
            </w:r>
            <w:r>
              <w:rPr>
                <w:color w:val="000000"/>
                <w:lang w:val="sr-Latn-RS" w:eastAsia="sr-Latn-RS"/>
              </w:rPr>
              <w:t>као</w:t>
            </w:r>
            <w:r w:rsidRPr="00224F72">
              <w:rPr>
                <w:color w:val="000000"/>
                <w:lang w:val="sr-Latn-RS" w:eastAsia="sr-Latn-RS"/>
              </w:rPr>
              <w:t xml:space="preserve"> </w:t>
            </w:r>
            <w:r>
              <w:rPr>
                <w:color w:val="000000"/>
                <w:lang w:val="sr-Latn-RS" w:eastAsia="sr-Latn-RS"/>
              </w:rPr>
              <w:t>ПЛАСТИВО</w:t>
            </w:r>
            <w:r w:rsidRPr="00224F72">
              <w:rPr>
                <w:color w:val="000000"/>
                <w:lang w:val="sr-Latn-RS" w:eastAsia="sr-Latn-RS"/>
              </w:rPr>
              <w:t xml:space="preserve"> 180 </w:t>
            </w:r>
            <w:r>
              <w:rPr>
                <w:color w:val="000000"/>
                <w:lang w:val="sr-Latn-RS" w:eastAsia="sr-Latn-RS"/>
              </w:rPr>
              <w:t>или</w:t>
            </w:r>
            <w:r w:rsidRPr="00224F72">
              <w:rPr>
                <w:color w:val="000000"/>
                <w:lang w:val="sr-Latn-RS" w:eastAsia="sr-Latn-RS"/>
              </w:rPr>
              <w:t xml:space="preserve"> </w:t>
            </w:r>
            <w:r>
              <w:rPr>
                <w:color w:val="000000"/>
                <w:lang w:val="sr-Cyrl-RS" w:eastAsia="sr-Latn-RS"/>
              </w:rPr>
              <w:t>одговарајући</w:t>
            </w:r>
            <w:r w:rsidRPr="00224F72">
              <w:rPr>
                <w:color w:val="000000"/>
                <w:lang w:val="sr-Latn-RS" w:eastAsia="sr-Latn-RS"/>
              </w:rPr>
              <w:t xml:space="preserve"> </w:t>
            </w:r>
            <w:r>
              <w:rPr>
                <w:color w:val="000000"/>
                <w:lang w:val="sr-Latn-RS" w:eastAsia="sr-Latn-RS"/>
              </w:rPr>
              <w:t>производ</w:t>
            </w:r>
            <w:r w:rsidRPr="00224F72">
              <w:rPr>
                <w:color w:val="000000"/>
                <w:lang w:val="sr-Latn-RS" w:eastAsia="sr-Latn-RS"/>
              </w:rPr>
              <w:t xml:space="preserve">. </w:t>
            </w:r>
            <w:r>
              <w:rPr>
                <w:color w:val="000000"/>
                <w:lang w:val="sr-Latn-RS" w:eastAsia="sr-Latn-RS"/>
              </w:rPr>
              <w:t>Хидроиз</w:t>
            </w:r>
            <w:r w:rsidRPr="00224F72">
              <w:rPr>
                <w:color w:val="000000"/>
                <w:lang w:val="sr-Latn-RS" w:eastAsia="sr-Latn-RS"/>
              </w:rPr>
              <w:t>.</w:t>
            </w:r>
            <w:r>
              <w:rPr>
                <w:color w:val="000000"/>
                <w:lang w:val="sr-Latn-RS" w:eastAsia="sr-Latn-RS"/>
              </w:rPr>
              <w:t>се</w:t>
            </w:r>
            <w:r w:rsidRPr="00224F72">
              <w:rPr>
                <w:color w:val="000000"/>
                <w:lang w:val="sr-Latn-RS" w:eastAsia="sr-Latn-RS"/>
              </w:rPr>
              <w:t xml:space="preserve"> </w:t>
            </w:r>
            <w:r>
              <w:rPr>
                <w:color w:val="000000"/>
                <w:lang w:val="sr-Latn-RS" w:eastAsia="sr-Latn-RS"/>
              </w:rPr>
              <w:t>наноси</w:t>
            </w:r>
            <w:r w:rsidRPr="00224F72">
              <w:rPr>
                <w:color w:val="000000"/>
                <w:lang w:val="sr-Latn-RS" w:eastAsia="sr-Latn-RS"/>
              </w:rPr>
              <w:t xml:space="preserve"> </w:t>
            </w:r>
            <w:r>
              <w:rPr>
                <w:color w:val="000000"/>
                <w:lang w:val="sr-Latn-RS" w:eastAsia="sr-Latn-RS"/>
              </w:rPr>
              <w:t>у</w:t>
            </w:r>
            <w:r w:rsidRPr="00224F72">
              <w:rPr>
                <w:color w:val="000000"/>
                <w:lang w:val="sr-Latn-RS" w:eastAsia="sr-Latn-RS"/>
              </w:rPr>
              <w:t xml:space="preserve"> </w:t>
            </w:r>
            <w:r>
              <w:rPr>
                <w:color w:val="000000"/>
                <w:lang w:val="sr-Latn-RS" w:eastAsia="sr-Latn-RS"/>
              </w:rPr>
              <w:t>два</w:t>
            </w:r>
            <w:r w:rsidRPr="00224F72">
              <w:rPr>
                <w:color w:val="000000"/>
                <w:lang w:val="sr-Latn-RS" w:eastAsia="sr-Latn-RS"/>
              </w:rPr>
              <w:t xml:space="preserve"> </w:t>
            </w:r>
            <w:r>
              <w:rPr>
                <w:color w:val="000000"/>
                <w:lang w:val="sr-Latn-RS" w:eastAsia="sr-Latn-RS"/>
              </w:rPr>
              <w:t>слоја</w:t>
            </w:r>
            <w:r w:rsidRPr="00224F72">
              <w:rPr>
                <w:color w:val="000000"/>
                <w:lang w:val="sr-Latn-RS" w:eastAsia="sr-Latn-RS"/>
              </w:rPr>
              <w:t xml:space="preserve">, </w:t>
            </w:r>
            <w:r>
              <w:rPr>
                <w:color w:val="000000"/>
                <w:lang w:val="sr-Latn-RS" w:eastAsia="sr-Latn-RS"/>
              </w:rPr>
              <w:t>према</w:t>
            </w:r>
            <w:r w:rsidRPr="00224F72">
              <w:rPr>
                <w:color w:val="000000"/>
                <w:lang w:val="sr-Latn-RS" w:eastAsia="sr-Latn-RS"/>
              </w:rPr>
              <w:t xml:space="preserve"> </w:t>
            </w:r>
            <w:r>
              <w:rPr>
                <w:color w:val="000000"/>
                <w:lang w:val="sr-Latn-RS" w:eastAsia="sr-Latn-RS"/>
              </w:rPr>
              <w:t>упутсвима</w:t>
            </w:r>
            <w:r w:rsidRPr="00224F72">
              <w:rPr>
                <w:color w:val="000000"/>
                <w:lang w:val="sr-Latn-RS" w:eastAsia="sr-Latn-RS"/>
              </w:rPr>
              <w:t xml:space="preserve"> </w:t>
            </w:r>
            <w:r>
              <w:rPr>
                <w:color w:val="000000"/>
                <w:lang w:val="sr-Latn-RS" w:eastAsia="sr-Latn-RS"/>
              </w:rPr>
              <w:t>произвођача</w:t>
            </w:r>
            <w:r w:rsidRPr="00224F72">
              <w:rPr>
                <w:color w:val="000000"/>
                <w:lang w:val="sr-Latn-RS" w:eastAsia="sr-Latn-RS"/>
              </w:rPr>
              <w:t xml:space="preserve">. </w:t>
            </w:r>
            <w:r>
              <w:rPr>
                <w:color w:val="000000"/>
                <w:lang w:val="sr-Latn-RS" w:eastAsia="sr-Latn-RS"/>
              </w:rPr>
              <w:t>Све</w:t>
            </w:r>
            <w:r w:rsidRPr="00224F72">
              <w:rPr>
                <w:color w:val="000000"/>
                <w:lang w:val="sr-Latn-RS" w:eastAsia="sr-Latn-RS"/>
              </w:rPr>
              <w:t xml:space="preserve"> </w:t>
            </w:r>
            <w:r>
              <w:rPr>
                <w:color w:val="000000"/>
                <w:lang w:val="sr-Latn-RS" w:eastAsia="sr-Latn-RS"/>
              </w:rPr>
              <w:t>спојеве</w:t>
            </w:r>
            <w:r w:rsidRPr="00224F72">
              <w:rPr>
                <w:color w:val="000000"/>
                <w:lang w:val="sr-Latn-RS" w:eastAsia="sr-Latn-RS"/>
              </w:rPr>
              <w:t xml:space="preserve"> </w:t>
            </w:r>
            <w:r>
              <w:rPr>
                <w:color w:val="000000"/>
                <w:lang w:val="sr-Latn-RS" w:eastAsia="sr-Latn-RS"/>
              </w:rPr>
              <w:t>хор</w:t>
            </w:r>
            <w:r w:rsidRPr="00224F72">
              <w:rPr>
                <w:color w:val="000000"/>
                <w:lang w:val="sr-Latn-RS" w:eastAsia="sr-Latn-RS"/>
              </w:rPr>
              <w:t xml:space="preserve">. </w:t>
            </w:r>
            <w:r>
              <w:rPr>
                <w:color w:val="000000"/>
                <w:lang w:val="sr-Latn-RS" w:eastAsia="sr-Latn-RS"/>
              </w:rPr>
              <w:t>и</w:t>
            </w:r>
            <w:r w:rsidRPr="00224F72">
              <w:rPr>
                <w:color w:val="000000"/>
                <w:lang w:val="sr-Latn-RS" w:eastAsia="sr-Latn-RS"/>
              </w:rPr>
              <w:t xml:space="preserve"> </w:t>
            </w:r>
            <w:r>
              <w:rPr>
                <w:color w:val="000000"/>
                <w:lang w:val="sr-Latn-RS" w:eastAsia="sr-Latn-RS"/>
              </w:rPr>
              <w:t>верт</w:t>
            </w:r>
            <w:r w:rsidRPr="00224F72">
              <w:rPr>
                <w:color w:val="000000"/>
                <w:lang w:val="sr-Latn-RS" w:eastAsia="sr-Latn-RS"/>
              </w:rPr>
              <w:t xml:space="preserve">. </w:t>
            </w:r>
            <w:r>
              <w:rPr>
                <w:color w:val="000000"/>
                <w:lang w:val="sr-Latn-RS" w:eastAsia="sr-Latn-RS"/>
              </w:rPr>
              <w:t>површина</w:t>
            </w:r>
            <w:r w:rsidRPr="00224F72">
              <w:rPr>
                <w:color w:val="000000"/>
                <w:lang w:val="sr-Latn-RS" w:eastAsia="sr-Latn-RS"/>
              </w:rPr>
              <w:t xml:space="preserve"> </w:t>
            </w:r>
            <w:r>
              <w:rPr>
                <w:color w:val="000000"/>
                <w:lang w:val="sr-Latn-RS" w:eastAsia="sr-Latn-RS"/>
              </w:rPr>
              <w:t>ојачати</w:t>
            </w:r>
            <w:r w:rsidRPr="00224F72">
              <w:rPr>
                <w:color w:val="000000"/>
                <w:lang w:val="sr-Latn-RS" w:eastAsia="sr-Latn-RS"/>
              </w:rPr>
              <w:t xml:space="preserve"> </w:t>
            </w:r>
            <w:r>
              <w:rPr>
                <w:color w:val="000000"/>
                <w:lang w:val="sr-Latn-RS" w:eastAsia="sr-Latn-RS"/>
              </w:rPr>
              <w:t>мрежицом</w:t>
            </w:r>
            <w:r w:rsidRPr="00224F72">
              <w:rPr>
                <w:color w:val="000000"/>
                <w:lang w:val="sr-Latn-RS" w:eastAsia="sr-Latn-RS"/>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FB9C6"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A1D2" w14:textId="77777777" w:rsidR="002311A4" w:rsidRPr="00224F72" w:rsidRDefault="002311A4" w:rsidP="002311A4">
            <w:pPr>
              <w:jc w:val="right"/>
              <w:rPr>
                <w:color w:val="000000"/>
                <w:lang w:val="sr-Latn-RS" w:eastAsia="sr-Latn-RS"/>
              </w:rPr>
            </w:pPr>
            <w:r w:rsidRPr="00224F72">
              <w:rPr>
                <w:color w:val="000000"/>
                <w:lang w:val="sr-Latn-RS" w:eastAsia="sr-Latn-RS"/>
              </w:rPr>
              <w:t>40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3AB44E"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23F07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3CCB21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ED9D4C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5C5CD9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3C0438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9DE4FF"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7401"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2666E0CE" w14:textId="77777777" w:rsidR="002311A4" w:rsidRPr="00267B4B" w:rsidRDefault="002311A4" w:rsidP="002311A4">
            <w:pPr>
              <w:rPr>
                <w:bCs/>
                <w:color w:val="000000"/>
                <w:lang w:val="sr-Latn-RS" w:eastAsia="sr-Latn-RS"/>
              </w:rPr>
            </w:pPr>
            <w:r w:rsidRPr="00224F72">
              <w:rPr>
                <w:color w:val="000000"/>
                <w:lang w:val="sr-Latn-RS" w:eastAsia="sr-Latn-RS"/>
              </w:rPr>
              <w:t> </w:t>
            </w:r>
            <w:r w:rsidRPr="00267B4B">
              <w:rPr>
                <w:bCs/>
                <w:color w:val="000000"/>
                <w:lang w:val="sr-Cyrl-RS" w:eastAsia="sr-Latn-RS"/>
              </w:rPr>
              <w:t xml:space="preserve">УКУПН ВРЕДНСОТ </w:t>
            </w:r>
            <w:r w:rsidRPr="00267B4B">
              <w:rPr>
                <w:bCs/>
                <w:color w:val="000000"/>
                <w:lang w:val="sr-Latn-RS" w:eastAsia="sr-Latn-RS"/>
              </w:rPr>
              <w:t>ХИДРОИЗОЛАТЕРСКИ</w:t>
            </w:r>
            <w:r w:rsidRPr="00267B4B">
              <w:rPr>
                <w:bCs/>
                <w:color w:val="000000"/>
                <w:lang w:val="sr-Cyrl-RS" w:eastAsia="sr-Latn-RS"/>
              </w:rPr>
              <w:t>Х</w:t>
            </w:r>
            <w:r w:rsidRPr="00267B4B">
              <w:rPr>
                <w:bCs/>
                <w:color w:val="000000"/>
                <w:lang w:val="sr-Latn-RS" w:eastAsia="sr-Latn-RS"/>
              </w:rPr>
              <w:t xml:space="preserve"> РАДОВ</w:t>
            </w:r>
            <w:r w:rsidRPr="00267B4B">
              <w:rPr>
                <w:bCs/>
                <w:color w:val="000000"/>
                <w:lang w:val="sr-Cyrl-RS" w:eastAsia="sr-Latn-RS"/>
              </w:rPr>
              <w:t>А:</w:t>
            </w:r>
            <w:r w:rsidRPr="00267B4B">
              <w:rPr>
                <w:color w:val="000000"/>
                <w:lang w:val="sr-Latn-RS" w:eastAsia="sr-Latn-RS"/>
              </w:rPr>
              <w:t> </w:t>
            </w: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3CB1454" w14:textId="77777777" w:rsidR="002311A4" w:rsidRPr="002211BA" w:rsidRDefault="002311A4" w:rsidP="002311A4">
            <w:pPr>
              <w:jc w:val="right"/>
              <w:rPr>
                <w:rFonts w:ascii="Calibri" w:hAnsi="Calibri" w:cs="Calibri"/>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D7BE06" w14:textId="77777777" w:rsidR="002311A4" w:rsidRPr="002211BA"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A1A80C" w14:textId="77777777" w:rsidR="002311A4" w:rsidRPr="002211BA"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B8B338" w14:textId="77777777" w:rsidR="002311A4" w:rsidRPr="002211BA" w:rsidRDefault="002311A4" w:rsidP="002311A4">
            <w:pPr>
              <w:jc w:val="right"/>
              <w:rPr>
                <w:rFonts w:ascii="Calibri" w:hAnsi="Calibri" w:cs="Calibri"/>
                <w:b/>
                <w:bCs/>
                <w:color w:val="000000"/>
                <w:lang w:val="sr-Latn-RS" w:eastAsia="sr-Latn-RS"/>
              </w:rPr>
            </w:pPr>
          </w:p>
        </w:tc>
      </w:tr>
      <w:tr w:rsidR="002311A4" w:rsidRPr="002211BA" w14:paraId="2552C5A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BB097" w14:textId="77777777" w:rsidR="002311A4" w:rsidRPr="00224F72" w:rsidRDefault="002311A4" w:rsidP="002311A4">
            <w:pPr>
              <w:rPr>
                <w:b/>
                <w:bCs/>
                <w:color w:val="000000"/>
                <w:lang w:val="sr-Latn-RS" w:eastAsia="sr-Latn-RS"/>
              </w:rPr>
            </w:pPr>
            <w:r w:rsidRPr="00224F72">
              <w:rPr>
                <w:b/>
                <w:bCs/>
                <w:color w:val="000000"/>
                <w:lang w:val="sr-Latn-RS" w:eastAsia="sr-Latn-RS"/>
              </w:rPr>
              <w:t>IV КЕРАМИЧАРСКИ РАДОВИ</w:t>
            </w:r>
          </w:p>
        </w:tc>
        <w:tc>
          <w:tcPr>
            <w:tcW w:w="1417" w:type="dxa"/>
            <w:tcBorders>
              <w:top w:val="single" w:sz="4" w:space="0" w:color="auto"/>
              <w:left w:val="single" w:sz="4" w:space="0" w:color="auto"/>
              <w:bottom w:val="single" w:sz="4" w:space="0" w:color="auto"/>
              <w:right w:val="single" w:sz="4" w:space="0" w:color="auto"/>
            </w:tcBorders>
          </w:tcPr>
          <w:p w14:paraId="29E2782F"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029690E"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FB030F3" w14:textId="77777777" w:rsidR="002311A4" w:rsidRPr="002211BA" w:rsidRDefault="002311A4" w:rsidP="002311A4">
            <w:pPr>
              <w:jc w:val="center"/>
              <w:rPr>
                <w:rFonts w:ascii="Calibri" w:hAnsi="Calibri" w:cs="Calibri"/>
                <w:b/>
                <w:bCs/>
                <w:color w:val="000000"/>
                <w:sz w:val="28"/>
                <w:szCs w:val="28"/>
                <w:lang w:val="sr-Latn-RS" w:eastAsia="sr-Latn-RS"/>
              </w:rPr>
            </w:pPr>
          </w:p>
        </w:tc>
      </w:tr>
      <w:tr w:rsidR="002311A4" w:rsidRPr="002211BA" w14:paraId="4C9DD01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755661" w14:textId="77777777" w:rsidR="002311A4" w:rsidRPr="00224F72" w:rsidRDefault="002311A4" w:rsidP="002311A4">
            <w:pPr>
              <w:jc w:val="center"/>
              <w:rPr>
                <w:color w:val="000000"/>
                <w:lang w:val="sr-Latn-RS" w:eastAsia="sr-Latn-RS"/>
              </w:rPr>
            </w:pPr>
            <w:r w:rsidRPr="00224F72">
              <w:rPr>
                <w:color w:val="000000"/>
                <w:lang w:val="sr-Latn-RS" w:eastAsia="sr-Latn-RS"/>
              </w:rPr>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FC8B6" w14:textId="77777777" w:rsidR="002311A4" w:rsidRPr="00224F72" w:rsidRDefault="002311A4" w:rsidP="002311A4">
            <w:pPr>
              <w:rPr>
                <w:color w:val="000000"/>
                <w:lang w:val="sr-Latn-RS" w:eastAsia="sr-Latn-RS"/>
              </w:rPr>
            </w:pPr>
            <w:r w:rsidRPr="00224F72">
              <w:rPr>
                <w:color w:val="000000"/>
                <w:lang w:val="sr-Latn-RS" w:eastAsia="sr-Latn-RS"/>
              </w:rPr>
              <w:t xml:space="preserve">Набавка и постављање зидних керамичких плочица прве класе домаћег произвођача по избору инвеститора (обавезно приложити атест на увид пре уградње). У цену урачунати постављање угаоних лајсни наместима где је то потребно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E985"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299D0" w14:textId="77777777" w:rsidR="002311A4" w:rsidRPr="00224F72" w:rsidRDefault="002311A4" w:rsidP="002311A4">
            <w:pPr>
              <w:jc w:val="right"/>
              <w:rPr>
                <w:color w:val="000000"/>
                <w:lang w:val="sr-Latn-RS" w:eastAsia="sr-Latn-RS"/>
              </w:rPr>
            </w:pPr>
            <w:r w:rsidRPr="00224F72">
              <w:rPr>
                <w:color w:val="000000"/>
                <w:lang w:val="sr-Latn-RS" w:eastAsia="sr-Latn-RS"/>
              </w:rPr>
              <w:t>354</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B39C33"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7C2FFD"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549C01F"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95C3C7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288FEA5"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4FA9C2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2"/>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45D002"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9D702" w14:textId="77777777" w:rsidR="002311A4" w:rsidRPr="00224F72" w:rsidRDefault="002311A4" w:rsidP="002311A4">
            <w:pPr>
              <w:rPr>
                <w:color w:val="000000"/>
                <w:lang w:val="sr-Latn-RS" w:eastAsia="sr-Latn-RS"/>
              </w:rPr>
            </w:pPr>
            <w:r w:rsidRPr="00224F72">
              <w:rPr>
                <w:color w:val="000000"/>
                <w:lang w:val="sr-Latn-RS" w:eastAsia="sr-Latn-RS"/>
              </w:rPr>
              <w:t xml:space="preserve">Набавка и постављање зидних керамичких плочица прве класе домаћег произвођача по избору инвеститора: урадити првокласним лепком (обавезно </w:t>
            </w:r>
            <w:r w:rsidRPr="00224F72">
              <w:rPr>
                <w:color w:val="000000"/>
                <w:lang w:val="sr-Latn-RS" w:eastAsia="sr-Latn-RS"/>
              </w:rPr>
              <w:lastRenderedPageBreak/>
              <w:t>приложити атест на увид пре уградње). Пре постављања керамике извршити припрему зида, пошто се лепљење изводи на површине на којима је масна сокла. У цену урачунати постављање угаоних лајсни наместима где је то потребно.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5259"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0C61" w14:textId="77777777" w:rsidR="002311A4" w:rsidRPr="00224F72" w:rsidRDefault="002311A4" w:rsidP="002311A4">
            <w:pPr>
              <w:jc w:val="right"/>
              <w:rPr>
                <w:color w:val="000000"/>
                <w:lang w:val="sr-Latn-RS" w:eastAsia="sr-Latn-RS"/>
              </w:rPr>
            </w:pPr>
            <w:r w:rsidRPr="00224F72">
              <w:rPr>
                <w:color w:val="000000"/>
                <w:lang w:val="sr-Latn-RS" w:eastAsia="sr-Latn-RS"/>
              </w:rPr>
              <w:t>62</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D5BC3C"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7A2F8DA"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2319FB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4C9AF48"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856620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0C12FD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454B47" w14:textId="77777777" w:rsidR="002311A4" w:rsidRPr="00224F72" w:rsidRDefault="002311A4" w:rsidP="002311A4">
            <w:pPr>
              <w:rPr>
                <w:color w:val="000000"/>
                <w:lang w:val="sr-Latn-RS" w:eastAsia="sr-Latn-RS"/>
              </w:rPr>
            </w:pPr>
            <w:r w:rsidRPr="00224F72">
              <w:rPr>
                <w:color w:val="000000"/>
                <w:lang w:val="sr-Latn-RS" w:eastAsia="sr-Latn-RS"/>
              </w:rPr>
              <w:lastRenderedPageBreak/>
              <w:t> </w:t>
            </w:r>
          </w:p>
        </w:tc>
        <w:tc>
          <w:tcPr>
            <w:tcW w:w="7401"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2665A4BB" w14:textId="77777777" w:rsidR="002311A4" w:rsidRPr="00F86D12" w:rsidRDefault="002311A4" w:rsidP="002311A4">
            <w:pPr>
              <w:rPr>
                <w:bCs/>
                <w:color w:val="000000"/>
                <w:lang w:val="sr-Latn-RS" w:eastAsia="sr-Latn-RS"/>
              </w:rPr>
            </w:pPr>
            <w:r w:rsidRPr="00224F72">
              <w:rPr>
                <w:color w:val="000000"/>
                <w:lang w:val="sr-Latn-RS" w:eastAsia="sr-Latn-RS"/>
              </w:rPr>
              <w:t> </w:t>
            </w:r>
            <w:r w:rsidRPr="00F86D12">
              <w:rPr>
                <w:bCs/>
                <w:color w:val="000000"/>
                <w:lang w:val="sr-Cyrl-RS" w:eastAsia="sr-Latn-RS"/>
              </w:rPr>
              <w:t xml:space="preserve">УКУПНА ВРЕДНОСТ </w:t>
            </w:r>
            <w:r w:rsidRPr="00F86D12">
              <w:rPr>
                <w:bCs/>
                <w:color w:val="000000"/>
                <w:lang w:val="sr-Latn-RS" w:eastAsia="sr-Latn-RS"/>
              </w:rPr>
              <w:t>КЕРАМИЧАРСКИ</w:t>
            </w:r>
            <w:r w:rsidRPr="00F86D12">
              <w:rPr>
                <w:bCs/>
                <w:color w:val="000000"/>
                <w:lang w:val="sr-Cyrl-RS" w:eastAsia="sr-Latn-RS"/>
              </w:rPr>
              <w:t>Х</w:t>
            </w:r>
            <w:r w:rsidRPr="00F86D12">
              <w:rPr>
                <w:bCs/>
                <w:color w:val="000000"/>
                <w:lang w:val="sr-Latn-RS" w:eastAsia="sr-Latn-RS"/>
              </w:rPr>
              <w:t xml:space="preserve"> РАДОВ</w:t>
            </w:r>
            <w:r w:rsidRPr="00F86D12">
              <w:rPr>
                <w:bCs/>
                <w:color w:val="000000"/>
                <w:lang w:val="sr-Cyrl-RS" w:eastAsia="sr-Latn-RS"/>
              </w:rPr>
              <w:t>А:</w:t>
            </w:r>
            <w:r w:rsidRPr="00F86D12">
              <w:rPr>
                <w:color w:val="000000"/>
                <w:lang w:val="sr-Latn-RS" w:eastAsia="sr-Latn-RS"/>
              </w:rPr>
              <w:t> </w:t>
            </w: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6D6DC8" w14:textId="77777777" w:rsidR="002311A4" w:rsidRPr="00224F72" w:rsidRDefault="002311A4" w:rsidP="002311A4">
            <w:pPr>
              <w:jc w:val="right"/>
              <w:rPr>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194EF3" w14:textId="77777777" w:rsidR="002311A4" w:rsidRPr="002211BA"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F68A16" w14:textId="77777777" w:rsidR="002311A4" w:rsidRPr="002211BA"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1C1E3F" w14:textId="77777777" w:rsidR="002311A4" w:rsidRPr="002211BA" w:rsidRDefault="002311A4" w:rsidP="002311A4">
            <w:pPr>
              <w:jc w:val="right"/>
              <w:rPr>
                <w:rFonts w:ascii="Calibri" w:hAnsi="Calibri" w:cs="Calibri"/>
                <w:b/>
                <w:bCs/>
                <w:color w:val="000000"/>
                <w:lang w:val="sr-Latn-RS" w:eastAsia="sr-Latn-RS"/>
              </w:rPr>
            </w:pPr>
          </w:p>
        </w:tc>
      </w:tr>
      <w:tr w:rsidR="002311A4" w:rsidRPr="002211BA" w14:paraId="239F865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4E54A2CB" w14:textId="77777777" w:rsidR="002311A4" w:rsidRPr="00224F72" w:rsidRDefault="002311A4" w:rsidP="002311A4">
            <w:pPr>
              <w:rPr>
                <w:b/>
                <w:bCs/>
                <w:color w:val="000000"/>
                <w:lang w:val="sr-Latn-RS" w:eastAsia="sr-Latn-RS"/>
              </w:rPr>
            </w:pPr>
            <w:r w:rsidRPr="00224F72">
              <w:rPr>
                <w:b/>
                <w:bCs/>
                <w:color w:val="000000"/>
                <w:lang w:val="sr-Latn-RS" w:eastAsia="sr-Latn-RS"/>
              </w:rPr>
              <w:t xml:space="preserve">V МОЛЕРСКО ФАРБАРСКИ </w:t>
            </w:r>
            <w:r w:rsidRPr="00224F72">
              <w:rPr>
                <w:b/>
                <w:bCs/>
                <w:color w:val="000000"/>
                <w:lang w:val="sr-Cyrl-RS" w:eastAsia="sr-Latn-RS"/>
              </w:rPr>
              <w:t>И</w:t>
            </w:r>
            <w:r w:rsidRPr="00224F72">
              <w:rPr>
                <w:b/>
                <w:bCs/>
                <w:color w:val="000000"/>
                <w:lang w:val="sr-Latn-RS" w:eastAsia="sr-Latn-RS"/>
              </w:rPr>
              <w:t xml:space="preserve"> ГИПСАРСКИ РАДОВИ</w:t>
            </w:r>
          </w:p>
        </w:tc>
        <w:tc>
          <w:tcPr>
            <w:tcW w:w="1417" w:type="dxa"/>
            <w:tcBorders>
              <w:top w:val="single" w:sz="4" w:space="0" w:color="auto"/>
              <w:left w:val="single" w:sz="4" w:space="0" w:color="auto"/>
              <w:bottom w:val="single" w:sz="4" w:space="0" w:color="auto"/>
              <w:right w:val="single" w:sz="4" w:space="0" w:color="auto"/>
            </w:tcBorders>
          </w:tcPr>
          <w:p w14:paraId="1FF62A3A" w14:textId="77777777" w:rsidR="002311A4" w:rsidRPr="002211BA" w:rsidRDefault="002311A4" w:rsidP="002311A4">
            <w:pPr>
              <w:jc w:val="center"/>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1BEBCCD" w14:textId="77777777" w:rsidR="002311A4" w:rsidRPr="002211BA" w:rsidRDefault="002311A4" w:rsidP="002311A4">
            <w:pPr>
              <w:jc w:val="center"/>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D5DD41F" w14:textId="77777777" w:rsidR="002311A4" w:rsidRPr="002211BA" w:rsidRDefault="002311A4" w:rsidP="002311A4">
            <w:pPr>
              <w:jc w:val="center"/>
              <w:rPr>
                <w:rFonts w:ascii="Calibri" w:hAnsi="Calibri" w:cs="Calibri"/>
                <w:b/>
                <w:bCs/>
                <w:color w:val="000000"/>
                <w:lang w:val="sr-Latn-RS" w:eastAsia="sr-Latn-RS"/>
              </w:rPr>
            </w:pPr>
          </w:p>
        </w:tc>
      </w:tr>
      <w:tr w:rsidR="002311A4" w:rsidRPr="002211BA" w14:paraId="6591B1C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F0E88F" w14:textId="77777777" w:rsidR="002311A4" w:rsidRPr="00224F72" w:rsidRDefault="002311A4" w:rsidP="002311A4">
            <w:pPr>
              <w:jc w:val="center"/>
              <w:rPr>
                <w:color w:val="000000"/>
                <w:lang w:val="sr-Latn-RS" w:eastAsia="sr-Latn-RS"/>
              </w:rPr>
            </w:pPr>
            <w:r w:rsidRPr="00224F72">
              <w:rPr>
                <w:color w:val="000000"/>
                <w:lang w:val="sr-Latn-RS" w:eastAsia="sr-Latn-RS"/>
              </w:rPr>
              <w:t>1.</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167796" w14:textId="77777777" w:rsidR="002311A4" w:rsidRPr="000E498A" w:rsidRDefault="002311A4" w:rsidP="002311A4">
            <w:pPr>
              <w:rPr>
                <w:b/>
                <w:color w:val="000000"/>
                <w:lang w:val="sr-Cyrl-RS" w:eastAsia="sr-Latn-RS"/>
              </w:rPr>
            </w:pPr>
            <w:r w:rsidRPr="00224F72">
              <w:rPr>
                <w:color w:val="000000"/>
                <w:lang w:val="sr-Latn-RS" w:eastAsia="sr-Latn-RS"/>
              </w:rPr>
              <w:t>Пажљиво изношење намештаја из просторија и уношење у просторије по завршетку кречења.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93D3" w14:textId="77777777" w:rsidR="002311A4" w:rsidRPr="00224F72" w:rsidRDefault="002311A4" w:rsidP="002311A4">
            <w:pPr>
              <w:jc w:val="center"/>
              <w:rPr>
                <w:color w:val="000000"/>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1F9CA" w14:textId="77777777" w:rsidR="002311A4" w:rsidRPr="00EA07D5" w:rsidRDefault="002311A4" w:rsidP="002311A4">
            <w:pPr>
              <w:jc w:val="right"/>
              <w:rPr>
                <w:color w:val="000000"/>
                <w:lang w:val="sr-Cyrl-RS" w:eastAsia="sr-Latn-RS"/>
              </w:rPr>
            </w:pPr>
            <w:r>
              <w:rPr>
                <w:color w:val="000000"/>
                <w:lang w:val="sr-Cyrl-RS" w:eastAsia="sr-Latn-RS"/>
              </w:rPr>
              <w:t>паушал</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28A90D"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1EA3C6D"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21D003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D9EC11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E6220D1"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6421C7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5D7CC1"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87B5B5" w14:textId="77777777" w:rsidR="002311A4" w:rsidRPr="00224F72" w:rsidRDefault="002311A4" w:rsidP="002311A4">
            <w:pPr>
              <w:rPr>
                <w:color w:val="000000"/>
                <w:lang w:val="sr-Latn-RS" w:eastAsia="sr-Latn-RS"/>
              </w:rPr>
            </w:pPr>
            <w:r w:rsidRPr="00224F72">
              <w:rPr>
                <w:color w:val="000000"/>
                <w:lang w:val="sr-Latn-RS" w:eastAsia="sr-Latn-RS"/>
              </w:rPr>
              <w:t>Набавка и постављање заштите подова од дебље полиетиленске фолије. Сва евентуална прљања или оштећења пода падају на терет извођача. У цени је садржан комплетан рад и материјал.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A011"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98AB" w14:textId="77777777" w:rsidR="002311A4" w:rsidRPr="00224F72" w:rsidRDefault="002311A4" w:rsidP="002311A4">
            <w:pPr>
              <w:jc w:val="right"/>
              <w:rPr>
                <w:color w:val="000000"/>
                <w:lang w:val="sr-Latn-RS" w:eastAsia="sr-Latn-RS"/>
              </w:rPr>
            </w:pPr>
            <w:r w:rsidRPr="00224F72">
              <w:rPr>
                <w:color w:val="000000"/>
                <w:lang w:val="sr-Latn-RS" w:eastAsia="sr-Latn-RS"/>
              </w:rPr>
              <w:t>812</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94D8ED"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52B8DD"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48ADC0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E2838B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8155A9C"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691065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ADC92" w14:textId="77777777" w:rsidR="002311A4" w:rsidRPr="00224F72" w:rsidRDefault="002311A4" w:rsidP="002311A4">
            <w:pPr>
              <w:jc w:val="center"/>
              <w:rPr>
                <w:color w:val="000000"/>
                <w:lang w:val="sr-Latn-RS" w:eastAsia="sr-Latn-RS"/>
              </w:rPr>
            </w:pPr>
            <w:r w:rsidRPr="00224F72">
              <w:rPr>
                <w:color w:val="000000"/>
                <w:lang w:val="sr-Latn-RS" w:eastAsia="sr-Latn-RS"/>
              </w:rPr>
              <w:t>3.</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FC909F" w14:textId="77777777" w:rsidR="002311A4" w:rsidRPr="00224F72" w:rsidRDefault="002311A4" w:rsidP="002311A4">
            <w:pPr>
              <w:rPr>
                <w:color w:val="000000"/>
                <w:lang w:val="sr-Latn-RS" w:eastAsia="sr-Latn-RS"/>
              </w:rPr>
            </w:pPr>
            <w:r w:rsidRPr="00224F72">
              <w:rPr>
                <w:color w:val="000000"/>
                <w:lang w:val="sr-Latn-RS" w:eastAsia="sr-Latn-RS"/>
              </w:rPr>
              <w:t>Набавка и постављање заштите изнетог намештаја од дебље полиетиленске фолије. Сва евентуална прљања или оштећења пода падају на терет извођача. У цени је садржан комплетан рад и материјал.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51DD3"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5D715" w14:textId="77777777" w:rsidR="002311A4" w:rsidRPr="00224F72" w:rsidRDefault="002311A4" w:rsidP="002311A4">
            <w:pPr>
              <w:jc w:val="right"/>
              <w:rPr>
                <w:color w:val="000000"/>
                <w:lang w:val="sr-Latn-RS" w:eastAsia="sr-Latn-RS"/>
              </w:rPr>
            </w:pPr>
            <w:r w:rsidRPr="00224F72">
              <w:rPr>
                <w:color w:val="000000"/>
                <w:lang w:val="sr-Latn-RS" w:eastAsia="sr-Latn-RS"/>
              </w:rPr>
              <w:t>1.360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6919A4"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709A0B0"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766605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D8BED9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C265B7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0E0F0FF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ACB3A2"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743602" w14:textId="77777777" w:rsidR="002311A4" w:rsidRPr="00224F72" w:rsidRDefault="002311A4" w:rsidP="002311A4">
            <w:pPr>
              <w:rPr>
                <w:color w:val="000000"/>
                <w:lang w:val="sr-Latn-RS" w:eastAsia="sr-Latn-RS"/>
              </w:rPr>
            </w:pPr>
            <w:r w:rsidRPr="00224F72">
              <w:rPr>
                <w:color w:val="000000"/>
                <w:lang w:val="sr-Latn-RS" w:eastAsia="sr-Latn-RS"/>
              </w:rPr>
              <w:t xml:space="preserve"> Транспорт, монтажа и демонтажа цевасте грађевинске скеле са свим потребним елементима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8A46"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D64F7" w14:textId="77777777" w:rsidR="002311A4" w:rsidRPr="00224F72" w:rsidRDefault="002311A4" w:rsidP="002311A4">
            <w:pPr>
              <w:jc w:val="right"/>
              <w:rPr>
                <w:color w:val="000000"/>
                <w:lang w:val="sr-Latn-RS" w:eastAsia="sr-Latn-RS"/>
              </w:rPr>
            </w:pPr>
            <w:r w:rsidRPr="00224F72">
              <w:rPr>
                <w:color w:val="000000"/>
                <w:lang w:val="sr-Latn-RS" w:eastAsia="sr-Latn-RS"/>
              </w:rPr>
              <w:t>150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472C4A"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57AD8DE"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4DE8927"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840621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9005D7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8CD5FA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E3B611" w14:textId="77777777" w:rsidR="002311A4" w:rsidRPr="00224F72" w:rsidRDefault="002311A4" w:rsidP="002311A4">
            <w:pPr>
              <w:jc w:val="center"/>
              <w:rPr>
                <w:color w:val="000000"/>
                <w:lang w:val="sr-Latn-RS" w:eastAsia="sr-Latn-RS"/>
              </w:rPr>
            </w:pPr>
            <w:r w:rsidRPr="00224F72">
              <w:rPr>
                <w:color w:val="000000"/>
                <w:lang w:val="sr-Latn-RS" w:eastAsia="sr-Latn-RS"/>
              </w:rPr>
              <w:t>5.</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CC8D62" w14:textId="77777777" w:rsidR="002311A4" w:rsidRPr="00224F72" w:rsidRDefault="002311A4" w:rsidP="002311A4">
            <w:pPr>
              <w:rPr>
                <w:color w:val="000000"/>
                <w:lang w:val="sr-Latn-RS" w:eastAsia="sr-Latn-RS"/>
              </w:rPr>
            </w:pPr>
            <w:r w:rsidRPr="00224F72">
              <w:rPr>
                <w:color w:val="000000"/>
                <w:lang w:val="sr-Latn-RS" w:eastAsia="sr-Latn-RS"/>
              </w:rPr>
              <w:t>Стругање дотрајале боје и глета са зидова и плафона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AEF5"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CDC59" w14:textId="77777777" w:rsidR="002311A4" w:rsidRPr="00224F72" w:rsidRDefault="002311A4" w:rsidP="002311A4">
            <w:pPr>
              <w:jc w:val="right"/>
              <w:rPr>
                <w:color w:val="000000"/>
                <w:lang w:val="sr-Latn-RS" w:eastAsia="sr-Latn-RS"/>
              </w:rPr>
            </w:pPr>
            <w:r w:rsidRPr="00224F72">
              <w:rPr>
                <w:color w:val="000000"/>
                <w:lang w:val="sr-Latn-RS" w:eastAsia="sr-Latn-RS"/>
              </w:rPr>
              <w:t>2.880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DE1905"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372DB1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84BC80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E44FFF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81BAD1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A4B138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DC020F"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6.</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47B23E" w14:textId="77777777" w:rsidR="002311A4" w:rsidRPr="00224F72" w:rsidRDefault="002311A4" w:rsidP="002311A4">
            <w:pPr>
              <w:rPr>
                <w:color w:val="000000"/>
                <w:lang w:val="sr-Latn-RS" w:eastAsia="sr-Latn-RS"/>
              </w:rPr>
            </w:pPr>
            <w:r w:rsidRPr="00224F72">
              <w:rPr>
                <w:color w:val="000000"/>
                <w:lang w:val="sr-Latn-RS" w:eastAsia="sr-Latn-RS"/>
              </w:rPr>
              <w:t>Брушење и плитко проштемавање делова зидова и плафона на којима су видљиве пукотине и веће оштећења. Испуњавање третираних делова зидова масом за испуну са бандажирањем пукотина, као и евентуални малтер склон опадање. Након глетовања, односно наношења масе за испуну пукотина, третирану површину зидова или плафона брусити тако да се добије глатка површина, уједначена са осталом површином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DE896"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AA44" w14:textId="77777777" w:rsidR="002311A4" w:rsidRPr="00224F72" w:rsidRDefault="002311A4" w:rsidP="002311A4">
            <w:pPr>
              <w:jc w:val="right"/>
              <w:rPr>
                <w:color w:val="000000"/>
                <w:lang w:val="sr-Latn-RS" w:eastAsia="sr-Latn-RS"/>
              </w:rPr>
            </w:pPr>
            <w:r w:rsidRPr="00224F72">
              <w:rPr>
                <w:color w:val="000000"/>
                <w:lang w:val="sr-Latn-RS" w:eastAsia="sr-Latn-RS"/>
              </w:rPr>
              <w:t>347</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30E292"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70DC39"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6BD40B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56957D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55ADFD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0829E2D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39E223" w14:textId="77777777" w:rsidR="002311A4" w:rsidRPr="00224F72" w:rsidRDefault="002311A4" w:rsidP="002311A4">
            <w:pPr>
              <w:jc w:val="center"/>
              <w:rPr>
                <w:color w:val="000000"/>
                <w:lang w:val="sr-Latn-RS" w:eastAsia="sr-Latn-RS"/>
              </w:rPr>
            </w:pPr>
            <w:r w:rsidRPr="00224F72">
              <w:rPr>
                <w:color w:val="000000"/>
                <w:lang w:val="sr-Latn-RS" w:eastAsia="sr-Latn-RS"/>
              </w:rPr>
              <w:t>7.</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A5315C" w14:textId="77777777" w:rsidR="002311A4" w:rsidRPr="00224F72" w:rsidRDefault="002311A4" w:rsidP="002311A4">
            <w:pPr>
              <w:rPr>
                <w:color w:val="000000"/>
                <w:lang w:val="sr-Latn-RS" w:eastAsia="sr-Latn-RS"/>
              </w:rPr>
            </w:pPr>
            <w:r w:rsidRPr="006A6357">
              <w:rPr>
                <w:color w:val="000000"/>
                <w:lang w:val="sr-Cyrl-RS" w:eastAsia="sr-Latn-RS"/>
              </w:rPr>
              <w:t xml:space="preserve">Поправка </w:t>
            </w:r>
            <w:r w:rsidRPr="006A6357">
              <w:rPr>
                <w:color w:val="000000"/>
                <w:lang w:val="sr-Latn-RS" w:eastAsia="sr-Latn-RS"/>
              </w:rPr>
              <w:t>флека на зидовима</w:t>
            </w:r>
            <w:r w:rsidRPr="00224F72">
              <w:rPr>
                <w:color w:val="000000"/>
                <w:lang w:val="sr-Latn-RS" w:eastAsia="sr-Latn-RS"/>
              </w:rPr>
              <w:t xml:space="preserve"> и плафонима, бојама на бази акрилата, најмање у два слоја. Површине са флекама остругати, опрати и преко старе подлоге нанети премаз за спречавање поновног избијања флека.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4554"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761D" w14:textId="77777777" w:rsidR="002311A4" w:rsidRPr="00224F72" w:rsidRDefault="002311A4" w:rsidP="002311A4">
            <w:pPr>
              <w:jc w:val="right"/>
              <w:rPr>
                <w:color w:val="000000"/>
                <w:lang w:val="sr-Latn-RS" w:eastAsia="sr-Latn-RS"/>
              </w:rPr>
            </w:pPr>
            <w:r w:rsidRPr="00224F72">
              <w:rPr>
                <w:color w:val="000000"/>
                <w:lang w:val="sr-Latn-RS" w:eastAsia="sr-Latn-RS"/>
              </w:rPr>
              <w:t>195</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2B2521"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D3C40BA"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B8BDBF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F8255A4"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61C565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2A1957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EFF64C" w14:textId="77777777" w:rsidR="002311A4" w:rsidRPr="00224F72" w:rsidRDefault="002311A4" w:rsidP="002311A4">
            <w:pPr>
              <w:jc w:val="center"/>
              <w:rPr>
                <w:color w:val="000000"/>
                <w:lang w:val="sr-Latn-RS" w:eastAsia="sr-Latn-RS"/>
              </w:rPr>
            </w:pPr>
            <w:r w:rsidRPr="00224F72">
              <w:rPr>
                <w:color w:val="000000"/>
                <w:lang w:val="sr-Latn-RS" w:eastAsia="sr-Latn-RS"/>
              </w:rPr>
              <w:t>8.</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C89130" w14:textId="77777777" w:rsidR="002311A4" w:rsidRPr="00224F72" w:rsidRDefault="002311A4" w:rsidP="002311A4">
            <w:pPr>
              <w:rPr>
                <w:color w:val="000000"/>
                <w:lang w:val="sr-Latn-RS" w:eastAsia="sr-Latn-RS"/>
              </w:rPr>
            </w:pPr>
            <w:r w:rsidRPr="00224F72">
              <w:rPr>
                <w:color w:val="000000"/>
                <w:lang w:val="sr-Latn-RS" w:eastAsia="sr-Latn-RS"/>
              </w:rPr>
              <w:t>Наношење подлоге на старе претходно саниране површине за кречење.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68E2B"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8D625" w14:textId="77777777" w:rsidR="002311A4" w:rsidRPr="00224F72" w:rsidRDefault="002311A4" w:rsidP="002311A4">
            <w:pPr>
              <w:jc w:val="right"/>
              <w:rPr>
                <w:color w:val="000000"/>
                <w:lang w:val="sr-Latn-RS" w:eastAsia="sr-Latn-RS"/>
              </w:rPr>
            </w:pPr>
            <w:r w:rsidRPr="00224F72">
              <w:rPr>
                <w:color w:val="000000"/>
                <w:lang w:val="sr-Latn-RS" w:eastAsia="sr-Latn-RS"/>
              </w:rPr>
              <w:t>2.880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C3111"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3733B09"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6AC8449"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35BD15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479E061"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BE18D4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EF16B3" w14:textId="77777777" w:rsidR="002311A4" w:rsidRPr="00224F72" w:rsidRDefault="002311A4" w:rsidP="002311A4">
            <w:pPr>
              <w:jc w:val="center"/>
              <w:rPr>
                <w:color w:val="000000"/>
                <w:lang w:val="sr-Latn-RS" w:eastAsia="sr-Latn-RS"/>
              </w:rPr>
            </w:pPr>
            <w:r w:rsidRPr="00224F72">
              <w:rPr>
                <w:color w:val="000000"/>
                <w:lang w:val="sr-Latn-RS" w:eastAsia="sr-Latn-RS"/>
              </w:rPr>
              <w:t>9.</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46942A" w14:textId="77777777" w:rsidR="002311A4" w:rsidRPr="00224F72" w:rsidRDefault="002311A4" w:rsidP="002311A4">
            <w:pPr>
              <w:rPr>
                <w:color w:val="000000"/>
                <w:lang w:val="sr-Latn-RS" w:eastAsia="sr-Latn-RS"/>
              </w:rPr>
            </w:pPr>
            <w:r w:rsidRPr="00224F72">
              <w:rPr>
                <w:color w:val="000000"/>
                <w:lang w:val="sr-Latn-RS" w:eastAsia="sr-Latn-RS"/>
              </w:rPr>
              <w:t>Глетовање претходно оструганих зидова и плафона два пута са претходним гитивањем већих неравнина и брушењем како би се добиле површине без таласа и рисева.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EDF82"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1464F" w14:textId="77777777" w:rsidR="002311A4" w:rsidRPr="00224F72" w:rsidRDefault="002311A4" w:rsidP="002311A4">
            <w:pPr>
              <w:jc w:val="right"/>
              <w:rPr>
                <w:color w:val="000000"/>
                <w:lang w:val="sr-Latn-RS" w:eastAsia="sr-Latn-RS"/>
              </w:rPr>
            </w:pPr>
            <w:r w:rsidRPr="00224F72">
              <w:rPr>
                <w:color w:val="000000"/>
                <w:lang w:val="sr-Latn-RS" w:eastAsia="sr-Latn-RS"/>
              </w:rPr>
              <w:t>2.880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B31480"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26372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A1DFBE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B54A920"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9E907E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4996EC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4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F68F07"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10</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D9C108" w14:textId="77777777" w:rsidR="002311A4" w:rsidRPr="00224F72" w:rsidRDefault="002311A4" w:rsidP="002311A4">
            <w:pPr>
              <w:rPr>
                <w:color w:val="000000"/>
                <w:lang w:val="sr-Latn-RS" w:eastAsia="sr-Latn-RS"/>
              </w:rPr>
            </w:pPr>
            <w:r w:rsidRPr="00224F72">
              <w:rPr>
                <w:color w:val="000000"/>
                <w:lang w:val="sr-Latn-RS" w:eastAsia="sr-Latn-RS"/>
              </w:rPr>
              <w:t>Бојење припремљених унутрашњих зидова и плафона, полудисперзивном бојом у два наноса са свим предрадњама, у боји по избору корисника. Изабрана боја треба да је на воденој бази и без токсичних испарења, прилагођена употреби у здравственим установама, што се потврђује техничким листом произвођача.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F204E"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7265B" w14:textId="77777777" w:rsidR="002311A4" w:rsidRPr="00224F72" w:rsidRDefault="002311A4" w:rsidP="002311A4">
            <w:pPr>
              <w:jc w:val="right"/>
              <w:rPr>
                <w:color w:val="000000"/>
                <w:lang w:val="sr-Latn-RS" w:eastAsia="sr-Latn-RS"/>
              </w:rPr>
            </w:pPr>
            <w:r w:rsidRPr="00224F72">
              <w:rPr>
                <w:color w:val="000000"/>
                <w:lang w:val="sr-Latn-RS" w:eastAsia="sr-Latn-RS"/>
              </w:rPr>
              <w:t>2.880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27389D"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6B3CAC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A773C2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B4AF09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4FDB87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C770BF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3B1304" w14:textId="77777777" w:rsidR="002311A4" w:rsidRPr="00224F72" w:rsidRDefault="002311A4" w:rsidP="002311A4">
            <w:pPr>
              <w:jc w:val="center"/>
              <w:rPr>
                <w:color w:val="000000"/>
                <w:lang w:val="sr-Latn-RS" w:eastAsia="sr-Latn-RS"/>
              </w:rPr>
            </w:pPr>
            <w:r w:rsidRPr="00224F72">
              <w:rPr>
                <w:color w:val="000000"/>
                <w:lang w:val="sr-Latn-RS" w:eastAsia="sr-Latn-RS"/>
              </w:rPr>
              <w:t>11.</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557B0A" w14:textId="77777777" w:rsidR="002311A4" w:rsidRPr="00224F72" w:rsidRDefault="002311A4" w:rsidP="002311A4">
            <w:pPr>
              <w:rPr>
                <w:color w:val="000000"/>
                <w:lang w:val="sr-Latn-RS" w:eastAsia="sr-Latn-RS"/>
              </w:rPr>
            </w:pPr>
            <w:r w:rsidRPr="00224F72">
              <w:rPr>
                <w:color w:val="000000"/>
                <w:lang w:val="sr-Latn-RS" w:eastAsia="sr-Latn-RS"/>
              </w:rPr>
              <w:t>Бојење унутрашњих зидова (сокла) уљаном бојом у једном слоју и завршним лакирањем са свим предрадњама (местимично стругање клобука, гитовање и шмирглање) у истом или сличном тону. Изабрана боја треба да је на воденој бази и без токсичних испарења, прилагођена употреби у здравственим установама, што се потврђује техничким листом произвођача.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DE868"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92FB" w14:textId="77777777" w:rsidR="002311A4" w:rsidRPr="00224F72" w:rsidRDefault="002311A4" w:rsidP="002311A4">
            <w:pPr>
              <w:jc w:val="right"/>
              <w:rPr>
                <w:color w:val="000000"/>
                <w:lang w:val="sr-Latn-RS" w:eastAsia="sr-Latn-RS"/>
              </w:rPr>
            </w:pPr>
            <w:r w:rsidRPr="00224F72">
              <w:rPr>
                <w:color w:val="000000"/>
                <w:lang w:val="sr-Latn-RS" w:eastAsia="sr-Latn-RS"/>
              </w:rPr>
              <w:t>721</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787FAD"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2C6E590"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361BDB9"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7B8382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14EF0C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EBCFFB9"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5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137D4B" w14:textId="77777777" w:rsidR="002311A4" w:rsidRPr="00224F72" w:rsidRDefault="002311A4" w:rsidP="002311A4">
            <w:pPr>
              <w:jc w:val="center"/>
              <w:rPr>
                <w:color w:val="000000"/>
                <w:lang w:val="sr-Latn-RS" w:eastAsia="sr-Latn-RS"/>
              </w:rPr>
            </w:pPr>
            <w:r w:rsidRPr="00224F72">
              <w:rPr>
                <w:color w:val="000000"/>
                <w:lang w:val="sr-Latn-RS" w:eastAsia="sr-Latn-RS"/>
              </w:rPr>
              <w:t>12.</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BA694F" w14:textId="77777777" w:rsidR="002311A4" w:rsidRPr="00224F72" w:rsidRDefault="002311A4" w:rsidP="002311A4">
            <w:pPr>
              <w:rPr>
                <w:color w:val="000000"/>
                <w:lang w:val="sr-Latn-RS" w:eastAsia="sr-Latn-RS"/>
              </w:rPr>
            </w:pPr>
            <w:r w:rsidRPr="00224F72">
              <w:rPr>
                <w:color w:val="000000"/>
                <w:lang w:val="sr-Latn-RS" w:eastAsia="sr-Latn-RS"/>
              </w:rPr>
              <w:t xml:space="preserve">Столарска поправка масивних улазних двокрилних врата са филунгама и заштитом за стакла од кованог гвожђа, крпљење недостајућих делова у свему по угледу на постојеће.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C4FA" w14:textId="77777777" w:rsidR="002311A4" w:rsidRPr="00224F72" w:rsidRDefault="002311A4" w:rsidP="002311A4">
            <w:pPr>
              <w:jc w:val="center"/>
              <w:rPr>
                <w:color w:val="000000"/>
                <w:lang w:val="sr-Latn-RS" w:eastAsia="sr-Latn-RS"/>
              </w:rPr>
            </w:pPr>
            <w:r w:rsidRPr="00224F72">
              <w:rPr>
                <w:color w:val="000000"/>
                <w:lang w:val="sr-Latn-RS" w:eastAsia="sr-Latn-RS"/>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F9D63"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65AE63"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CDFFA7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7993DD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CE53B7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1262096"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DF6FCD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1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AB1EE4"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13</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CD03FF" w14:textId="77777777" w:rsidR="002311A4" w:rsidRPr="00224F72" w:rsidRDefault="002311A4" w:rsidP="002311A4">
            <w:pPr>
              <w:rPr>
                <w:color w:val="000000"/>
                <w:lang w:val="sr-Latn-RS" w:eastAsia="sr-Latn-RS"/>
              </w:rPr>
            </w:pPr>
            <w:r w:rsidRPr="00224F72">
              <w:rPr>
                <w:color w:val="000000"/>
                <w:lang w:val="sr-Latn-RS" w:eastAsia="sr-Latn-RS"/>
              </w:rPr>
              <w:t xml:space="preserve"> Бојење постојеће дрвене столарије дим. 284 x 210 цм ( зграда 10 ) - прозора скидање старе боје феном 100%, брушење, претходно китовање и глачање, бојење и брушење површине први пут, бојење површине други пут. Изабрана боја треба да је на воденој бази и без токсичних испарења, прилагођена употреби у здравственим установама, што се потврђује техничким листом произвођача.</w:t>
            </w:r>
            <w:r w:rsidRPr="00224F72">
              <w:rPr>
                <w:color w:val="000000"/>
                <w:lang w:val="sr-Latn-RS" w:eastAsia="sr-Latn-RS"/>
              </w:rPr>
              <w:br w:type="page"/>
            </w:r>
            <w:r>
              <w:rPr>
                <w:color w:val="000000"/>
                <w:lang w:val="sr-Cyrl-RS" w:eastAsia="sr-Latn-RS"/>
              </w:rPr>
              <w:t xml:space="preserve"> </w:t>
            </w:r>
            <w:r w:rsidRPr="00224F72">
              <w:rPr>
                <w:color w:val="000000"/>
                <w:lang w:val="sr-Latn-RS" w:eastAsia="sr-Latn-RS"/>
              </w:rPr>
              <w:t>Обрачун по ком.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F0829" w14:textId="77777777" w:rsidR="002311A4" w:rsidRPr="00224F72" w:rsidRDefault="002311A4" w:rsidP="002311A4">
            <w:pPr>
              <w:jc w:val="center"/>
              <w:rPr>
                <w:color w:val="000000"/>
                <w:lang w:val="sr-Latn-RS" w:eastAsia="sr-Latn-RS"/>
              </w:rPr>
            </w:pPr>
            <w:r>
              <w:rPr>
                <w:color w:val="000000"/>
                <w:lang w:val="sr-Cyrl-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BB0C" w14:textId="77777777" w:rsidR="002311A4" w:rsidRPr="00224F72" w:rsidRDefault="002311A4" w:rsidP="002311A4">
            <w:pPr>
              <w:jc w:val="right"/>
              <w:rPr>
                <w:color w:val="000000"/>
                <w:lang w:val="sr-Latn-RS" w:eastAsia="sr-Latn-RS"/>
              </w:rPr>
            </w:pPr>
            <w:r w:rsidRPr="00224F72">
              <w:rPr>
                <w:color w:val="000000"/>
                <w:lang w:val="sr-Latn-RS" w:eastAsia="sr-Latn-RS"/>
              </w:rPr>
              <w:t>24</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7CB75E"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693733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1B86F5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B94D67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7F570D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AAF16D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6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4E8CF0" w14:textId="77777777" w:rsidR="002311A4" w:rsidRPr="00224F72" w:rsidRDefault="002311A4" w:rsidP="002311A4">
            <w:pPr>
              <w:jc w:val="center"/>
              <w:rPr>
                <w:color w:val="000000"/>
                <w:lang w:val="sr-Latn-RS" w:eastAsia="sr-Latn-RS"/>
              </w:rPr>
            </w:pPr>
            <w:r w:rsidRPr="00224F72">
              <w:rPr>
                <w:color w:val="000000"/>
                <w:lang w:val="sr-Latn-RS" w:eastAsia="sr-Latn-RS"/>
              </w:rPr>
              <w:t>14.</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819BF2" w14:textId="77777777" w:rsidR="002311A4" w:rsidRPr="00224F72" w:rsidRDefault="002311A4" w:rsidP="002311A4">
            <w:pPr>
              <w:rPr>
                <w:color w:val="000000"/>
                <w:lang w:val="sr-Latn-RS" w:eastAsia="sr-Latn-RS"/>
              </w:rPr>
            </w:pPr>
            <w:r w:rsidRPr="00224F72">
              <w:rPr>
                <w:color w:val="000000"/>
                <w:lang w:val="sr-Latn-RS" w:eastAsia="sr-Latn-RS"/>
              </w:rPr>
              <w:t xml:space="preserve"> Бојење постојеће дрвене столарије дим. 100 x 60 цм ( зграда 10 ) - прозора скидање старе боје феном 100%, брушење, претходно китовање и глачање, бојење и брушење површине први пут, бојење површине други пут. Изабрана боја треба да је на воденој бази и без токсичних испарења, прилагођена употреби у здравственим установама, што се потврђује техничким листом произвођача.Обрачун по ком.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54B3" w14:textId="77777777" w:rsidR="002311A4" w:rsidRPr="00F86D12" w:rsidRDefault="002311A4" w:rsidP="002311A4">
            <w:pPr>
              <w:jc w:val="center"/>
              <w:rPr>
                <w:color w:val="000000"/>
                <w:lang w:val="sr-Cyrl-RS" w:eastAsia="sr-Latn-RS"/>
              </w:rPr>
            </w:pPr>
            <w:r>
              <w:rPr>
                <w:color w:val="000000"/>
                <w:lang w:val="sr-Cyrl-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434C" w14:textId="77777777" w:rsidR="002311A4" w:rsidRPr="00224F72" w:rsidRDefault="002311A4" w:rsidP="002311A4">
            <w:pPr>
              <w:jc w:val="right"/>
              <w:rPr>
                <w:color w:val="000000"/>
                <w:lang w:val="sr-Latn-RS" w:eastAsia="sr-Latn-RS"/>
              </w:rPr>
            </w:pPr>
            <w:r w:rsidRPr="00224F72">
              <w:rPr>
                <w:color w:val="000000"/>
                <w:lang w:val="sr-Latn-RS" w:eastAsia="sr-Latn-RS"/>
              </w:rPr>
              <w:t>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B0A695"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6F3722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46F1BB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586CAE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F235CE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AA9B3C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8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0B9CDC"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15.</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8D4F3A" w14:textId="77777777" w:rsidR="002311A4" w:rsidRPr="00224F72" w:rsidRDefault="002311A4" w:rsidP="002311A4">
            <w:pPr>
              <w:rPr>
                <w:color w:val="000000"/>
                <w:lang w:val="sr-Latn-RS" w:eastAsia="sr-Latn-RS"/>
              </w:rPr>
            </w:pPr>
            <w:r w:rsidRPr="00224F72">
              <w:rPr>
                <w:color w:val="000000"/>
                <w:lang w:val="sr-Latn-RS" w:eastAsia="sr-Latn-RS"/>
              </w:rPr>
              <w:t>Бојење постојеће дрвене столарије - пуних, једноструких, једнокрилних врата са филунгама потпуно скидање дотрајале и подклобучене боје, феном са топлим ваздухом брушење, китовање и поправљање површина са којих није скинута стара боја, бојење и брушење површине први пут, бојење површине други пут. Изабрана боја треба да је на воденој бази и без токсичних испарења, прилагођена употреби у здравственим установама, што се потврђује техничким листом произвођача. У зони висине око 1 м поставити прохромске траке ширине 30 цм за заштиту од удараца колицима.Обрачун по ком.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63D3" w14:textId="77777777" w:rsidR="002311A4" w:rsidRPr="00224F72" w:rsidRDefault="002311A4" w:rsidP="002311A4">
            <w:pPr>
              <w:jc w:val="center"/>
              <w:rPr>
                <w:color w:val="000000"/>
                <w:lang w:val="sr-Latn-RS" w:eastAsia="sr-Latn-RS"/>
              </w:rPr>
            </w:pPr>
            <w:r>
              <w:rPr>
                <w:color w:val="000000"/>
                <w:lang w:val="sr-Cyrl-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63F4" w14:textId="77777777" w:rsidR="002311A4" w:rsidRPr="00224F72" w:rsidRDefault="002311A4" w:rsidP="002311A4">
            <w:pPr>
              <w:jc w:val="right"/>
              <w:rPr>
                <w:color w:val="000000"/>
                <w:lang w:val="sr-Latn-RS" w:eastAsia="sr-Latn-RS"/>
              </w:rPr>
            </w:pPr>
            <w:r w:rsidRPr="00224F72">
              <w:rPr>
                <w:color w:val="000000"/>
                <w:lang w:val="sr-Latn-RS" w:eastAsia="sr-Latn-RS"/>
              </w:rPr>
              <w:t>55</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CE5A5D"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6D69A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B7A99D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96C77B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13A750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BFA90C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622E95" w14:textId="77777777" w:rsidR="002311A4" w:rsidRPr="00224F72" w:rsidRDefault="002311A4" w:rsidP="002311A4">
            <w:pPr>
              <w:jc w:val="center"/>
              <w:rPr>
                <w:color w:val="000000"/>
                <w:lang w:val="sr-Latn-RS" w:eastAsia="sr-Latn-RS"/>
              </w:rPr>
            </w:pPr>
            <w:r w:rsidRPr="00224F72">
              <w:rPr>
                <w:color w:val="000000"/>
                <w:lang w:val="sr-Latn-RS" w:eastAsia="sr-Latn-RS"/>
              </w:rPr>
              <w:t>16.</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A1F5CE" w14:textId="77777777" w:rsidR="002311A4" w:rsidRPr="00224F72" w:rsidRDefault="002311A4" w:rsidP="002311A4">
            <w:pPr>
              <w:rPr>
                <w:color w:val="000000"/>
                <w:lang w:val="sr-Latn-RS" w:eastAsia="sr-Latn-RS"/>
              </w:rPr>
            </w:pPr>
            <w:r w:rsidRPr="00224F72">
              <w:rPr>
                <w:color w:val="000000"/>
                <w:lang w:val="sr-Latn-RS" w:eastAsia="sr-Latn-RS"/>
              </w:rPr>
              <w:t>Бојење цеви инсталације централног грејања динензија Ø 11.4/17.2 до Ø51.3/60.3, преко постојеће боје два пута радијатор лаком са свим предрадњама (шмирглање и чишћење гвозденом четком)у истом или сличном тону. Изабрана боја треба да је без токсичних испарења, прилагођена употреби у здравственим установама, што се потврђује техничким листом произвођача.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940F" w14:textId="77777777" w:rsidR="002311A4" w:rsidRPr="00224F72" w:rsidRDefault="002311A4" w:rsidP="002311A4">
            <w:pPr>
              <w:jc w:val="center"/>
              <w:rPr>
                <w:color w:val="000000"/>
                <w:lang w:val="sr-Latn-RS" w:eastAsia="sr-Latn-RS"/>
              </w:rPr>
            </w:pPr>
            <w:r w:rsidRPr="00224F72">
              <w:rPr>
                <w:color w:val="000000"/>
                <w:lang w:val="sr-Latn-RS" w:eastAsia="sr-Latn-RS"/>
              </w:rPr>
              <w:t>m1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F471" w14:textId="77777777" w:rsidR="002311A4" w:rsidRPr="00224F72" w:rsidRDefault="002311A4" w:rsidP="002311A4">
            <w:pPr>
              <w:jc w:val="right"/>
              <w:rPr>
                <w:color w:val="000000"/>
                <w:lang w:val="sr-Latn-RS" w:eastAsia="sr-Latn-RS"/>
              </w:rPr>
            </w:pPr>
            <w:r w:rsidRPr="00224F72">
              <w:rPr>
                <w:color w:val="000000"/>
                <w:lang w:val="sr-Latn-RS" w:eastAsia="sr-Latn-RS"/>
              </w:rPr>
              <w:t>510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11750E"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0C48A6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EFE75F8"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300A229"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A59A42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FBB13C0"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903C3F"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17.</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63E13A" w14:textId="77777777" w:rsidR="002311A4" w:rsidRPr="00224F72" w:rsidRDefault="002311A4" w:rsidP="002311A4">
            <w:pPr>
              <w:rPr>
                <w:color w:val="000000"/>
                <w:lang w:val="sr-Latn-RS" w:eastAsia="sr-Latn-RS"/>
              </w:rPr>
            </w:pPr>
            <w:r w:rsidRPr="00224F72">
              <w:rPr>
                <w:color w:val="000000"/>
                <w:lang w:val="sr-Latn-RS" w:eastAsia="sr-Latn-RS"/>
              </w:rPr>
              <w:t>Бојење ливених радијатора типа "Термик" 800/200, преко постојеће боје два пута радијатор лаком са свим предрадњама (шмирглање и чишћење гвозденом четком)у истом или сличном тону. Изабрана боја треба да је без токсичних испарења, прилагођена употреби у здравственим установама, што се потврђује техничким листом произвођача.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44B95"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60FB" w14:textId="77777777" w:rsidR="002311A4" w:rsidRPr="00224F72" w:rsidRDefault="002311A4" w:rsidP="002311A4">
            <w:pPr>
              <w:jc w:val="right"/>
              <w:rPr>
                <w:color w:val="000000"/>
                <w:lang w:val="sr-Latn-RS" w:eastAsia="sr-Latn-RS"/>
              </w:rPr>
            </w:pPr>
            <w:r w:rsidRPr="00224F72">
              <w:rPr>
                <w:color w:val="000000"/>
                <w:lang w:val="sr-Latn-RS" w:eastAsia="sr-Latn-RS"/>
              </w:rPr>
              <w:t>565</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594C75"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4D7051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7EAFC00"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CD2722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0712591"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00175C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F19222" w14:textId="77777777" w:rsidR="002311A4" w:rsidRPr="00224F72" w:rsidRDefault="002311A4" w:rsidP="002311A4">
            <w:pPr>
              <w:jc w:val="center"/>
              <w:rPr>
                <w:color w:val="000000"/>
                <w:lang w:val="sr-Latn-RS" w:eastAsia="sr-Latn-RS"/>
              </w:rPr>
            </w:pPr>
            <w:r w:rsidRPr="00224F72">
              <w:rPr>
                <w:color w:val="000000"/>
                <w:lang w:val="sr-Latn-RS" w:eastAsia="sr-Latn-RS"/>
              </w:rPr>
              <w:t>18.</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7FCC9C" w14:textId="77777777" w:rsidR="002311A4" w:rsidRPr="00224F72" w:rsidRDefault="002311A4" w:rsidP="002311A4">
            <w:pPr>
              <w:rPr>
                <w:color w:val="000000"/>
                <w:lang w:val="sr-Latn-RS" w:eastAsia="sr-Latn-RS"/>
              </w:rPr>
            </w:pPr>
            <w:r w:rsidRPr="00224F72">
              <w:rPr>
                <w:color w:val="000000"/>
                <w:lang w:val="sr-Latn-RS" w:eastAsia="sr-Latn-RS"/>
              </w:rPr>
              <w:t>Набавка материјала  и израда преградних зидова од двоструких ватроотпорних гипскартонских плоча преко металне подконструкције дебљине 12,5 мм (дупло платовање) са бандажирањем спојева и постављањем термо и звучне инсталације д=80 мм. Празан простор између плоча служи за провођење инсталација. Спољни углови се облажу АЛ угаоном лајсном, испуњавају и бандажирају траком.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6798"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813DA" w14:textId="77777777" w:rsidR="002311A4" w:rsidRPr="00224F72" w:rsidRDefault="002311A4" w:rsidP="002311A4">
            <w:pPr>
              <w:jc w:val="right"/>
              <w:rPr>
                <w:color w:val="000000"/>
                <w:lang w:val="sr-Latn-RS" w:eastAsia="sr-Latn-RS"/>
              </w:rPr>
            </w:pPr>
            <w:r w:rsidRPr="00224F72">
              <w:rPr>
                <w:color w:val="000000"/>
                <w:lang w:val="sr-Latn-RS" w:eastAsia="sr-Latn-RS"/>
              </w:rPr>
              <w:t>50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CE5FAC"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7391C47"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4FEC4F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CD7AE5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947512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864B1C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100BA4" w14:textId="77777777" w:rsidR="002311A4" w:rsidRPr="00224F72" w:rsidRDefault="002311A4" w:rsidP="002311A4">
            <w:pPr>
              <w:jc w:val="center"/>
              <w:rPr>
                <w:color w:val="000000"/>
                <w:lang w:val="sr-Latn-RS" w:eastAsia="sr-Latn-RS"/>
              </w:rPr>
            </w:pPr>
            <w:r w:rsidRPr="00224F72">
              <w:rPr>
                <w:color w:val="000000"/>
                <w:lang w:val="sr-Latn-RS" w:eastAsia="sr-Latn-RS"/>
              </w:rPr>
              <w:t>19.</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9B5CD6" w14:textId="77777777" w:rsidR="002311A4" w:rsidRPr="00224F72" w:rsidRDefault="002311A4" w:rsidP="002311A4">
            <w:pPr>
              <w:rPr>
                <w:color w:val="000000"/>
                <w:lang w:val="sr-Latn-RS" w:eastAsia="sr-Latn-RS"/>
              </w:rPr>
            </w:pPr>
            <w:r w:rsidRPr="00224F72">
              <w:rPr>
                <w:color w:val="000000"/>
                <w:lang w:val="sr-Latn-RS" w:eastAsia="sr-Latn-RS"/>
              </w:rPr>
              <w:t>Завршно чишћење просторија.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53172"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A2A2" w14:textId="77777777" w:rsidR="002311A4" w:rsidRPr="00224F72" w:rsidRDefault="002311A4" w:rsidP="002311A4">
            <w:pPr>
              <w:jc w:val="right"/>
              <w:rPr>
                <w:color w:val="000000"/>
                <w:lang w:val="sr-Latn-RS" w:eastAsia="sr-Latn-RS"/>
              </w:rPr>
            </w:pPr>
            <w:r w:rsidRPr="00224F72">
              <w:rPr>
                <w:color w:val="000000"/>
                <w:lang w:val="sr-Latn-RS" w:eastAsia="sr-Latn-RS"/>
              </w:rPr>
              <w:t>812</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9C784"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907E24D"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E81970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C8BAAC0"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522856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18E0EC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377"/>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053F09"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20.</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50465D" w14:textId="77777777" w:rsidR="002311A4" w:rsidRPr="00224F72" w:rsidRDefault="002311A4" w:rsidP="002311A4">
            <w:pPr>
              <w:rPr>
                <w:color w:val="000000"/>
                <w:lang w:val="sr-Latn-RS" w:eastAsia="sr-Latn-RS"/>
              </w:rPr>
            </w:pPr>
            <w:r w:rsidRPr="00224F72">
              <w:rPr>
                <w:color w:val="000000"/>
                <w:lang w:val="sr-Latn-RS" w:eastAsia="sr-Latn-RS"/>
              </w:rPr>
              <w:t xml:space="preserve">Набавка, испорука и монтажа минералног спуштеног плафона Armstrong CASA Board или одговрајуће, димензија 600x600x15mm у санитарним чворовима који се реконструишу. </w:t>
            </w:r>
            <w:r w:rsidRPr="00224F72">
              <w:rPr>
                <w:color w:val="000000"/>
                <w:lang w:val="sr-Latn-RS" w:eastAsia="sr-Latn-RS"/>
              </w:rPr>
              <w:br/>
              <w:t xml:space="preserve">Реакција на пожар A2 – s1, d0. </w:t>
            </w:r>
            <w:r w:rsidRPr="00224F72">
              <w:rPr>
                <w:color w:val="000000"/>
                <w:lang w:val="sr-Latn-RS" w:eastAsia="sr-Latn-RS"/>
              </w:rPr>
              <w:br/>
              <w:t>Рефлексија светлости 86% према EN ISO 7724-2&amp;3. Коефицијент апсорпције звука aw=0.55, звучна изолација</w:t>
            </w:r>
            <w:r w:rsidRPr="00224F72">
              <w:rPr>
                <w:color w:val="000000"/>
                <w:lang w:val="sr-Cyrl-RS" w:eastAsia="sr-Latn-RS"/>
              </w:rPr>
              <w:t xml:space="preserve"> </w:t>
            </w:r>
            <w:r w:rsidRPr="00224F72">
              <w:rPr>
                <w:color w:val="000000"/>
                <w:lang w:val="sr-Latn-RS" w:eastAsia="sr-Latn-RS"/>
              </w:rPr>
              <w:t>Dncw=35 dB. Влагоотпорност</w:t>
            </w:r>
            <w:r>
              <w:rPr>
                <w:color w:val="000000"/>
                <w:lang w:val="sr-Cyrl-RS" w:eastAsia="sr-Latn-RS"/>
              </w:rPr>
              <w:t xml:space="preserve"> </w:t>
            </w:r>
            <w:r w:rsidRPr="00224F72">
              <w:rPr>
                <w:color w:val="000000"/>
                <w:lang w:val="sr-Latn-RS" w:eastAsia="sr-Latn-RS"/>
              </w:rPr>
              <w:t xml:space="preserve"> 95% RH.</w:t>
            </w:r>
            <w:r w:rsidRPr="00224F72">
              <w:rPr>
                <w:color w:val="000000"/>
                <w:lang w:val="sr-Cyrl-RS" w:eastAsia="sr-Latn-RS"/>
              </w:rPr>
              <w:t xml:space="preserve"> </w:t>
            </w:r>
            <w:r w:rsidRPr="00224F72">
              <w:rPr>
                <w:color w:val="000000"/>
                <w:lang w:val="sr-Latn-RS" w:eastAsia="sr-Latn-RS"/>
              </w:rPr>
              <w:t>Плафонске плоче садрже 43% рециклираног материјала. Подконструкција од Прелуде 24XL профила формира растер 600x600mm минималне носивости 10,5 kg/m2 u који се полажу</w:t>
            </w:r>
            <w:r w:rsidRPr="00224F72">
              <w:rPr>
                <w:color w:val="000000"/>
                <w:lang w:val="sr-Cyrl-RS" w:eastAsia="sr-Latn-RS"/>
              </w:rPr>
              <w:t xml:space="preserve"> </w:t>
            </w:r>
            <w:r w:rsidRPr="00224F72">
              <w:rPr>
                <w:color w:val="000000"/>
                <w:lang w:val="sr-Latn-RS" w:eastAsia="sr-Latn-RS"/>
              </w:rPr>
              <w:t xml:space="preserve">минералне плоче. </w:t>
            </w:r>
            <w:r w:rsidRPr="00224F72">
              <w:rPr>
                <w:color w:val="000000"/>
                <w:lang w:val="sr-Cyrl-RS" w:eastAsia="sr-Latn-RS"/>
              </w:rPr>
              <w:t>П</w:t>
            </w:r>
            <w:r w:rsidRPr="00224F72">
              <w:rPr>
                <w:color w:val="000000"/>
                <w:lang w:val="sr-Latn-RS" w:eastAsia="sr-Latn-RS"/>
              </w:rPr>
              <w:t>озицијом обухвати и ободни профил19x24. Спуштени плафон је у белој боји RAL-9010. Уградња у свему према упутству произв</w:t>
            </w:r>
            <w:r w:rsidRPr="00224F72">
              <w:rPr>
                <w:color w:val="000000"/>
                <w:lang w:val="sr-Cyrl-RS" w:eastAsia="sr-Latn-RS"/>
              </w:rPr>
              <w:t>о</w:t>
            </w:r>
            <w:r w:rsidRPr="00224F72">
              <w:rPr>
                <w:color w:val="000000"/>
                <w:lang w:val="sr-Latn-RS" w:eastAsia="sr-Latn-RS"/>
              </w:rPr>
              <w:t>ђача.</w:t>
            </w:r>
            <w:r w:rsidRPr="00224F72">
              <w:rPr>
                <w:color w:val="000000"/>
                <w:lang w:val="sr-Latn-RS" w:eastAsia="sr-Latn-RS"/>
              </w:rPr>
              <w:br/>
              <w:t>Висина плафона h=2,5-3m. Обрачун све комплет по м². Све мере узети на лицу места.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82EA2"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1D652" w14:textId="77777777" w:rsidR="002311A4" w:rsidRPr="00224F72" w:rsidRDefault="002311A4" w:rsidP="002311A4">
            <w:pPr>
              <w:jc w:val="right"/>
              <w:rPr>
                <w:color w:val="000000"/>
                <w:lang w:val="sr-Latn-RS" w:eastAsia="sr-Latn-RS"/>
              </w:rPr>
            </w:pPr>
            <w:r w:rsidRPr="00224F72">
              <w:rPr>
                <w:color w:val="000000"/>
                <w:lang w:val="sr-Latn-RS" w:eastAsia="sr-Latn-RS"/>
              </w:rPr>
              <w:t>61</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57B69F" w14:textId="77777777" w:rsidR="002311A4" w:rsidRPr="00224F72" w:rsidRDefault="002311A4" w:rsidP="002311A4">
            <w:pPr>
              <w:jc w:val="right"/>
              <w:rPr>
                <w:color w:val="000000"/>
                <w:lang w:val="sr-Latn-RS" w:eastAsia="sr-Latn-RS"/>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05B96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0A6240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0C1975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DD86456"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32771E8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D9084F" w14:textId="77777777" w:rsidR="002311A4" w:rsidRPr="00224F72" w:rsidRDefault="002311A4" w:rsidP="002311A4">
            <w:pPr>
              <w:jc w:val="center"/>
              <w:rPr>
                <w:color w:val="000000"/>
                <w:lang w:val="sr-Latn-RS" w:eastAsia="sr-Latn-RS"/>
              </w:rPr>
            </w:pPr>
          </w:p>
        </w:tc>
        <w:tc>
          <w:tcPr>
            <w:tcW w:w="74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0E20A4C1" w14:textId="77777777" w:rsidR="002311A4" w:rsidRPr="004B678A" w:rsidRDefault="002311A4" w:rsidP="002311A4">
            <w:pPr>
              <w:jc w:val="right"/>
              <w:rPr>
                <w:bCs/>
                <w:color w:val="000000"/>
                <w:lang w:val="sr-Cyrl-RS" w:eastAsia="sr-Latn-RS"/>
              </w:rPr>
            </w:pPr>
            <w:r>
              <w:rPr>
                <w:bCs/>
                <w:color w:val="000000"/>
                <w:lang w:val="sr-Cyrl-RS" w:eastAsia="sr-Latn-RS"/>
              </w:rPr>
              <w:t xml:space="preserve">УКУПНА ВРЕДНСОТ </w:t>
            </w:r>
            <w:r w:rsidRPr="004B678A">
              <w:rPr>
                <w:bCs/>
                <w:color w:val="000000"/>
                <w:lang w:val="sr-Latn-RS" w:eastAsia="sr-Latn-RS"/>
              </w:rPr>
              <w:t xml:space="preserve">МОЛЕРСКО ФАРБАРСКИ </w:t>
            </w:r>
            <w:r w:rsidRPr="004B678A">
              <w:rPr>
                <w:bCs/>
                <w:color w:val="000000"/>
                <w:lang w:val="sr-Cyrl-RS" w:eastAsia="sr-Latn-RS"/>
              </w:rPr>
              <w:t>И</w:t>
            </w:r>
            <w:r w:rsidRPr="004B678A">
              <w:rPr>
                <w:bCs/>
                <w:color w:val="000000"/>
                <w:lang w:val="sr-Latn-RS" w:eastAsia="sr-Latn-RS"/>
              </w:rPr>
              <w:t xml:space="preserve"> ГИПСАРСКИ</w:t>
            </w:r>
            <w:r>
              <w:rPr>
                <w:bCs/>
                <w:color w:val="000000"/>
                <w:lang w:val="sr-Cyrl-RS" w:eastAsia="sr-Latn-RS"/>
              </w:rPr>
              <w:t>Х</w:t>
            </w:r>
            <w:r w:rsidRPr="004B678A">
              <w:rPr>
                <w:bCs/>
                <w:color w:val="000000"/>
                <w:lang w:val="sr-Latn-RS" w:eastAsia="sr-Latn-RS"/>
              </w:rPr>
              <w:t xml:space="preserve"> РАДОВ</w:t>
            </w:r>
            <w:r>
              <w:rPr>
                <w:bCs/>
                <w:color w:val="000000"/>
                <w:lang w:val="sr-Cyrl-RS" w:eastAsia="sr-Latn-RS"/>
              </w:rPr>
              <w:t>А:</w:t>
            </w:r>
          </w:p>
        </w:tc>
        <w:tc>
          <w:tcPr>
            <w:tcW w:w="195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5D42BA" w14:textId="77777777" w:rsidR="002311A4" w:rsidRPr="004B678A" w:rsidRDefault="002311A4" w:rsidP="002311A4">
            <w:pPr>
              <w:jc w:val="right"/>
              <w:rPr>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D59F68" w14:textId="77777777" w:rsidR="002311A4" w:rsidRPr="002211BA"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511758" w14:textId="77777777" w:rsidR="002311A4" w:rsidRPr="002211BA"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F97E82" w14:textId="77777777" w:rsidR="002311A4" w:rsidRPr="002211BA" w:rsidRDefault="002311A4" w:rsidP="002311A4">
            <w:pPr>
              <w:jc w:val="right"/>
              <w:rPr>
                <w:rFonts w:ascii="Calibri" w:hAnsi="Calibri" w:cs="Calibri"/>
                <w:b/>
                <w:bCs/>
                <w:color w:val="000000"/>
                <w:lang w:val="sr-Latn-RS" w:eastAsia="sr-Latn-RS"/>
              </w:rPr>
            </w:pPr>
          </w:p>
        </w:tc>
      </w:tr>
      <w:tr w:rsidR="002311A4" w:rsidRPr="002211BA" w14:paraId="466E8570"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66E7" w14:textId="77777777" w:rsidR="002311A4" w:rsidRPr="00224F72" w:rsidRDefault="002311A4" w:rsidP="002311A4">
            <w:pPr>
              <w:rPr>
                <w:b/>
                <w:bCs/>
                <w:color w:val="000000"/>
                <w:lang w:val="sr-Latn-RS" w:eastAsia="sr-Latn-RS"/>
              </w:rPr>
            </w:pPr>
            <w:r w:rsidRPr="00224F72">
              <w:rPr>
                <w:b/>
                <w:bCs/>
                <w:color w:val="000000"/>
                <w:lang w:val="sr-Latn-RS" w:eastAsia="sr-Latn-RS"/>
              </w:rPr>
              <w:t>VI ВОДОИНСТАЛАТЕРСКИ РАДОВИ</w:t>
            </w:r>
          </w:p>
        </w:tc>
        <w:tc>
          <w:tcPr>
            <w:tcW w:w="1417" w:type="dxa"/>
            <w:tcBorders>
              <w:top w:val="single" w:sz="4" w:space="0" w:color="auto"/>
              <w:left w:val="single" w:sz="4" w:space="0" w:color="auto"/>
              <w:bottom w:val="single" w:sz="4" w:space="0" w:color="auto"/>
              <w:right w:val="single" w:sz="4" w:space="0" w:color="auto"/>
            </w:tcBorders>
          </w:tcPr>
          <w:p w14:paraId="3BAA6131"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25F7443"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2FBF18C" w14:textId="77777777" w:rsidR="002311A4" w:rsidRPr="002211BA" w:rsidRDefault="002311A4" w:rsidP="002311A4">
            <w:pPr>
              <w:jc w:val="center"/>
              <w:rPr>
                <w:rFonts w:ascii="Calibri" w:hAnsi="Calibri" w:cs="Calibri"/>
                <w:b/>
                <w:bCs/>
                <w:color w:val="000000"/>
                <w:sz w:val="28"/>
                <w:szCs w:val="28"/>
                <w:lang w:val="sr-Latn-RS" w:eastAsia="sr-Latn-RS"/>
              </w:rPr>
            </w:pPr>
          </w:p>
        </w:tc>
      </w:tr>
      <w:tr w:rsidR="002311A4" w:rsidRPr="002211BA" w14:paraId="7692249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8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020403"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60B742" w14:textId="77777777" w:rsidR="002311A4" w:rsidRPr="00224F72" w:rsidRDefault="002311A4" w:rsidP="002311A4">
            <w:pPr>
              <w:rPr>
                <w:color w:val="000000"/>
                <w:lang w:val="sr-Latn-RS" w:eastAsia="sr-Latn-RS"/>
              </w:rPr>
            </w:pPr>
            <w:r w:rsidRPr="00224F72">
              <w:rPr>
                <w:color w:val="000000"/>
                <w:lang w:val="sr-Latn-RS" w:eastAsia="sr-Latn-RS"/>
              </w:rPr>
              <w:t>Набавка и монтажа полипропиленских водоводних цеви за хладну воду разних димензија (ф 20 мм, ф25 мм, ф32 мм) са одговарајућим фитинзима. У цену урачунати сва потребна прикључивања у постојећу инсталацију, достављање шеме изведеног стања. Целокупна водоводна инсталација мора бити испитана на притисак, и испрана према важећим прописима пре постављања керамичких плочица (приложити потписан записник). Цена обухвата и израду шеме инсталација.Обрачун по точећем месту.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36CD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61EC" w14:textId="77777777" w:rsidR="002311A4" w:rsidRPr="00224F72" w:rsidRDefault="002311A4" w:rsidP="002311A4">
            <w:pPr>
              <w:jc w:val="right"/>
              <w:rPr>
                <w:color w:val="000000"/>
                <w:lang w:val="sr-Latn-RS" w:eastAsia="sr-Latn-RS"/>
              </w:rPr>
            </w:pPr>
            <w:r w:rsidRPr="00224F72">
              <w:rPr>
                <w:color w:val="000000"/>
                <w:lang w:val="sr-Latn-RS" w:eastAsia="sr-Latn-RS"/>
              </w:rPr>
              <w:t>51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28365F7"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B8D4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8986AE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A4A3F5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D6DC10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9315D9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93B8C2"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23D1F4" w14:textId="77777777" w:rsidR="002311A4" w:rsidRPr="00224F72" w:rsidRDefault="002311A4" w:rsidP="002311A4">
            <w:pPr>
              <w:rPr>
                <w:color w:val="000000"/>
                <w:lang w:val="sr-Latn-RS" w:eastAsia="sr-Latn-RS"/>
              </w:rPr>
            </w:pPr>
            <w:r w:rsidRPr="006A6357">
              <w:rPr>
                <w:color w:val="000000"/>
                <w:lang w:val="sr-Latn-RS" w:eastAsia="sr-Latn-RS"/>
              </w:rPr>
              <w:t>Издавање атеста за санитарну исправност воде од овлашћене институције. Обрачун по комплету.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A5190" w14:textId="77777777" w:rsidR="002311A4" w:rsidRPr="00224F72" w:rsidRDefault="002311A4" w:rsidP="002311A4">
            <w:pPr>
              <w:jc w:val="center"/>
              <w:rPr>
                <w:color w:val="000000"/>
                <w:lang w:val="sr-Latn-RS" w:eastAsia="sr-Latn-RS"/>
              </w:rPr>
            </w:pPr>
            <w:r w:rsidRPr="00224F72">
              <w:rPr>
                <w:color w:val="000000"/>
                <w:lang w:val="sr-Latn-RS" w:eastAsia="sr-Latn-RS"/>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C592"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435E17"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D48F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865C0F7"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2A8AEA8"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C411E3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01654C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62"/>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DFCDAE"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E28106" w14:textId="77777777" w:rsidR="002311A4" w:rsidRPr="00224F72" w:rsidRDefault="002311A4" w:rsidP="002311A4">
            <w:pPr>
              <w:rPr>
                <w:color w:val="000000"/>
                <w:lang w:val="sr-Latn-RS" w:eastAsia="sr-Latn-RS"/>
              </w:rPr>
            </w:pPr>
            <w:r w:rsidRPr="00224F72">
              <w:rPr>
                <w:color w:val="000000"/>
                <w:lang w:val="sr-Latn-RS" w:eastAsia="sr-Latn-RS"/>
              </w:rPr>
              <w:t>Набавка и монтажа канлизационих цеви од тврдог ПВЦ-а (ф50 мм,ф75 мм,ф100 мм) са одговарајућим фазонским комадима (редуцир, рачва, лук, ревизија...), спајање дихтунгом у муфу од ЕПДМ или гуме. У цену урачунати све потрбне радње ради прикључивања у постојећу инсталацију, обијања, штемовања и достављање шеме изведеног стања. Целокупна канализациона инсталација мора бити испитана на вододржност према важећим прописима, пре постављања керамичких плочица (приложити потписан записник).</w:t>
            </w:r>
            <w:r w:rsidRPr="00224F72">
              <w:rPr>
                <w:color w:val="000000"/>
                <w:lang w:val="sr-Cyrl-RS" w:eastAsia="sr-Latn-RS"/>
              </w:rPr>
              <w:t xml:space="preserve"> </w:t>
            </w:r>
            <w:r w:rsidRPr="00224F72">
              <w:rPr>
                <w:color w:val="000000"/>
                <w:lang w:val="sr-Latn-RS" w:eastAsia="sr-Latn-RS"/>
              </w:rPr>
              <w:t>Обрачун по точећем месту.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A3D6" w14:textId="77777777" w:rsidR="002311A4" w:rsidRPr="00224F72" w:rsidRDefault="002311A4" w:rsidP="002311A4">
            <w:pPr>
              <w:jc w:val="center"/>
              <w:rPr>
                <w:color w:val="000000"/>
                <w:lang w:val="sr-Latn-RS" w:eastAsia="sr-Latn-RS"/>
              </w:rPr>
            </w:pPr>
            <w:r w:rsidRPr="00224F72">
              <w:rPr>
                <w:color w:val="000000"/>
                <w:lang w:val="sr-Latn-RS" w:eastAsia="sr-Latn-RS"/>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62EB8" w14:textId="77777777" w:rsidR="002311A4" w:rsidRPr="00224F72" w:rsidRDefault="002311A4" w:rsidP="002311A4">
            <w:pPr>
              <w:jc w:val="right"/>
              <w:rPr>
                <w:color w:val="000000"/>
                <w:lang w:val="sr-Latn-RS" w:eastAsia="sr-Latn-RS"/>
              </w:rPr>
            </w:pPr>
            <w:r w:rsidRPr="00224F72">
              <w:rPr>
                <w:color w:val="000000"/>
                <w:lang w:val="sr-Latn-RS" w:eastAsia="sr-Latn-RS"/>
              </w:rPr>
              <w:t>53</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F5B2AED"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A9706"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AD07B4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B15175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32C932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0C8BB209"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C00C45"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A39E11" w14:textId="77777777" w:rsidR="002311A4" w:rsidRPr="00224F72" w:rsidRDefault="002311A4" w:rsidP="002311A4">
            <w:pPr>
              <w:rPr>
                <w:color w:val="000000"/>
                <w:lang w:val="sr-Latn-RS" w:eastAsia="sr-Latn-RS"/>
              </w:rPr>
            </w:pPr>
            <w:r w:rsidRPr="00224F72">
              <w:rPr>
                <w:color w:val="000000"/>
                <w:lang w:val="sr-Latn-RS" w:eastAsia="sr-Latn-RS"/>
              </w:rPr>
              <w:t>Преспајање нове инсталације ф200 мм (дужине 15м) на постојећу инсталацију јавне канализације и испитивање водонепропусности инсталација. У цену ставке урачунати и прелазни комад. Обрачун по комплету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B456" w14:textId="77777777" w:rsidR="002311A4" w:rsidRPr="00224F72" w:rsidRDefault="002311A4" w:rsidP="002311A4">
            <w:pPr>
              <w:jc w:val="center"/>
              <w:rPr>
                <w:color w:val="000000"/>
                <w:lang w:val="sr-Latn-RS" w:eastAsia="sr-Latn-RS"/>
              </w:rPr>
            </w:pPr>
            <w:r w:rsidRPr="00224F72">
              <w:rPr>
                <w:color w:val="000000"/>
                <w:lang w:val="sr-Latn-RS" w:eastAsia="sr-Latn-RS"/>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A2FFE"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EFFA91"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C579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669A15C"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D602E4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DDC03D4"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DFDDEB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39CAD3"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5.</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26EC66" w14:textId="77777777" w:rsidR="002311A4" w:rsidRPr="00224F72" w:rsidRDefault="002311A4" w:rsidP="002311A4">
            <w:pPr>
              <w:rPr>
                <w:color w:val="000000"/>
                <w:lang w:val="sr-Latn-RS" w:eastAsia="sr-Latn-RS"/>
              </w:rPr>
            </w:pPr>
            <w:r w:rsidRPr="00224F72">
              <w:rPr>
                <w:color w:val="000000"/>
                <w:lang w:val="sr-Latn-RS" w:eastAsia="sr-Latn-RS"/>
              </w:rPr>
              <w:t xml:space="preserve">Набавка и монтажа комплет WЦ шоље, домаће производње И класе. Спој WЦ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Бешумни водокотлић (високомонтажни) са испирном цеви (Гербер или </w:t>
            </w:r>
            <w:r w:rsidRPr="00224F72">
              <w:rPr>
                <w:color w:val="000000"/>
                <w:lang w:val="sr-Cyrl-RS" w:eastAsia="sr-Latn-RS"/>
              </w:rPr>
              <w:t>одговарајуће</w:t>
            </w:r>
            <w:r w:rsidRPr="00224F72">
              <w:rPr>
                <w:color w:val="000000"/>
                <w:lang w:val="sr-Latn-RS" w:eastAsia="sr-Latn-RS"/>
              </w:rPr>
              <w:t>) поставити са потезачом.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држач за папир у ролни са поклопцем и подну четку за WЦ у кутији и опрему наручити по избору пројектанта.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7E689"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3FBAB" w14:textId="77777777" w:rsidR="002311A4" w:rsidRPr="00224F72" w:rsidRDefault="002311A4" w:rsidP="002311A4">
            <w:pPr>
              <w:jc w:val="right"/>
              <w:rPr>
                <w:color w:val="000000"/>
                <w:lang w:val="sr-Latn-RS" w:eastAsia="sr-Latn-RS"/>
              </w:rPr>
            </w:pPr>
            <w:r w:rsidRPr="00224F72">
              <w:rPr>
                <w:color w:val="000000"/>
                <w:lang w:val="sr-Latn-RS" w:eastAsia="sr-Latn-RS"/>
              </w:rPr>
              <w:t>10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DBAD085"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E72D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AE81A2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5408D5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87BBC92"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CC76BA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5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55FCBA"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6.</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CD5B23" w14:textId="77777777" w:rsidR="002311A4" w:rsidRPr="00224F72" w:rsidRDefault="002311A4" w:rsidP="002311A4">
            <w:pPr>
              <w:rPr>
                <w:color w:val="000000"/>
                <w:lang w:val="sr-Latn-RS" w:eastAsia="sr-Latn-RS"/>
              </w:rPr>
            </w:pPr>
            <w:r w:rsidRPr="00224F72">
              <w:rPr>
                <w:color w:val="000000"/>
                <w:lang w:val="sr-Latn-RS" w:eastAsia="sr-Latn-RS"/>
              </w:rPr>
              <w:t>Набавка и монтажа комплет умиваоника, од керамике, димензија 50x40 цм, домаће производње И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једноручну славину за топлу и хладну воду. Поред умиваоника поставити хромирани етажер са стаклом, кристална огледала са прибором дим.80x60 цм, држач за течни сапун и држач папирних убруса. Умиваоник и опрему наручити по избору пројектанта.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E396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657B" w14:textId="77777777" w:rsidR="002311A4" w:rsidRPr="00224F72" w:rsidRDefault="002311A4" w:rsidP="002311A4">
            <w:pPr>
              <w:jc w:val="right"/>
              <w:rPr>
                <w:color w:val="000000"/>
                <w:lang w:val="sr-Latn-RS" w:eastAsia="sr-Latn-RS"/>
              </w:rPr>
            </w:pPr>
            <w:r w:rsidRPr="00224F72">
              <w:rPr>
                <w:color w:val="000000"/>
                <w:lang w:val="sr-Latn-RS" w:eastAsia="sr-Latn-RS"/>
              </w:rPr>
              <w:t>11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ADE359"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781A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B34F57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9B90F4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B8BC9B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5FBC4F8"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7968D1" w14:textId="77777777" w:rsidR="002311A4" w:rsidRPr="00224F72" w:rsidRDefault="002311A4" w:rsidP="002311A4">
            <w:pPr>
              <w:jc w:val="center"/>
              <w:rPr>
                <w:color w:val="000000"/>
                <w:lang w:val="sr-Latn-RS" w:eastAsia="sr-Latn-RS"/>
              </w:rPr>
            </w:pPr>
            <w:r w:rsidRPr="00224F72">
              <w:rPr>
                <w:color w:val="000000"/>
                <w:lang w:val="sr-Latn-RS" w:eastAsia="sr-Latn-RS"/>
              </w:rPr>
              <w:t>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B6E588" w14:textId="77777777" w:rsidR="002311A4" w:rsidRPr="00224F72" w:rsidRDefault="002311A4" w:rsidP="002311A4">
            <w:pPr>
              <w:rPr>
                <w:color w:val="000000"/>
                <w:lang w:val="sr-Latn-RS" w:eastAsia="sr-Latn-RS"/>
              </w:rPr>
            </w:pPr>
            <w:r w:rsidRPr="00224F72">
              <w:rPr>
                <w:color w:val="000000"/>
                <w:lang w:val="sr-Latn-RS" w:eastAsia="sr-Latn-RS"/>
              </w:rPr>
              <w:t>Набавка и монтажа ПВЦ туш каде са свим припадајућим елементима, набавка и монтажа једноручне туш батерије за топлу и хладну воду.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0507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B0E8A" w14:textId="77777777" w:rsidR="002311A4" w:rsidRPr="00224F72" w:rsidRDefault="002311A4" w:rsidP="002311A4">
            <w:pPr>
              <w:jc w:val="right"/>
              <w:rPr>
                <w:color w:val="000000"/>
                <w:lang w:val="sr-Latn-RS" w:eastAsia="sr-Latn-RS"/>
              </w:rPr>
            </w:pPr>
            <w:r w:rsidRPr="00224F72">
              <w:rPr>
                <w:color w:val="000000"/>
                <w:lang w:val="sr-Latn-RS" w:eastAsia="sr-Latn-RS"/>
              </w:rPr>
              <w:t>8</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51997E7"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5559B"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611E93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82D790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389512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622CA2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C062F1"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2DA09357" w14:textId="77777777" w:rsidR="002311A4" w:rsidRPr="004B678A" w:rsidRDefault="002311A4" w:rsidP="002311A4">
            <w:pPr>
              <w:rPr>
                <w:bCs/>
                <w:color w:val="000000"/>
                <w:lang w:val="sr-Latn-RS" w:eastAsia="sr-Latn-RS"/>
              </w:rPr>
            </w:pPr>
            <w:r w:rsidRPr="00224F72">
              <w:rPr>
                <w:color w:val="000000"/>
                <w:lang w:val="sr-Latn-RS" w:eastAsia="sr-Latn-RS"/>
              </w:rPr>
              <w:t> </w:t>
            </w:r>
            <w:r w:rsidRPr="004B678A">
              <w:rPr>
                <w:bCs/>
                <w:color w:val="000000"/>
                <w:lang w:val="sr-Cyrl-RS" w:eastAsia="sr-Latn-RS"/>
              </w:rPr>
              <w:t xml:space="preserve">УКУПНА ВРЕДНСОТ </w:t>
            </w:r>
            <w:r w:rsidRPr="004B678A">
              <w:rPr>
                <w:bCs/>
                <w:color w:val="000000"/>
                <w:lang w:val="sr-Latn-RS" w:eastAsia="sr-Latn-RS"/>
              </w:rPr>
              <w:t>ВОДОИНСТАЛАТЕРСКИ</w:t>
            </w:r>
            <w:r w:rsidRPr="004B678A">
              <w:rPr>
                <w:bCs/>
                <w:color w:val="000000"/>
                <w:lang w:val="sr-Cyrl-RS" w:eastAsia="sr-Latn-RS"/>
              </w:rPr>
              <w:t>Х</w:t>
            </w:r>
            <w:r w:rsidRPr="004B678A">
              <w:rPr>
                <w:bCs/>
                <w:color w:val="000000"/>
                <w:lang w:val="sr-Latn-RS" w:eastAsia="sr-Latn-RS"/>
              </w:rPr>
              <w:t xml:space="preserve"> РАДОВ</w:t>
            </w:r>
            <w:r w:rsidRPr="004B678A">
              <w:rPr>
                <w:bCs/>
                <w:color w:val="000000"/>
                <w:lang w:val="sr-Cyrl-RS" w:eastAsia="sr-Latn-RS"/>
              </w:rPr>
              <w:t>А:</w:t>
            </w:r>
            <w:r w:rsidRPr="004B678A">
              <w:rPr>
                <w:color w:val="000000"/>
                <w:lang w:val="sr-Latn-RS"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137A4" w14:textId="77777777" w:rsidR="002311A4" w:rsidRPr="00224F72" w:rsidRDefault="002311A4" w:rsidP="002311A4">
            <w:pPr>
              <w:jc w:val="right"/>
              <w:rPr>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00498C" w14:textId="77777777" w:rsidR="002311A4" w:rsidRPr="002211BA"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1257D4" w14:textId="77777777" w:rsidR="002311A4" w:rsidRPr="002211BA"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01CEE" w14:textId="77777777" w:rsidR="002311A4" w:rsidRPr="002211BA" w:rsidRDefault="002311A4" w:rsidP="002311A4">
            <w:pPr>
              <w:jc w:val="right"/>
              <w:rPr>
                <w:rFonts w:ascii="Calibri" w:hAnsi="Calibri" w:cs="Calibri"/>
                <w:b/>
                <w:bCs/>
                <w:color w:val="000000"/>
                <w:lang w:val="sr-Latn-RS" w:eastAsia="sr-Latn-RS"/>
              </w:rPr>
            </w:pPr>
          </w:p>
        </w:tc>
      </w:tr>
      <w:tr w:rsidR="002311A4" w:rsidRPr="002211BA" w14:paraId="481AC2E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4FB1FF07" w14:textId="77777777" w:rsidR="002311A4" w:rsidRPr="00224F72" w:rsidRDefault="002311A4" w:rsidP="002311A4">
            <w:pPr>
              <w:rPr>
                <w:b/>
                <w:bCs/>
                <w:color w:val="000000"/>
                <w:lang w:val="sr-Latn-RS" w:eastAsia="sr-Latn-RS"/>
              </w:rPr>
            </w:pPr>
            <w:r w:rsidRPr="00224F72">
              <w:rPr>
                <w:b/>
                <w:bCs/>
                <w:color w:val="000000"/>
                <w:lang w:val="sr-Latn-RS" w:eastAsia="sr-Latn-RS"/>
              </w:rPr>
              <w:t>VII ПОДОПОЛАГАЧКИ РАДОВИ</w:t>
            </w:r>
          </w:p>
        </w:tc>
        <w:tc>
          <w:tcPr>
            <w:tcW w:w="1417" w:type="dxa"/>
            <w:tcBorders>
              <w:top w:val="single" w:sz="4" w:space="0" w:color="auto"/>
              <w:left w:val="single" w:sz="4" w:space="0" w:color="auto"/>
              <w:bottom w:val="single" w:sz="4" w:space="0" w:color="auto"/>
              <w:right w:val="single" w:sz="4" w:space="0" w:color="auto"/>
            </w:tcBorders>
          </w:tcPr>
          <w:p w14:paraId="7A91869B" w14:textId="77777777" w:rsidR="002311A4" w:rsidRPr="002211BA" w:rsidRDefault="002311A4" w:rsidP="002311A4">
            <w:pPr>
              <w:jc w:val="center"/>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BE5EB0F" w14:textId="77777777" w:rsidR="002311A4" w:rsidRPr="002211BA" w:rsidRDefault="002311A4" w:rsidP="002311A4">
            <w:pPr>
              <w:jc w:val="center"/>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E7776F0" w14:textId="77777777" w:rsidR="002311A4" w:rsidRPr="002211BA" w:rsidRDefault="002311A4" w:rsidP="002311A4">
            <w:pPr>
              <w:jc w:val="center"/>
              <w:rPr>
                <w:rFonts w:ascii="Calibri" w:hAnsi="Calibri" w:cs="Calibri"/>
                <w:b/>
                <w:bCs/>
                <w:color w:val="000000"/>
                <w:lang w:val="sr-Latn-RS" w:eastAsia="sr-Latn-RS"/>
              </w:rPr>
            </w:pPr>
          </w:p>
        </w:tc>
      </w:tr>
      <w:tr w:rsidR="002311A4" w:rsidRPr="002211BA" w14:paraId="4507DC5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7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B32EF2" w14:textId="77777777" w:rsidR="002311A4" w:rsidRPr="00224F72" w:rsidRDefault="002311A4" w:rsidP="002311A4">
            <w:pPr>
              <w:jc w:val="center"/>
              <w:rPr>
                <w:color w:val="000000"/>
                <w:lang w:val="sr-Latn-RS" w:eastAsia="sr-Latn-RS"/>
              </w:rPr>
            </w:pPr>
            <w:r w:rsidRPr="00224F72">
              <w:rPr>
                <w:color w:val="000000"/>
                <w:lang w:val="sr-Latn-RS" w:eastAsia="sr-Latn-RS"/>
              </w:rPr>
              <w:t>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1CC166" w14:textId="77777777" w:rsidR="002311A4" w:rsidRPr="00224F72" w:rsidRDefault="002311A4" w:rsidP="002311A4">
            <w:pPr>
              <w:rPr>
                <w:color w:val="000000"/>
                <w:lang w:val="sr-Latn-RS" w:eastAsia="sr-Latn-RS"/>
              </w:rPr>
            </w:pPr>
            <w:r w:rsidRPr="00224F72">
              <w:rPr>
                <w:color w:val="000000"/>
                <w:lang w:val="sr-Latn-RS" w:eastAsia="sr-Latn-RS"/>
              </w:rPr>
              <w:t>Санација оштећене кошуљице брзосушећим материјалима,  на  ниво  за  лепљење  новог пода   (д=4-6 цм).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42479"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7F533" w14:textId="77777777" w:rsidR="002311A4" w:rsidRPr="00224F72" w:rsidRDefault="002311A4" w:rsidP="002311A4">
            <w:pPr>
              <w:jc w:val="right"/>
              <w:rPr>
                <w:color w:val="000000"/>
                <w:lang w:val="sr-Latn-RS" w:eastAsia="sr-Latn-RS"/>
              </w:rPr>
            </w:pPr>
            <w:r w:rsidRPr="00224F72">
              <w:rPr>
                <w:color w:val="000000"/>
                <w:lang w:val="sr-Latn-RS" w:eastAsia="sr-Latn-RS"/>
              </w:rPr>
              <w:t>50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63664B1"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1B8D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5DDB29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519A04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3259D14"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F9911A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39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9CA170"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EA297D" w14:textId="77777777" w:rsidR="002311A4" w:rsidRPr="00224F72" w:rsidRDefault="002311A4" w:rsidP="002311A4">
            <w:pPr>
              <w:rPr>
                <w:color w:val="000000"/>
                <w:lang w:val="sr-Latn-RS" w:eastAsia="sr-Latn-RS"/>
              </w:rPr>
            </w:pPr>
            <w:r w:rsidRPr="00224F72">
              <w:rPr>
                <w:color w:val="000000"/>
                <w:lang w:val="sr-Latn-RS" w:eastAsia="sr-Latn-RS"/>
              </w:rPr>
              <w:t>Санација пукотина у кошуљици просецањем, армирањем арматурномжицом и заливање епоксидним малтером.Обрачун радова по 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69E83" w14:textId="77777777" w:rsidR="002311A4" w:rsidRPr="00224F72" w:rsidRDefault="002311A4" w:rsidP="002311A4">
            <w:pPr>
              <w:jc w:val="center"/>
              <w:rPr>
                <w:color w:val="000000"/>
                <w:lang w:val="sr-Latn-RS" w:eastAsia="sr-Latn-RS"/>
              </w:rPr>
            </w:pPr>
            <w:r w:rsidRPr="00224F72">
              <w:rPr>
                <w:color w:val="000000"/>
                <w:lang w:val="sr-Latn-RS" w:eastAsia="sr-Latn-RS"/>
              </w:rPr>
              <w:t>m1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BFC55" w14:textId="77777777" w:rsidR="002311A4" w:rsidRPr="00224F72" w:rsidRDefault="002311A4" w:rsidP="002311A4">
            <w:pPr>
              <w:jc w:val="right"/>
              <w:rPr>
                <w:color w:val="000000"/>
                <w:lang w:val="sr-Latn-RS" w:eastAsia="sr-Latn-RS"/>
              </w:rPr>
            </w:pPr>
            <w:r w:rsidRPr="00224F72">
              <w:rPr>
                <w:color w:val="000000"/>
                <w:lang w:val="sr-Latn-RS" w:eastAsia="sr-Latn-RS"/>
              </w:rPr>
              <w:t>50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24BFC34"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40FE"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F25228C"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EAB194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4F53FA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E9FCB7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13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48631C" w14:textId="77777777" w:rsidR="002311A4" w:rsidRPr="00224F72" w:rsidRDefault="002311A4" w:rsidP="002311A4">
            <w:pPr>
              <w:jc w:val="center"/>
              <w:rPr>
                <w:color w:val="000000"/>
                <w:lang w:val="sr-Latn-RS" w:eastAsia="sr-Latn-RS"/>
              </w:rPr>
            </w:pPr>
            <w:r w:rsidRPr="00224F72">
              <w:rPr>
                <w:color w:val="000000"/>
                <w:lang w:val="sr-Latn-RS" w:eastAsia="sr-Latn-RS"/>
              </w:rPr>
              <w:t>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0ED84E" w14:textId="77777777" w:rsidR="002311A4" w:rsidRPr="00224F72" w:rsidRDefault="002311A4" w:rsidP="002311A4">
            <w:pPr>
              <w:rPr>
                <w:color w:val="000000"/>
                <w:lang w:val="sr-Latn-RS" w:eastAsia="sr-Latn-RS"/>
              </w:rPr>
            </w:pPr>
            <w:r w:rsidRPr="00224F72">
              <w:rPr>
                <w:color w:val="000000"/>
                <w:lang w:val="sr-Latn-RS" w:eastAsia="sr-Latn-RS"/>
              </w:rPr>
              <w:t>Набавка  материјала  и  припрема  пода  за лепљење ПВЦ-пода. Припрема се врши наношењем одговарајућег прајмера за старе подлоге (нпр PE 370, UZIN), преко кога се наноси брзосушећа равнајућа маса у дебљини до 3,00 мм (нпр. NC 160, UZIN).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E579"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C5B8E" w14:textId="77777777" w:rsidR="002311A4" w:rsidRPr="00224F72" w:rsidRDefault="002311A4" w:rsidP="002311A4">
            <w:pPr>
              <w:jc w:val="right"/>
              <w:rPr>
                <w:color w:val="000000"/>
                <w:lang w:val="sr-Latn-RS" w:eastAsia="sr-Latn-RS"/>
              </w:rPr>
            </w:pPr>
            <w:r w:rsidRPr="00224F72">
              <w:rPr>
                <w:color w:val="000000"/>
                <w:lang w:val="sr-Latn-RS" w:eastAsia="sr-Latn-RS"/>
              </w:rPr>
              <w:t>620,60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A610F29"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F50B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D176400"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5643BB3"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1532AD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01E7D34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27"/>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4D0E50"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2ADF7E" w14:textId="77777777" w:rsidR="002311A4" w:rsidRPr="00224F72" w:rsidRDefault="002311A4" w:rsidP="002311A4">
            <w:pPr>
              <w:spacing w:after="240"/>
              <w:rPr>
                <w:color w:val="000000"/>
                <w:lang w:val="sr-Latn-RS" w:eastAsia="sr-Latn-RS"/>
              </w:rPr>
            </w:pPr>
            <w:r w:rsidRPr="00224F72">
              <w:rPr>
                <w:color w:val="000000"/>
                <w:lang w:val="sr-Latn-RS" w:eastAsia="sr-Latn-RS"/>
              </w:rPr>
              <w:t>Набавка подне облоге у ролнама</w:t>
            </w:r>
            <w:r w:rsidRPr="00224F72">
              <w:rPr>
                <w:color w:val="000000"/>
                <w:lang w:val="sr-Latn-RS" w:eastAsia="sr-Latn-RS"/>
              </w:rPr>
              <w:br/>
              <w:t>(Мармолеум или сл.)  боје и дезена по избору инвеститора, дебљине 2.50 мм  и уградња исте лепљењем на за то већ припремљену површину.  Спојеви се морају заварити одговарајућом електродом.</w:t>
            </w:r>
            <w:r w:rsidRPr="00224F72">
              <w:rPr>
                <w:color w:val="000000"/>
                <w:lang w:val="sr-Cyrl-RS" w:eastAsia="sr-Latn-RS"/>
              </w:rPr>
              <w:t xml:space="preserve"> </w:t>
            </w:r>
            <w:r w:rsidRPr="00224F72">
              <w:rPr>
                <w:color w:val="000000"/>
                <w:lang w:val="sr-Latn-RS" w:eastAsia="sr-Latn-RS"/>
              </w:rPr>
              <w:t>Природни линолеум произведен  од 97% природних састојака (ланено уље, смола, дрвно брашно, кречњак, природни пигменти боја на поледјини од природне јуте) који испуњава стандард EN ISO 24011 дебљине 2.5мм према EN-ISO 24346, класе</w:t>
            </w:r>
            <w:r w:rsidRPr="00224F72">
              <w:rPr>
                <w:color w:val="000000"/>
                <w:lang w:val="sr-Latn-RS" w:eastAsia="sr-Latn-RS"/>
              </w:rPr>
              <w:br/>
              <w:t>23/34/43 према EN-ISO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CCA2BD"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E8C0ED0"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tcPr>
          <w:p w14:paraId="0E213FD2" w14:textId="77777777" w:rsidR="002311A4" w:rsidRPr="00224F72" w:rsidRDefault="002311A4" w:rsidP="002311A4">
            <w:pPr>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2C9A1150" w14:textId="77777777" w:rsidR="002311A4" w:rsidRPr="002211BA" w:rsidRDefault="002311A4" w:rsidP="002311A4">
            <w:pPr>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D97027B"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546E90D"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C674C52" w14:textId="77777777" w:rsidR="002311A4" w:rsidRPr="002211BA" w:rsidRDefault="002311A4" w:rsidP="002311A4">
            <w:pPr>
              <w:rPr>
                <w:rFonts w:ascii="Calibri" w:hAnsi="Calibri" w:cs="Calibri"/>
                <w:color w:val="000000"/>
                <w:sz w:val="22"/>
                <w:szCs w:val="22"/>
                <w:lang w:val="sr-Latn-RS" w:eastAsia="sr-Latn-RS"/>
              </w:rPr>
            </w:pPr>
          </w:p>
        </w:tc>
      </w:tr>
      <w:tr w:rsidR="002311A4" w:rsidRPr="000E498A" w14:paraId="0ECE97C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6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A07347"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733EA3" w14:textId="77777777" w:rsidR="002311A4" w:rsidRPr="00224F72" w:rsidRDefault="002311A4" w:rsidP="002311A4">
            <w:pPr>
              <w:rPr>
                <w:color w:val="000000"/>
                <w:lang w:val="sr-Latn-RS" w:eastAsia="sr-Latn-RS"/>
              </w:rPr>
            </w:pPr>
            <w:r w:rsidRPr="00224F72">
              <w:rPr>
                <w:color w:val="000000"/>
                <w:lang w:val="sr-Latn-RS" w:eastAsia="sr-Latn-RS"/>
              </w:rPr>
              <w:t>Материјал се испоручује у ролнама 2.00м према ЕН-ИСО 24341, отпоран на утицај точкића и могуће улегнуће је мање од 0,15 мм ЕН 425. Боја мора бити постојана &gt;6 према ЕН-ИСО105-Б02, флексибилност Ø40 мм, отпорност на хемикалије према ЕН-ИСО</w:t>
            </w:r>
            <w:r>
              <w:rPr>
                <w:color w:val="000000"/>
                <w:lang w:val="sr-Cyrl-RS" w:eastAsia="sr-Latn-RS"/>
              </w:rPr>
              <w:t xml:space="preserve"> </w:t>
            </w:r>
            <w:r w:rsidRPr="00224F72">
              <w:rPr>
                <w:color w:val="000000"/>
                <w:lang w:val="sr-Latn-RS" w:eastAsia="sr-Latn-RS"/>
              </w:rPr>
              <w:t>26987. Материјал мора имати природно антибактеријско својство, противклизност Р9 према ДИН 51130, а звучна апсорпција је према ЕН-ИСО 717-2 &lt; 5дБ.</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36EDDF"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506B1E"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492A0EFA"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D8D65AF"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6482D4BF"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A288C11"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0921223"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0D1EB03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701"/>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A105E2"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6B741D" w14:textId="77777777" w:rsidR="002311A4" w:rsidRPr="00224F72" w:rsidRDefault="002311A4" w:rsidP="002311A4">
            <w:pPr>
              <w:rPr>
                <w:color w:val="000000"/>
                <w:lang w:val="sr-Latn-RS" w:eastAsia="sr-Latn-RS"/>
              </w:rPr>
            </w:pPr>
            <w:r w:rsidRPr="00224F72">
              <w:rPr>
                <w:color w:val="000000"/>
                <w:lang w:val="sr-Latn-RS" w:eastAsia="sr-Latn-RS"/>
              </w:rPr>
              <w:t>Доставити:</w:t>
            </w:r>
            <w:r w:rsidRPr="00224F72">
              <w:rPr>
                <w:color w:val="000000"/>
                <w:lang w:val="sr-Latn-RS" w:eastAsia="sr-Latn-RS"/>
              </w:rPr>
              <w:br/>
              <w:t>- за антибактеријске и антиалергијске</w:t>
            </w:r>
            <w:r>
              <w:rPr>
                <w:color w:val="000000"/>
                <w:lang w:val="sr-Cyrl-RS" w:eastAsia="sr-Latn-RS"/>
              </w:rPr>
              <w:t xml:space="preserve"> </w:t>
            </w:r>
            <w:r w:rsidRPr="00224F72">
              <w:rPr>
                <w:color w:val="000000"/>
                <w:lang w:val="sr-Latn-RS" w:eastAsia="sr-Latn-RS"/>
              </w:rPr>
              <w:t>карактеристике ће потврдити БАФ</w:t>
            </w:r>
            <w:r w:rsidRPr="00224F72">
              <w:rPr>
                <w:color w:val="000000"/>
                <w:lang w:val="sr-Cyrl-RS" w:eastAsia="sr-Latn-RS"/>
              </w:rPr>
              <w:t xml:space="preserve"> </w:t>
            </w:r>
            <w:r w:rsidRPr="00224F72">
              <w:rPr>
                <w:color w:val="000000"/>
                <w:lang w:val="sr-Latn-RS" w:eastAsia="sr-Latn-RS"/>
              </w:rPr>
              <w:t>сертификатом;</w:t>
            </w:r>
            <w:r w:rsidRPr="00224F72">
              <w:rPr>
                <w:color w:val="000000"/>
                <w:lang w:val="sr-Latn-RS" w:eastAsia="sr-Latn-RS"/>
              </w:rPr>
              <w:br/>
              <w:t>- сертификате: ГРИХА, ГРЕЕН ТАГ, СМАРТ, ПЕФЦ, БЛАУЕ АНГЕЛ или</w:t>
            </w:r>
            <w:r w:rsidRPr="00224F72">
              <w:rPr>
                <w:color w:val="000000"/>
                <w:lang w:val="sr-Latn-RS" w:eastAsia="sr-Latn-RS"/>
              </w:rPr>
              <w:br/>
              <w:t>„одговарајуће“</w:t>
            </w:r>
            <w:r w:rsidRPr="00224F72">
              <w:rPr>
                <w:color w:val="000000"/>
                <w:lang w:val="sr-Cyrl-RS" w:eastAsia="sr-Latn-RS"/>
              </w:rPr>
              <w:t xml:space="preserve"> </w:t>
            </w:r>
            <w:r w:rsidRPr="00224F72">
              <w:rPr>
                <w:color w:val="000000"/>
                <w:lang w:val="sr-Latn-RS" w:eastAsia="sr-Latn-RS"/>
              </w:rPr>
              <w:t>Под мора имати ЛЦА извештај којим се</w:t>
            </w:r>
            <w:r w:rsidRPr="00224F72">
              <w:rPr>
                <w:color w:val="000000"/>
                <w:lang w:val="sr-Cyrl-RS" w:eastAsia="sr-Latn-RS"/>
              </w:rPr>
              <w:t xml:space="preserve"> </w:t>
            </w:r>
            <w:r w:rsidRPr="00224F72">
              <w:rPr>
                <w:color w:val="000000"/>
                <w:lang w:val="sr-Latn-RS" w:eastAsia="sr-Latn-RS"/>
              </w:rPr>
              <w:t>доказује најмањи утицај на животну средину. Противпожарност мора бити класе Цфл-с1 према ЕН 13501-1, а антистатичност према ЕН 1815 &lt; 2кВ. Термичка проводљивост треба да је 0,17 W/мК према ЕН 12524.Обрачун  радова  м²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3B2D"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5017F" w14:textId="77777777" w:rsidR="002311A4" w:rsidRPr="00224F72" w:rsidRDefault="002311A4" w:rsidP="002311A4">
            <w:pPr>
              <w:jc w:val="right"/>
              <w:rPr>
                <w:color w:val="000000"/>
                <w:lang w:val="sr-Latn-RS" w:eastAsia="sr-Latn-RS"/>
              </w:rPr>
            </w:pPr>
            <w:r w:rsidRPr="00224F72">
              <w:rPr>
                <w:color w:val="000000"/>
                <w:lang w:val="sr-Latn-RS" w:eastAsia="sr-Latn-RS"/>
              </w:rPr>
              <w:t>490,43</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30717F1"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E31D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13C102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8438CD8"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27EFF8D"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A213F5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41"/>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5A3E43"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5</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1370D9" w14:textId="77777777" w:rsidR="002311A4" w:rsidRPr="00224F72" w:rsidRDefault="002311A4" w:rsidP="002311A4">
            <w:pPr>
              <w:rPr>
                <w:color w:val="000000"/>
                <w:lang w:val="sr-Latn-RS" w:eastAsia="sr-Latn-RS"/>
              </w:rPr>
            </w:pPr>
            <w:r w:rsidRPr="00224F72">
              <w:rPr>
                <w:color w:val="000000"/>
                <w:lang w:val="sr-Latn-RS" w:eastAsia="sr-Latn-RS"/>
              </w:rPr>
              <w:t>Набавка материјала и уградња холкера, по ободу  просторија.  Холкер  се  састоји  од угаоне  форматизер  лајсне,  која  се  лепи  у подножју зида, а преко које се лепи ПВЦ- подна  облога.  На  крају  холкера  се  лепи завршна ПВЦ-капа.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0CE0" w14:textId="77777777" w:rsidR="002311A4" w:rsidRPr="00224F72" w:rsidRDefault="002311A4" w:rsidP="002311A4">
            <w:pPr>
              <w:jc w:val="center"/>
              <w:rPr>
                <w:color w:val="000000"/>
                <w:lang w:val="sr-Latn-RS" w:eastAsia="sr-Latn-RS"/>
              </w:rPr>
            </w:pPr>
            <w:r w:rsidRPr="00224F72">
              <w:rPr>
                <w:color w:val="000000"/>
                <w:lang w:val="sr-Latn-RS" w:eastAsia="sr-Latn-RS"/>
              </w:rPr>
              <w:t>m1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3B143" w14:textId="77777777" w:rsidR="002311A4" w:rsidRPr="00224F72" w:rsidRDefault="002311A4" w:rsidP="002311A4">
            <w:pPr>
              <w:jc w:val="right"/>
              <w:rPr>
                <w:color w:val="000000"/>
                <w:lang w:val="sr-Latn-RS" w:eastAsia="sr-Latn-RS"/>
              </w:rPr>
            </w:pPr>
            <w:r w:rsidRPr="00224F72">
              <w:rPr>
                <w:color w:val="000000"/>
                <w:lang w:val="sr-Latn-RS" w:eastAsia="sr-Latn-RS"/>
              </w:rPr>
              <w:t>660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4F4208B"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1601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8204C4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A1A947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8BF3356"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285E166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841"/>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889372"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8D7341" w14:textId="77777777" w:rsidR="002311A4" w:rsidRPr="00224F72" w:rsidRDefault="002311A4" w:rsidP="002311A4">
            <w:pPr>
              <w:rPr>
                <w:color w:val="000000"/>
                <w:lang w:val="sr-Latn-RS" w:eastAsia="sr-Latn-RS"/>
              </w:rPr>
            </w:pPr>
            <w:r w:rsidRPr="00224F72">
              <w:rPr>
                <w:color w:val="000000"/>
                <w:lang w:val="sr-Latn-RS" w:eastAsia="sr-Latn-RS"/>
              </w:rPr>
              <w:t>Набавка подне облоге у ролнама</w:t>
            </w:r>
            <w:r w:rsidRPr="00224F72">
              <w:rPr>
                <w:color w:val="000000"/>
                <w:lang w:val="sr-Latn-RS" w:eastAsia="sr-Latn-RS"/>
              </w:rPr>
              <w:br/>
              <w:t xml:space="preserve">(Colorex SD 2.0mm:или сл.)  боје и дезена по избору инвеститора, </w:t>
            </w:r>
            <w:r w:rsidRPr="00224F72">
              <w:rPr>
                <w:color w:val="000000"/>
                <w:lang w:val="sr-Latn-RS" w:eastAsia="sr-Latn-RS"/>
              </w:rPr>
              <w:br/>
              <w:t>Хомогена подна облога са могу</w:t>
            </w:r>
            <w:r w:rsidRPr="00224F72">
              <w:rPr>
                <w:color w:val="000000"/>
                <w:lang w:val="sr-Cyrl-RS" w:eastAsia="sr-Latn-RS"/>
              </w:rPr>
              <w:t>ћ</w:t>
            </w:r>
            <w:r w:rsidRPr="00224F72">
              <w:rPr>
                <w:color w:val="000000"/>
                <w:lang w:val="sr-Latn-RS" w:eastAsia="sr-Latn-RS"/>
              </w:rPr>
              <w:t>но</w:t>
            </w:r>
            <w:r w:rsidRPr="00224F72">
              <w:rPr>
                <w:color w:val="000000"/>
                <w:lang w:val="sr-Cyrl-RS" w:eastAsia="sr-Latn-RS"/>
              </w:rPr>
              <w:t>шћ</w:t>
            </w:r>
            <w:r w:rsidRPr="00224F72">
              <w:rPr>
                <w:color w:val="000000"/>
                <w:lang w:val="sr-Latn-RS" w:eastAsia="sr-Latn-RS"/>
              </w:rPr>
              <w:t>у репарације према  EN649 i EN14041 i ASTM стадардима, дебљине 2.0мм према ISO24346/EN 428, .Материјал мора бити класе 34/43 према ISO 10874/EN695. Димензије плоце према EN427 је 615x615мм тезине 3.2кг/м2 према ISO23997/ЕN430.</w:t>
            </w:r>
            <w:r w:rsidRPr="00224F72">
              <w:rPr>
                <w:color w:val="000000"/>
                <w:lang w:val="sr-Cyrl-RS" w:eastAsia="sr-Latn-RS"/>
              </w:rPr>
              <w:t xml:space="preserve"> </w:t>
            </w:r>
            <w:r w:rsidRPr="00224F72">
              <w:rPr>
                <w:color w:val="000000"/>
                <w:lang w:val="sr-Latn-RS" w:eastAsia="sr-Latn-RS"/>
              </w:rPr>
              <w:t>Електри</w:t>
            </w:r>
            <w:r w:rsidRPr="00224F72">
              <w:rPr>
                <w:color w:val="000000"/>
                <w:lang w:val="sr-Cyrl-RS" w:eastAsia="sr-Latn-RS"/>
              </w:rPr>
              <w:t>ч</w:t>
            </w:r>
            <w:r w:rsidRPr="00224F72">
              <w:rPr>
                <w:color w:val="000000"/>
                <w:lang w:val="sr-Latn-RS" w:eastAsia="sr-Latn-RS"/>
              </w:rPr>
              <w:t xml:space="preserve">на отпорност материјала према IEC 61340-4-1, ЕN1081(100В), ANSI/ESD7.1 je106 ≤ R ≤ 108 Ω.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3B3D"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C5698"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2F157"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174A4"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21548FD9"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41F2A42"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AA5092E"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49B100B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92"/>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8F6961"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CA8BE6" w14:textId="77777777" w:rsidR="002311A4" w:rsidRPr="00224F72" w:rsidRDefault="002311A4" w:rsidP="002311A4">
            <w:pPr>
              <w:rPr>
                <w:color w:val="000000"/>
                <w:lang w:val="sr-Latn-RS" w:eastAsia="sr-Latn-RS"/>
              </w:rPr>
            </w:pPr>
            <w:r w:rsidRPr="00224F72">
              <w:rPr>
                <w:color w:val="000000"/>
                <w:lang w:val="sr-Latn-RS" w:eastAsia="sr-Latn-RS"/>
              </w:rPr>
              <w:t>Испарења према IDEMA М11-99 укупно &lt;1µг/цм2. Укупно TVOC након 28 дана &lt;1мг/м3 и укупно TSVOS након 28 дана &lt;0.1 мг/м3 према АгББ. Антибактеријска својства су према стандарду SNV 195 920. Отпорност на хемијске утицаје одли</w:t>
            </w:r>
            <w:r w:rsidRPr="00224F72">
              <w:rPr>
                <w:color w:val="000000"/>
                <w:lang w:val="sr-Cyrl-RS" w:eastAsia="sr-Latn-RS"/>
              </w:rPr>
              <w:t>ч</w:t>
            </w:r>
            <w:r w:rsidRPr="00224F72">
              <w:rPr>
                <w:color w:val="000000"/>
                <w:lang w:val="sr-Latn-RS" w:eastAsia="sr-Latn-RS"/>
              </w:rPr>
              <w:t>на према ISO 26787/EN 423.</w:t>
            </w:r>
            <w:r w:rsidRPr="00224F72">
              <w:rPr>
                <w:color w:val="000000"/>
                <w:lang w:val="sr-Latn-RS" w:eastAsia="sr-Latn-RS"/>
              </w:rPr>
              <w:br/>
              <w:t xml:space="preserve">Противклизност материјала према DIN 51130 je R9.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D257"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4100"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17E55"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5AD9"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66C1F3BF"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9B0DA14"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0AAF620" w14:textId="77777777" w:rsidR="002311A4" w:rsidRPr="002211BA" w:rsidRDefault="002311A4" w:rsidP="002311A4">
            <w:pPr>
              <w:rPr>
                <w:rFonts w:ascii="Calibri" w:hAnsi="Calibri" w:cs="Calibri"/>
                <w:color w:val="000000"/>
                <w:sz w:val="22"/>
                <w:szCs w:val="22"/>
                <w:lang w:val="sr-Latn-RS" w:eastAsia="sr-Latn-RS"/>
              </w:rPr>
            </w:pPr>
          </w:p>
        </w:tc>
      </w:tr>
      <w:tr w:rsidR="002311A4" w:rsidRPr="000E498A" w14:paraId="11C3CE6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16"/>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462B0"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FAD25A" w14:textId="77777777" w:rsidR="002311A4" w:rsidRPr="00224F72" w:rsidRDefault="002311A4" w:rsidP="002311A4">
            <w:pPr>
              <w:rPr>
                <w:color w:val="000000"/>
                <w:lang w:val="sr-Latn-RS" w:eastAsia="sr-Latn-RS"/>
              </w:rPr>
            </w:pPr>
            <w:r w:rsidRPr="00224F72">
              <w:rPr>
                <w:color w:val="000000"/>
                <w:lang w:val="sr-Latn-RS" w:eastAsia="sr-Latn-RS"/>
              </w:rPr>
              <w:t>Димензиона стабилност материјала мора бити &lt;0.05% према ISO 23999/EN434, док је максимално заостало улегну</w:t>
            </w:r>
            <w:r w:rsidRPr="00224F72">
              <w:rPr>
                <w:color w:val="000000"/>
                <w:lang w:val="sr-Cyrl-RS" w:eastAsia="sr-Latn-RS"/>
              </w:rPr>
              <w:t>ћ</w:t>
            </w:r>
            <w:r w:rsidRPr="00224F72">
              <w:rPr>
                <w:color w:val="000000"/>
                <w:lang w:val="sr-Latn-RS" w:eastAsia="sr-Latn-RS"/>
              </w:rPr>
              <w:t>е према ISO24343-1/EN 433 &lt;0.035мм. Материјал припада абразионој групи М према EN 660-2, и погодан је за употребу наме</w:t>
            </w:r>
            <w:r w:rsidRPr="00224F72">
              <w:rPr>
                <w:color w:val="000000"/>
                <w:lang w:val="sr-Cyrl-RS" w:eastAsia="sr-Latn-RS"/>
              </w:rPr>
              <w:t>ш</w:t>
            </w:r>
            <w:r w:rsidRPr="00224F72">
              <w:rPr>
                <w:color w:val="000000"/>
                <w:lang w:val="sr-Latn-RS" w:eastAsia="sr-Latn-RS"/>
              </w:rPr>
              <w:t>таја са то</w:t>
            </w:r>
            <w:r w:rsidRPr="00224F72">
              <w:rPr>
                <w:color w:val="000000"/>
                <w:lang w:val="sr-Cyrl-RS" w:eastAsia="sr-Latn-RS"/>
              </w:rPr>
              <w:t>ч</w:t>
            </w:r>
            <w:r w:rsidRPr="00224F72">
              <w:rPr>
                <w:color w:val="000000"/>
                <w:lang w:val="sr-Latn-RS" w:eastAsia="sr-Latn-RS"/>
              </w:rPr>
              <w:t>ки</w:t>
            </w:r>
            <w:r w:rsidRPr="00224F72">
              <w:rPr>
                <w:color w:val="000000"/>
                <w:lang w:val="sr-Cyrl-RS" w:eastAsia="sr-Latn-RS"/>
              </w:rPr>
              <w:t>ћ</w:t>
            </w:r>
            <w:r w:rsidRPr="00224F72">
              <w:rPr>
                <w:color w:val="000000"/>
                <w:lang w:val="sr-Latn-RS" w:eastAsia="sr-Latn-RS"/>
              </w:rPr>
              <w:t>има без ефекта према ISO4918/EN425.</w:t>
            </w:r>
            <w:r w:rsidRPr="00224F72">
              <w:rPr>
                <w:color w:val="000000"/>
                <w:lang w:val="sr-Latn-RS" w:eastAsia="sr-Latn-RS"/>
              </w:rPr>
              <w:br w:type="page"/>
              <w:t>Постојаност боја је &gt;6 према ISO105-Б02.Зву</w:t>
            </w:r>
            <w:r w:rsidRPr="00224F72">
              <w:rPr>
                <w:color w:val="000000"/>
                <w:lang w:val="sr-Cyrl-RS" w:eastAsia="sr-Latn-RS"/>
              </w:rPr>
              <w:t>ч</w:t>
            </w:r>
            <w:r w:rsidRPr="00224F72">
              <w:rPr>
                <w:color w:val="000000"/>
                <w:lang w:val="sr-Latn-RS" w:eastAsia="sr-Latn-RS"/>
              </w:rPr>
              <w:t>на апсорпција 2дБ према EN ISO 140-8.</w:t>
            </w:r>
            <w:r w:rsidRPr="00224F72">
              <w:rPr>
                <w:color w:val="000000"/>
                <w:lang w:val="sr-Latn-RS" w:eastAsia="sr-Latn-RS"/>
              </w:rPr>
              <w:br w:type="page"/>
              <w:t>Материјал мора да има акредитацију ISO9001 , ISO 140001 , АгББ, и CHPS део 01350 и French act Grenelle А+.</w:t>
            </w:r>
            <w:r w:rsidRPr="00224F72">
              <w:rPr>
                <w:color w:val="000000"/>
                <w:lang w:val="sr-Latn-RS" w:eastAsia="sr-Latn-RS"/>
              </w:rPr>
              <w:br w:type="page"/>
              <w:t>Материјал задовољава стандарде BREEAM, Ska M12 Vs 1,2.2013 Vs 1,0.2012, LEED 2.2.</w:t>
            </w:r>
            <w:r w:rsidRPr="00224F72">
              <w:rPr>
                <w:color w:val="000000"/>
                <w:lang w:val="sr-Latn-RS" w:eastAsia="sr-Latn-RS"/>
              </w:rPr>
              <w:br w:type="page"/>
              <w:t xml:space="preserve">Материјал мора имати </w:t>
            </w:r>
            <w:r w:rsidRPr="00224F72">
              <w:rPr>
                <w:color w:val="000000"/>
                <w:lang w:val="sr-Latn-RS" w:eastAsia="sr-Latn-RS"/>
              </w:rPr>
              <w:lastRenderedPageBreak/>
              <w:t>декларацију EPD  издату од стране UL LLC, према ISO 14025 i EN15804 а у складу са ISO 14044 верификованим одговарајуцим LCA изве</w:t>
            </w:r>
            <w:r w:rsidRPr="00224F72">
              <w:rPr>
                <w:color w:val="000000"/>
                <w:lang w:val="sr-Cyrl-RS" w:eastAsia="sr-Latn-RS"/>
              </w:rPr>
              <w:t>ш</w:t>
            </w:r>
            <w:r w:rsidRPr="00224F72">
              <w:rPr>
                <w:color w:val="000000"/>
                <w:lang w:val="sr-Latn-RS" w:eastAsia="sr-Latn-RS"/>
              </w:rPr>
              <w:t>тајем.</w:t>
            </w:r>
            <w:r w:rsidRPr="00224F72">
              <w:rPr>
                <w:color w:val="000000"/>
                <w:lang w:val="sr-Latn-RS" w:eastAsia="sr-Latn-RS"/>
              </w:rPr>
              <w:br w:type="page"/>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4AD6D"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E332"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E2A3"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04928"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76C33102"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93C23BF"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3342031"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20C7BFF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0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D2B7D0"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E27157" w14:textId="77777777" w:rsidR="002311A4" w:rsidRPr="00224F72" w:rsidRDefault="002311A4" w:rsidP="002311A4">
            <w:pPr>
              <w:rPr>
                <w:color w:val="000000"/>
                <w:lang w:val="sr-Latn-RS" w:eastAsia="sr-Latn-RS"/>
              </w:rPr>
            </w:pPr>
            <w:r w:rsidRPr="00224F72">
              <w:rPr>
                <w:color w:val="000000"/>
                <w:lang w:val="sr-Latn-RS" w:eastAsia="sr-Latn-RS"/>
              </w:rPr>
              <w:t>Материјал тако</w:t>
            </w:r>
            <w:r w:rsidRPr="00224F72">
              <w:rPr>
                <w:color w:val="000000"/>
                <w:lang w:val="sr-Cyrl-RS" w:eastAsia="sr-Latn-RS"/>
              </w:rPr>
              <w:t>ђ</w:t>
            </w:r>
            <w:r w:rsidRPr="00224F72">
              <w:rPr>
                <w:color w:val="000000"/>
                <w:lang w:val="sr-Latn-RS" w:eastAsia="sr-Latn-RS"/>
              </w:rPr>
              <w:t>е испуњава  следеце захтеве према EN14041:</w:t>
            </w:r>
            <w:r w:rsidRPr="00224F72">
              <w:rPr>
                <w:color w:val="000000"/>
                <w:lang w:val="sr-Latn-RS" w:eastAsia="sr-Latn-RS"/>
              </w:rPr>
              <w:br/>
              <w:t>Стати</w:t>
            </w:r>
            <w:r w:rsidRPr="00224F72">
              <w:rPr>
                <w:color w:val="000000"/>
                <w:lang w:val="sr-Cyrl-RS" w:eastAsia="sr-Latn-RS"/>
              </w:rPr>
              <w:t>ч</w:t>
            </w:r>
            <w:r w:rsidRPr="00224F72">
              <w:rPr>
                <w:color w:val="000000"/>
                <w:lang w:val="sr-Latn-RS" w:eastAsia="sr-Latn-RS"/>
              </w:rPr>
              <w:t>ки електрицитет  тј</w:t>
            </w:r>
            <w:r>
              <w:rPr>
                <w:color w:val="000000"/>
                <w:lang w:val="sr-Cyrl-RS" w:eastAsia="sr-Latn-RS"/>
              </w:rPr>
              <w:t>.</w:t>
            </w:r>
            <w:r w:rsidRPr="00224F72">
              <w:rPr>
                <w:color w:val="000000"/>
                <w:lang w:val="sr-Latn-RS" w:eastAsia="sr-Latn-RS"/>
              </w:rPr>
              <w:t>,</w:t>
            </w:r>
            <w:r>
              <w:rPr>
                <w:color w:val="000000"/>
                <w:lang w:val="sr-Cyrl-RS" w:eastAsia="sr-Latn-RS"/>
              </w:rPr>
              <w:t xml:space="preserve"> </w:t>
            </w:r>
            <w:r w:rsidRPr="00224F72">
              <w:rPr>
                <w:color w:val="000000"/>
                <w:lang w:val="sr-Latn-RS" w:eastAsia="sr-Latn-RS"/>
              </w:rPr>
              <w:t>генерисање напона са одговарајуцом ЕСД обу</w:t>
            </w:r>
            <w:r w:rsidRPr="00224F72">
              <w:rPr>
                <w:color w:val="000000"/>
                <w:lang w:val="sr-Cyrl-RS" w:eastAsia="sr-Latn-RS"/>
              </w:rPr>
              <w:t>ћ</w:t>
            </w:r>
            <w:r w:rsidRPr="00224F72">
              <w:rPr>
                <w:color w:val="000000"/>
                <w:lang w:val="sr-Latn-RS" w:eastAsia="sr-Latn-RS"/>
              </w:rPr>
              <w:t>ом 40В према IEC61340-4-5 / ESD STM97.2 / EN1815.</w:t>
            </w:r>
            <w:r w:rsidRPr="00224F72">
              <w:rPr>
                <w:color w:val="000000"/>
                <w:lang w:val="sr-Cyrl-RS" w:eastAsia="sr-Latn-RS"/>
              </w:rPr>
              <w:t xml:space="preserve"> </w:t>
            </w:r>
            <w:r w:rsidRPr="00224F72">
              <w:rPr>
                <w:color w:val="000000"/>
                <w:lang w:val="sr-Latn-RS" w:eastAsia="sr-Latn-RS"/>
              </w:rPr>
              <w:t>Противклизност  ДС-μ≥0.60 према ЕН 13893, противпо</w:t>
            </w:r>
            <w:r w:rsidRPr="00224F72">
              <w:rPr>
                <w:color w:val="000000"/>
                <w:lang w:val="sr-Cyrl-RS" w:eastAsia="sr-Latn-RS"/>
              </w:rPr>
              <w:t>ж</w:t>
            </w:r>
            <w:r w:rsidRPr="00224F72">
              <w:rPr>
                <w:color w:val="000000"/>
                <w:lang w:val="sr-Latn-RS" w:eastAsia="sr-Latn-RS"/>
              </w:rPr>
              <w:t>арне класификације Бфл-с1 према EN13501-1, са термопроводљиво</w:t>
            </w:r>
            <w:r w:rsidRPr="00224F72">
              <w:rPr>
                <w:color w:val="000000"/>
                <w:lang w:val="sr-Cyrl-RS" w:eastAsia="sr-Latn-RS"/>
              </w:rPr>
              <w:t>шћ</w:t>
            </w:r>
            <w:r w:rsidRPr="00224F72">
              <w:rPr>
                <w:color w:val="000000"/>
                <w:lang w:val="sr-Latn-RS" w:eastAsia="sr-Latn-RS"/>
              </w:rPr>
              <w:t>у 0.28W/мК према EN12524.</w:t>
            </w:r>
            <w:r w:rsidRPr="00224F72">
              <w:rPr>
                <w:color w:val="000000"/>
                <w:lang w:val="sr-Cyrl-RS" w:eastAsia="sr-Latn-RS"/>
              </w:rPr>
              <w:t xml:space="preserve"> </w:t>
            </w:r>
            <w:r w:rsidRPr="00224F72">
              <w:rPr>
                <w:color w:val="000000"/>
                <w:lang w:val="sr-Latn-RS" w:eastAsia="sr-Latn-RS"/>
              </w:rPr>
              <w:t>ОПЕРАЦИОНИ БЛОК.</w:t>
            </w:r>
            <w:r w:rsidRPr="00224F72">
              <w:rPr>
                <w:color w:val="000000"/>
                <w:lang w:val="sr-Cyrl-RS" w:eastAsia="sr-Latn-RS"/>
              </w:rPr>
              <w:t xml:space="preserve"> </w:t>
            </w:r>
            <w:r w:rsidRPr="00224F72">
              <w:rPr>
                <w:color w:val="000000"/>
                <w:lang w:val="sr-Latn-RS" w:eastAsia="sr-Latn-RS"/>
              </w:rPr>
              <w:t>Обрачун по м2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FB16"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744CC" w14:textId="77777777" w:rsidR="002311A4" w:rsidRPr="00224F72" w:rsidRDefault="002311A4" w:rsidP="002311A4">
            <w:pPr>
              <w:jc w:val="right"/>
              <w:rPr>
                <w:color w:val="000000"/>
                <w:lang w:val="sr-Latn-RS" w:eastAsia="sr-Latn-RS"/>
              </w:rPr>
            </w:pPr>
            <w:r w:rsidRPr="00224F72">
              <w:rPr>
                <w:color w:val="000000"/>
                <w:lang w:val="sr-Latn-RS" w:eastAsia="sr-Latn-RS"/>
              </w:rPr>
              <w:t>106,61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5E71CBB"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5E48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A5C405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01E3AA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2BBFC3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29F9E78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1D5EB9" w14:textId="77777777" w:rsidR="002311A4" w:rsidRPr="00224F72" w:rsidRDefault="002311A4" w:rsidP="002311A4">
            <w:pPr>
              <w:jc w:val="center"/>
              <w:rPr>
                <w:color w:val="000000"/>
                <w:lang w:val="sr-Latn-RS" w:eastAsia="sr-Latn-RS"/>
              </w:rPr>
            </w:pPr>
            <w:r w:rsidRPr="00224F72">
              <w:rPr>
                <w:color w:val="000000"/>
                <w:lang w:val="sr-Latn-RS" w:eastAsia="sr-Latn-RS"/>
              </w:rPr>
              <w:t>5.</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C7A4D1" w14:textId="77777777" w:rsidR="002311A4" w:rsidRPr="00224F72" w:rsidRDefault="002311A4" w:rsidP="002311A4">
            <w:pPr>
              <w:rPr>
                <w:color w:val="000000"/>
                <w:lang w:val="sr-Latn-RS" w:eastAsia="sr-Latn-RS"/>
              </w:rPr>
            </w:pPr>
            <w:r w:rsidRPr="00224F72">
              <w:rPr>
                <w:color w:val="000000"/>
                <w:lang w:val="sr-Latn-RS" w:eastAsia="sr-Latn-RS"/>
              </w:rPr>
              <w:t>Набавка подне облоге рампе - Против клизна гума у ролни следећих карактеристика: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AB5F3"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04D0"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A216"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30FDE"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3F748460"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40730B6"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2E4AE27" w14:textId="77777777" w:rsidR="002311A4" w:rsidRPr="002211BA" w:rsidRDefault="002311A4" w:rsidP="002311A4">
            <w:pPr>
              <w:rPr>
                <w:rFonts w:ascii="Calibri" w:hAnsi="Calibri" w:cs="Calibri"/>
                <w:color w:val="000000"/>
                <w:sz w:val="22"/>
                <w:szCs w:val="22"/>
                <w:lang w:val="sr-Latn-RS" w:eastAsia="sr-Latn-RS"/>
              </w:rPr>
            </w:pPr>
          </w:p>
        </w:tc>
      </w:tr>
      <w:tr w:rsidR="002311A4" w:rsidRPr="000E498A" w14:paraId="50FEEEA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2"/>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35272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2CB519" w14:textId="77777777" w:rsidR="002311A4" w:rsidRPr="00224F72" w:rsidRDefault="002311A4" w:rsidP="002311A4">
            <w:pPr>
              <w:rPr>
                <w:lang w:val="sr-Cyrl-RS"/>
              </w:rPr>
            </w:pPr>
            <w:r w:rsidRPr="000E498A">
              <w:rPr>
                <w:lang w:val="sr-Latn-RS"/>
              </w:rPr>
              <w:t xml:space="preserve">1. </w:t>
            </w:r>
            <w:r w:rsidRPr="00224F72">
              <w:t>Састав</w:t>
            </w:r>
            <w:r w:rsidRPr="000E498A">
              <w:rPr>
                <w:lang w:val="sr-Latn-RS"/>
              </w:rPr>
              <w:t xml:space="preserve"> </w:t>
            </w:r>
            <w:r w:rsidRPr="00224F72">
              <w:t>СБР</w:t>
            </w:r>
            <w:r w:rsidRPr="000E498A">
              <w:rPr>
                <w:lang w:val="sr-Latn-RS"/>
              </w:rPr>
              <w:t xml:space="preserve"> - </w:t>
            </w:r>
            <w:r w:rsidRPr="00224F72">
              <w:t>синтетички</w:t>
            </w:r>
            <w:r w:rsidRPr="000E498A">
              <w:rPr>
                <w:lang w:val="sr-Latn-RS"/>
              </w:rPr>
              <w:t xml:space="preserve"> </w:t>
            </w:r>
            <w:r w:rsidRPr="00224F72">
              <w:t>каучук</w:t>
            </w:r>
            <w:r w:rsidRPr="000E498A">
              <w:rPr>
                <w:lang w:val="sr-Latn-RS"/>
              </w:rPr>
              <w:t xml:space="preserve"> </w:t>
            </w:r>
            <w:r w:rsidRPr="00224F72">
              <w:t>Чађи</w:t>
            </w:r>
            <w:r w:rsidRPr="000E498A">
              <w:rPr>
                <w:lang w:val="sr-Latn-RS"/>
              </w:rPr>
              <w:t xml:space="preserve"> / </w:t>
            </w:r>
            <w:proofErr w:type="gramStart"/>
            <w:r w:rsidRPr="00224F72">
              <w:t>тип</w:t>
            </w:r>
            <w:r w:rsidRPr="000E498A">
              <w:rPr>
                <w:lang w:val="sr-Latn-RS"/>
              </w:rPr>
              <w:t xml:space="preserve"> :</w:t>
            </w:r>
            <w:proofErr w:type="gramEnd"/>
            <w:r w:rsidRPr="000E498A">
              <w:rPr>
                <w:lang w:val="sr-Latn-RS"/>
              </w:rPr>
              <w:t xml:space="preserve"> </w:t>
            </w:r>
            <w:r w:rsidRPr="00224F72">
              <w:t>Н</w:t>
            </w:r>
            <w:r w:rsidRPr="000E498A">
              <w:rPr>
                <w:lang w:val="sr-Latn-RS"/>
              </w:rPr>
              <w:t xml:space="preserve">-330, </w:t>
            </w:r>
            <w:r w:rsidRPr="00224F72">
              <w:t>Н</w:t>
            </w:r>
            <w:r w:rsidRPr="000E498A">
              <w:rPr>
                <w:lang w:val="sr-Latn-RS"/>
              </w:rPr>
              <w:t xml:space="preserve">-660, </w:t>
            </w:r>
            <w:r w:rsidRPr="00224F72">
              <w:t>Н</w:t>
            </w:r>
            <w:r w:rsidRPr="000E498A">
              <w:rPr>
                <w:lang w:val="sr-Latn-RS"/>
              </w:rPr>
              <w:t>-220 /</w:t>
            </w:r>
            <w:r w:rsidRPr="000E498A">
              <w:rPr>
                <w:lang w:val="sr-Latn-RS"/>
              </w:rPr>
              <w:br/>
              <w:t xml:space="preserve">2. </w:t>
            </w:r>
            <w:r w:rsidRPr="00224F72">
              <w:t>Боја</w:t>
            </w:r>
            <w:r w:rsidRPr="000E498A">
              <w:rPr>
                <w:lang w:val="sr-Latn-RS"/>
              </w:rPr>
              <w:t xml:space="preserve"> </w:t>
            </w:r>
            <w:r w:rsidRPr="00224F72">
              <w:t>црна</w:t>
            </w:r>
            <w:r w:rsidRPr="000E498A">
              <w:rPr>
                <w:lang w:val="sr-Latn-RS"/>
              </w:rPr>
              <w:t>,</w:t>
            </w:r>
            <w:r w:rsidRPr="000E498A">
              <w:rPr>
                <w:lang w:val="sr-Latn-RS"/>
              </w:rPr>
              <w:br/>
              <w:t xml:space="preserve"> 3. </w:t>
            </w:r>
            <w:r w:rsidRPr="00224F72">
              <w:t>Специфична</w:t>
            </w:r>
            <w:r w:rsidRPr="000E498A">
              <w:rPr>
                <w:lang w:val="sr-Latn-RS"/>
              </w:rPr>
              <w:t xml:space="preserve"> </w:t>
            </w:r>
            <w:r w:rsidRPr="00224F72">
              <w:t>тежина</w:t>
            </w:r>
            <w:r w:rsidRPr="000E498A">
              <w:rPr>
                <w:lang w:val="sr-Latn-RS"/>
              </w:rPr>
              <w:t xml:space="preserve">      1450 – 1500 </w:t>
            </w:r>
            <w:r w:rsidRPr="00224F72">
              <w:t>кг</w:t>
            </w:r>
            <w:r w:rsidRPr="000E498A">
              <w:rPr>
                <w:lang w:val="sr-Latn-RS"/>
              </w:rPr>
              <w:t>/</w:t>
            </w:r>
            <w:r w:rsidRPr="00224F72">
              <w:t>м</w:t>
            </w:r>
            <w:r w:rsidRPr="000E498A">
              <w:rPr>
                <w:lang w:val="sr-Latn-RS"/>
              </w:rPr>
              <w:t>3</w:t>
            </w:r>
            <w:r w:rsidRPr="000E498A">
              <w:rPr>
                <w:lang w:val="sr-Latn-RS"/>
              </w:rPr>
              <w:br/>
              <w:t xml:space="preserve">4. </w:t>
            </w:r>
            <w:r w:rsidRPr="00224F72">
              <w:t>Тврдоћа</w:t>
            </w:r>
            <w:r w:rsidRPr="000E498A">
              <w:rPr>
                <w:lang w:val="sr-Latn-RS"/>
              </w:rPr>
              <w:t xml:space="preserve">    55 + - 5 Shora</w:t>
            </w:r>
            <w:r w:rsidRPr="000E498A">
              <w:rPr>
                <w:lang w:val="sr-Latn-RS"/>
              </w:rPr>
              <w:br/>
              <w:t xml:space="preserve">5. </w:t>
            </w:r>
            <w:r w:rsidRPr="00224F72">
              <w:t>Прекидна</w:t>
            </w:r>
            <w:r w:rsidRPr="000E498A">
              <w:rPr>
                <w:lang w:val="sr-Latn-RS"/>
              </w:rPr>
              <w:t xml:space="preserve"> </w:t>
            </w:r>
            <w:r w:rsidRPr="00224F72">
              <w:t>јачина</w:t>
            </w:r>
            <w:r w:rsidRPr="000E498A">
              <w:rPr>
                <w:lang w:val="sr-Latn-RS"/>
              </w:rPr>
              <w:t xml:space="preserve">      3</w:t>
            </w:r>
            <w:proofErr w:type="gramStart"/>
            <w:r w:rsidRPr="000E498A">
              <w:rPr>
                <w:lang w:val="sr-Latn-RS"/>
              </w:rPr>
              <w:t>,5</w:t>
            </w:r>
            <w:proofErr w:type="gramEnd"/>
            <w:r w:rsidRPr="000E498A">
              <w:rPr>
                <w:lang w:val="sr-Latn-RS"/>
              </w:rPr>
              <w:t xml:space="preserve"> </w:t>
            </w:r>
            <w:r w:rsidRPr="00224F72">
              <w:t>Мпа</w:t>
            </w:r>
            <w:r w:rsidRPr="000E498A">
              <w:rPr>
                <w:lang w:val="sr-Latn-RS"/>
              </w:rPr>
              <w:br/>
              <w:t xml:space="preserve">6. </w:t>
            </w:r>
            <w:r w:rsidRPr="00224F72">
              <w:t>Истезање</w:t>
            </w:r>
            <w:r w:rsidRPr="000E498A">
              <w:rPr>
                <w:lang w:val="sr-Latn-RS"/>
              </w:rPr>
              <w:t xml:space="preserve">              </w:t>
            </w:r>
            <w:proofErr w:type="gramStart"/>
            <w:r w:rsidRPr="000E498A">
              <w:rPr>
                <w:lang w:val="sr-Latn-RS"/>
              </w:rPr>
              <w:t>190  %</w:t>
            </w:r>
            <w:proofErr w:type="gramEnd"/>
            <w:r w:rsidRPr="000E498A">
              <w:rPr>
                <w:lang w:val="sr-Latn-RS"/>
              </w:rPr>
              <w:br/>
              <w:t xml:space="preserve">7. </w:t>
            </w:r>
            <w:r w:rsidRPr="00224F72">
              <w:t>Температурни</w:t>
            </w:r>
            <w:r w:rsidRPr="000E498A">
              <w:rPr>
                <w:lang w:val="sr-Latn-RS"/>
              </w:rPr>
              <w:t xml:space="preserve"> </w:t>
            </w:r>
            <w:r w:rsidRPr="00224F72">
              <w:t>опсег</w:t>
            </w:r>
            <w:r w:rsidRPr="000E498A">
              <w:rPr>
                <w:lang w:val="sr-Latn-RS"/>
              </w:rPr>
              <w:t xml:space="preserve"> - 25 </w:t>
            </w:r>
            <w:r w:rsidRPr="00224F72">
              <w:t>до</w:t>
            </w:r>
            <w:r w:rsidRPr="000E498A">
              <w:rPr>
                <w:lang w:val="sr-Latn-RS"/>
              </w:rPr>
              <w:t xml:space="preserve"> + </w:t>
            </w:r>
            <w:r w:rsidRPr="000E498A">
              <w:rPr>
                <w:lang w:val="sr-Latn-RS"/>
              </w:rPr>
              <w:lastRenderedPageBreak/>
              <w:t>75 C°</w:t>
            </w:r>
            <w:r w:rsidRPr="000E498A">
              <w:rPr>
                <w:lang w:val="sr-Latn-RS"/>
              </w:rPr>
              <w:br/>
              <w:t xml:space="preserve">8.  </w:t>
            </w:r>
            <w:r w:rsidRPr="00224F72">
              <w:t>Дебљина</w:t>
            </w:r>
            <w:r w:rsidRPr="000E498A">
              <w:rPr>
                <w:lang w:val="sr-Latn-RS"/>
              </w:rPr>
              <w:t>,     3</w:t>
            </w:r>
            <w:proofErr w:type="gramStart"/>
            <w:r w:rsidRPr="000E498A">
              <w:rPr>
                <w:lang w:val="sr-Latn-RS"/>
              </w:rPr>
              <w:t>,5</w:t>
            </w:r>
            <w:proofErr w:type="gramEnd"/>
            <w:r w:rsidRPr="000E498A">
              <w:rPr>
                <w:lang w:val="sr-Latn-RS"/>
              </w:rPr>
              <w:t xml:space="preserve"> </w:t>
            </w:r>
            <w:r w:rsidRPr="00224F72">
              <w:t>мм</w:t>
            </w:r>
            <w:r w:rsidRPr="000E498A">
              <w:rPr>
                <w:lang w:val="sr-Latn-RS"/>
              </w:rPr>
              <w:t xml:space="preserve">, </w:t>
            </w:r>
            <w:r w:rsidRPr="00224F72">
              <w:t>до</w:t>
            </w:r>
            <w:r w:rsidRPr="000E498A">
              <w:rPr>
                <w:lang w:val="sr-Latn-RS"/>
              </w:rPr>
              <w:t xml:space="preserve"> </w:t>
            </w:r>
            <w:r w:rsidRPr="00224F72">
              <w:t>ма</w:t>
            </w:r>
            <w:r w:rsidRPr="000E498A">
              <w:rPr>
                <w:lang w:val="sr-Latn-RS"/>
              </w:rPr>
              <w:t>x</w:t>
            </w:r>
            <w:r w:rsidRPr="00224F72">
              <w:t>имално</w:t>
            </w:r>
            <w:r w:rsidRPr="000E498A">
              <w:rPr>
                <w:lang w:val="sr-Latn-RS"/>
              </w:rPr>
              <w:t xml:space="preserve"> 12</w:t>
            </w:r>
            <w:r w:rsidRPr="00224F72">
              <w:t>мм</w:t>
            </w:r>
            <w:r w:rsidRPr="000E498A">
              <w:rPr>
                <w:lang w:val="sr-Latn-RS"/>
              </w:rPr>
              <w:br/>
              <w:t xml:space="preserve">9.  </w:t>
            </w:r>
            <w:r w:rsidRPr="00224F72">
              <w:t>Ширина</w:t>
            </w:r>
            <w:r w:rsidRPr="000E498A">
              <w:rPr>
                <w:lang w:val="sr-Latn-RS"/>
              </w:rPr>
              <w:t xml:space="preserve">        1.200 </w:t>
            </w:r>
            <w:r w:rsidRPr="00224F72">
              <w:t>мм</w:t>
            </w:r>
          </w:p>
          <w:p w14:paraId="232C7280" w14:textId="77777777" w:rsidR="002311A4" w:rsidRPr="00224F72" w:rsidRDefault="002311A4" w:rsidP="002311A4">
            <w:pPr>
              <w:rPr>
                <w:color w:val="000000"/>
                <w:lang w:val="sr-Latn-RS" w:eastAsia="sr-Latn-RS"/>
              </w:rPr>
            </w:pPr>
            <w:r w:rsidRPr="000E498A">
              <w:rPr>
                <w:lang w:val="sr-Latn-RS"/>
              </w:rPr>
              <w:t xml:space="preserve">10. </w:t>
            </w:r>
            <w:proofErr w:type="gramStart"/>
            <w:r w:rsidRPr="00224F72">
              <w:t>Дужина</w:t>
            </w:r>
            <w:r w:rsidRPr="000E498A">
              <w:rPr>
                <w:lang w:val="sr-Latn-RS"/>
              </w:rPr>
              <w:t xml:space="preserve">  10</w:t>
            </w:r>
            <w:proofErr w:type="gramEnd"/>
            <w:r w:rsidRPr="000E498A">
              <w:rPr>
                <w:lang w:val="sr-Latn-RS"/>
              </w:rPr>
              <w:t xml:space="preserve"> </w:t>
            </w:r>
            <w:r w:rsidRPr="00224F72">
              <w:t>метара</w:t>
            </w:r>
            <w:r w:rsidRPr="000E498A">
              <w:rPr>
                <w:lang w:val="sr-Latn-RS"/>
              </w:rPr>
              <w:br/>
            </w:r>
            <w:r w:rsidRPr="00224F72">
              <w:rPr>
                <w:color w:val="000000"/>
                <w:lang w:val="sr-Latn-RS" w:eastAsia="sr-Latn-RS"/>
              </w:rPr>
              <w:t>11. Изглед  глатко са једне стране, друга страна са бордурама - кружићи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159FC"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60F4F"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61FCB"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E7D46"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3B28A7B1"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1B61329"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109D360"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69FF64F0"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21"/>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166245"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C4D697" w14:textId="77777777" w:rsidR="002311A4" w:rsidRPr="00224F72" w:rsidRDefault="002311A4" w:rsidP="002311A4">
            <w:pPr>
              <w:rPr>
                <w:color w:val="000000"/>
                <w:lang w:val="sr-Latn-RS" w:eastAsia="sr-Latn-RS"/>
              </w:rPr>
            </w:pPr>
            <w:r w:rsidRPr="00224F72">
              <w:rPr>
                <w:color w:val="000000"/>
                <w:lang w:val="sr-Latn-RS" w:eastAsia="sr-Latn-RS"/>
              </w:rPr>
              <w:t xml:space="preserve">Т О Л Е Р А Н Ц И Ј Е          / по ISO Стандарду / </w:t>
            </w:r>
            <w:r w:rsidRPr="00224F72">
              <w:rPr>
                <w:color w:val="000000"/>
                <w:lang w:val="sr-Latn-RS" w:eastAsia="sr-Latn-RS"/>
              </w:rPr>
              <w:br w:type="page"/>
              <w:t>1.       Дебљина                             2мм /+-0,3мм/; 3мм /+-1,4мм/ ; 4мм и 5мм /+-0,5мм/ ;</w:t>
            </w:r>
            <w:r w:rsidRPr="00224F72">
              <w:rPr>
                <w:color w:val="000000"/>
                <w:lang w:val="sr-Latn-RS" w:eastAsia="sr-Latn-RS"/>
              </w:rPr>
              <w:br w:type="page"/>
              <w:t>6мм /+-0,6мм/</w:t>
            </w:r>
            <w:r w:rsidRPr="00224F72">
              <w:rPr>
                <w:color w:val="000000"/>
                <w:lang w:val="sr-Latn-RS" w:eastAsia="sr-Latn-RS"/>
              </w:rPr>
              <w:br w:type="page"/>
              <w:t>2.       Ширина  2 %</w:t>
            </w:r>
            <w:r w:rsidRPr="00224F72">
              <w:rPr>
                <w:color w:val="000000"/>
                <w:lang w:val="sr-Latn-RS" w:eastAsia="sr-Latn-RS"/>
              </w:rPr>
              <w:br w:type="page"/>
              <w:t>3.  Дужина   2 %</w:t>
            </w:r>
            <w:r w:rsidRPr="00224F72">
              <w:rPr>
                <w:color w:val="000000"/>
                <w:lang w:val="sr-Latn-RS" w:eastAsia="sr-Latn-RS"/>
              </w:rPr>
              <w:br w:type="page"/>
              <w:t>4.       Тврдоћа  +,- 5 СХ</w:t>
            </w:r>
            <w:r w:rsidRPr="00224F72">
              <w:rPr>
                <w:color w:val="000000"/>
                <w:lang w:val="sr-Latn-RS" w:eastAsia="sr-Latn-RS"/>
              </w:rPr>
              <w:br w:type="page"/>
              <w:t>5.       Специфична тежина     +- 5 %</w:t>
            </w:r>
            <w:r w:rsidRPr="00224F72">
              <w:rPr>
                <w:color w:val="000000"/>
                <w:lang w:val="sr-Latn-RS" w:eastAsia="sr-Latn-RS"/>
              </w:rPr>
              <w:br w:type="page"/>
              <w:t>Обрачун по м2.</w:t>
            </w:r>
            <w:r w:rsidRPr="00224F72">
              <w:rPr>
                <w:color w:val="000000"/>
                <w:lang w:val="sr-Latn-RS" w:eastAsia="sr-Latn-RS"/>
              </w:rPr>
              <w:br w:type="page"/>
            </w:r>
            <w:r w:rsidRPr="00224F72">
              <w:rPr>
                <w:color w:val="000000"/>
                <w:lang w:val="sr-Latn-RS" w:eastAsia="sr-Latn-RS"/>
              </w:rPr>
              <w:br w:type="page"/>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63C8"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ABFA" w14:textId="77777777" w:rsidR="002311A4" w:rsidRPr="00224F72" w:rsidRDefault="002311A4" w:rsidP="002311A4">
            <w:pPr>
              <w:jc w:val="right"/>
              <w:rPr>
                <w:color w:val="000000"/>
                <w:lang w:val="sr-Latn-RS" w:eastAsia="sr-Latn-RS"/>
              </w:rPr>
            </w:pPr>
            <w:r w:rsidRPr="00224F72">
              <w:rPr>
                <w:color w:val="000000"/>
                <w:lang w:val="sr-Latn-RS" w:eastAsia="sr-Latn-RS"/>
              </w:rPr>
              <w:t>28,84</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04351C4"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48BA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08EF33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7147100"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63FD5F1"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26AC1A9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02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D04061" w14:textId="77777777" w:rsidR="002311A4" w:rsidRPr="00224F72" w:rsidRDefault="002311A4" w:rsidP="002311A4">
            <w:pPr>
              <w:jc w:val="center"/>
              <w:rPr>
                <w:color w:val="000000"/>
                <w:lang w:val="sr-Latn-RS" w:eastAsia="sr-Latn-RS"/>
              </w:rPr>
            </w:pPr>
            <w:r w:rsidRPr="00224F72">
              <w:rPr>
                <w:color w:val="000000"/>
                <w:lang w:val="sr-Latn-RS" w:eastAsia="sr-Latn-RS"/>
              </w:rPr>
              <w:t>6.</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428003" w14:textId="77777777" w:rsidR="002311A4" w:rsidRPr="00224F72" w:rsidRDefault="002311A4" w:rsidP="002311A4">
            <w:pPr>
              <w:rPr>
                <w:color w:val="000000"/>
                <w:lang w:val="sr-Latn-RS" w:eastAsia="sr-Latn-RS"/>
              </w:rPr>
            </w:pPr>
            <w:r w:rsidRPr="00224F72">
              <w:rPr>
                <w:color w:val="000000"/>
                <w:lang w:val="sr-Latn-RS" w:eastAsia="sr-Latn-RS"/>
              </w:rPr>
              <w:t>Набавка, превоз и уградња алу лајсни на спојевима новог пода са постојећим или различитим подовима.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5C477"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C6C0"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DDB6C18" w14:textId="77777777" w:rsidR="002311A4" w:rsidRPr="00224F72" w:rsidRDefault="002311A4" w:rsidP="002311A4">
            <w:pPr>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EC556" w14:textId="77777777" w:rsidR="002311A4" w:rsidRPr="002211BA" w:rsidRDefault="002311A4" w:rsidP="002311A4">
            <w:pPr>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8754E4F"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749ECEA"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A129A09"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3D036A7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9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38606F3"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C5732B" w14:textId="77777777" w:rsidR="002311A4" w:rsidRPr="00224F72" w:rsidRDefault="002311A4" w:rsidP="002311A4">
            <w:pPr>
              <w:rPr>
                <w:color w:val="000000"/>
                <w:lang w:val="sr-Latn-RS" w:eastAsia="sr-Latn-RS"/>
              </w:rPr>
            </w:pPr>
            <w:r w:rsidRPr="00224F72">
              <w:rPr>
                <w:color w:val="000000"/>
                <w:lang w:val="sr-Latn-RS" w:eastAsia="sr-Latn-RS"/>
              </w:rPr>
              <w:t>Обрачун по м1 комлет постављено (у ОП блоку)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F8C3" w14:textId="77777777" w:rsidR="002311A4" w:rsidRPr="00224F72" w:rsidRDefault="002311A4" w:rsidP="002311A4">
            <w:pPr>
              <w:jc w:val="center"/>
              <w:rPr>
                <w:color w:val="000000"/>
                <w:lang w:val="sr-Latn-RS" w:eastAsia="sr-Latn-RS"/>
              </w:rPr>
            </w:pPr>
            <w:r w:rsidRPr="00224F72">
              <w:rPr>
                <w:color w:val="000000"/>
                <w:lang w:val="sr-Latn-RS" w:eastAsia="sr-Latn-RS"/>
              </w:rPr>
              <w:t>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16E6" w14:textId="77777777" w:rsidR="002311A4" w:rsidRPr="00224F72" w:rsidRDefault="002311A4" w:rsidP="002311A4">
            <w:pPr>
              <w:jc w:val="right"/>
              <w:rPr>
                <w:color w:val="000000"/>
                <w:lang w:val="sr-Latn-RS" w:eastAsia="sr-Latn-RS"/>
              </w:rPr>
            </w:pPr>
            <w:r w:rsidRPr="00224F72">
              <w:rPr>
                <w:color w:val="000000"/>
                <w:lang w:val="sr-Latn-RS" w:eastAsia="sr-Latn-RS"/>
              </w:rPr>
              <w:t>50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3164906"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C525C"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2F04B78"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78C0F5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33540C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C7497D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6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180BFB" w14:textId="77777777" w:rsidR="002311A4" w:rsidRPr="00224F72" w:rsidRDefault="002311A4" w:rsidP="002311A4">
            <w:pPr>
              <w:jc w:val="center"/>
              <w:rPr>
                <w:color w:val="000000"/>
                <w:lang w:val="sr-Latn-RS" w:eastAsia="sr-Latn-RS"/>
              </w:rPr>
            </w:pPr>
            <w:r w:rsidRPr="00224F72">
              <w:rPr>
                <w:color w:val="000000"/>
                <w:lang w:val="sr-Latn-RS" w:eastAsia="sr-Latn-RS"/>
              </w:rPr>
              <w:t>11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90713B" w14:textId="77777777" w:rsidR="002311A4" w:rsidRPr="00224F72" w:rsidRDefault="002311A4" w:rsidP="002311A4">
            <w:pPr>
              <w:rPr>
                <w:color w:val="000000"/>
                <w:lang w:val="sr-Latn-RS" w:eastAsia="sr-Latn-RS"/>
              </w:rPr>
            </w:pPr>
            <w:r w:rsidRPr="00224F72">
              <w:rPr>
                <w:color w:val="000000"/>
                <w:lang w:val="sr-Latn-RS" w:eastAsia="sr-Latn-RS"/>
              </w:rPr>
              <w:t xml:space="preserve">Набавка и постављање винилне зидне облоге Wallguard или </w:t>
            </w:r>
            <w:r w:rsidRPr="00224F72">
              <w:rPr>
                <w:color w:val="000000"/>
                <w:lang w:val="sr-Cyrl-RS" w:eastAsia="sr-Latn-RS"/>
              </w:rPr>
              <w:t>одговарајуће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9E21" w14:textId="77777777" w:rsidR="002311A4" w:rsidRPr="00224F72" w:rsidRDefault="002311A4" w:rsidP="002311A4">
            <w:pPr>
              <w:jc w:val="center"/>
              <w:rPr>
                <w:color w:val="000000"/>
                <w:lang w:val="sr-Latn-RS" w:eastAsia="sr-Latn-RS"/>
              </w:rPr>
            </w:pPr>
            <w:r w:rsidRPr="00224F72">
              <w:rPr>
                <w:color w:val="000000"/>
                <w:lang w:val="sr-Latn-RS" w:eastAsia="sr-Latn-RS"/>
              </w:rPr>
              <w:t>m2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2C96" w14:textId="77777777" w:rsidR="002311A4" w:rsidRPr="00224F72" w:rsidRDefault="002311A4" w:rsidP="002311A4">
            <w:pPr>
              <w:rPr>
                <w:color w:val="000000"/>
                <w:lang w:val="sr-Latn-RS" w:eastAsia="sr-Latn-RS"/>
              </w:rPr>
            </w:pPr>
            <w:r w:rsidRPr="00224F72">
              <w:rPr>
                <w:color w:val="000000"/>
                <w:lang w:val="sr-Latn-RS" w:eastAsia="sr-Latn-RS"/>
              </w:rPr>
              <w:t>50</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1123834" w14:textId="77777777" w:rsidR="002311A4" w:rsidRPr="00224F72" w:rsidRDefault="002311A4" w:rsidP="002311A4">
            <w:pPr>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30831" w14:textId="77777777" w:rsidR="002311A4" w:rsidRPr="002211BA" w:rsidRDefault="002311A4" w:rsidP="002311A4">
            <w:pPr>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65E2FD3"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65D53F8"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56B3247"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145164E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F13ED0" w14:textId="77777777" w:rsidR="002311A4" w:rsidRPr="00224F72" w:rsidRDefault="002311A4" w:rsidP="002311A4">
            <w:pPr>
              <w:jc w:val="center"/>
              <w:rPr>
                <w:color w:val="000000"/>
                <w:lang w:val="sr-Latn-RS" w:eastAsia="sr-Latn-RS"/>
              </w:rPr>
            </w:pP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5037E24" w14:textId="77777777" w:rsidR="002311A4" w:rsidRPr="003F2C58" w:rsidRDefault="002311A4" w:rsidP="002311A4">
            <w:pPr>
              <w:jc w:val="right"/>
              <w:rPr>
                <w:bCs/>
                <w:color w:val="000000"/>
                <w:lang w:val="sr-Cyrl-RS" w:eastAsia="sr-Latn-RS"/>
              </w:rPr>
            </w:pPr>
            <w:r w:rsidRPr="003F2C58">
              <w:rPr>
                <w:bCs/>
                <w:color w:val="000000"/>
                <w:lang w:val="sr-Cyrl-RS" w:eastAsia="sr-Latn-RS"/>
              </w:rPr>
              <w:t xml:space="preserve">УКУПНА ВРЕДНСОТ </w:t>
            </w:r>
            <w:r w:rsidRPr="003F2C58">
              <w:rPr>
                <w:bCs/>
                <w:color w:val="000000"/>
                <w:lang w:val="sr-Latn-RS" w:eastAsia="sr-Latn-RS"/>
              </w:rPr>
              <w:t>ПОДОПОЛАГАЧКИ</w:t>
            </w:r>
            <w:r w:rsidRPr="003F2C58">
              <w:rPr>
                <w:bCs/>
                <w:color w:val="000000"/>
                <w:lang w:val="sr-Cyrl-RS" w:eastAsia="sr-Latn-RS"/>
              </w:rPr>
              <w:t>Х</w:t>
            </w:r>
            <w:r w:rsidRPr="003F2C58">
              <w:rPr>
                <w:bCs/>
                <w:color w:val="000000"/>
                <w:lang w:val="sr-Latn-RS" w:eastAsia="sr-Latn-RS"/>
              </w:rPr>
              <w:t xml:space="preserve"> РАДОВ</w:t>
            </w:r>
            <w:r w:rsidRPr="003F2C58">
              <w:rPr>
                <w:bCs/>
                <w:color w:val="000000"/>
                <w:lang w:val="sr-Cyrl-RS" w:eastAsia="sr-Latn-RS"/>
              </w:rPr>
              <w:t>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0AF6FC" w14:textId="77777777" w:rsidR="002311A4" w:rsidRPr="003F2C58" w:rsidRDefault="002311A4" w:rsidP="002311A4">
            <w:pPr>
              <w:jc w:val="right"/>
              <w:rPr>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B1D519" w14:textId="77777777" w:rsidR="002311A4" w:rsidRPr="00906FAF"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48F8B9" w14:textId="77777777" w:rsidR="002311A4" w:rsidRPr="00906FAF"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7AA679" w14:textId="77777777" w:rsidR="002311A4" w:rsidRPr="00906FAF" w:rsidRDefault="002311A4" w:rsidP="002311A4">
            <w:pPr>
              <w:jc w:val="right"/>
              <w:rPr>
                <w:rFonts w:ascii="Calibri" w:hAnsi="Calibri" w:cs="Calibri"/>
                <w:b/>
                <w:bCs/>
                <w:color w:val="000000"/>
                <w:lang w:val="sr-Latn-RS" w:eastAsia="sr-Latn-RS"/>
              </w:rPr>
            </w:pPr>
          </w:p>
        </w:tc>
      </w:tr>
      <w:tr w:rsidR="002311A4" w:rsidRPr="002211BA" w14:paraId="3AB28A5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7A0B" w14:textId="77777777" w:rsidR="002311A4" w:rsidRPr="00224F72" w:rsidRDefault="002311A4" w:rsidP="002311A4">
            <w:pPr>
              <w:rPr>
                <w:b/>
                <w:bCs/>
                <w:color w:val="000000"/>
                <w:lang w:val="sr-Latn-RS" w:eastAsia="sr-Latn-RS"/>
              </w:rPr>
            </w:pPr>
            <w:r w:rsidRPr="00224F72">
              <w:rPr>
                <w:b/>
                <w:bCs/>
                <w:color w:val="000000"/>
                <w:lang w:val="sr-Latn-RS" w:eastAsia="sr-Latn-RS"/>
              </w:rPr>
              <w:t>VIII ГРАЂЕВИНСКА СТОЛАРИЈА - ПВЦ ПОРТАЛИ, ПРОЗОРИ И ВРАТА</w:t>
            </w:r>
          </w:p>
        </w:tc>
        <w:tc>
          <w:tcPr>
            <w:tcW w:w="1417" w:type="dxa"/>
            <w:tcBorders>
              <w:top w:val="single" w:sz="4" w:space="0" w:color="auto"/>
              <w:left w:val="single" w:sz="4" w:space="0" w:color="auto"/>
              <w:bottom w:val="single" w:sz="4" w:space="0" w:color="auto"/>
              <w:right w:val="single" w:sz="4" w:space="0" w:color="auto"/>
            </w:tcBorders>
          </w:tcPr>
          <w:p w14:paraId="47EBB656" w14:textId="77777777" w:rsidR="002311A4" w:rsidRPr="002211BA" w:rsidRDefault="002311A4" w:rsidP="002311A4">
            <w:pPr>
              <w:jc w:val="center"/>
              <w:rPr>
                <w:rFonts w:ascii="Calibri" w:hAnsi="Calibri" w:cs="Calibri"/>
                <w:b/>
                <w:bCs/>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8BEDFE1" w14:textId="77777777" w:rsidR="002311A4" w:rsidRPr="002211BA" w:rsidRDefault="002311A4" w:rsidP="002311A4">
            <w:pPr>
              <w:jc w:val="center"/>
              <w:rPr>
                <w:rFonts w:ascii="Calibri" w:hAnsi="Calibri" w:cs="Calibri"/>
                <w:b/>
                <w:bCs/>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D9F7E07" w14:textId="77777777" w:rsidR="002311A4" w:rsidRPr="002211BA" w:rsidRDefault="002311A4" w:rsidP="002311A4">
            <w:pPr>
              <w:jc w:val="center"/>
              <w:rPr>
                <w:rFonts w:ascii="Calibri" w:hAnsi="Calibri" w:cs="Calibri"/>
                <w:b/>
                <w:bCs/>
                <w:color w:val="000000"/>
                <w:sz w:val="22"/>
                <w:szCs w:val="22"/>
                <w:lang w:val="sr-Latn-RS" w:eastAsia="sr-Latn-RS"/>
              </w:rPr>
            </w:pPr>
          </w:p>
        </w:tc>
      </w:tr>
      <w:tr w:rsidR="002311A4" w:rsidRPr="000E498A" w14:paraId="1FD2227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38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E72F7FC"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07575" w14:textId="77777777" w:rsidR="002311A4" w:rsidRPr="00224F72" w:rsidRDefault="002311A4" w:rsidP="002311A4">
            <w:pPr>
              <w:rPr>
                <w:color w:val="000000"/>
                <w:lang w:val="sr-Latn-RS" w:eastAsia="sr-Latn-RS"/>
              </w:rPr>
            </w:pPr>
            <w:r w:rsidRPr="00224F72">
              <w:rPr>
                <w:color w:val="000000"/>
                <w:lang w:val="sr-Latn-RS" w:eastAsia="sr-Latn-RS"/>
              </w:rPr>
              <w:t>Израда и постављање застакљених ПВЦ прозора. Прозоре израдити од високоотпорног ПВЦ-а</w:t>
            </w:r>
            <w:r w:rsidRPr="00224F72">
              <w:rPr>
                <w:color w:val="000000"/>
                <w:lang w:val="sr-Latn-RS" w:eastAsia="sr-Latn-RS"/>
              </w:rPr>
              <w:br/>
              <w:t xml:space="preserve"> - вишекоморни ПВЦ профили са два дихтунга дубине уградње минимум 80мм, реномираног произвођача типа квалитета KBE, Aluplast, Roloplast, Salamander или други „одговарајуће“,,</w:t>
            </w:r>
            <w:r w:rsidRPr="00224F72">
              <w:rPr>
                <w:color w:val="000000"/>
                <w:lang w:val="sr-Latn-RS" w:eastAsia="sr-Latn-RS"/>
              </w:rPr>
              <w:br/>
              <w:t>- Окови за ПВЦ квалитета GU, Nјinkhaus, Maco или „одговарајуће“,</w:t>
            </w:r>
            <w:r w:rsidRPr="00224F72">
              <w:rPr>
                <w:color w:val="000000"/>
                <w:lang w:val="sr-Latn-RS" w:eastAsia="sr-Latn-RS"/>
              </w:rPr>
              <w:br/>
              <w:t>- Стакло 4+16+4 пуњено аргоном, нискоемисионо</w:t>
            </w:r>
            <w:r w:rsidRPr="00224F72">
              <w:rPr>
                <w:color w:val="000000"/>
                <w:lang w:val="sr-Latn-RS" w:eastAsia="sr-Latn-RS"/>
              </w:rPr>
              <w:br/>
              <w:t>- Максимални Уф = 1,10 W/(м2•К), доказ: сертификат института за сертификовање.</w:t>
            </w:r>
            <w:r w:rsidRPr="00224F72">
              <w:rPr>
                <w:color w:val="000000"/>
                <w:lang w:val="sr-Latn-RS" w:eastAsia="sr-Latn-RS"/>
              </w:rPr>
              <w:br/>
              <w:t>- Ојачање профила поцинкованим лимом најмање 1,2мм дебљине.</w:t>
            </w:r>
            <w:r w:rsidRPr="00224F72">
              <w:rPr>
                <w:color w:val="000000"/>
                <w:lang w:val="sr-Latn-RS" w:eastAsia="sr-Latn-RS"/>
              </w:rPr>
              <w:br/>
              <w:t>- Уградња уз помоћ челичних анкера са попуњавањем међупростора ПУР ПЕНОМ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6ED88"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3670E"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5461A"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F07E4"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199EBBBB"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994A436"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66C9D0F"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70B64B3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5B80024B"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8E4EEC1" w14:textId="77777777" w:rsidR="002311A4" w:rsidRPr="00224F72" w:rsidRDefault="002311A4" w:rsidP="002311A4">
            <w:pPr>
              <w:rPr>
                <w:color w:val="000000"/>
                <w:lang w:val="sr-Latn-RS" w:eastAsia="sr-Latn-RS"/>
              </w:rPr>
            </w:pPr>
            <w:r w:rsidRPr="00224F72">
              <w:rPr>
                <w:color w:val="000000"/>
                <w:lang w:val="sr-Latn-RS" w:eastAsia="sr-Latn-RS"/>
              </w:rPr>
              <w:t>Обрачун по комаду.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85773"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C1DA"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9153"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001C8"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63E12D52"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094908F"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E7A9BC2"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6385E9A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6FC8C2"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7757D3E" w14:textId="77777777" w:rsidR="002311A4" w:rsidRPr="00224F72" w:rsidRDefault="002311A4" w:rsidP="002311A4">
            <w:pPr>
              <w:rPr>
                <w:color w:val="000000"/>
                <w:lang w:val="sr-Latn-RS" w:eastAsia="sr-Latn-RS"/>
              </w:rPr>
            </w:pPr>
            <w:r w:rsidRPr="00224F72">
              <w:rPr>
                <w:color w:val="000000"/>
                <w:lang w:val="sr-Latn-RS" w:eastAsia="sr-Latn-RS"/>
              </w:rPr>
              <w:t>Димензије прозора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60EE"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D6727"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AEABA"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DE2D"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632740CF"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3EE2495"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1FE4ABD"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33B3AE51"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60D5CD"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4F6ED2B" w14:textId="77777777" w:rsidR="002311A4" w:rsidRPr="00224F72" w:rsidRDefault="002311A4" w:rsidP="002311A4">
            <w:pPr>
              <w:rPr>
                <w:color w:val="000000"/>
                <w:lang w:val="sr-Latn-RS" w:eastAsia="sr-Latn-RS"/>
              </w:rPr>
            </w:pPr>
            <w:r w:rsidRPr="00224F72">
              <w:rPr>
                <w:color w:val="000000"/>
                <w:lang w:val="sr-Latn-RS" w:eastAsia="sr-Latn-RS"/>
              </w:rPr>
              <w:t>D1 120/135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6057"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BBA7"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994CB8A"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126C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04887B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98C3E64"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4426F45"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73D0A4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3323D5"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7F26404" w14:textId="77777777" w:rsidR="002311A4" w:rsidRPr="00224F72" w:rsidRDefault="002311A4" w:rsidP="002311A4">
            <w:pPr>
              <w:rPr>
                <w:color w:val="000000"/>
                <w:lang w:val="sr-Latn-RS" w:eastAsia="sr-Latn-RS"/>
              </w:rPr>
            </w:pPr>
            <w:r w:rsidRPr="00224F72">
              <w:rPr>
                <w:color w:val="000000"/>
                <w:lang w:val="sr-Latn-RS" w:eastAsia="sr-Latn-RS"/>
              </w:rPr>
              <w:t>D2a 130/140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CBC9"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D228"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7D43733"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6844E"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091E89F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39EA1B6"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7AEC80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8A1741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C1815D"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8CD8FA" w14:textId="77777777" w:rsidR="002311A4" w:rsidRPr="00224F72" w:rsidRDefault="002311A4" w:rsidP="002311A4">
            <w:pPr>
              <w:rPr>
                <w:color w:val="000000"/>
                <w:lang w:val="sr-Latn-RS" w:eastAsia="sr-Latn-RS"/>
              </w:rPr>
            </w:pPr>
            <w:r w:rsidRPr="00224F72">
              <w:rPr>
                <w:color w:val="000000"/>
                <w:lang w:val="sr-Latn-RS" w:eastAsia="sr-Latn-RS"/>
              </w:rPr>
              <w:t>D3 125/140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CC2F7"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056E5" w14:textId="77777777" w:rsidR="002311A4" w:rsidRPr="00224F72" w:rsidRDefault="002311A4" w:rsidP="002311A4">
            <w:pPr>
              <w:jc w:val="right"/>
              <w:rPr>
                <w:color w:val="000000"/>
                <w:lang w:val="sr-Latn-RS" w:eastAsia="sr-Latn-RS"/>
              </w:rPr>
            </w:pPr>
            <w:r w:rsidRPr="00224F72">
              <w:rPr>
                <w:color w:val="000000"/>
                <w:lang w:val="sr-Latn-RS" w:eastAsia="sr-Latn-RS"/>
              </w:rPr>
              <w:t>3</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926EE1"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45F7D"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2C02FA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1EFF893"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E1FE50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9724FA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F05614"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322F310" w14:textId="77777777" w:rsidR="002311A4" w:rsidRPr="00224F72" w:rsidRDefault="002311A4" w:rsidP="002311A4">
            <w:pPr>
              <w:rPr>
                <w:color w:val="000000"/>
                <w:lang w:val="sr-Latn-RS" w:eastAsia="sr-Latn-RS"/>
              </w:rPr>
            </w:pPr>
            <w:r w:rsidRPr="00224F72">
              <w:rPr>
                <w:color w:val="000000"/>
                <w:lang w:val="sr-Latn-RS" w:eastAsia="sr-Latn-RS"/>
              </w:rPr>
              <w:t>D2 130/140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96B0"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AAAA"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CC81599"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1604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1067700"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0102F97"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7FE7F9C"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042165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66742F"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28429F5" w14:textId="77777777" w:rsidR="002311A4" w:rsidRPr="00224F72" w:rsidRDefault="002311A4" w:rsidP="002311A4">
            <w:pPr>
              <w:rPr>
                <w:color w:val="000000"/>
                <w:lang w:val="sr-Latn-RS" w:eastAsia="sr-Latn-RS"/>
              </w:rPr>
            </w:pPr>
            <w:r w:rsidRPr="00224F72">
              <w:rPr>
                <w:color w:val="000000"/>
                <w:lang w:val="sr-Latn-RS" w:eastAsia="sr-Latn-RS"/>
              </w:rPr>
              <w:t>D4 85/150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A71A6"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6B862" w14:textId="77777777" w:rsidR="002311A4" w:rsidRPr="00224F72" w:rsidRDefault="002311A4" w:rsidP="002311A4">
            <w:pPr>
              <w:jc w:val="right"/>
              <w:rPr>
                <w:color w:val="000000"/>
                <w:lang w:val="sr-Latn-RS" w:eastAsia="sr-Latn-RS"/>
              </w:rPr>
            </w:pPr>
            <w:r w:rsidRPr="00224F72">
              <w:rPr>
                <w:color w:val="000000"/>
                <w:lang w:val="sr-Latn-RS" w:eastAsia="sr-Latn-RS"/>
              </w:rPr>
              <w:t>4</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90C6196"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8BD76"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9594F61"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2470B4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A88E18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161C71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5F43C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BB8B444" w14:textId="77777777" w:rsidR="002311A4" w:rsidRPr="00224F72" w:rsidRDefault="002311A4" w:rsidP="002311A4">
            <w:pPr>
              <w:rPr>
                <w:color w:val="000000"/>
                <w:lang w:val="sr-Latn-RS" w:eastAsia="sr-Latn-RS"/>
              </w:rPr>
            </w:pPr>
            <w:r w:rsidRPr="00224F72">
              <w:rPr>
                <w:color w:val="000000"/>
                <w:lang w:val="sr-Latn-RS" w:eastAsia="sr-Latn-RS"/>
              </w:rPr>
              <w:t>D5 300/275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84F4C"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219"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4F27A9A"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657C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C71AA6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FA24393"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F072D4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9EDCDF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1F1784"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6D60735" w14:textId="77777777" w:rsidR="002311A4" w:rsidRPr="00224F72" w:rsidRDefault="002311A4" w:rsidP="002311A4">
            <w:pPr>
              <w:rPr>
                <w:color w:val="000000"/>
                <w:lang w:val="sr-Latn-RS" w:eastAsia="sr-Latn-RS"/>
              </w:rPr>
            </w:pPr>
            <w:r w:rsidRPr="00224F72">
              <w:rPr>
                <w:color w:val="000000"/>
                <w:lang w:val="sr-Latn-RS" w:eastAsia="sr-Latn-RS"/>
              </w:rPr>
              <w:t>D6 135/260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577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6610" w14:textId="77777777" w:rsidR="002311A4" w:rsidRPr="00224F72" w:rsidRDefault="002311A4" w:rsidP="002311A4">
            <w:pPr>
              <w:jc w:val="right"/>
              <w:rPr>
                <w:color w:val="000000"/>
                <w:lang w:val="sr-Latn-RS" w:eastAsia="sr-Latn-RS"/>
              </w:rPr>
            </w:pPr>
            <w:r w:rsidRPr="00224F72">
              <w:rPr>
                <w:color w:val="000000"/>
                <w:lang w:val="sr-Latn-RS" w:eastAsia="sr-Latn-RS"/>
              </w:rPr>
              <w:t>5</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F9A4FC1"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4DB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39C64EF"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1D8FD8A"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C83735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C70A77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0451E0"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7C5FEF5" w14:textId="77777777" w:rsidR="002311A4" w:rsidRPr="00224F72" w:rsidRDefault="002311A4" w:rsidP="002311A4">
            <w:pPr>
              <w:rPr>
                <w:color w:val="000000"/>
                <w:lang w:val="sr-Latn-RS" w:eastAsia="sr-Latn-RS"/>
              </w:rPr>
            </w:pPr>
            <w:r w:rsidRPr="00224F72">
              <w:rPr>
                <w:color w:val="000000"/>
                <w:lang w:val="sr-Latn-RS" w:eastAsia="sr-Latn-RS"/>
              </w:rPr>
              <w:t>D7 185/260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A4CA"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8C488"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686582"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AE65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D34A28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74CF3DB"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E340356"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BB73D9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6A841"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E01757E" w14:textId="77777777" w:rsidR="002311A4" w:rsidRPr="00224F72" w:rsidRDefault="002311A4" w:rsidP="002311A4">
            <w:pPr>
              <w:rPr>
                <w:color w:val="000000"/>
                <w:lang w:val="sr-Latn-RS" w:eastAsia="sr-Latn-RS"/>
              </w:rPr>
            </w:pPr>
            <w:r w:rsidRPr="00224F72">
              <w:rPr>
                <w:color w:val="000000"/>
                <w:lang w:val="sr-Latn-RS" w:eastAsia="sr-Latn-RS"/>
              </w:rPr>
              <w:t>D8 135/250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53F3D"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C02F" w14:textId="77777777" w:rsidR="002311A4" w:rsidRPr="00224F72" w:rsidRDefault="002311A4" w:rsidP="002311A4">
            <w:pPr>
              <w:jc w:val="right"/>
              <w:rPr>
                <w:color w:val="000000"/>
                <w:lang w:val="sr-Latn-RS" w:eastAsia="sr-Latn-RS"/>
              </w:rPr>
            </w:pPr>
            <w:r w:rsidRPr="00224F72">
              <w:rPr>
                <w:color w:val="000000"/>
                <w:lang w:val="sr-Latn-RS" w:eastAsia="sr-Latn-RS"/>
              </w:rPr>
              <w:t>4</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6748752"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809C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B1B67CB"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569841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BFCC8FC"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7A73DBA"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9"/>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C2C615"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E3619FA" w14:textId="77777777" w:rsidR="002311A4" w:rsidRPr="00224F72" w:rsidRDefault="002311A4" w:rsidP="002311A4">
            <w:pPr>
              <w:rPr>
                <w:color w:val="000000"/>
                <w:lang w:val="sr-Latn-RS" w:eastAsia="sr-Latn-RS"/>
              </w:rPr>
            </w:pPr>
            <w:r w:rsidRPr="00224F72">
              <w:rPr>
                <w:color w:val="000000"/>
                <w:lang w:val="sr-Latn-RS" w:eastAsia="sr-Latn-RS"/>
              </w:rPr>
              <w:t>D9 75/90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5986"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A2B04"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E012146"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67F0E"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32502E4"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DECD79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218ACB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4C8675A9"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F7E076"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16AEB2E" w14:textId="77777777" w:rsidR="002311A4" w:rsidRPr="00224F72" w:rsidRDefault="002311A4" w:rsidP="002311A4">
            <w:pPr>
              <w:rPr>
                <w:color w:val="000000"/>
                <w:lang w:val="sr-Latn-RS" w:eastAsia="sr-Latn-RS"/>
              </w:rPr>
            </w:pPr>
            <w:r w:rsidRPr="00224F72">
              <w:rPr>
                <w:color w:val="000000"/>
                <w:lang w:val="sr-Latn-RS" w:eastAsia="sr-Latn-RS"/>
              </w:rPr>
              <w:t>D13 75/130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1529"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18A62" w14:textId="77777777" w:rsidR="002311A4" w:rsidRPr="00224F72" w:rsidRDefault="002311A4" w:rsidP="002311A4">
            <w:pPr>
              <w:jc w:val="right"/>
              <w:rPr>
                <w:color w:val="000000"/>
                <w:lang w:val="sr-Latn-RS" w:eastAsia="sr-Latn-RS"/>
              </w:rPr>
            </w:pPr>
            <w:r w:rsidRPr="00224F72">
              <w:rPr>
                <w:color w:val="000000"/>
                <w:lang w:val="sr-Latn-RS" w:eastAsia="sr-Latn-RS"/>
              </w:rPr>
              <w:t>3</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91685D4"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8E0A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56EF07C"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C0C9704"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A0A69B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1868633A"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16"/>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5CA89D"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BD6F2B" w14:textId="77777777" w:rsidR="002311A4" w:rsidRPr="00224F72" w:rsidRDefault="002311A4" w:rsidP="002311A4">
            <w:pPr>
              <w:rPr>
                <w:color w:val="000000"/>
                <w:lang w:val="sr-Latn-RS" w:eastAsia="sr-Latn-RS"/>
              </w:rPr>
            </w:pPr>
            <w:r w:rsidRPr="00224F72">
              <w:rPr>
                <w:color w:val="000000"/>
                <w:lang w:val="sr-Latn-RS" w:eastAsia="sr-Latn-RS"/>
              </w:rPr>
              <w:t>Израда и постављање застакљеног улазног портала ПОС Д 10. Улазни порал израђен од алуминијумских профила са термопрекидом пластифицираних у белој боји Коморе означене као ПС затворити термопан стакленим пакетом 4+16+4 мм, са спољашњим нискоемисионим стаклом и испуном од аргона - пескирано стакло или залепљена фолија обезбеђују транспарентност. Остале коморе затворити са пвц панелом у белој боји.</w:t>
            </w:r>
            <w:r w:rsidRPr="00224F72">
              <w:rPr>
                <w:color w:val="000000"/>
                <w:lang w:val="sr-Latn-RS" w:eastAsia="sr-Latn-RS"/>
              </w:rPr>
              <w:br w:type="page"/>
              <w:t xml:space="preserve">Портал снабдети неопходним оковом стандардног квалитета по СРПС-у. </w:t>
            </w:r>
            <w:r w:rsidRPr="00224F72">
              <w:rPr>
                <w:color w:val="000000"/>
                <w:lang w:val="sr-Latn-RS" w:eastAsia="sr-Latn-RS"/>
              </w:rPr>
              <w:br w:type="page"/>
              <w:t xml:space="preserve">Отварање врата према напољу. Брава је магнетна са даљинским отварањем. </w:t>
            </w:r>
            <w:r w:rsidRPr="00224F72">
              <w:rPr>
                <w:color w:val="000000"/>
                <w:lang w:val="sr-Latn-RS" w:eastAsia="sr-Latn-RS"/>
              </w:rPr>
              <w:br w:type="page"/>
              <w:t>Уз портал предвидети неопходне покривне лајсне.</w:t>
            </w:r>
            <w:r w:rsidRPr="00224F72">
              <w:rPr>
                <w:color w:val="000000"/>
                <w:lang w:val="sr-Latn-RS" w:eastAsia="sr-Latn-RS"/>
              </w:rPr>
              <w:br w:type="page"/>
              <w:t>Бо</w:t>
            </w:r>
            <w:r>
              <w:rPr>
                <w:color w:val="000000"/>
                <w:lang w:val="sr-Cyrl-RS" w:eastAsia="sr-Latn-RS"/>
              </w:rPr>
              <w:t>ј</w:t>
            </w:r>
            <w:r w:rsidRPr="00224F72">
              <w:rPr>
                <w:color w:val="000000"/>
                <w:lang w:val="sr-Latn-RS" w:eastAsia="sr-Latn-RS"/>
              </w:rPr>
              <w:t xml:space="preserve">а </w:t>
            </w:r>
            <w:r>
              <w:rPr>
                <w:color w:val="000000"/>
                <w:lang w:val="sr-Cyrl-RS" w:eastAsia="sr-Latn-RS"/>
              </w:rPr>
              <w:t>бела</w:t>
            </w:r>
            <w:r w:rsidRPr="00224F72">
              <w:rPr>
                <w:color w:val="000000"/>
                <w:lang w:val="sr-Latn-RS" w:eastAsia="sr-Latn-RS"/>
              </w:rPr>
              <w:t>.</w:t>
            </w:r>
            <w:r>
              <w:rPr>
                <w:color w:val="000000"/>
                <w:lang w:val="sr-Cyrl-RS" w:eastAsia="sr-Latn-RS"/>
              </w:rPr>
              <w:t xml:space="preserve"> </w:t>
            </w:r>
            <w:r w:rsidRPr="00224F72">
              <w:rPr>
                <w:color w:val="000000"/>
                <w:lang w:val="sr-Latn-RS" w:eastAsia="sr-Latn-RS"/>
              </w:rPr>
              <w:br w:type="page"/>
              <w:t xml:space="preserve">Израда у свему по шеми и детаљима </w:t>
            </w:r>
            <w:r w:rsidRPr="00224F72">
              <w:rPr>
                <w:color w:val="000000"/>
                <w:lang w:val="sr-Latn-RS" w:eastAsia="sr-Latn-RS"/>
              </w:rPr>
              <w:lastRenderedPageBreak/>
              <w:t>произвођача.</w:t>
            </w:r>
            <w:r w:rsidRPr="00224F72">
              <w:rPr>
                <w:color w:val="000000"/>
                <w:lang w:val="sr-Latn-RS" w:eastAsia="sr-Latn-RS"/>
              </w:rPr>
              <w:br w:type="page"/>
              <w:t>У цену урачунати и повезивање електромагнетне браве на ел. инсталацију и 85 " привесака са кодом браве " за особље.</w:t>
            </w:r>
            <w:r w:rsidRPr="00224F72">
              <w:rPr>
                <w:color w:val="000000"/>
                <w:lang w:val="sr-Latn-RS" w:eastAsia="sr-Latn-RS"/>
              </w:rPr>
              <w:br w:type="page"/>
              <w:t xml:space="preserve"> </w:t>
            </w:r>
            <w:r w:rsidRPr="00224F72">
              <w:rPr>
                <w:color w:val="000000"/>
                <w:lang w:val="sr-Latn-RS" w:eastAsia="sr-Latn-RS"/>
              </w:rPr>
              <w:br w:type="page"/>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A02E"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40392"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7799915" w14:textId="77777777" w:rsidR="002311A4" w:rsidRPr="00224F72" w:rsidRDefault="002311A4" w:rsidP="002311A4">
            <w:pPr>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29870" w14:textId="77777777" w:rsidR="002311A4" w:rsidRPr="002211BA" w:rsidRDefault="002311A4" w:rsidP="002311A4">
            <w:pPr>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BCEEA69"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C03A34C"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29C7CB2"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3D40493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7B36223"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7C8D027" w14:textId="77777777" w:rsidR="002311A4" w:rsidRPr="00224F72" w:rsidRDefault="002311A4" w:rsidP="002311A4">
            <w:pPr>
              <w:rPr>
                <w:color w:val="000000"/>
                <w:lang w:val="sr-Latn-RS" w:eastAsia="sr-Latn-RS"/>
              </w:rPr>
            </w:pPr>
            <w:r w:rsidRPr="00224F72">
              <w:rPr>
                <w:color w:val="000000"/>
                <w:lang w:val="sr-Latn-RS" w:eastAsia="sr-Latn-RS"/>
              </w:rPr>
              <w:t>Обрачун по комаду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6302D"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2F72D"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6878"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8576"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0599A662"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290BF03"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5FCC5E2"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34263C9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4696B4"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D1066A9" w14:textId="77777777" w:rsidR="002311A4" w:rsidRPr="00224F72" w:rsidRDefault="002311A4" w:rsidP="002311A4">
            <w:pPr>
              <w:rPr>
                <w:color w:val="000000"/>
                <w:lang w:val="sr-Latn-RS" w:eastAsia="sr-Latn-RS"/>
              </w:rPr>
            </w:pPr>
            <w:r w:rsidRPr="00224F72">
              <w:rPr>
                <w:color w:val="000000"/>
                <w:lang w:val="sr-Latn-RS" w:eastAsia="sr-Latn-RS"/>
              </w:rPr>
              <w:t>POS D10 Димензије портала 500/500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311E"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2FED"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D783BF"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5F866"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4773BD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D40932F"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15B3C54"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643E782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2"/>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9EEE058" w14:textId="77777777" w:rsidR="002311A4" w:rsidRPr="00224F72" w:rsidRDefault="002311A4" w:rsidP="002311A4">
            <w:pPr>
              <w:jc w:val="center"/>
              <w:rPr>
                <w:color w:val="000000"/>
                <w:lang w:val="sr-Latn-RS" w:eastAsia="sr-Latn-RS"/>
              </w:rPr>
            </w:pPr>
            <w:r w:rsidRPr="00224F72">
              <w:rPr>
                <w:color w:val="000000"/>
                <w:lang w:val="sr-Latn-RS" w:eastAsia="sr-Latn-RS"/>
              </w:rPr>
              <w:t>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215CFF" w14:textId="77777777" w:rsidR="002311A4" w:rsidRPr="00224F72" w:rsidRDefault="002311A4" w:rsidP="002311A4">
            <w:pPr>
              <w:rPr>
                <w:color w:val="000000"/>
                <w:lang w:val="sr-Latn-RS" w:eastAsia="sr-Latn-RS"/>
              </w:rPr>
            </w:pPr>
            <w:r w:rsidRPr="00224F72">
              <w:rPr>
                <w:color w:val="000000"/>
                <w:lang w:val="sr-Latn-RS" w:eastAsia="sr-Latn-RS"/>
              </w:rPr>
              <w:t>Израда и постављање застакљеног улазног портала. Улазни порал израђен од алуминијумских профила са термопрекидом пластифицираних у белој боји Коморе означене као ПС затворити термопан стакленим пакетом 4+16+4 мм, са спољашњим нискоемисионим стаклом и испуном од аргона - пескирано стакло или залепљена фолија обезбеђују транспарентност. Остале коморе затворити са пвц панелом у белој боји.Портал снабдети неопходним оковом стандардног квалитета по СРПС-у. Отварање врата према напољу. Уз портал предвидети неопходне покривне лајсне.Боју профила и окова одређује Инвеститор.Израда у свему по шеми и детаљима произвођача.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71FC"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6B818"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71F9"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E1D99"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0F623CA5"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6BD330C"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35C3A89"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41D9FF3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9"/>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4B955174"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A62B9B0" w14:textId="77777777" w:rsidR="002311A4" w:rsidRPr="00224F72" w:rsidRDefault="002311A4" w:rsidP="002311A4">
            <w:pPr>
              <w:rPr>
                <w:color w:val="000000"/>
                <w:lang w:val="sr-Latn-RS" w:eastAsia="sr-Latn-RS"/>
              </w:rPr>
            </w:pPr>
            <w:r w:rsidRPr="00224F72">
              <w:rPr>
                <w:color w:val="000000"/>
                <w:lang w:val="sr-Latn-RS" w:eastAsia="sr-Latn-RS"/>
              </w:rPr>
              <w:t>Обрачун по комаду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A7A03"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C692"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7DB7"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8DBE6"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05790184"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E3BDB34"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95520D9"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769ABC2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31FFD40"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D436327" w14:textId="77777777" w:rsidR="002311A4" w:rsidRPr="00224F72" w:rsidRDefault="002311A4" w:rsidP="002311A4">
            <w:pPr>
              <w:rPr>
                <w:color w:val="000000"/>
                <w:lang w:val="sr-Latn-RS" w:eastAsia="sr-Latn-RS"/>
              </w:rPr>
            </w:pPr>
            <w:r w:rsidRPr="00224F72">
              <w:rPr>
                <w:color w:val="000000"/>
                <w:lang w:val="sr-Latn-RS" w:eastAsia="sr-Latn-RS"/>
              </w:rPr>
              <w:t>POS D12 Димензије портала 200/400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C660"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A50B5"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AE6DE96"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E81F"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5D6DFF9"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F5B5741"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E2F45EE"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E61F2D7"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38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325987"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A14CAA" w14:textId="77777777" w:rsidR="002311A4" w:rsidRPr="00224F72" w:rsidRDefault="002311A4" w:rsidP="002311A4">
            <w:pPr>
              <w:rPr>
                <w:color w:val="000000"/>
                <w:lang w:val="sr-Latn-RS" w:eastAsia="sr-Latn-RS"/>
              </w:rPr>
            </w:pPr>
            <w:r w:rsidRPr="00224F72">
              <w:rPr>
                <w:color w:val="000000"/>
                <w:lang w:val="sr-Latn-RS" w:eastAsia="sr-Latn-RS"/>
              </w:rPr>
              <w:t>Израда и постављање застакљеног излазног портала на терасе. Излазни порал израђен од ПВЦ профила  пластифицираних у белој боји. Доње коморе на вратним крилима затворити ПВЦ панелом, а остале застаклити термопан стакленим пакетом 4+16+4 мм, са спољашњим нискоемисионим стаклом и испуном од аргона. Оков врата омогућава обострано отварање. Вратна крила опремити механизмом за фиксирање за под у отвореном положају како би могла остати отворена без бушења пода, механизам са неклизајућом гумом на дну.</w:t>
            </w:r>
            <w:r w:rsidRPr="00224F72">
              <w:rPr>
                <w:color w:val="000000"/>
                <w:lang w:val="sr-Latn-RS" w:eastAsia="sr-Latn-RS"/>
              </w:rPr>
              <w:br w:type="page"/>
              <w:t xml:space="preserve">Портал снабдети неопходним оковом стандардног квалитета по СРПС-у. </w:t>
            </w:r>
            <w:r w:rsidRPr="00224F72">
              <w:rPr>
                <w:color w:val="000000"/>
                <w:lang w:val="sr-Latn-RS" w:eastAsia="sr-Latn-RS"/>
              </w:rPr>
              <w:br w:type="page"/>
              <w:t>Уз портал предвидети неопходне покривне лајсне.</w:t>
            </w:r>
            <w:r w:rsidRPr="00224F72">
              <w:rPr>
                <w:color w:val="000000"/>
                <w:lang w:val="sr-Latn-RS" w:eastAsia="sr-Latn-RS"/>
              </w:rPr>
              <w:br w:type="page"/>
            </w:r>
            <w:r w:rsidRPr="00224F72">
              <w:rPr>
                <w:color w:val="000000"/>
                <w:lang w:val="sr-Latn-RS" w:eastAsia="sr-Latn-RS"/>
              </w:rPr>
              <w:br w:type="page"/>
              <w:t>Израда у свему по шеми и детаљима произвођача.</w:t>
            </w:r>
            <w:r w:rsidRPr="00224F72">
              <w:rPr>
                <w:color w:val="000000"/>
                <w:lang w:val="sr-Latn-RS" w:eastAsia="sr-Latn-RS"/>
              </w:rPr>
              <w:br w:type="page"/>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C736"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537F7"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0ADF0"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944C"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395F05B9"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D6B5A16"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A6BA33B"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2961BA70"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3"/>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4EADE4DE"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031EC6C" w14:textId="77777777" w:rsidR="002311A4" w:rsidRPr="00224F72" w:rsidRDefault="002311A4" w:rsidP="002311A4">
            <w:pPr>
              <w:rPr>
                <w:color w:val="000000"/>
                <w:lang w:val="sr-Latn-RS" w:eastAsia="sr-Latn-RS"/>
              </w:rPr>
            </w:pPr>
            <w:r w:rsidRPr="00224F72">
              <w:rPr>
                <w:color w:val="000000"/>
                <w:lang w:val="sr-Latn-RS" w:eastAsia="sr-Latn-RS"/>
              </w:rPr>
              <w:t>Обрачун по комаду.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A18F"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B8E0"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4DFD"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9C15"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78869BCE"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F14274B"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23345305"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65B4EC3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53A2970"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35483DB" w14:textId="77777777" w:rsidR="002311A4" w:rsidRPr="00224F72" w:rsidRDefault="002311A4" w:rsidP="002311A4">
            <w:pPr>
              <w:rPr>
                <w:color w:val="000000"/>
                <w:lang w:val="sr-Latn-RS" w:eastAsia="sr-Latn-RS"/>
              </w:rPr>
            </w:pPr>
            <w:r w:rsidRPr="00224F72">
              <w:rPr>
                <w:color w:val="000000"/>
                <w:lang w:val="sr-Latn-RS" w:eastAsia="sr-Latn-RS"/>
              </w:rPr>
              <w:t>POS D10 Димензије портала 230/350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3E0E"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5C3A" w14:textId="77777777" w:rsidR="002311A4" w:rsidRPr="00224F72" w:rsidRDefault="002311A4" w:rsidP="002311A4">
            <w:pPr>
              <w:jc w:val="right"/>
              <w:rPr>
                <w:color w:val="000000"/>
                <w:lang w:val="sr-Latn-RS" w:eastAsia="sr-Latn-RS"/>
              </w:rPr>
            </w:pPr>
            <w:r w:rsidRPr="00224F72">
              <w:rPr>
                <w:color w:val="000000"/>
                <w:lang w:val="sr-Latn-RS" w:eastAsia="sr-Latn-RS"/>
              </w:rPr>
              <w:t>2</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5EFF4E"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50BD5"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F53C29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B5C2CD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A31DB3F"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4D7706A4"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28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D7864C"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5.</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47FCE8" w14:textId="77777777" w:rsidR="002311A4" w:rsidRPr="00224F72" w:rsidRDefault="002311A4" w:rsidP="002311A4">
            <w:pPr>
              <w:rPr>
                <w:color w:val="000000"/>
                <w:lang w:val="sr-Latn-RS" w:eastAsia="sr-Latn-RS"/>
              </w:rPr>
            </w:pPr>
            <w:r w:rsidRPr="00224F72">
              <w:rPr>
                <w:color w:val="000000"/>
                <w:lang w:val="sr-Latn-RS" w:eastAsia="sr-Latn-RS"/>
              </w:rPr>
              <w:t>Израда и постављање унутрашњих ПВЦ врата. Врата израдити од  високоотпорног ПВЦ-а</w:t>
            </w:r>
            <w:r w:rsidRPr="00224F72">
              <w:rPr>
                <w:color w:val="000000"/>
                <w:lang w:val="sr-Latn-RS" w:eastAsia="sr-Latn-RS"/>
              </w:rPr>
              <w:br/>
              <w:t xml:space="preserve"> - вишекоморни ПВЦ профили са два дихтунга дубине уградње минимум 80мм, реномираног произвођача типа квалитета KBE, Aluplast, Roloplast, Salamander или други „одговарајуће“,,</w:t>
            </w:r>
            <w:r w:rsidRPr="00224F72">
              <w:rPr>
                <w:color w:val="000000"/>
                <w:lang w:val="sr-Latn-RS" w:eastAsia="sr-Latn-RS"/>
              </w:rPr>
              <w:br/>
              <w:t>- Окови за ПВЦ kvaliteta GU, Nјinkhaus, Maco или „одговарајуће“,</w:t>
            </w:r>
            <w:r w:rsidRPr="00224F72">
              <w:rPr>
                <w:color w:val="000000"/>
                <w:lang w:val="sr-Latn-RS" w:eastAsia="sr-Latn-RS"/>
              </w:rPr>
              <w:br/>
              <w:t>- Стакло 4+16+4 пуњено аргоном, нискоемисионо</w:t>
            </w:r>
            <w:r w:rsidRPr="00224F72">
              <w:rPr>
                <w:color w:val="000000"/>
                <w:lang w:val="sr-Latn-RS" w:eastAsia="sr-Latn-RS"/>
              </w:rPr>
              <w:br/>
              <w:t>- Максимални Уф = 1,10 W/(м2•К), доказ: сертификат института за сертификовање.</w:t>
            </w:r>
            <w:r w:rsidRPr="00224F72">
              <w:rPr>
                <w:color w:val="000000"/>
                <w:lang w:val="sr-Latn-RS" w:eastAsia="sr-Latn-RS"/>
              </w:rPr>
              <w:br/>
              <w:t>- Ојачање профила поцинкованим лимом најмање 1,2мм дебљине.</w:t>
            </w:r>
            <w:r w:rsidRPr="00224F72">
              <w:rPr>
                <w:color w:val="000000"/>
                <w:lang w:val="sr-Latn-RS" w:eastAsia="sr-Latn-RS"/>
              </w:rPr>
              <w:br/>
              <w:t>- Уградња уз помоћ челичних анкера са попуњавањем међупростора ПУР ПЕНОМ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E2E50"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3B1B1"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4AC17"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AD190"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141647AC"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5C85A77"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2435DEC"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722627F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9"/>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A46AE99"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4A50870" w14:textId="77777777" w:rsidR="002311A4" w:rsidRPr="00224F72" w:rsidRDefault="002311A4" w:rsidP="002311A4">
            <w:pPr>
              <w:rPr>
                <w:color w:val="000000"/>
                <w:lang w:val="sr-Latn-RS" w:eastAsia="sr-Latn-RS"/>
              </w:rPr>
            </w:pPr>
            <w:r w:rsidRPr="00224F72">
              <w:rPr>
                <w:color w:val="000000"/>
                <w:lang w:val="sr-Latn-RS" w:eastAsia="sr-Latn-RS"/>
              </w:rPr>
              <w:t>Обрачун по комаду.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76E5"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1098"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9C85"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5330"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02592D1C"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2244864"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4F9E72B"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7EE30163"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CD95780"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8FE98B2" w14:textId="77777777" w:rsidR="002311A4" w:rsidRPr="00224F72" w:rsidRDefault="002311A4" w:rsidP="002311A4">
            <w:pPr>
              <w:rPr>
                <w:color w:val="000000"/>
                <w:lang w:val="sr-Latn-RS" w:eastAsia="sr-Latn-RS"/>
              </w:rPr>
            </w:pPr>
            <w:r w:rsidRPr="00224F72">
              <w:rPr>
                <w:color w:val="000000"/>
                <w:lang w:val="sr-Latn-RS" w:eastAsia="sr-Latn-RS"/>
              </w:rPr>
              <w:t>Димензије врата 70/200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E4A4"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44AB5" w14:textId="77777777" w:rsidR="002311A4" w:rsidRPr="00224F72" w:rsidRDefault="002311A4" w:rsidP="002311A4">
            <w:pPr>
              <w:jc w:val="right"/>
              <w:rPr>
                <w:color w:val="000000"/>
                <w:lang w:val="sr-Latn-RS" w:eastAsia="sr-Latn-RS"/>
              </w:rPr>
            </w:pPr>
            <w:r w:rsidRPr="00224F72">
              <w:rPr>
                <w:color w:val="000000"/>
                <w:lang w:val="sr-Latn-RS" w:eastAsia="sr-Latn-RS"/>
              </w:rPr>
              <w:t>15</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22E783"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8335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5475F3D6"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C182CB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567919E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6B17CF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B930B1"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C8DEE90" w14:textId="77777777" w:rsidR="002311A4" w:rsidRPr="00224F72" w:rsidRDefault="002311A4" w:rsidP="002311A4">
            <w:pPr>
              <w:rPr>
                <w:color w:val="000000"/>
                <w:lang w:val="sr-Latn-RS" w:eastAsia="sr-Latn-RS"/>
              </w:rPr>
            </w:pPr>
            <w:r w:rsidRPr="00224F72">
              <w:rPr>
                <w:color w:val="000000"/>
                <w:lang w:val="sr-Latn-RS" w:eastAsia="sr-Latn-RS"/>
              </w:rPr>
              <w:t>Димензије врата 80/200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D23F"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7CC0"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8419EA0"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F47E6"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026325A"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4665A79"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5A99B25"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656FAAC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149F45"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C2EFE19" w14:textId="77777777" w:rsidR="002311A4" w:rsidRPr="00224F72" w:rsidRDefault="002311A4" w:rsidP="002311A4">
            <w:pPr>
              <w:rPr>
                <w:color w:val="000000"/>
                <w:lang w:val="sr-Latn-RS" w:eastAsia="sr-Latn-RS"/>
              </w:rPr>
            </w:pPr>
            <w:r w:rsidRPr="00224F72">
              <w:rPr>
                <w:color w:val="000000"/>
                <w:lang w:val="sr-Latn-RS" w:eastAsia="sr-Latn-RS"/>
              </w:rPr>
              <w:t>Димензије врата 90/200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6CB70"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7708"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8AE449A"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A817E"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1C96856F"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589B1D0"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E77652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0E498A" w14:paraId="52AEDA8E"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235"/>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F6B36A"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6.</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4DA24E" w14:textId="77777777" w:rsidR="002311A4" w:rsidRPr="00224F72" w:rsidRDefault="002311A4" w:rsidP="002311A4">
            <w:pPr>
              <w:rPr>
                <w:color w:val="000000"/>
                <w:lang w:val="sr-Latn-RS" w:eastAsia="sr-Latn-RS"/>
              </w:rPr>
            </w:pPr>
            <w:r w:rsidRPr="00224F72">
              <w:rPr>
                <w:color w:val="000000"/>
                <w:lang w:val="sr-Latn-RS" w:eastAsia="sr-Latn-RS"/>
              </w:rPr>
              <w:t>Израда и постављање унутрашњих ПВЦ врата. Врата израдити од  високоотпорног ПВЦ-а</w:t>
            </w:r>
            <w:r w:rsidRPr="00224F72">
              <w:rPr>
                <w:color w:val="000000"/>
                <w:lang w:val="sr-Latn-RS" w:eastAsia="sr-Latn-RS"/>
              </w:rPr>
              <w:br w:type="page"/>
              <w:t xml:space="preserve"> - вишекоморни ПВЦ профили са два дихтунга дубине уградње минимум 80мм, реномираног произвођача типа квалитета КБЕ, Алупласт, Ролопласт, Саламандер или други „одговарајуће“,,</w:t>
            </w:r>
            <w:r w:rsidRPr="00224F72">
              <w:rPr>
                <w:color w:val="000000"/>
                <w:lang w:val="sr-Latn-RS" w:eastAsia="sr-Latn-RS"/>
              </w:rPr>
              <w:br w:type="page"/>
              <w:t>- Окови за ПВЦ квалитета ГУ, Њинкхаус, Мацо или „одговарајуће“,</w:t>
            </w:r>
            <w:r w:rsidRPr="00224F72">
              <w:rPr>
                <w:color w:val="000000"/>
                <w:lang w:val="sr-Latn-RS" w:eastAsia="sr-Latn-RS"/>
              </w:rPr>
              <w:br w:type="page"/>
              <w:t>- Стакло 4+16+4 пуњено аргоном, нискоемисионо</w:t>
            </w:r>
            <w:r w:rsidRPr="00224F72">
              <w:rPr>
                <w:color w:val="000000"/>
                <w:lang w:val="sr-Latn-RS" w:eastAsia="sr-Latn-RS"/>
              </w:rPr>
              <w:br w:type="page"/>
              <w:t>- Максимални Уф = 1,10 W/(м2•К), доказ: сертификат института за сертификовање.</w:t>
            </w:r>
            <w:r w:rsidRPr="00224F72">
              <w:rPr>
                <w:color w:val="000000"/>
                <w:lang w:val="sr-Latn-RS" w:eastAsia="sr-Latn-RS"/>
              </w:rPr>
              <w:br w:type="page"/>
              <w:t>- Ојачање профила поцинкованим лимом најмање 1,2мм дебљине.</w:t>
            </w:r>
            <w:r w:rsidRPr="00224F72">
              <w:rPr>
                <w:color w:val="000000"/>
                <w:lang w:val="sr-Latn-RS" w:eastAsia="sr-Latn-RS"/>
              </w:rPr>
              <w:br w:type="page"/>
              <w:t>- Уградња уз помоћ челичних анкера са попуњавањем међупростора ПУР ПЕНОМ</w:t>
            </w:r>
            <w:r w:rsidRPr="00224F72">
              <w:rPr>
                <w:color w:val="000000"/>
                <w:lang w:val="sr-Latn-RS" w:eastAsia="sr-Latn-RS"/>
              </w:rPr>
              <w:br w:type="page"/>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580A"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638F9"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6AEB"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697A2"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2E23E8A9"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2A167D3"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518C79D"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2D03DBE9"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5"/>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1903517B"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F5991A2" w14:textId="77777777" w:rsidR="002311A4" w:rsidRPr="00224F72" w:rsidRDefault="002311A4" w:rsidP="002311A4">
            <w:pPr>
              <w:rPr>
                <w:color w:val="000000"/>
                <w:lang w:val="sr-Latn-RS" w:eastAsia="sr-Latn-RS"/>
              </w:rPr>
            </w:pPr>
            <w:r w:rsidRPr="00224F72">
              <w:rPr>
                <w:color w:val="000000"/>
                <w:lang w:val="sr-Latn-RS" w:eastAsia="sr-Latn-RS"/>
              </w:rPr>
              <w:t>Обрачун по комаду.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4C54D" w14:textId="77777777" w:rsidR="002311A4" w:rsidRPr="00224F72" w:rsidRDefault="002311A4" w:rsidP="002311A4">
            <w:pPr>
              <w:jc w:val="center"/>
              <w:rPr>
                <w:color w:val="000000"/>
                <w:lang w:val="sr-Latn-RS" w:eastAsia="sr-Latn-RS"/>
              </w:rPr>
            </w:pPr>
            <w:r w:rsidRPr="00224F72">
              <w:rPr>
                <w:color w:val="000000"/>
                <w:lang w:val="sr-Latn-RS"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1DF74"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6618"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7716B" w14:textId="77777777" w:rsidR="002311A4" w:rsidRPr="002211BA" w:rsidRDefault="002311A4" w:rsidP="002311A4">
            <w:pPr>
              <w:rPr>
                <w:rFonts w:ascii="Calibri" w:hAnsi="Calibri" w:cs="Calibri"/>
                <w:color w:val="000000"/>
                <w:sz w:val="22"/>
                <w:szCs w:val="22"/>
                <w:lang w:val="sr-Latn-RS" w:eastAsia="sr-Latn-RS"/>
              </w:rPr>
            </w:pPr>
            <w:r w:rsidRPr="002211BA">
              <w:rPr>
                <w:rFonts w:ascii="Calibri" w:hAnsi="Calibri" w:cs="Calibri"/>
                <w:color w:val="000000"/>
                <w:sz w:val="22"/>
                <w:szCs w:val="22"/>
                <w:lang w:val="sr-Latn-RS" w:eastAsia="sr-Latn-RS"/>
              </w:rPr>
              <w:t> </w:t>
            </w:r>
          </w:p>
        </w:tc>
        <w:tc>
          <w:tcPr>
            <w:tcW w:w="1417" w:type="dxa"/>
            <w:tcBorders>
              <w:top w:val="single" w:sz="4" w:space="0" w:color="auto"/>
              <w:left w:val="single" w:sz="4" w:space="0" w:color="auto"/>
              <w:bottom w:val="single" w:sz="4" w:space="0" w:color="auto"/>
              <w:right w:val="single" w:sz="4" w:space="0" w:color="auto"/>
            </w:tcBorders>
          </w:tcPr>
          <w:p w14:paraId="047719C0"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823823C"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5482D6F" w14:textId="77777777" w:rsidR="002311A4" w:rsidRPr="002211BA" w:rsidRDefault="002311A4" w:rsidP="002311A4">
            <w:pPr>
              <w:rPr>
                <w:rFonts w:ascii="Calibri" w:hAnsi="Calibri" w:cs="Calibri"/>
                <w:color w:val="000000"/>
                <w:sz w:val="22"/>
                <w:szCs w:val="22"/>
                <w:lang w:val="sr-Latn-RS" w:eastAsia="sr-Latn-RS"/>
              </w:rPr>
            </w:pPr>
          </w:p>
        </w:tc>
      </w:tr>
      <w:tr w:rsidR="002311A4" w:rsidRPr="002211BA" w14:paraId="558CC17C"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818324B" w14:textId="77777777" w:rsidR="002311A4" w:rsidRPr="00224F72" w:rsidRDefault="002311A4" w:rsidP="002311A4">
            <w:pPr>
              <w:rPr>
                <w:color w:val="000000"/>
                <w:lang w:val="sr-Latn-RS" w:eastAsia="sr-Latn-R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34E2703" w14:textId="77777777" w:rsidR="002311A4" w:rsidRPr="00224F72" w:rsidRDefault="002311A4" w:rsidP="002311A4">
            <w:pPr>
              <w:rPr>
                <w:color w:val="000000"/>
                <w:lang w:val="sr-Latn-RS" w:eastAsia="sr-Latn-RS"/>
              </w:rPr>
            </w:pPr>
            <w:r w:rsidRPr="00224F72">
              <w:rPr>
                <w:color w:val="000000"/>
                <w:lang w:val="sr-Latn-RS" w:eastAsia="sr-Latn-RS"/>
              </w:rPr>
              <w:t>Димензије врата 120/220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B67AC"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4F332"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AF2AA77" w14:textId="77777777" w:rsidR="002311A4" w:rsidRPr="00224F72" w:rsidRDefault="002311A4" w:rsidP="002311A4">
            <w:pPr>
              <w:jc w:val="right"/>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28740"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C8B6AEE"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3B920DA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6D223D0B"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1A50FA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0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E7A0DE" w14:textId="77777777" w:rsidR="002311A4" w:rsidRPr="00224F72" w:rsidRDefault="002311A4" w:rsidP="002311A4">
            <w:pPr>
              <w:jc w:val="center"/>
              <w:rPr>
                <w:color w:val="000000"/>
                <w:lang w:val="sr-Latn-RS" w:eastAsia="sr-Latn-RS"/>
              </w:rPr>
            </w:pPr>
            <w:r w:rsidRPr="00224F72">
              <w:rPr>
                <w:color w:val="000000"/>
                <w:lang w:val="sr-Latn-RS" w:eastAsia="sr-Latn-RS"/>
              </w:rPr>
              <w:t>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1330ED" w14:textId="77777777" w:rsidR="002311A4" w:rsidRPr="00224F72" w:rsidRDefault="002311A4" w:rsidP="002311A4">
            <w:pPr>
              <w:rPr>
                <w:color w:val="000000"/>
                <w:lang w:val="sr-Cyrl-RS" w:eastAsia="sr-Latn-RS"/>
              </w:rPr>
            </w:pPr>
            <w:r w:rsidRPr="00224F72">
              <w:rPr>
                <w:color w:val="000000"/>
                <w:lang w:val="sr-Latn-RS" w:eastAsia="sr-Latn-RS"/>
              </w:rPr>
              <w:t>Обрада унутрашњих шпалетни након уградње прозора. Обраду извести у продуженом малтеру. Обрачун по м1 обрађених шпалетни</w:t>
            </w:r>
            <w:r w:rsidRPr="00224F72">
              <w:rPr>
                <w:color w:val="000000"/>
                <w:lang w:val="sr-Cyrl-RS" w:eastAsia="sr-Latn-R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8CA7D" w14:textId="77777777" w:rsidR="002311A4" w:rsidRPr="00224F72" w:rsidRDefault="002311A4" w:rsidP="002311A4">
            <w:pPr>
              <w:jc w:val="center"/>
              <w:rPr>
                <w:color w:val="000000"/>
                <w:lang w:val="sr-Latn-RS" w:eastAsia="sr-Latn-RS"/>
              </w:rPr>
            </w:pPr>
            <w:r w:rsidRPr="00224F72">
              <w:rPr>
                <w:color w:val="000000"/>
                <w:lang w:val="sr-Latn-RS" w:eastAsia="sr-Latn-RS"/>
              </w:rPr>
              <w:t>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D07CF" w14:textId="77777777" w:rsidR="002311A4" w:rsidRPr="00224F72" w:rsidRDefault="002311A4" w:rsidP="002311A4">
            <w:pPr>
              <w:rPr>
                <w:color w:val="000000"/>
                <w:lang w:val="sr-Latn-RS" w:eastAsia="sr-Latn-RS"/>
              </w:rPr>
            </w:pPr>
            <w:r w:rsidRPr="00224F72">
              <w:rPr>
                <w:color w:val="000000"/>
                <w:lang w:val="sr-Latn-RS" w:eastAsia="sr-Latn-RS"/>
              </w:rPr>
              <w:t>206</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F716756" w14:textId="77777777" w:rsidR="002311A4" w:rsidRPr="00224F72" w:rsidRDefault="002311A4" w:rsidP="002311A4">
            <w:pPr>
              <w:rPr>
                <w:color w:val="000000"/>
                <w:lang w:val="sr-Latn-RS" w:eastAsia="sr-Latn-RS"/>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657F6" w14:textId="77777777" w:rsidR="002311A4" w:rsidRPr="002211BA" w:rsidRDefault="002311A4" w:rsidP="002311A4">
            <w:pPr>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EB94CA9" w14:textId="77777777" w:rsidR="002311A4" w:rsidRPr="002211BA" w:rsidRDefault="002311A4" w:rsidP="002311A4">
            <w:pPr>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5BED67F" w14:textId="77777777" w:rsidR="002311A4" w:rsidRPr="002211BA" w:rsidRDefault="002311A4" w:rsidP="002311A4">
            <w:pPr>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5379D95" w14:textId="77777777" w:rsidR="002311A4" w:rsidRPr="002211BA" w:rsidRDefault="002311A4" w:rsidP="002311A4">
            <w:pPr>
              <w:rPr>
                <w:rFonts w:ascii="Calibri" w:hAnsi="Calibri" w:cs="Calibri"/>
                <w:color w:val="000000"/>
                <w:sz w:val="22"/>
                <w:szCs w:val="22"/>
                <w:lang w:val="sr-Latn-RS" w:eastAsia="sr-Latn-RS"/>
              </w:rPr>
            </w:pPr>
          </w:p>
        </w:tc>
      </w:tr>
      <w:tr w:rsidR="002311A4" w:rsidRPr="000E498A" w14:paraId="0D4E9720"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557DAA" w14:textId="77777777" w:rsidR="002311A4" w:rsidRPr="00224F72" w:rsidRDefault="002311A4" w:rsidP="002311A4">
            <w:pPr>
              <w:jc w:val="center"/>
              <w:rPr>
                <w:color w:val="000000"/>
                <w:lang w:val="sr-Latn-RS" w:eastAsia="sr-Latn-RS"/>
              </w:rPr>
            </w:pP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5EC2A4FE" w14:textId="77777777" w:rsidR="002311A4" w:rsidRPr="00C65645" w:rsidRDefault="002311A4" w:rsidP="002311A4">
            <w:pPr>
              <w:jc w:val="right"/>
              <w:rPr>
                <w:b/>
                <w:bCs/>
                <w:color w:val="000000"/>
                <w:lang w:val="sr-Cyrl-RS" w:eastAsia="sr-Latn-RS"/>
              </w:rPr>
            </w:pPr>
            <w:r w:rsidRPr="00C65645">
              <w:rPr>
                <w:bCs/>
                <w:color w:val="000000"/>
                <w:lang w:val="sr-Cyrl-RS" w:eastAsia="sr-Latn-RS"/>
              </w:rPr>
              <w:t xml:space="preserve">УКУПНА ВРЕДНСОТ </w:t>
            </w:r>
            <w:r w:rsidRPr="00C65645">
              <w:rPr>
                <w:bCs/>
                <w:color w:val="000000"/>
                <w:lang w:val="sr-Latn-RS" w:eastAsia="sr-Latn-RS"/>
              </w:rPr>
              <w:t>ГРАЂЕВИНСКА СТОЛАРИЈА - ПВЦ ПОРТАЛИ, ПРОЗОРИ И ВРАТА</w:t>
            </w:r>
            <w:r>
              <w:rPr>
                <w:b/>
                <w:bCs/>
                <w:color w:val="000000"/>
                <w:lang w:val="sr-Cyrl-RS" w:eastAsia="sr-Latn-R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4093FD" w14:textId="77777777" w:rsidR="002311A4" w:rsidRPr="00224F72" w:rsidRDefault="002311A4" w:rsidP="002311A4">
            <w:pPr>
              <w:jc w:val="right"/>
              <w:rPr>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A4A73" w14:textId="77777777" w:rsidR="002311A4" w:rsidRPr="00A42BAC"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86C2B7" w14:textId="77777777" w:rsidR="002311A4" w:rsidRPr="00A42BAC"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E8D55F" w14:textId="77777777" w:rsidR="002311A4" w:rsidRPr="00A42BAC" w:rsidRDefault="002311A4" w:rsidP="002311A4">
            <w:pPr>
              <w:jc w:val="right"/>
              <w:rPr>
                <w:rFonts w:ascii="Calibri" w:hAnsi="Calibri" w:cs="Calibri"/>
                <w:b/>
                <w:bCs/>
                <w:color w:val="000000"/>
                <w:lang w:val="sr-Latn-RS" w:eastAsia="sr-Latn-RS"/>
              </w:rPr>
            </w:pPr>
          </w:p>
        </w:tc>
      </w:tr>
      <w:tr w:rsidR="002311A4" w:rsidRPr="002211BA" w14:paraId="31315BB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60"/>
        </w:trPr>
        <w:tc>
          <w:tcPr>
            <w:tcW w:w="1034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85289" w14:textId="77777777" w:rsidR="002311A4" w:rsidRPr="00224F72" w:rsidRDefault="002311A4" w:rsidP="002311A4">
            <w:pPr>
              <w:rPr>
                <w:b/>
                <w:bCs/>
                <w:color w:val="000000"/>
                <w:lang w:val="sr-Latn-RS" w:eastAsia="sr-Latn-RS"/>
              </w:rPr>
            </w:pPr>
            <w:r w:rsidRPr="00224F72">
              <w:rPr>
                <w:b/>
                <w:bCs/>
                <w:color w:val="000000"/>
                <w:lang w:val="sr-Latn-RS" w:eastAsia="sr-Latn-RS"/>
              </w:rPr>
              <w:lastRenderedPageBreak/>
              <w:t>IX РАЗНИ РАДОВИ</w:t>
            </w:r>
          </w:p>
        </w:tc>
        <w:tc>
          <w:tcPr>
            <w:tcW w:w="1417" w:type="dxa"/>
            <w:tcBorders>
              <w:top w:val="single" w:sz="4" w:space="0" w:color="auto"/>
              <w:left w:val="single" w:sz="4" w:space="0" w:color="auto"/>
              <w:bottom w:val="single" w:sz="4" w:space="0" w:color="auto"/>
              <w:right w:val="single" w:sz="4" w:space="0" w:color="auto"/>
            </w:tcBorders>
          </w:tcPr>
          <w:p w14:paraId="2953162E"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386B654" w14:textId="77777777" w:rsidR="002311A4" w:rsidRPr="002211BA" w:rsidRDefault="002311A4" w:rsidP="002311A4">
            <w:pPr>
              <w:jc w:val="center"/>
              <w:rPr>
                <w:rFonts w:ascii="Calibri" w:hAnsi="Calibri" w:cs="Calibri"/>
                <w:b/>
                <w:bCs/>
                <w:color w:val="000000"/>
                <w:sz w:val="28"/>
                <w:szCs w:val="28"/>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20DA9A2" w14:textId="77777777" w:rsidR="002311A4" w:rsidRPr="002211BA" w:rsidRDefault="002311A4" w:rsidP="002311A4">
            <w:pPr>
              <w:jc w:val="center"/>
              <w:rPr>
                <w:rFonts w:ascii="Calibri" w:hAnsi="Calibri" w:cs="Calibri"/>
                <w:b/>
                <w:bCs/>
                <w:color w:val="000000"/>
                <w:sz w:val="28"/>
                <w:szCs w:val="28"/>
                <w:lang w:val="sr-Latn-RS" w:eastAsia="sr-Latn-RS"/>
              </w:rPr>
            </w:pPr>
          </w:p>
        </w:tc>
      </w:tr>
      <w:tr w:rsidR="002311A4" w:rsidRPr="002211BA" w14:paraId="339F6FF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7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98F165" w14:textId="77777777" w:rsidR="002311A4" w:rsidRPr="00224F72" w:rsidRDefault="002311A4" w:rsidP="002311A4">
            <w:pPr>
              <w:jc w:val="center"/>
              <w:rPr>
                <w:color w:val="000000"/>
                <w:lang w:val="sr-Latn-RS" w:eastAsia="sr-Latn-RS"/>
              </w:rPr>
            </w:pPr>
            <w:r w:rsidRPr="00224F72">
              <w:rPr>
                <w:color w:val="000000"/>
                <w:lang w:val="sr-Latn-RS" w:eastAsia="sr-Latn-RS"/>
              </w:rPr>
              <w:t>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718F12" w14:textId="77777777" w:rsidR="002311A4" w:rsidRPr="00224F72" w:rsidRDefault="002311A4" w:rsidP="002311A4">
            <w:pPr>
              <w:rPr>
                <w:color w:val="000000"/>
                <w:lang w:val="sr-Latn-RS" w:eastAsia="sr-Latn-RS"/>
              </w:rPr>
            </w:pPr>
            <w:r w:rsidRPr="00224F72">
              <w:rPr>
                <w:color w:val="000000"/>
                <w:lang w:val="sr-Latn-RS" w:eastAsia="sr-Latn-RS"/>
              </w:rPr>
              <w:t>Поправка спуштеног плафона типа АРМСТРОНГ у главном холу приземља због демонтаже и поновне монтаже улазног портала и портала Б одељења.Паушал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AE82" w14:textId="77777777" w:rsidR="002311A4" w:rsidRPr="00224F72" w:rsidRDefault="002311A4" w:rsidP="002311A4">
            <w:pPr>
              <w:jc w:val="center"/>
              <w:rPr>
                <w:color w:val="000000"/>
                <w:lang w:val="sr-Latn-RS" w:eastAsia="sr-Latn-RS"/>
              </w:rPr>
            </w:pPr>
            <w:r w:rsidRPr="00224F72">
              <w:rPr>
                <w:color w:val="000000"/>
                <w:lang w:val="sr-Latn-RS" w:eastAsia="sr-Latn-RS"/>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8C90" w14:textId="77777777" w:rsidR="002311A4" w:rsidRPr="00224F72" w:rsidRDefault="002311A4" w:rsidP="002311A4">
            <w:pPr>
              <w:jc w:val="right"/>
              <w:rPr>
                <w:color w:val="000000"/>
                <w:lang w:val="sr-Latn-RS" w:eastAsia="sr-Latn-RS"/>
              </w:rPr>
            </w:pPr>
            <w:r w:rsidRPr="00224F72">
              <w:rPr>
                <w:color w:val="000000"/>
                <w:lang w:val="sr-Latn-RS" w:eastAsia="sr-Latn-RS"/>
              </w:rPr>
              <w:t>1</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5FE5A43"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D9900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A777EFD"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54F81F5"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163969E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186225C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336"/>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985744" w14:textId="77777777" w:rsidR="002311A4" w:rsidRPr="00224F72" w:rsidRDefault="002311A4" w:rsidP="002311A4">
            <w:pPr>
              <w:jc w:val="center"/>
              <w:rPr>
                <w:color w:val="000000"/>
                <w:lang w:val="sr-Latn-RS" w:eastAsia="sr-Latn-RS"/>
              </w:rPr>
            </w:pPr>
            <w:r w:rsidRPr="00224F72">
              <w:rPr>
                <w:color w:val="000000"/>
                <w:lang w:val="sr-Latn-RS" w:eastAsia="sr-Latn-RS"/>
              </w:rPr>
              <w:t>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588613" w14:textId="77777777" w:rsidR="002311A4" w:rsidRPr="00C65645" w:rsidRDefault="002311A4" w:rsidP="002311A4">
            <w:r w:rsidRPr="00C65645">
              <w:t>Набавка</w:t>
            </w:r>
            <w:r w:rsidRPr="000E498A">
              <w:rPr>
                <w:lang w:val="sr-Latn-RS"/>
              </w:rPr>
              <w:t xml:space="preserve"> </w:t>
            </w:r>
            <w:r w:rsidRPr="00C65645">
              <w:t>и</w:t>
            </w:r>
            <w:r w:rsidRPr="000E498A">
              <w:rPr>
                <w:lang w:val="sr-Latn-RS"/>
              </w:rPr>
              <w:t xml:space="preserve"> </w:t>
            </w:r>
            <w:r w:rsidRPr="00C65645">
              <w:t>уградња</w:t>
            </w:r>
            <w:r w:rsidRPr="000E498A">
              <w:rPr>
                <w:lang w:val="sr-Latn-RS"/>
              </w:rPr>
              <w:t xml:space="preserve"> </w:t>
            </w:r>
            <w:r w:rsidRPr="00C65645">
              <w:t>уградна</w:t>
            </w:r>
            <w:r w:rsidRPr="000E498A">
              <w:rPr>
                <w:lang w:val="sr-Latn-RS"/>
              </w:rPr>
              <w:t xml:space="preserve"> </w:t>
            </w:r>
            <w:r w:rsidRPr="00C65645">
              <w:t>ЛЕД</w:t>
            </w:r>
            <w:r w:rsidRPr="000E498A">
              <w:rPr>
                <w:lang w:val="sr-Latn-RS"/>
              </w:rPr>
              <w:t xml:space="preserve"> </w:t>
            </w:r>
            <w:r w:rsidRPr="00C65645">
              <w:t>светиљка</w:t>
            </w:r>
            <w:r w:rsidRPr="000E498A">
              <w:rPr>
                <w:lang w:val="sr-Latn-RS"/>
              </w:rPr>
              <w:t xml:space="preserve"> 24 W, 4.000 </w:t>
            </w:r>
            <w:r w:rsidRPr="00C65645">
              <w:t>К</w:t>
            </w:r>
            <w:r w:rsidRPr="000E498A">
              <w:rPr>
                <w:lang w:val="sr-Latn-RS"/>
              </w:rPr>
              <w:t xml:space="preserve">,   </w:t>
            </w:r>
            <w:r w:rsidRPr="00C65645">
              <w:t>у</w:t>
            </w:r>
            <w:r w:rsidRPr="000E498A">
              <w:rPr>
                <w:lang w:val="sr-Latn-RS"/>
              </w:rPr>
              <w:t xml:space="preserve"> </w:t>
            </w:r>
            <w:r w:rsidRPr="00C65645">
              <w:t>спуштени</w:t>
            </w:r>
            <w:r w:rsidRPr="000E498A">
              <w:rPr>
                <w:lang w:val="sr-Latn-RS"/>
              </w:rPr>
              <w:t xml:space="preserve"> </w:t>
            </w:r>
            <w:r w:rsidRPr="00C65645">
              <w:t>плафом</w:t>
            </w:r>
            <w:r w:rsidRPr="000E498A">
              <w:rPr>
                <w:lang w:val="sr-Latn-RS"/>
              </w:rPr>
              <w:t xml:space="preserve"> </w:t>
            </w:r>
            <w:r w:rsidRPr="00C65645">
              <w:t>типа</w:t>
            </w:r>
            <w:r w:rsidRPr="000E498A">
              <w:rPr>
                <w:lang w:val="sr-Latn-RS"/>
              </w:rPr>
              <w:t xml:space="preserve"> </w:t>
            </w:r>
            <w:r w:rsidRPr="00C65645">
              <w:t>АРМСТРОНГ</w:t>
            </w:r>
            <w:r w:rsidRPr="000E498A">
              <w:rPr>
                <w:lang w:val="sr-Latn-RS"/>
              </w:rPr>
              <w:t xml:space="preserve">, </w:t>
            </w:r>
            <w:r w:rsidRPr="00C65645">
              <w:t>у</w:t>
            </w:r>
            <w:r w:rsidRPr="000E498A">
              <w:rPr>
                <w:lang w:val="sr-Latn-RS"/>
              </w:rPr>
              <w:t xml:space="preserve"> </w:t>
            </w:r>
            <w:r w:rsidRPr="00C65645">
              <w:t>заштити</w:t>
            </w:r>
            <w:r w:rsidRPr="000E498A">
              <w:rPr>
                <w:lang w:val="sr-Latn-RS"/>
              </w:rPr>
              <w:t xml:space="preserve"> </w:t>
            </w:r>
            <w:r w:rsidRPr="00C65645">
              <w:t>ИП</w:t>
            </w:r>
            <w:r w:rsidRPr="000E498A">
              <w:rPr>
                <w:lang w:val="sr-Latn-RS"/>
              </w:rPr>
              <w:t xml:space="preserve"> 44. </w:t>
            </w:r>
            <w:r w:rsidRPr="00C65645">
              <w:t>У цену урачунати испоруку, монтажу и пуштање у рад.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4D7C"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56BEF" w14:textId="77777777" w:rsidR="002311A4" w:rsidRPr="00224F72" w:rsidRDefault="002311A4" w:rsidP="002311A4">
            <w:pPr>
              <w:jc w:val="right"/>
              <w:rPr>
                <w:color w:val="000000"/>
                <w:lang w:val="sr-Latn-RS" w:eastAsia="sr-Latn-RS"/>
              </w:rPr>
            </w:pPr>
            <w:r w:rsidRPr="00224F72">
              <w:rPr>
                <w:color w:val="000000"/>
                <w:lang w:val="sr-Latn-RS" w:eastAsia="sr-Latn-RS"/>
              </w:rPr>
              <w:t>19</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9A7A27"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4D0B33"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9B385FC"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727E1F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0013F31C"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0E555312"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97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4F39E1" w14:textId="77777777" w:rsidR="002311A4" w:rsidRPr="00224F72" w:rsidRDefault="002311A4" w:rsidP="002311A4">
            <w:pPr>
              <w:jc w:val="center"/>
              <w:rPr>
                <w:color w:val="000000"/>
                <w:lang w:val="sr-Latn-RS" w:eastAsia="sr-Latn-RS"/>
              </w:rPr>
            </w:pPr>
            <w:r w:rsidRPr="00224F72">
              <w:rPr>
                <w:color w:val="000000"/>
                <w:lang w:val="sr-Latn-RS" w:eastAsia="sr-Latn-RS"/>
              </w:rPr>
              <w:t>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6C28EC" w14:textId="77777777" w:rsidR="002311A4" w:rsidRPr="00C65645" w:rsidRDefault="002311A4" w:rsidP="002311A4">
            <w:proofErr w:type="gramStart"/>
            <w:r w:rsidRPr="00C65645">
              <w:t>Набавка</w:t>
            </w:r>
            <w:r w:rsidRPr="000E498A">
              <w:rPr>
                <w:lang w:val="sr-Latn-RS"/>
              </w:rPr>
              <w:t xml:space="preserve">  </w:t>
            </w:r>
            <w:r w:rsidRPr="00C65645">
              <w:t>и</w:t>
            </w:r>
            <w:proofErr w:type="gramEnd"/>
            <w:r w:rsidRPr="000E498A">
              <w:rPr>
                <w:lang w:val="sr-Latn-RS"/>
              </w:rPr>
              <w:t xml:space="preserve">  </w:t>
            </w:r>
            <w:r w:rsidRPr="00C65645">
              <w:t>уградња</w:t>
            </w:r>
            <w:r w:rsidRPr="000E498A">
              <w:rPr>
                <w:lang w:val="sr-Latn-RS"/>
              </w:rPr>
              <w:t xml:space="preserve">  </w:t>
            </w:r>
            <w:r w:rsidRPr="00C65645">
              <w:t>нових</w:t>
            </w:r>
            <w:r w:rsidRPr="000E498A">
              <w:rPr>
                <w:lang w:val="sr-Latn-RS"/>
              </w:rPr>
              <w:t xml:space="preserve">  </w:t>
            </w:r>
            <w:r w:rsidRPr="00C65645">
              <w:t>прекидача</w:t>
            </w:r>
            <w:r w:rsidRPr="000E498A">
              <w:rPr>
                <w:lang w:val="sr-Latn-RS"/>
              </w:rPr>
              <w:t xml:space="preserve">  </w:t>
            </w:r>
            <w:r w:rsidRPr="00C65645">
              <w:t>за</w:t>
            </w:r>
            <w:r w:rsidRPr="000E498A">
              <w:rPr>
                <w:lang w:val="sr-Latn-RS"/>
              </w:rPr>
              <w:t xml:space="preserve"> </w:t>
            </w:r>
            <w:r w:rsidRPr="00C65645">
              <w:t>сваки</w:t>
            </w:r>
            <w:r w:rsidRPr="000E498A">
              <w:rPr>
                <w:lang w:val="sr-Latn-RS"/>
              </w:rPr>
              <w:t xml:space="preserve"> </w:t>
            </w:r>
            <w:r w:rsidRPr="00C65645">
              <w:t>санитарни</w:t>
            </w:r>
            <w:r w:rsidRPr="000E498A">
              <w:rPr>
                <w:lang w:val="sr-Latn-RS"/>
              </w:rPr>
              <w:t xml:space="preserve"> </w:t>
            </w:r>
            <w:r w:rsidRPr="00C65645">
              <w:t>чвор</w:t>
            </w:r>
            <w:r w:rsidRPr="000E498A">
              <w:rPr>
                <w:lang w:val="sr-Latn-RS"/>
              </w:rPr>
              <w:t xml:space="preserve">, </w:t>
            </w:r>
            <w:r w:rsidRPr="00C65645">
              <w:t>у</w:t>
            </w:r>
            <w:r w:rsidRPr="000E498A">
              <w:rPr>
                <w:lang w:val="sr-Latn-RS"/>
              </w:rPr>
              <w:t xml:space="preserve"> </w:t>
            </w:r>
            <w:r w:rsidRPr="00C65645">
              <w:t>ходнику</w:t>
            </w:r>
            <w:r w:rsidRPr="000E498A">
              <w:rPr>
                <w:lang w:val="sr-Latn-RS"/>
              </w:rPr>
              <w:t xml:space="preserve">. </w:t>
            </w:r>
            <w:r w:rsidRPr="00C65645">
              <w:t>Прекидач серијски.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AD89E"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08D5" w14:textId="77777777" w:rsidR="002311A4" w:rsidRPr="00224F72" w:rsidRDefault="002311A4" w:rsidP="002311A4">
            <w:pPr>
              <w:jc w:val="right"/>
              <w:rPr>
                <w:color w:val="000000"/>
                <w:lang w:val="sr-Latn-RS" w:eastAsia="sr-Latn-RS"/>
              </w:rPr>
            </w:pPr>
            <w:r w:rsidRPr="00224F72">
              <w:rPr>
                <w:color w:val="000000"/>
                <w:lang w:val="sr-Latn-RS" w:eastAsia="sr-Latn-RS"/>
              </w:rPr>
              <w:t>15</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C308846"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E8EEC5"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3F1CF9D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5A8C9AD"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74DCA43"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5E1A37AF"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7"/>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608E23" w14:textId="77777777" w:rsidR="002311A4" w:rsidRPr="00224F72" w:rsidRDefault="002311A4" w:rsidP="002311A4">
            <w:pPr>
              <w:jc w:val="center"/>
              <w:rPr>
                <w:color w:val="000000"/>
                <w:lang w:val="sr-Latn-RS" w:eastAsia="sr-Latn-RS"/>
              </w:rPr>
            </w:pPr>
            <w:r w:rsidRPr="00224F72">
              <w:rPr>
                <w:color w:val="000000"/>
                <w:lang w:val="sr-Latn-RS" w:eastAsia="sr-Latn-RS"/>
              </w:rPr>
              <w:t>4.</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39C22F" w14:textId="77777777" w:rsidR="002311A4" w:rsidRPr="000E498A" w:rsidRDefault="002311A4" w:rsidP="002311A4">
            <w:pPr>
              <w:rPr>
                <w:lang w:val="sr-Latn-RS"/>
              </w:rPr>
            </w:pPr>
            <w:r w:rsidRPr="00C65645">
              <w:t>Набавка</w:t>
            </w:r>
            <w:r w:rsidRPr="000E498A">
              <w:rPr>
                <w:lang w:val="sr-Latn-RS"/>
              </w:rPr>
              <w:t xml:space="preserve"> </w:t>
            </w:r>
            <w:r w:rsidRPr="00C65645">
              <w:t>и</w:t>
            </w:r>
            <w:r w:rsidRPr="000E498A">
              <w:rPr>
                <w:lang w:val="sr-Latn-RS"/>
              </w:rPr>
              <w:t xml:space="preserve"> </w:t>
            </w:r>
            <w:r w:rsidRPr="00C65645">
              <w:t>уградња</w:t>
            </w:r>
            <w:r w:rsidRPr="000E498A">
              <w:rPr>
                <w:lang w:val="sr-Latn-RS"/>
              </w:rPr>
              <w:t xml:space="preserve"> </w:t>
            </w:r>
            <w:r w:rsidRPr="00C65645">
              <w:t>кутије</w:t>
            </w:r>
            <w:r w:rsidRPr="000E498A">
              <w:rPr>
                <w:lang w:val="sr-Latn-RS"/>
              </w:rPr>
              <w:t xml:space="preserve">       </w:t>
            </w:r>
            <w:r w:rsidRPr="00C65645">
              <w:t>за</w:t>
            </w:r>
            <w:r w:rsidRPr="000E498A">
              <w:rPr>
                <w:lang w:val="sr-Latn-RS"/>
              </w:rPr>
              <w:t xml:space="preserve"> </w:t>
            </w:r>
            <w:proofErr w:type="gramStart"/>
            <w:r w:rsidRPr="00C65645">
              <w:t>еквипотенцијализацију</w:t>
            </w:r>
            <w:r>
              <w:rPr>
                <w:lang w:val="sr-Cyrl-RS"/>
              </w:rPr>
              <w:t xml:space="preserve"> </w:t>
            </w:r>
            <w:r w:rsidRPr="000E498A">
              <w:rPr>
                <w:lang w:val="sr-Latn-RS"/>
              </w:rPr>
              <w:t xml:space="preserve"> -</w:t>
            </w:r>
            <w:proofErr w:type="gramEnd"/>
            <w:r w:rsidRPr="00C65645">
              <w:t>ПС</w:t>
            </w:r>
            <w:r w:rsidRPr="000E498A">
              <w:rPr>
                <w:lang w:val="sr-Latn-RS"/>
              </w:rPr>
              <w:t xml:space="preserve"> 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B6D72" w14:textId="77777777" w:rsidR="002311A4" w:rsidRPr="00224F72" w:rsidRDefault="002311A4" w:rsidP="002311A4">
            <w:pPr>
              <w:jc w:val="center"/>
              <w:rPr>
                <w:color w:val="000000"/>
                <w:lang w:val="sr-Latn-RS" w:eastAsia="sr-Latn-RS"/>
              </w:rPr>
            </w:pPr>
            <w:r w:rsidRPr="00224F72">
              <w:rPr>
                <w:color w:val="000000"/>
                <w:lang w:val="sr-Latn-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AF97" w14:textId="77777777" w:rsidR="002311A4" w:rsidRPr="00224F72" w:rsidRDefault="002311A4" w:rsidP="002311A4">
            <w:pPr>
              <w:jc w:val="right"/>
              <w:rPr>
                <w:color w:val="000000"/>
                <w:lang w:val="sr-Latn-RS" w:eastAsia="sr-Latn-RS"/>
              </w:rPr>
            </w:pPr>
            <w:r w:rsidRPr="00224F72">
              <w:rPr>
                <w:color w:val="000000"/>
                <w:lang w:val="sr-Latn-RS" w:eastAsia="sr-Latn-RS"/>
              </w:rPr>
              <w:t>7</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6171364"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FAD82"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41C02752"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3B15F7E"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6A90B10"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3F4D5455"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52"/>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D70A5E" w14:textId="77777777" w:rsidR="002311A4" w:rsidRPr="00224F72" w:rsidRDefault="002311A4" w:rsidP="002311A4">
            <w:pPr>
              <w:jc w:val="center"/>
              <w:rPr>
                <w:color w:val="000000"/>
                <w:lang w:val="sr-Latn-RS" w:eastAsia="sr-Latn-RS"/>
              </w:rPr>
            </w:pPr>
            <w:r w:rsidRPr="00224F72">
              <w:rPr>
                <w:color w:val="000000"/>
                <w:lang w:val="sr-Latn-RS" w:eastAsia="sr-Latn-RS"/>
              </w:rPr>
              <w:t>5.</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5912B" w14:textId="77777777" w:rsidR="002311A4" w:rsidRPr="000E498A" w:rsidRDefault="002311A4" w:rsidP="002311A4">
            <w:pPr>
              <w:rPr>
                <w:lang w:val="sr-Latn-RS"/>
              </w:rPr>
            </w:pPr>
            <w:r w:rsidRPr="00C65645">
              <w:t>Испорука</w:t>
            </w:r>
            <w:r w:rsidRPr="000E498A">
              <w:rPr>
                <w:lang w:val="sr-Latn-RS"/>
              </w:rPr>
              <w:t xml:space="preserve"> </w:t>
            </w:r>
            <w:r w:rsidRPr="00C65645">
              <w:t>и</w:t>
            </w:r>
            <w:r w:rsidRPr="000E498A">
              <w:rPr>
                <w:lang w:val="sr-Latn-RS"/>
              </w:rPr>
              <w:t xml:space="preserve"> </w:t>
            </w:r>
            <w:r w:rsidRPr="00C65645">
              <w:t>уградња</w:t>
            </w:r>
            <w:r w:rsidRPr="000E498A">
              <w:rPr>
                <w:lang w:val="sr-Latn-RS"/>
              </w:rPr>
              <w:t xml:space="preserve"> </w:t>
            </w:r>
            <w:r w:rsidRPr="00C65645">
              <w:t>проводника</w:t>
            </w:r>
            <w:r w:rsidRPr="000E498A">
              <w:rPr>
                <w:lang w:val="sr-Latn-RS"/>
              </w:rPr>
              <w:t xml:space="preserve"> </w:t>
            </w:r>
            <w:r w:rsidRPr="00C65645">
              <w:t>П</w:t>
            </w:r>
            <w:r w:rsidRPr="000E498A">
              <w:rPr>
                <w:lang w:val="sr-Latn-RS"/>
              </w:rPr>
              <w:t xml:space="preserve">Y-4 </w:t>
            </w:r>
            <w:r w:rsidRPr="00C65645">
              <w:t>мм</w:t>
            </w:r>
            <w:proofErr w:type="gramStart"/>
            <w:r w:rsidRPr="000E498A">
              <w:rPr>
                <w:lang w:val="sr-Latn-RS"/>
              </w:rPr>
              <w:t>,</w:t>
            </w:r>
            <w:r w:rsidRPr="00C65645">
              <w:t>за</w:t>
            </w:r>
            <w:proofErr w:type="gramEnd"/>
            <w:r w:rsidRPr="000E498A">
              <w:rPr>
                <w:lang w:val="sr-Latn-RS"/>
              </w:rPr>
              <w:t xml:space="preserve"> </w:t>
            </w:r>
            <w:r w:rsidRPr="00C65645">
              <w:t>уземљење</w:t>
            </w:r>
            <w:r w:rsidRPr="000E498A">
              <w:rPr>
                <w:lang w:val="sr-Latn-RS"/>
              </w:rPr>
              <w:t xml:space="preserve"> </w:t>
            </w:r>
            <w:r w:rsidRPr="00C65645">
              <w:t>свих</w:t>
            </w:r>
            <w:r w:rsidRPr="000E498A">
              <w:rPr>
                <w:lang w:val="sr-Latn-RS"/>
              </w:rPr>
              <w:t xml:space="preserve"> </w:t>
            </w:r>
            <w:r w:rsidRPr="00C65645">
              <w:t>металних</w:t>
            </w:r>
            <w:r w:rsidRPr="000E498A">
              <w:rPr>
                <w:lang w:val="sr-Latn-RS"/>
              </w:rPr>
              <w:t xml:space="preserve"> </w:t>
            </w:r>
            <w:r w:rsidRPr="00C65645">
              <w:t>маса</w:t>
            </w:r>
            <w:r w:rsidRPr="000E498A">
              <w:rPr>
                <w:lang w:val="sr-Latn-RS"/>
              </w:rPr>
              <w:t xml:space="preserve"> </w:t>
            </w:r>
            <w:r w:rsidRPr="00C65645">
              <w:t>у</w:t>
            </w:r>
            <w:r w:rsidRPr="000E498A">
              <w:rPr>
                <w:lang w:val="sr-Latn-RS"/>
              </w:rPr>
              <w:t xml:space="preserve"> </w:t>
            </w:r>
            <w:r w:rsidRPr="00C65645">
              <w:t>санитарном</w:t>
            </w:r>
            <w:r w:rsidRPr="000E498A">
              <w:rPr>
                <w:lang w:val="sr-Latn-RS"/>
              </w:rPr>
              <w:t xml:space="preserve"> </w:t>
            </w:r>
            <w:r w:rsidRPr="00C65645">
              <w:t>чвору</w:t>
            </w:r>
            <w:r w:rsidRPr="000E498A">
              <w:rPr>
                <w:lang w:val="sr-Latn-R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ECA00" w14:textId="77777777" w:rsidR="002311A4" w:rsidRPr="00224F72" w:rsidRDefault="002311A4" w:rsidP="002311A4">
            <w:pPr>
              <w:jc w:val="center"/>
              <w:rPr>
                <w:color w:val="000000"/>
                <w:lang w:val="sr-Latn-RS" w:eastAsia="sr-Latn-RS"/>
              </w:rPr>
            </w:pPr>
            <w:r w:rsidRPr="00224F72">
              <w:rPr>
                <w:color w:val="000000"/>
                <w:lang w:val="sr-Latn-RS" w:eastAsia="sr-Latn-RS"/>
              </w:rPr>
              <w:t>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68B8" w14:textId="77777777" w:rsidR="002311A4" w:rsidRPr="00224F72" w:rsidRDefault="002311A4" w:rsidP="002311A4">
            <w:pPr>
              <w:jc w:val="right"/>
              <w:rPr>
                <w:color w:val="000000"/>
                <w:lang w:val="sr-Latn-RS" w:eastAsia="sr-Latn-RS"/>
              </w:rPr>
            </w:pPr>
            <w:r w:rsidRPr="00224F72">
              <w:rPr>
                <w:color w:val="000000"/>
                <w:lang w:val="sr-Latn-RS" w:eastAsia="sr-Latn-RS"/>
              </w:rPr>
              <w:t>140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1064B4F"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840844"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793DE83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5701E204"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7E488618"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09BC94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637"/>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A92643" w14:textId="77777777" w:rsidR="002311A4" w:rsidRPr="00224F72" w:rsidRDefault="002311A4" w:rsidP="002311A4">
            <w:pPr>
              <w:jc w:val="center"/>
              <w:rPr>
                <w:color w:val="000000"/>
                <w:lang w:val="sr-Latn-RS" w:eastAsia="sr-Latn-RS"/>
              </w:rPr>
            </w:pPr>
            <w:r w:rsidRPr="00224F72">
              <w:rPr>
                <w:color w:val="000000"/>
                <w:lang w:val="sr-Latn-RS" w:eastAsia="sr-Latn-RS"/>
              </w:rPr>
              <w:t>6.</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2D829A" w14:textId="77777777" w:rsidR="002311A4" w:rsidRPr="000E498A" w:rsidRDefault="002311A4" w:rsidP="002311A4">
            <w:pPr>
              <w:rPr>
                <w:lang w:val="sr-Latn-RS"/>
              </w:rPr>
            </w:pPr>
            <w:r w:rsidRPr="00C65645">
              <w:t>Испорука</w:t>
            </w:r>
            <w:r w:rsidRPr="000E498A">
              <w:rPr>
                <w:lang w:val="sr-Latn-RS"/>
              </w:rPr>
              <w:t xml:space="preserve"> </w:t>
            </w:r>
            <w:r w:rsidRPr="00C65645">
              <w:t>и</w:t>
            </w:r>
            <w:r w:rsidRPr="000E498A">
              <w:rPr>
                <w:lang w:val="sr-Latn-RS"/>
              </w:rPr>
              <w:t xml:space="preserve"> </w:t>
            </w:r>
            <w:r w:rsidRPr="00C65645">
              <w:t>уградња</w:t>
            </w:r>
            <w:r w:rsidRPr="000E498A">
              <w:rPr>
                <w:lang w:val="sr-Latn-RS"/>
              </w:rPr>
              <w:t xml:space="preserve"> </w:t>
            </w:r>
            <w:r w:rsidRPr="00C65645">
              <w:t>проводника</w:t>
            </w:r>
            <w:r w:rsidRPr="000E498A">
              <w:rPr>
                <w:lang w:val="sr-Latn-RS"/>
              </w:rPr>
              <w:t xml:space="preserve"> </w:t>
            </w:r>
            <w:r w:rsidRPr="00C65645">
              <w:t>Н</w:t>
            </w:r>
            <w:r w:rsidRPr="000E498A">
              <w:rPr>
                <w:lang w:val="sr-Latn-RS"/>
              </w:rPr>
              <w:t>2X</w:t>
            </w:r>
            <w:r w:rsidRPr="00C65645">
              <w:t>Х</w:t>
            </w:r>
            <w:r w:rsidRPr="000E498A">
              <w:rPr>
                <w:lang w:val="sr-Latn-RS"/>
              </w:rPr>
              <w:t>-</w:t>
            </w:r>
            <w:r w:rsidRPr="00C65645">
              <w:t>Ј</w:t>
            </w:r>
            <w:r w:rsidRPr="000E498A">
              <w:rPr>
                <w:lang w:val="sr-Latn-RS"/>
              </w:rPr>
              <w:t xml:space="preserve"> 3</w:t>
            </w:r>
            <w:r w:rsidRPr="000E498A">
              <w:rPr>
                <w:lang w:val="sr-Latn-RS"/>
              </w:rPr>
              <w:br w:type="page"/>
              <w:t xml:space="preserve">x 1.5 </w:t>
            </w:r>
            <w:r w:rsidRPr="00C65645">
              <w:t>за</w:t>
            </w:r>
            <w:r w:rsidRPr="000E498A">
              <w:rPr>
                <w:lang w:val="sr-Latn-RS"/>
              </w:rPr>
              <w:t xml:space="preserve"> </w:t>
            </w:r>
            <w:r w:rsidRPr="00C65645">
              <w:t>инсталацију</w:t>
            </w:r>
            <w:r w:rsidRPr="000E498A">
              <w:rPr>
                <w:lang w:val="sr-Latn-RS"/>
              </w:rPr>
              <w:t xml:space="preserve"> </w:t>
            </w:r>
            <w:r w:rsidRPr="00C65645">
              <w:t>осветљења</w:t>
            </w:r>
            <w:r w:rsidRPr="000E498A">
              <w:rPr>
                <w:lang w:val="sr-Latn-RS"/>
              </w:rPr>
              <w:t xml:space="preserve"> </w:t>
            </w:r>
            <w:r w:rsidRPr="00C65645">
              <w:t>у</w:t>
            </w:r>
            <w:r w:rsidRPr="000E498A">
              <w:rPr>
                <w:lang w:val="sr-Latn-RS"/>
              </w:rPr>
              <w:t xml:space="preserve"> </w:t>
            </w:r>
            <w:r w:rsidRPr="00C65645">
              <w:t>санитарним</w:t>
            </w:r>
            <w:r w:rsidRPr="000E498A">
              <w:rPr>
                <w:lang w:val="sr-Latn-RS"/>
              </w:rPr>
              <w:t xml:space="preserve"> </w:t>
            </w:r>
            <w:r w:rsidRPr="00C65645">
              <w:t>чворовима</w:t>
            </w:r>
            <w:r w:rsidRPr="000E498A">
              <w:rPr>
                <w:lang w:val="sr-Latn-RS"/>
              </w:rPr>
              <w:t xml:space="preserve">. </w:t>
            </w:r>
            <w:r w:rsidRPr="00C65645">
              <w:t>Напојне</w:t>
            </w:r>
            <w:r w:rsidRPr="000E498A">
              <w:rPr>
                <w:lang w:val="sr-Latn-RS"/>
              </w:rPr>
              <w:t xml:space="preserve"> </w:t>
            </w:r>
            <w:r w:rsidRPr="00C65645">
              <w:t>каблове</w:t>
            </w:r>
            <w:r w:rsidRPr="000E498A">
              <w:rPr>
                <w:lang w:val="sr-Latn-RS"/>
              </w:rPr>
              <w:t xml:space="preserve"> </w:t>
            </w:r>
            <w:r w:rsidRPr="00C65645">
              <w:t>за</w:t>
            </w:r>
            <w:r w:rsidRPr="000E498A">
              <w:rPr>
                <w:lang w:val="sr-Latn-RS"/>
              </w:rPr>
              <w:t xml:space="preserve"> </w:t>
            </w:r>
            <w:r w:rsidRPr="00C65645">
              <w:t>инсталацију</w:t>
            </w:r>
            <w:r w:rsidRPr="000E498A">
              <w:rPr>
                <w:lang w:val="sr-Latn-RS"/>
              </w:rPr>
              <w:t xml:space="preserve"> </w:t>
            </w:r>
            <w:r w:rsidRPr="00C65645">
              <w:t>осветљења</w:t>
            </w:r>
            <w:r w:rsidRPr="000E498A">
              <w:rPr>
                <w:lang w:val="sr-Latn-RS"/>
              </w:rPr>
              <w:t xml:space="preserve"> </w:t>
            </w:r>
            <w:r w:rsidRPr="00C65645">
              <w:t>у</w:t>
            </w:r>
            <w:r w:rsidRPr="000E498A">
              <w:rPr>
                <w:lang w:val="sr-Latn-RS"/>
              </w:rPr>
              <w:t xml:space="preserve"> </w:t>
            </w:r>
            <w:r w:rsidRPr="00C65645">
              <w:t>санитарним</w:t>
            </w:r>
            <w:r w:rsidRPr="000E498A">
              <w:rPr>
                <w:lang w:val="sr-Latn-RS"/>
              </w:rPr>
              <w:t xml:space="preserve"> </w:t>
            </w:r>
            <w:r w:rsidRPr="00C65645">
              <w:t>чворовима</w:t>
            </w:r>
            <w:r w:rsidRPr="000E498A">
              <w:rPr>
                <w:lang w:val="sr-Latn-RS"/>
              </w:rPr>
              <w:t xml:space="preserve"> </w:t>
            </w:r>
            <w:r w:rsidRPr="00C65645">
              <w:t>повезати</w:t>
            </w:r>
            <w:r w:rsidRPr="000E498A">
              <w:rPr>
                <w:lang w:val="sr-Latn-RS"/>
              </w:rPr>
              <w:t xml:space="preserve"> </w:t>
            </w:r>
            <w:r w:rsidRPr="00C65645">
              <w:t>на</w:t>
            </w:r>
            <w:r w:rsidRPr="000E498A">
              <w:rPr>
                <w:lang w:val="sr-Latn-RS"/>
              </w:rPr>
              <w:t xml:space="preserve"> </w:t>
            </w:r>
            <w:r w:rsidRPr="00C65645">
              <w:t>посебан</w:t>
            </w:r>
            <w:r w:rsidRPr="000E498A">
              <w:rPr>
                <w:lang w:val="sr-Latn-RS"/>
              </w:rPr>
              <w:t xml:space="preserve"> </w:t>
            </w:r>
            <w:r w:rsidRPr="00C65645">
              <w:t>струјни</w:t>
            </w:r>
            <w:r w:rsidRPr="000E498A">
              <w:rPr>
                <w:lang w:val="sr-Latn-RS"/>
              </w:rPr>
              <w:t xml:space="preserve"> </w:t>
            </w:r>
            <w:r w:rsidRPr="00C65645">
              <w:t>круг</w:t>
            </w:r>
            <w:r w:rsidRPr="000E498A">
              <w:rPr>
                <w:lang w:val="sr-Latn-RS"/>
              </w:rPr>
              <w:t xml:space="preserve"> </w:t>
            </w:r>
            <w:r w:rsidRPr="00C65645">
              <w:t>у</w:t>
            </w:r>
            <w:r w:rsidRPr="000E498A">
              <w:rPr>
                <w:lang w:val="sr-Latn-RS"/>
              </w:rPr>
              <w:t xml:space="preserve"> </w:t>
            </w:r>
            <w:r w:rsidRPr="00C65645">
              <w:t>најближем</w:t>
            </w:r>
            <w:r w:rsidRPr="000E498A">
              <w:rPr>
                <w:lang w:val="sr-Latn-RS"/>
              </w:rPr>
              <w:t xml:space="preserve"> </w:t>
            </w:r>
            <w:r w:rsidRPr="00C65645">
              <w:t>РО</w:t>
            </w:r>
            <w:r w:rsidRPr="000E498A">
              <w:rPr>
                <w:lang w:val="sr-Latn-R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1281" w14:textId="77777777" w:rsidR="002311A4" w:rsidRPr="00224F72" w:rsidRDefault="002311A4" w:rsidP="002311A4">
            <w:pPr>
              <w:jc w:val="center"/>
              <w:rPr>
                <w:color w:val="000000"/>
                <w:lang w:val="sr-Latn-RS" w:eastAsia="sr-Latn-RS"/>
              </w:rPr>
            </w:pPr>
            <w:r w:rsidRPr="00224F72">
              <w:rPr>
                <w:color w:val="000000"/>
                <w:lang w:val="sr-Latn-RS" w:eastAsia="sr-Latn-RS"/>
              </w:rPr>
              <w:t>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AC06B" w14:textId="77777777" w:rsidR="002311A4" w:rsidRPr="00224F72" w:rsidRDefault="002311A4" w:rsidP="002311A4">
            <w:pPr>
              <w:jc w:val="right"/>
              <w:rPr>
                <w:color w:val="000000"/>
                <w:lang w:val="sr-Latn-RS" w:eastAsia="sr-Latn-RS"/>
              </w:rPr>
            </w:pPr>
            <w:r w:rsidRPr="00224F72">
              <w:rPr>
                <w:color w:val="000000"/>
                <w:lang w:val="sr-Latn-RS" w:eastAsia="sr-Latn-RS"/>
              </w:rPr>
              <w:t>50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7E4B5BD"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1D1105"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2229BF3"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4C5766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65CC91A"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7D0028DB"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11"/>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868D87" w14:textId="77777777" w:rsidR="002311A4" w:rsidRPr="00224F72" w:rsidRDefault="002311A4" w:rsidP="002311A4">
            <w:pPr>
              <w:jc w:val="center"/>
              <w:rPr>
                <w:color w:val="000000"/>
                <w:lang w:val="sr-Latn-RS" w:eastAsia="sr-Latn-RS"/>
              </w:rPr>
            </w:pPr>
            <w:r w:rsidRPr="00224F72">
              <w:rPr>
                <w:color w:val="000000"/>
                <w:lang w:val="sr-Latn-RS" w:eastAsia="sr-Latn-RS"/>
              </w:rPr>
              <w:lastRenderedPageBreak/>
              <w:t>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F045F0" w14:textId="77777777" w:rsidR="002311A4" w:rsidRPr="00224F72" w:rsidRDefault="002311A4" w:rsidP="002311A4">
            <w:pPr>
              <w:rPr>
                <w:color w:val="000000"/>
                <w:lang w:val="sr-Latn-RS" w:eastAsia="sr-Latn-RS"/>
              </w:rPr>
            </w:pPr>
            <w:r w:rsidRPr="00224F72">
              <w:rPr>
                <w:color w:val="000000"/>
                <w:lang w:val="sr-Latn-RS" w:eastAsia="sr-Latn-RS"/>
              </w:rPr>
              <w:t>Испорука и постављање ПВЦ каналице 16 x 25 мм, за постављање проводника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F67B" w14:textId="77777777" w:rsidR="002311A4" w:rsidRPr="00224F72" w:rsidRDefault="002311A4" w:rsidP="002311A4">
            <w:pPr>
              <w:jc w:val="center"/>
              <w:rPr>
                <w:color w:val="000000"/>
                <w:lang w:val="sr-Latn-RS" w:eastAsia="sr-Latn-RS"/>
              </w:rPr>
            </w:pPr>
            <w:r w:rsidRPr="00224F72">
              <w:rPr>
                <w:color w:val="000000"/>
                <w:lang w:val="sr-Latn-RS" w:eastAsia="sr-Latn-RS"/>
              </w:rPr>
              <w:t>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B4E8" w14:textId="77777777" w:rsidR="002311A4" w:rsidRPr="00224F72" w:rsidRDefault="002311A4" w:rsidP="002311A4">
            <w:pPr>
              <w:jc w:val="right"/>
              <w:rPr>
                <w:color w:val="000000"/>
                <w:lang w:val="sr-Latn-RS" w:eastAsia="sr-Latn-RS"/>
              </w:rPr>
            </w:pPr>
            <w:r w:rsidRPr="00224F72">
              <w:rPr>
                <w:color w:val="000000"/>
                <w:lang w:val="sr-Latn-RS" w:eastAsia="sr-Latn-RS"/>
              </w:rPr>
              <w:t>20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A641B85"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80A518"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6B4A5325"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D64B2F2"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3B31B52C"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078F9B36"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7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2C4B87" w14:textId="77777777" w:rsidR="002311A4" w:rsidRPr="00224F72" w:rsidRDefault="002311A4" w:rsidP="002311A4">
            <w:pPr>
              <w:jc w:val="center"/>
              <w:rPr>
                <w:color w:val="000000"/>
                <w:lang w:val="sr-Latn-RS" w:eastAsia="sr-Latn-RS"/>
              </w:rPr>
            </w:pPr>
            <w:r w:rsidRPr="00224F72">
              <w:rPr>
                <w:color w:val="000000"/>
                <w:lang w:val="sr-Latn-RS" w:eastAsia="sr-Latn-RS"/>
              </w:rPr>
              <w:t>8.</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5A3828" w14:textId="77777777" w:rsidR="002311A4" w:rsidRPr="00224F72" w:rsidRDefault="002311A4" w:rsidP="002311A4">
            <w:pPr>
              <w:rPr>
                <w:color w:val="000000"/>
                <w:lang w:val="sr-Latn-RS" w:eastAsia="sr-Latn-RS"/>
              </w:rPr>
            </w:pPr>
            <w:r w:rsidRPr="00224F72">
              <w:rPr>
                <w:color w:val="000000"/>
                <w:lang w:val="sr-Latn-RS" w:eastAsia="sr-Latn-RS"/>
              </w:rPr>
              <w:t>Демонтажа и поновна монтажа прозорских решетки тамо где није могуће прозоре уградити без демонтаже</w:t>
            </w:r>
            <w:r>
              <w:rPr>
                <w:color w:val="000000"/>
                <w:lang w:val="sr-Latn-RS" w:eastAsia="sr-Latn-RS"/>
              </w:rPr>
              <w:t xml:space="preserve"> (</w:t>
            </w:r>
            <w:r w:rsidRPr="00224F72">
              <w:rPr>
                <w:color w:val="000000"/>
                <w:lang w:val="sr-Latn-RS" w:eastAsia="sr-Latn-RS"/>
              </w:rPr>
              <w:t>прозори у сутерену ).</w:t>
            </w:r>
            <w:r w:rsidRPr="00224F72">
              <w:rPr>
                <w:color w:val="000000"/>
                <w:lang w:val="sr-Latn-RS" w:eastAsia="sr-Latn-RS"/>
              </w:rPr>
              <w:br/>
              <w:t>Обрачун по ком.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46A1" w14:textId="77777777" w:rsidR="002311A4" w:rsidRPr="00224F72" w:rsidRDefault="002311A4" w:rsidP="002311A4">
            <w:pPr>
              <w:jc w:val="center"/>
              <w:rPr>
                <w:color w:val="000000"/>
                <w:lang w:val="sr-Latn-RS" w:eastAsia="sr-Latn-RS"/>
              </w:rPr>
            </w:pPr>
            <w:r>
              <w:rPr>
                <w:color w:val="000000"/>
                <w:lang w:val="sr-Cyrl-RS" w:eastAsia="sr-Latn-R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737C6" w14:textId="77777777" w:rsidR="002311A4" w:rsidRPr="00224F72" w:rsidRDefault="002311A4" w:rsidP="002311A4">
            <w:pPr>
              <w:jc w:val="right"/>
              <w:rPr>
                <w:color w:val="000000"/>
                <w:lang w:val="sr-Latn-RS" w:eastAsia="sr-Latn-RS"/>
              </w:rPr>
            </w:pPr>
            <w:r w:rsidRPr="00224F72">
              <w:rPr>
                <w:color w:val="000000"/>
                <w:lang w:val="sr-Latn-RS" w:eastAsia="sr-Latn-RS"/>
              </w:rPr>
              <w:t>10</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07383FE" w14:textId="77777777" w:rsidR="002311A4" w:rsidRPr="00224F72" w:rsidRDefault="002311A4" w:rsidP="002311A4">
            <w:pPr>
              <w:jc w:val="right"/>
              <w:rPr>
                <w:color w:val="000000"/>
                <w:lang w:val="sr-Latn-RS" w:eastAsia="sr-Latn-R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9B8011" w14:textId="77777777" w:rsidR="002311A4" w:rsidRPr="002211BA" w:rsidRDefault="002311A4" w:rsidP="002311A4">
            <w:pPr>
              <w:jc w:val="right"/>
              <w:rPr>
                <w:rFonts w:ascii="Calibri" w:hAnsi="Calibri" w:cs="Calibri"/>
                <w:color w:val="000000"/>
                <w:sz w:val="22"/>
                <w:szCs w:val="22"/>
                <w:lang w:val="sr-Latn-RS" w:eastAsia="sr-Latn-RS"/>
              </w:rPr>
            </w:pPr>
          </w:p>
        </w:tc>
        <w:tc>
          <w:tcPr>
            <w:tcW w:w="1417" w:type="dxa"/>
            <w:tcBorders>
              <w:top w:val="single" w:sz="4" w:space="0" w:color="auto"/>
              <w:left w:val="single" w:sz="4" w:space="0" w:color="auto"/>
              <w:bottom w:val="single" w:sz="4" w:space="0" w:color="auto"/>
              <w:right w:val="single" w:sz="4" w:space="0" w:color="auto"/>
            </w:tcBorders>
          </w:tcPr>
          <w:p w14:paraId="2A8CC905" w14:textId="77777777" w:rsidR="002311A4" w:rsidRPr="002211BA" w:rsidRDefault="002311A4" w:rsidP="002311A4">
            <w:pPr>
              <w:jc w:val="right"/>
              <w:rPr>
                <w:rFonts w:ascii="Calibri" w:hAnsi="Calibri" w:cs="Calibri"/>
                <w:color w:val="000000"/>
                <w:sz w:val="22"/>
                <w:szCs w:val="22"/>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76088B2C" w14:textId="77777777" w:rsidR="002311A4" w:rsidRPr="002211BA" w:rsidRDefault="002311A4" w:rsidP="002311A4">
            <w:pPr>
              <w:jc w:val="right"/>
              <w:rPr>
                <w:rFonts w:ascii="Calibri" w:hAnsi="Calibri" w:cs="Calibri"/>
                <w:color w:val="000000"/>
                <w:sz w:val="22"/>
                <w:szCs w:val="22"/>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14:paraId="40D00654" w14:textId="77777777" w:rsidR="002311A4" w:rsidRPr="002211BA" w:rsidRDefault="002311A4" w:rsidP="002311A4">
            <w:pPr>
              <w:jc w:val="right"/>
              <w:rPr>
                <w:rFonts w:ascii="Calibri" w:hAnsi="Calibri" w:cs="Calibri"/>
                <w:color w:val="000000"/>
                <w:sz w:val="22"/>
                <w:szCs w:val="22"/>
                <w:lang w:val="sr-Latn-RS" w:eastAsia="sr-Latn-RS"/>
              </w:rPr>
            </w:pPr>
          </w:p>
        </w:tc>
      </w:tr>
      <w:tr w:rsidR="002311A4" w:rsidRPr="002211BA" w14:paraId="28CD2ADD" w14:textId="77777777" w:rsidTr="00231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42202A" w14:textId="77777777" w:rsidR="002311A4" w:rsidRPr="00224F72" w:rsidRDefault="002311A4" w:rsidP="002311A4">
            <w:pPr>
              <w:rPr>
                <w:color w:val="000000"/>
                <w:lang w:val="sr-Latn-RS" w:eastAsia="sr-Latn-RS"/>
              </w:rPr>
            </w:pPr>
            <w:r w:rsidRPr="00224F72">
              <w:rPr>
                <w:color w:val="000000"/>
                <w:lang w:val="sr-Latn-RS" w:eastAsia="sr-Latn-RS"/>
              </w:rPr>
              <w:t> </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22D8B1EB" w14:textId="77777777" w:rsidR="002311A4" w:rsidRPr="00224F72" w:rsidRDefault="002311A4" w:rsidP="002311A4">
            <w:pPr>
              <w:rPr>
                <w:b/>
                <w:bCs/>
                <w:color w:val="000000"/>
                <w:lang w:val="sr-Latn-RS" w:eastAsia="sr-Latn-RS"/>
              </w:rPr>
            </w:pPr>
            <w:r w:rsidRPr="00224F72">
              <w:rPr>
                <w:color w:val="000000"/>
                <w:lang w:val="sr-Latn-RS" w:eastAsia="sr-Latn-RS"/>
              </w:rPr>
              <w:t> </w:t>
            </w:r>
            <w:r w:rsidRPr="00C65645">
              <w:rPr>
                <w:color w:val="000000"/>
                <w:lang w:val="sr-Cyrl-RS" w:eastAsia="sr-Latn-RS"/>
              </w:rPr>
              <w:t xml:space="preserve">УКУПНА ВРЕДНСОТ </w:t>
            </w:r>
            <w:r w:rsidRPr="00C65645">
              <w:rPr>
                <w:bCs/>
                <w:color w:val="000000"/>
                <w:lang w:val="sr-Latn-RS" w:eastAsia="sr-Latn-RS"/>
              </w:rPr>
              <w:t>РАЗНИ</w:t>
            </w:r>
            <w:r w:rsidRPr="00C65645">
              <w:rPr>
                <w:bCs/>
                <w:color w:val="000000"/>
                <w:lang w:val="sr-Cyrl-RS" w:eastAsia="sr-Latn-RS"/>
              </w:rPr>
              <w:t>Х</w:t>
            </w:r>
            <w:r w:rsidRPr="00C65645">
              <w:rPr>
                <w:bCs/>
                <w:color w:val="000000"/>
                <w:lang w:val="sr-Latn-RS" w:eastAsia="sr-Latn-RS"/>
              </w:rPr>
              <w:t xml:space="preserve"> РАДОВ</w:t>
            </w:r>
            <w:r>
              <w:rPr>
                <w:bCs/>
                <w:color w:val="000000"/>
                <w:lang w:val="sr-Cyrl-RS" w:eastAsia="sr-Latn-RS"/>
              </w:rPr>
              <w:t>А:</w:t>
            </w:r>
            <w:r w:rsidRPr="00224F72">
              <w:rPr>
                <w:color w:val="000000"/>
                <w:lang w:val="sr-Latn-RS" w:eastAsia="sr-Latn-R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2E42DC" w14:textId="77777777" w:rsidR="002311A4" w:rsidRPr="00793EC3" w:rsidRDefault="002311A4" w:rsidP="002311A4">
            <w:pPr>
              <w:jc w:val="right"/>
              <w:rPr>
                <w:rFonts w:ascii="Calibri" w:hAnsi="Calibri" w:cs="Calibri"/>
                <w:b/>
                <w:bCs/>
                <w:color w:val="000000"/>
                <w:lang w:val="sr-Latn-RS"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C7DE7D" w14:textId="77777777" w:rsidR="002311A4" w:rsidRPr="00793EC3" w:rsidRDefault="002311A4" w:rsidP="002311A4">
            <w:pPr>
              <w:jc w:val="right"/>
              <w:rPr>
                <w:rFonts w:ascii="Calibri" w:hAnsi="Calibri" w:cs="Calibri"/>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AF6942" w14:textId="77777777" w:rsidR="002311A4" w:rsidRPr="00793EC3" w:rsidRDefault="002311A4" w:rsidP="002311A4">
            <w:pPr>
              <w:jc w:val="right"/>
              <w:rPr>
                <w:rFonts w:ascii="Calibri" w:hAnsi="Calibri" w:cs="Calibri"/>
                <w:b/>
                <w:bCs/>
                <w:color w:val="000000"/>
                <w:lang w:val="sr-Latn-RS"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65C898" w14:textId="77777777" w:rsidR="002311A4" w:rsidRPr="00793EC3" w:rsidRDefault="002311A4" w:rsidP="002311A4">
            <w:pPr>
              <w:jc w:val="right"/>
              <w:rPr>
                <w:rFonts w:ascii="Calibri" w:hAnsi="Calibri" w:cs="Calibri"/>
                <w:b/>
                <w:bCs/>
                <w:color w:val="000000"/>
                <w:lang w:val="sr-Latn-RS" w:eastAsia="sr-Latn-RS"/>
              </w:rPr>
            </w:pPr>
          </w:p>
        </w:tc>
      </w:tr>
      <w:tr w:rsidR="002311A4" w:rsidRPr="00AE1407" w14:paraId="2A7EF33E" w14:textId="77777777" w:rsidTr="002311A4">
        <w:trPr>
          <w:trHeight w:val="274"/>
        </w:trPr>
        <w:tc>
          <w:tcPr>
            <w:tcW w:w="993" w:type="dxa"/>
            <w:gridSpan w:val="2"/>
          </w:tcPr>
          <w:p w14:paraId="61F22A3D" w14:textId="77777777" w:rsidR="002311A4" w:rsidRPr="00224F72" w:rsidRDefault="002311A4" w:rsidP="002311A4">
            <w:pPr>
              <w:autoSpaceDE w:val="0"/>
              <w:autoSpaceDN w:val="0"/>
              <w:adjustRightInd w:val="0"/>
              <w:jc w:val="center"/>
              <w:rPr>
                <w:b/>
                <w:bCs/>
                <w:noProof/>
              </w:rPr>
            </w:pPr>
            <w:r w:rsidRPr="00224F72">
              <w:rPr>
                <w:b/>
                <w:bCs/>
                <w:noProof/>
              </w:rPr>
              <w:t>I</w:t>
            </w:r>
          </w:p>
        </w:tc>
        <w:tc>
          <w:tcPr>
            <w:tcW w:w="7797" w:type="dxa"/>
            <w:gridSpan w:val="9"/>
            <w:shd w:val="clear" w:color="auto" w:fill="auto"/>
          </w:tcPr>
          <w:p w14:paraId="224B4AB7" w14:textId="77777777" w:rsidR="002311A4" w:rsidRPr="00224F72" w:rsidRDefault="002311A4" w:rsidP="002311A4">
            <w:pPr>
              <w:autoSpaceDE w:val="0"/>
              <w:autoSpaceDN w:val="0"/>
              <w:adjustRightInd w:val="0"/>
              <w:jc w:val="right"/>
              <w:rPr>
                <w:b/>
                <w:bCs/>
                <w:noProof/>
                <w:lang w:val="en-US"/>
              </w:rPr>
            </w:pPr>
            <w:r w:rsidRPr="00224F72">
              <w:rPr>
                <w:b/>
                <w:bCs/>
                <w:noProof/>
                <w:lang w:val="en-US"/>
              </w:rPr>
              <w:t xml:space="preserve">УКУПНА </w:t>
            </w:r>
            <w:r w:rsidRPr="00224F72">
              <w:rPr>
                <w:b/>
                <w:bCs/>
                <w:noProof/>
              </w:rPr>
              <w:t xml:space="preserve">ЦЕНА </w:t>
            </w:r>
            <w:r w:rsidRPr="00224F72">
              <w:rPr>
                <w:b/>
                <w:bCs/>
                <w:noProof/>
                <w:lang w:val="en-US"/>
              </w:rPr>
              <w:t xml:space="preserve">ПОНУДЕ </w:t>
            </w:r>
            <w:r>
              <w:rPr>
                <w:b/>
                <w:bCs/>
                <w:noProof/>
                <w:lang w:val="sr-Cyrl-RS"/>
              </w:rPr>
              <w:t>БЕЗ</w:t>
            </w:r>
            <w:r w:rsidRPr="00224F72">
              <w:rPr>
                <w:b/>
                <w:bCs/>
                <w:noProof/>
                <w:lang w:val="en-US"/>
              </w:rPr>
              <w:t xml:space="preserve"> ПДВ</w:t>
            </w:r>
            <w:r>
              <w:rPr>
                <w:b/>
                <w:bCs/>
                <w:noProof/>
                <w:lang w:val="sr-Cyrl-RS"/>
              </w:rPr>
              <w:t>-а</w:t>
            </w:r>
            <w:r w:rsidRPr="00224F72">
              <w:rPr>
                <w:b/>
                <w:bCs/>
                <w:noProof/>
                <w:lang w:val="en-US"/>
              </w:rPr>
              <w:t>:</w:t>
            </w:r>
          </w:p>
        </w:tc>
        <w:tc>
          <w:tcPr>
            <w:tcW w:w="6095" w:type="dxa"/>
            <w:gridSpan w:val="6"/>
            <w:shd w:val="clear" w:color="auto" w:fill="auto"/>
          </w:tcPr>
          <w:p w14:paraId="3D7E1F2E" w14:textId="77777777" w:rsidR="002311A4" w:rsidRPr="00AE1407" w:rsidRDefault="002311A4" w:rsidP="002311A4">
            <w:pPr>
              <w:autoSpaceDE w:val="0"/>
              <w:autoSpaceDN w:val="0"/>
              <w:adjustRightInd w:val="0"/>
              <w:jc w:val="right"/>
              <w:rPr>
                <w:b/>
                <w:bCs/>
                <w:noProof/>
                <w:lang w:val="en-US"/>
              </w:rPr>
            </w:pPr>
          </w:p>
        </w:tc>
      </w:tr>
      <w:tr w:rsidR="002311A4" w:rsidRPr="00AE1407" w14:paraId="29C39E56" w14:textId="77777777" w:rsidTr="002311A4">
        <w:trPr>
          <w:trHeight w:val="274"/>
        </w:trPr>
        <w:tc>
          <w:tcPr>
            <w:tcW w:w="993" w:type="dxa"/>
            <w:gridSpan w:val="2"/>
          </w:tcPr>
          <w:p w14:paraId="63464898" w14:textId="77777777" w:rsidR="002311A4" w:rsidRPr="00224F72" w:rsidRDefault="002311A4" w:rsidP="002311A4">
            <w:pPr>
              <w:autoSpaceDE w:val="0"/>
              <w:autoSpaceDN w:val="0"/>
              <w:adjustRightInd w:val="0"/>
              <w:jc w:val="center"/>
              <w:rPr>
                <w:b/>
                <w:bCs/>
                <w:noProof/>
                <w:lang w:val="en-US"/>
              </w:rPr>
            </w:pPr>
            <w:r w:rsidRPr="00224F72">
              <w:rPr>
                <w:b/>
                <w:bCs/>
                <w:noProof/>
                <w:lang w:val="en-US"/>
              </w:rPr>
              <w:t>II</w:t>
            </w:r>
          </w:p>
        </w:tc>
        <w:tc>
          <w:tcPr>
            <w:tcW w:w="7797" w:type="dxa"/>
            <w:gridSpan w:val="9"/>
          </w:tcPr>
          <w:p w14:paraId="1A5BDC78" w14:textId="77777777" w:rsidR="002311A4" w:rsidRPr="00224F72" w:rsidRDefault="002311A4" w:rsidP="002311A4">
            <w:pPr>
              <w:autoSpaceDE w:val="0"/>
              <w:autoSpaceDN w:val="0"/>
              <w:adjustRightInd w:val="0"/>
              <w:jc w:val="right"/>
              <w:rPr>
                <w:b/>
                <w:bCs/>
                <w:noProof/>
                <w:lang w:val="en-US"/>
              </w:rPr>
            </w:pPr>
            <w:r w:rsidRPr="00224F72">
              <w:rPr>
                <w:b/>
                <w:bCs/>
                <w:noProof/>
              </w:rPr>
              <w:t xml:space="preserve">ИЗНОС </w:t>
            </w:r>
            <w:r w:rsidRPr="00224F72">
              <w:rPr>
                <w:b/>
                <w:bCs/>
                <w:noProof/>
                <w:lang w:val="en-US"/>
              </w:rPr>
              <w:t>ПДВ</w:t>
            </w:r>
            <w:r w:rsidRPr="00224F72">
              <w:rPr>
                <w:b/>
                <w:bCs/>
                <w:noProof/>
              </w:rPr>
              <w:t>-а</w:t>
            </w:r>
            <w:r w:rsidRPr="00224F72">
              <w:rPr>
                <w:b/>
                <w:bCs/>
                <w:noProof/>
                <w:lang w:val="en-US"/>
              </w:rPr>
              <w:t>:</w:t>
            </w:r>
          </w:p>
        </w:tc>
        <w:tc>
          <w:tcPr>
            <w:tcW w:w="6095" w:type="dxa"/>
            <w:gridSpan w:val="6"/>
          </w:tcPr>
          <w:p w14:paraId="512594A0" w14:textId="77777777" w:rsidR="002311A4" w:rsidRPr="00AE1407" w:rsidRDefault="002311A4" w:rsidP="002311A4">
            <w:pPr>
              <w:autoSpaceDE w:val="0"/>
              <w:autoSpaceDN w:val="0"/>
              <w:adjustRightInd w:val="0"/>
              <w:jc w:val="right"/>
              <w:rPr>
                <w:b/>
                <w:bCs/>
                <w:noProof/>
                <w:lang w:val="en-US"/>
              </w:rPr>
            </w:pPr>
          </w:p>
        </w:tc>
      </w:tr>
      <w:tr w:rsidR="002311A4" w:rsidRPr="00AE1407" w14:paraId="40EF42B7" w14:textId="77777777" w:rsidTr="002311A4">
        <w:trPr>
          <w:trHeight w:val="274"/>
        </w:trPr>
        <w:tc>
          <w:tcPr>
            <w:tcW w:w="993" w:type="dxa"/>
            <w:gridSpan w:val="2"/>
          </w:tcPr>
          <w:p w14:paraId="509E0569" w14:textId="77777777" w:rsidR="002311A4" w:rsidRPr="00224F72" w:rsidRDefault="002311A4" w:rsidP="002311A4">
            <w:pPr>
              <w:autoSpaceDE w:val="0"/>
              <w:autoSpaceDN w:val="0"/>
              <w:adjustRightInd w:val="0"/>
              <w:jc w:val="center"/>
              <w:rPr>
                <w:b/>
                <w:bCs/>
                <w:noProof/>
                <w:lang w:val="en-US"/>
              </w:rPr>
            </w:pPr>
            <w:r w:rsidRPr="00224F72">
              <w:rPr>
                <w:b/>
                <w:bCs/>
                <w:noProof/>
                <w:lang w:val="en-US"/>
              </w:rPr>
              <w:t>III</w:t>
            </w:r>
          </w:p>
        </w:tc>
        <w:tc>
          <w:tcPr>
            <w:tcW w:w="7797" w:type="dxa"/>
            <w:gridSpan w:val="9"/>
          </w:tcPr>
          <w:p w14:paraId="59426183" w14:textId="77777777" w:rsidR="002311A4" w:rsidRPr="00224F72" w:rsidRDefault="002311A4" w:rsidP="002311A4">
            <w:pPr>
              <w:autoSpaceDE w:val="0"/>
              <w:autoSpaceDN w:val="0"/>
              <w:adjustRightInd w:val="0"/>
              <w:jc w:val="right"/>
              <w:rPr>
                <w:b/>
                <w:bCs/>
                <w:noProof/>
                <w:lang w:val="en-US"/>
              </w:rPr>
            </w:pPr>
            <w:r w:rsidRPr="00224F72">
              <w:rPr>
                <w:b/>
                <w:bCs/>
                <w:noProof/>
                <w:lang w:val="en-US"/>
              </w:rPr>
              <w:t xml:space="preserve">УКУПНА </w:t>
            </w:r>
            <w:r w:rsidRPr="00224F72">
              <w:rPr>
                <w:b/>
                <w:bCs/>
                <w:noProof/>
              </w:rPr>
              <w:t xml:space="preserve">ЦЕНА </w:t>
            </w:r>
            <w:r w:rsidRPr="00224F72">
              <w:rPr>
                <w:b/>
                <w:bCs/>
                <w:noProof/>
                <w:lang w:val="en-US"/>
              </w:rPr>
              <w:t>ПОНУДЕ СА ПДВ-ом:</w:t>
            </w:r>
          </w:p>
        </w:tc>
        <w:tc>
          <w:tcPr>
            <w:tcW w:w="6095" w:type="dxa"/>
            <w:gridSpan w:val="6"/>
          </w:tcPr>
          <w:p w14:paraId="62A3CCA8" w14:textId="77777777" w:rsidR="002311A4" w:rsidRPr="00AE1407" w:rsidRDefault="002311A4" w:rsidP="002311A4">
            <w:pPr>
              <w:autoSpaceDE w:val="0"/>
              <w:autoSpaceDN w:val="0"/>
              <w:adjustRightInd w:val="0"/>
              <w:jc w:val="right"/>
              <w:rPr>
                <w:b/>
                <w:bCs/>
                <w:noProof/>
                <w:lang w:val="en-US"/>
              </w:rPr>
            </w:pPr>
          </w:p>
        </w:tc>
      </w:tr>
    </w:tbl>
    <w:p w14:paraId="196B9960" w14:textId="2724D141" w:rsidR="00300477" w:rsidRDefault="00300477"/>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pPr>
        <w:rPr>
          <w:lang w:val="sr-Cyrl-RS"/>
        </w:rPr>
      </w:pPr>
      <w:r w:rsidRPr="000E498A">
        <w:rPr>
          <w:lang w:val="sl-SI"/>
        </w:rPr>
        <w:br w:type="page"/>
      </w:r>
      <w:bookmarkStart w:id="120" w:name="_Toc401143642"/>
    </w:p>
    <w:p w14:paraId="2116CC18" w14:textId="77777777" w:rsidR="005C6BC8" w:rsidRDefault="005C6BC8" w:rsidP="00CC366C">
      <w:pPr>
        <w:rPr>
          <w:lang w:val="sr-Cyrl-RS"/>
        </w:rPr>
      </w:pPr>
    </w:p>
    <w:p w14:paraId="0722608E" w14:textId="77777777" w:rsidR="00876968" w:rsidRDefault="00876968" w:rsidP="00876968">
      <w:pPr>
        <w:rPr>
          <w:noProof/>
          <w:lang w:val="sr-Cyrl-CS"/>
        </w:rPr>
      </w:pPr>
      <w:r w:rsidRPr="000E498A">
        <w:rPr>
          <w:noProof/>
          <w:lang w:val="sl-SI"/>
        </w:rPr>
        <w:t>(</w:t>
      </w:r>
      <w:r w:rsidRPr="000E6D2D">
        <w:rPr>
          <w:noProof/>
          <w:lang w:val="sl-SI"/>
        </w:rPr>
        <w:t>Тачан назив понуђача</w:t>
      </w:r>
      <w:r>
        <w:rPr>
          <w:noProof/>
          <w:lang w:val="sr-Cyrl-CS"/>
        </w:rPr>
        <w:t>)</w:t>
      </w:r>
    </w:p>
    <w:p w14:paraId="4CDED571" w14:textId="77777777" w:rsidR="00876968" w:rsidRDefault="00876968" w:rsidP="00876968">
      <w:pPr>
        <w:rPr>
          <w:noProof/>
        </w:rPr>
      </w:pPr>
      <w:r>
        <w:rPr>
          <w:noProof/>
          <w:lang w:val="sr-Cyrl-CS"/>
        </w:rPr>
        <w:t>______________________________</w:t>
      </w:r>
    </w:p>
    <w:p w14:paraId="1BAF3030" w14:textId="77777777" w:rsidR="00876968" w:rsidRDefault="00876968" w:rsidP="00876968">
      <w:pPr>
        <w:rPr>
          <w:noProof/>
        </w:rPr>
      </w:pPr>
      <w:r>
        <w:rPr>
          <w:noProof/>
          <w:lang w:val="sr-Cyrl-CS"/>
        </w:rPr>
        <w:t>(Адреса понуђача)</w:t>
      </w:r>
    </w:p>
    <w:p w14:paraId="2AD856A3" w14:textId="77777777" w:rsidR="00876968" w:rsidRDefault="00876968" w:rsidP="00876968">
      <w:pPr>
        <w:rPr>
          <w:b/>
          <w:noProof/>
          <w:lang w:val="sr-Cyrl-CS"/>
        </w:rPr>
      </w:pPr>
      <w:r>
        <w:rPr>
          <w:b/>
          <w:noProof/>
          <w:lang w:val="sr-Cyrl-CS"/>
        </w:rPr>
        <w:t>_____________________________</w:t>
      </w:r>
    </w:p>
    <w:p w14:paraId="488083B4" w14:textId="77777777" w:rsidR="00876968" w:rsidRDefault="00876968" w:rsidP="00876968">
      <w:pPr>
        <w:rPr>
          <w:b/>
          <w:noProof/>
          <w:lang w:val="sr-Cyrl-CS"/>
        </w:rPr>
      </w:pPr>
    </w:p>
    <w:p w14:paraId="05497E17" w14:textId="77777777" w:rsidR="00876968" w:rsidRPr="00876968" w:rsidRDefault="00876968" w:rsidP="00876968">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876968" w:rsidRPr="00876968" w14:paraId="3FCF2139" w14:textId="77777777" w:rsidTr="00876968">
        <w:tc>
          <w:tcPr>
            <w:tcW w:w="12582" w:type="dxa"/>
            <w:gridSpan w:val="5"/>
            <w:vAlign w:val="center"/>
          </w:tcPr>
          <w:p w14:paraId="6F76E8D5" w14:textId="77777777" w:rsidR="00876968" w:rsidRPr="00876968" w:rsidRDefault="00876968" w:rsidP="00876968">
            <w:pPr>
              <w:pStyle w:val="Heading2"/>
              <w:numPr>
                <w:ilvl w:val="0"/>
                <w:numId w:val="0"/>
              </w:numPr>
              <w:ind w:left="360"/>
              <w:rPr>
                <w:noProof/>
                <w:sz w:val="24"/>
              </w:rPr>
            </w:pPr>
            <w:bookmarkStart w:id="121" w:name="_Toc370816151"/>
            <w:bookmarkStart w:id="122" w:name="_Toc503251694"/>
            <w:r w:rsidRPr="00876968">
              <w:rPr>
                <w:noProof/>
                <w:sz w:val="24"/>
                <w:lang w:val="sr-Cyrl-CS"/>
              </w:rPr>
              <w:t>РЕКАПИТУЛАЦИЈА РАДОВА</w:t>
            </w:r>
            <w:bookmarkEnd w:id="121"/>
            <w:bookmarkEnd w:id="122"/>
          </w:p>
        </w:tc>
      </w:tr>
      <w:tr w:rsidR="00876968" w:rsidRPr="00876968" w14:paraId="585CC556" w14:textId="77777777" w:rsidTr="00876968">
        <w:trPr>
          <w:trHeight w:val="370"/>
        </w:trPr>
        <w:tc>
          <w:tcPr>
            <w:tcW w:w="843" w:type="dxa"/>
            <w:vAlign w:val="center"/>
          </w:tcPr>
          <w:p w14:paraId="083A6C7D" w14:textId="77777777" w:rsidR="00876968" w:rsidRPr="00876968" w:rsidRDefault="00876968" w:rsidP="00876968">
            <w:pPr>
              <w:rPr>
                <w:b/>
                <w:noProof/>
              </w:rPr>
            </w:pPr>
            <w:r w:rsidRPr="00876968">
              <w:rPr>
                <w:b/>
                <w:noProof/>
                <w:lang w:val="sr-Cyrl-CS"/>
              </w:rPr>
              <w:t>Р.бр</w:t>
            </w:r>
          </w:p>
        </w:tc>
        <w:tc>
          <w:tcPr>
            <w:tcW w:w="4188" w:type="dxa"/>
            <w:vAlign w:val="center"/>
          </w:tcPr>
          <w:p w14:paraId="4460B6A6" w14:textId="77777777" w:rsidR="00876968" w:rsidRPr="00876968" w:rsidRDefault="00876968" w:rsidP="00876968">
            <w:pPr>
              <w:rPr>
                <w:b/>
                <w:noProof/>
              </w:rPr>
            </w:pPr>
            <w:r w:rsidRPr="00876968">
              <w:rPr>
                <w:b/>
                <w:noProof/>
                <w:lang w:val="sr-Cyrl-CS"/>
              </w:rPr>
              <w:t xml:space="preserve">Рекапитулација радова </w:t>
            </w:r>
          </w:p>
        </w:tc>
        <w:tc>
          <w:tcPr>
            <w:tcW w:w="3015" w:type="dxa"/>
            <w:vAlign w:val="center"/>
          </w:tcPr>
          <w:p w14:paraId="4D4BE3D5" w14:textId="77777777" w:rsidR="00876968" w:rsidRPr="00876968" w:rsidRDefault="00876968" w:rsidP="00876968">
            <w:pPr>
              <w:jc w:val="center"/>
              <w:rPr>
                <w:b/>
                <w:noProof/>
              </w:rPr>
            </w:pPr>
            <w:r w:rsidRPr="00876968">
              <w:rPr>
                <w:b/>
                <w:noProof/>
                <w:lang w:val="sr-Cyrl-CS"/>
              </w:rPr>
              <w:t>Укупна вредност без ПДВ-а</w:t>
            </w:r>
          </w:p>
        </w:tc>
        <w:tc>
          <w:tcPr>
            <w:tcW w:w="1701" w:type="dxa"/>
            <w:vAlign w:val="center"/>
          </w:tcPr>
          <w:p w14:paraId="737040F0" w14:textId="77777777" w:rsidR="00876968" w:rsidRPr="00876968" w:rsidRDefault="00876968" w:rsidP="00876968">
            <w:pPr>
              <w:jc w:val="center"/>
              <w:rPr>
                <w:noProof/>
              </w:rPr>
            </w:pPr>
            <w:r w:rsidRPr="00876968">
              <w:rPr>
                <w:b/>
                <w:noProof/>
                <w:lang w:val="sr-Cyrl-CS"/>
              </w:rPr>
              <w:t>Износ ПДВ-а</w:t>
            </w:r>
          </w:p>
          <w:p w14:paraId="347819DE" w14:textId="77777777" w:rsidR="00876968" w:rsidRPr="00876968" w:rsidRDefault="00876968" w:rsidP="00876968">
            <w:pPr>
              <w:jc w:val="center"/>
              <w:rPr>
                <w:b/>
                <w:noProof/>
              </w:rPr>
            </w:pPr>
          </w:p>
        </w:tc>
        <w:tc>
          <w:tcPr>
            <w:tcW w:w="2835" w:type="dxa"/>
            <w:vAlign w:val="center"/>
          </w:tcPr>
          <w:p w14:paraId="7E853C07" w14:textId="77777777" w:rsidR="00876968" w:rsidRPr="00876968" w:rsidRDefault="00876968" w:rsidP="00876968">
            <w:pPr>
              <w:jc w:val="center"/>
              <w:rPr>
                <w:b/>
                <w:noProof/>
              </w:rPr>
            </w:pPr>
            <w:r w:rsidRPr="00876968">
              <w:rPr>
                <w:b/>
                <w:noProof/>
                <w:lang w:val="sr-Cyrl-CS"/>
              </w:rPr>
              <w:t>Укупна вредност са ПДВ-ом</w:t>
            </w:r>
          </w:p>
        </w:tc>
      </w:tr>
    </w:tbl>
    <w:p w14:paraId="07416AD3" w14:textId="77777777" w:rsidR="005C6BC8" w:rsidRPr="00876968" w:rsidRDefault="005C6BC8" w:rsidP="00CC366C">
      <w:pPr>
        <w:rPr>
          <w:lang w:val="sr-Cyrl-RS"/>
        </w:rPr>
      </w:pPr>
    </w:p>
    <w:p w14:paraId="3834B86E" w14:textId="77777777" w:rsidR="005C6BC8" w:rsidRPr="00876968" w:rsidRDefault="005C6BC8" w:rsidP="00CC366C">
      <w:pPr>
        <w:rPr>
          <w:lang w:val="sr-Cyrl-RS"/>
        </w:rPr>
      </w:pPr>
    </w:p>
    <w:p w14:paraId="5838131C" w14:textId="77777777" w:rsidR="005C6BC8" w:rsidRPr="00876968" w:rsidRDefault="005C6BC8" w:rsidP="00CC366C">
      <w:pPr>
        <w:rPr>
          <w:lang w:val="sr-Cyrl-RS"/>
        </w:rPr>
      </w:pPr>
    </w:p>
    <w:tbl>
      <w:tblPr>
        <w:tblW w:w="0" w:type="auto"/>
        <w:tblInd w:w="14" w:type="dxa"/>
        <w:tblLayout w:type="fixed"/>
        <w:tblLook w:val="04A0" w:firstRow="1" w:lastRow="0" w:firstColumn="1" w:lastColumn="0" w:noHBand="0" w:noVBand="1"/>
      </w:tblPr>
      <w:tblGrid>
        <w:gridCol w:w="803"/>
        <w:gridCol w:w="4253"/>
        <w:gridCol w:w="2976"/>
        <w:gridCol w:w="1701"/>
        <w:gridCol w:w="2835"/>
      </w:tblGrid>
      <w:tr w:rsidR="00876968" w:rsidRPr="00876968" w14:paraId="0950698B"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1B4944FB" w14:textId="0E48C070" w:rsidR="00876968" w:rsidRPr="00F44174" w:rsidRDefault="00876968" w:rsidP="005C6BC8">
            <w:pPr>
              <w:jc w:val="center"/>
              <w:rPr>
                <w:bCs/>
                <w:color w:val="000000"/>
                <w:lang w:val="sr-Latn-RS" w:eastAsia="sr-Latn-RS"/>
              </w:rPr>
            </w:pPr>
            <w:r w:rsidRPr="00F44174">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64E81704" w14:textId="7DC55479" w:rsidR="00876968" w:rsidRPr="00F44174" w:rsidRDefault="00876968" w:rsidP="005C6BC8">
            <w:pPr>
              <w:rPr>
                <w:bCs/>
                <w:color w:val="000000"/>
                <w:lang w:val="sr-Latn-RS" w:eastAsia="sr-Latn-RS"/>
              </w:rPr>
            </w:pPr>
            <w:r w:rsidRPr="00F44174">
              <w:rPr>
                <w:bCs/>
                <w:color w:val="000000"/>
                <w:lang w:val="sr-Latn-RS" w:eastAsia="sr-Latn-RS"/>
              </w:rPr>
              <w:t>ДЕМОНТАЖНИ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7D962" w14:textId="56DE587C"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63BFAE6"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2BEB51C7" w14:textId="6BD9310F" w:rsidR="00876968" w:rsidRPr="00876968" w:rsidRDefault="00876968" w:rsidP="005C6BC8">
            <w:pPr>
              <w:jc w:val="right"/>
              <w:rPr>
                <w:b/>
                <w:bCs/>
                <w:color w:val="000000"/>
                <w:lang w:val="sr-Latn-RS" w:eastAsia="sr-Latn-RS"/>
              </w:rPr>
            </w:pPr>
          </w:p>
        </w:tc>
      </w:tr>
      <w:tr w:rsidR="00876968" w:rsidRPr="00876968" w14:paraId="30AC0265"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6CEDB2AA" w14:textId="3275E90D" w:rsidR="00876968" w:rsidRPr="00F44174" w:rsidRDefault="00876968" w:rsidP="005C6BC8">
            <w:pPr>
              <w:jc w:val="center"/>
              <w:rPr>
                <w:bCs/>
                <w:color w:val="000000"/>
                <w:lang w:val="sr-Latn-RS" w:eastAsia="sr-Latn-RS"/>
              </w:rPr>
            </w:pPr>
            <w:r w:rsidRPr="00F44174">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75EC144C" w14:textId="1FC44BFF" w:rsidR="00876968" w:rsidRPr="00F44174" w:rsidRDefault="00876968" w:rsidP="005C6BC8">
            <w:pPr>
              <w:rPr>
                <w:bCs/>
                <w:color w:val="000000"/>
                <w:lang w:val="sr-Latn-RS" w:eastAsia="sr-Latn-RS"/>
              </w:rPr>
            </w:pPr>
            <w:r w:rsidRPr="00F44174">
              <w:rPr>
                <w:bCs/>
                <w:color w:val="000000"/>
                <w:lang w:val="sr-Latn-RS" w:eastAsia="sr-Latn-RS"/>
              </w:rPr>
              <w:t>ЗИДАРСКИ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3A111" w14:textId="2AF57B6B"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CBABEE9"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5DD6F3F2" w14:textId="4614F2FD" w:rsidR="00876968" w:rsidRPr="00876968" w:rsidRDefault="00876968" w:rsidP="005C6BC8">
            <w:pPr>
              <w:jc w:val="right"/>
              <w:rPr>
                <w:b/>
                <w:bCs/>
                <w:color w:val="000000"/>
                <w:lang w:val="sr-Latn-RS" w:eastAsia="sr-Latn-RS"/>
              </w:rPr>
            </w:pPr>
          </w:p>
        </w:tc>
      </w:tr>
      <w:tr w:rsidR="00876968" w:rsidRPr="00876968" w14:paraId="33E8537F"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51E4B2A2" w14:textId="6F18DB1A" w:rsidR="00876968" w:rsidRPr="00F44174" w:rsidRDefault="00876968" w:rsidP="005C6BC8">
            <w:pPr>
              <w:jc w:val="center"/>
              <w:rPr>
                <w:bCs/>
                <w:color w:val="000000"/>
                <w:lang w:val="sr-Latn-RS" w:eastAsia="sr-Latn-RS"/>
              </w:rPr>
            </w:pPr>
            <w:r w:rsidRPr="00F44174">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4DA5D7CD" w14:textId="5D8206EE" w:rsidR="00876968" w:rsidRPr="00F44174" w:rsidRDefault="00876968" w:rsidP="005C6BC8">
            <w:pPr>
              <w:rPr>
                <w:bCs/>
                <w:color w:val="000000"/>
                <w:lang w:val="sr-Latn-RS" w:eastAsia="sr-Latn-RS"/>
              </w:rPr>
            </w:pPr>
            <w:r w:rsidRPr="00F44174">
              <w:rPr>
                <w:bCs/>
                <w:color w:val="000000"/>
                <w:lang w:val="sr-Latn-RS" w:eastAsia="sr-Latn-RS"/>
              </w:rPr>
              <w:t>ХИДРОИЗОЛАТЕРСКИ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4C357" w14:textId="268C80B4"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DEA7196"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4D6C1B6" w14:textId="133AB2CF" w:rsidR="00876968" w:rsidRPr="00876968" w:rsidRDefault="00876968" w:rsidP="005C6BC8">
            <w:pPr>
              <w:jc w:val="right"/>
              <w:rPr>
                <w:b/>
                <w:bCs/>
                <w:color w:val="000000"/>
                <w:lang w:val="sr-Latn-RS" w:eastAsia="sr-Latn-RS"/>
              </w:rPr>
            </w:pPr>
          </w:p>
        </w:tc>
      </w:tr>
      <w:tr w:rsidR="00876968" w:rsidRPr="00876968" w14:paraId="7E758A8E"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2D7FE8F" w14:textId="68FBB2C2" w:rsidR="00876968" w:rsidRPr="00F44174" w:rsidRDefault="00876968" w:rsidP="005C6BC8">
            <w:pPr>
              <w:jc w:val="center"/>
              <w:rPr>
                <w:bCs/>
                <w:color w:val="000000"/>
                <w:lang w:val="sr-Latn-RS" w:eastAsia="sr-Latn-RS"/>
              </w:rPr>
            </w:pPr>
            <w:r w:rsidRPr="00F44174">
              <w:rPr>
                <w:bCs/>
                <w:color w:val="000000"/>
                <w:lang w:val="sr-Latn-RS" w:eastAsia="sr-Latn-RS"/>
              </w:rPr>
              <w:t>IV</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634DA277" w14:textId="13CE0ADE" w:rsidR="00876968" w:rsidRPr="00F44174" w:rsidRDefault="00876968" w:rsidP="005C6BC8">
            <w:pPr>
              <w:rPr>
                <w:bCs/>
                <w:color w:val="000000"/>
                <w:lang w:val="sr-Latn-RS" w:eastAsia="sr-Latn-RS"/>
              </w:rPr>
            </w:pPr>
            <w:r w:rsidRPr="00F44174">
              <w:rPr>
                <w:bCs/>
                <w:color w:val="000000"/>
                <w:lang w:val="sr-Latn-RS" w:eastAsia="sr-Latn-RS"/>
              </w:rPr>
              <w:t>КЕРАМИЧАРСКИ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EAC70" w14:textId="77324225"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6850FF3"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2F0A0C2C" w14:textId="36145EC9" w:rsidR="00876968" w:rsidRPr="00876968" w:rsidRDefault="00876968" w:rsidP="005C6BC8">
            <w:pPr>
              <w:jc w:val="right"/>
              <w:rPr>
                <w:b/>
                <w:bCs/>
                <w:color w:val="000000"/>
                <w:lang w:val="sr-Latn-RS" w:eastAsia="sr-Latn-RS"/>
              </w:rPr>
            </w:pPr>
          </w:p>
        </w:tc>
      </w:tr>
      <w:tr w:rsidR="00876968" w:rsidRPr="000E498A" w14:paraId="66689E12"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E516E81" w14:textId="5980EDF5" w:rsidR="00876968" w:rsidRPr="00F44174" w:rsidRDefault="00876968" w:rsidP="005C6BC8">
            <w:pPr>
              <w:jc w:val="center"/>
              <w:rPr>
                <w:bCs/>
                <w:color w:val="000000"/>
                <w:lang w:val="sr-Latn-RS" w:eastAsia="sr-Latn-RS"/>
              </w:rPr>
            </w:pPr>
            <w:r w:rsidRPr="00F44174">
              <w:rPr>
                <w:bCs/>
                <w:color w:val="000000"/>
                <w:lang w:val="sr-Latn-RS" w:eastAsia="sr-Latn-RS"/>
              </w:rPr>
              <w:t>V</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150953E9" w14:textId="3584D9BD" w:rsidR="00876968" w:rsidRPr="00F44174" w:rsidRDefault="00876968" w:rsidP="005C6BC8">
            <w:pPr>
              <w:rPr>
                <w:bCs/>
                <w:color w:val="000000"/>
                <w:lang w:val="sr-Latn-RS" w:eastAsia="sr-Latn-RS"/>
              </w:rPr>
            </w:pPr>
            <w:r w:rsidRPr="00F44174">
              <w:rPr>
                <w:bCs/>
                <w:color w:val="000000"/>
                <w:lang w:val="sr-Latn-RS" w:eastAsia="sr-Latn-RS"/>
              </w:rPr>
              <w:t>МОЛЕРСКО ФАРБАРСКИ и ГИПСАРСКИ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4CDAA" w14:textId="5E206D97"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589E35F"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1B2B930" w14:textId="79C1A954" w:rsidR="00876968" w:rsidRPr="00876968" w:rsidRDefault="00876968" w:rsidP="005C6BC8">
            <w:pPr>
              <w:jc w:val="right"/>
              <w:rPr>
                <w:b/>
                <w:bCs/>
                <w:color w:val="000000"/>
                <w:lang w:val="sr-Latn-RS" w:eastAsia="sr-Latn-RS"/>
              </w:rPr>
            </w:pPr>
          </w:p>
        </w:tc>
      </w:tr>
      <w:tr w:rsidR="00876968" w:rsidRPr="00876968" w14:paraId="58136400"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56850209" w14:textId="463E0FB8" w:rsidR="00876968" w:rsidRPr="00F44174" w:rsidRDefault="00876968" w:rsidP="005C6BC8">
            <w:pPr>
              <w:jc w:val="center"/>
              <w:rPr>
                <w:bCs/>
                <w:color w:val="000000"/>
                <w:lang w:val="sr-Latn-RS" w:eastAsia="sr-Latn-RS"/>
              </w:rPr>
            </w:pPr>
            <w:r w:rsidRPr="00F44174">
              <w:rPr>
                <w:bCs/>
                <w:color w:val="000000"/>
                <w:lang w:val="sr-Latn-RS" w:eastAsia="sr-Latn-RS"/>
              </w:rPr>
              <w:t>VI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47AC09E2" w14:textId="159C2320" w:rsidR="00876968" w:rsidRPr="00F44174" w:rsidRDefault="00876968" w:rsidP="005C6BC8">
            <w:pPr>
              <w:rPr>
                <w:bCs/>
                <w:color w:val="000000"/>
                <w:lang w:val="sr-Latn-RS" w:eastAsia="sr-Latn-RS"/>
              </w:rPr>
            </w:pPr>
            <w:r w:rsidRPr="00F44174">
              <w:rPr>
                <w:bCs/>
                <w:color w:val="000000"/>
                <w:lang w:val="sr-Latn-RS" w:eastAsia="sr-Latn-RS"/>
              </w:rPr>
              <w:t>ВОДОИНСТАЛАТЕРСКИ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3EB2F" w14:textId="1D192621"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4E599E2"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76239DF" w14:textId="65E45D8B" w:rsidR="00876968" w:rsidRPr="00876968" w:rsidRDefault="00876968" w:rsidP="005C6BC8">
            <w:pPr>
              <w:jc w:val="right"/>
              <w:rPr>
                <w:b/>
                <w:bCs/>
                <w:color w:val="000000"/>
                <w:lang w:val="sr-Latn-RS" w:eastAsia="sr-Latn-RS"/>
              </w:rPr>
            </w:pPr>
          </w:p>
        </w:tc>
      </w:tr>
      <w:tr w:rsidR="00876968" w:rsidRPr="00876968" w14:paraId="1E77ACFE"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AF02B4A" w14:textId="1017C440" w:rsidR="00876968" w:rsidRPr="00F44174" w:rsidRDefault="00876968" w:rsidP="005C6BC8">
            <w:pPr>
              <w:jc w:val="center"/>
              <w:rPr>
                <w:bCs/>
                <w:color w:val="000000"/>
                <w:lang w:val="sr-Latn-RS" w:eastAsia="sr-Latn-RS"/>
              </w:rPr>
            </w:pPr>
            <w:r w:rsidRPr="00F44174">
              <w:rPr>
                <w:bCs/>
                <w:color w:val="000000"/>
                <w:lang w:val="sr-Latn-RS" w:eastAsia="sr-Latn-RS"/>
              </w:rPr>
              <w:t>VII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6AB9A72C" w14:textId="634CD9C5" w:rsidR="00876968" w:rsidRPr="00F44174" w:rsidRDefault="00876968" w:rsidP="005C6BC8">
            <w:pPr>
              <w:rPr>
                <w:bCs/>
                <w:color w:val="000000"/>
                <w:lang w:val="sr-Latn-RS" w:eastAsia="sr-Latn-RS"/>
              </w:rPr>
            </w:pPr>
            <w:r w:rsidRPr="00F44174">
              <w:rPr>
                <w:bCs/>
                <w:color w:val="000000"/>
                <w:lang w:val="sr-Latn-RS" w:eastAsia="sr-Latn-RS"/>
              </w:rPr>
              <w:t>ПОДОПОЛАГАЧКИ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F3566" w14:textId="68D88585"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63106CFE"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CC071E8" w14:textId="774D144B" w:rsidR="00876968" w:rsidRPr="00876968" w:rsidRDefault="00876968" w:rsidP="005C6BC8">
            <w:pPr>
              <w:jc w:val="right"/>
              <w:rPr>
                <w:b/>
                <w:bCs/>
                <w:color w:val="000000"/>
                <w:lang w:val="sr-Latn-RS" w:eastAsia="sr-Latn-RS"/>
              </w:rPr>
            </w:pPr>
          </w:p>
        </w:tc>
      </w:tr>
      <w:tr w:rsidR="00876968" w:rsidRPr="00876968" w14:paraId="227C5E27"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03451A8" w14:textId="09B18144" w:rsidR="00876968" w:rsidRPr="00F44174" w:rsidRDefault="00876968" w:rsidP="005C6BC8">
            <w:pPr>
              <w:jc w:val="center"/>
              <w:rPr>
                <w:bCs/>
                <w:color w:val="000000"/>
                <w:lang w:val="sr-Latn-RS" w:eastAsia="sr-Latn-RS"/>
              </w:rPr>
            </w:pPr>
            <w:r w:rsidRPr="00F44174">
              <w:rPr>
                <w:bCs/>
                <w:color w:val="000000"/>
                <w:lang w:val="sr-Latn-RS" w:eastAsia="sr-Latn-RS"/>
              </w:rPr>
              <w:t>VIII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222D7B84" w14:textId="631152CE" w:rsidR="00876968" w:rsidRPr="00F44174" w:rsidRDefault="00876968" w:rsidP="005C6BC8">
            <w:pPr>
              <w:rPr>
                <w:bCs/>
                <w:color w:val="000000"/>
                <w:lang w:val="sr-Latn-RS" w:eastAsia="sr-Latn-RS"/>
              </w:rPr>
            </w:pPr>
            <w:r w:rsidRPr="00F44174">
              <w:rPr>
                <w:bCs/>
                <w:color w:val="000000"/>
                <w:lang w:val="sr-Latn-RS" w:eastAsia="sr-Latn-RS"/>
              </w:rPr>
              <w:t>ГРАЂЕВИНСКА СТОЛАРИЈА</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83691" w14:textId="55872EBC"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8122B05"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8823AAE" w14:textId="08322DC2" w:rsidR="00876968" w:rsidRPr="00876968" w:rsidRDefault="00876968" w:rsidP="005C6BC8">
            <w:pPr>
              <w:jc w:val="right"/>
              <w:rPr>
                <w:b/>
                <w:bCs/>
                <w:color w:val="000000"/>
                <w:lang w:val="sr-Latn-RS" w:eastAsia="sr-Latn-RS"/>
              </w:rPr>
            </w:pPr>
          </w:p>
        </w:tc>
      </w:tr>
      <w:tr w:rsidR="00876968" w:rsidRPr="00876968" w14:paraId="03971A73"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1834C594" w14:textId="3EBE200F" w:rsidR="00876968" w:rsidRPr="00F44174" w:rsidRDefault="00876968" w:rsidP="005C6BC8">
            <w:pPr>
              <w:jc w:val="center"/>
              <w:rPr>
                <w:bCs/>
                <w:color w:val="000000"/>
                <w:lang w:val="sr-Latn-RS" w:eastAsia="sr-Latn-RS"/>
              </w:rPr>
            </w:pPr>
            <w:r w:rsidRPr="00F44174">
              <w:rPr>
                <w:bCs/>
                <w:color w:val="000000"/>
                <w:lang w:val="sr-Latn-RS" w:eastAsia="sr-Latn-RS"/>
              </w:rPr>
              <w:t>IX</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3B8C7637" w14:textId="0DAD5804" w:rsidR="00876968" w:rsidRPr="00F44174" w:rsidRDefault="00876968" w:rsidP="005C6BC8">
            <w:pPr>
              <w:rPr>
                <w:bCs/>
                <w:color w:val="000000"/>
                <w:lang w:val="sr-Latn-RS" w:eastAsia="sr-Latn-RS"/>
              </w:rPr>
            </w:pPr>
            <w:r w:rsidRPr="00F44174">
              <w:rPr>
                <w:bCs/>
                <w:color w:val="000000"/>
                <w:lang w:val="sr-Latn-RS" w:eastAsia="sr-Latn-RS"/>
              </w:rPr>
              <w:t>РАЗНИ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DF58" w14:textId="3E18BFF5"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33D96D9"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E47F1C3" w14:textId="3C09137E" w:rsidR="00876968" w:rsidRPr="00876968" w:rsidRDefault="00876968" w:rsidP="005C6BC8">
            <w:pPr>
              <w:jc w:val="right"/>
              <w:rPr>
                <w:b/>
                <w:bCs/>
                <w:color w:val="000000"/>
                <w:lang w:val="sr-Latn-RS" w:eastAsia="sr-Latn-RS"/>
              </w:rPr>
            </w:pPr>
          </w:p>
        </w:tc>
      </w:tr>
      <w:tr w:rsidR="00876968" w:rsidRPr="00876968" w14:paraId="1BA38182" w14:textId="77777777" w:rsidTr="00427B62">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01845D20" w14:textId="77777777" w:rsidR="00876968" w:rsidRPr="00876968" w:rsidRDefault="00876968" w:rsidP="005C6BC8">
            <w:pPr>
              <w:jc w:val="center"/>
              <w:rPr>
                <w:b/>
                <w:bCs/>
                <w:color w:val="000000"/>
                <w:lang w:val="sr-Latn-RS" w:eastAsia="sr-Latn-R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DF5475A" w14:textId="682F7FB2" w:rsidR="00876968" w:rsidRPr="00876968" w:rsidRDefault="00876968" w:rsidP="005C6BC8">
            <w:pPr>
              <w:rPr>
                <w:b/>
                <w:bCs/>
                <w:color w:val="000000"/>
                <w:lang w:val="sr-Latn-RS" w:eastAsia="sr-Latn-RS"/>
              </w:rPr>
            </w:pPr>
            <w:r w:rsidRPr="00251CB4">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F2069" w14:textId="77777777" w:rsidR="00876968" w:rsidRPr="00876968" w:rsidRDefault="00876968" w:rsidP="005C6BC8">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204B43D9" w14:textId="77777777" w:rsidR="00876968" w:rsidRPr="00876968" w:rsidRDefault="00876968" w:rsidP="005C6BC8">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2769E4C" w14:textId="77777777" w:rsidR="00876968" w:rsidRPr="00876968" w:rsidRDefault="00876968" w:rsidP="005C6BC8">
            <w:pPr>
              <w:jc w:val="right"/>
              <w:rPr>
                <w:b/>
                <w:bCs/>
                <w:color w:val="000000"/>
                <w:lang w:val="sr-Latn-RS" w:eastAsia="sr-Latn-RS"/>
              </w:rPr>
            </w:pPr>
          </w:p>
        </w:tc>
      </w:tr>
    </w:tbl>
    <w:p w14:paraId="0E40DA23" w14:textId="77777777" w:rsidR="00876968" w:rsidRDefault="00876968" w:rsidP="00876968">
      <w:pPr>
        <w:rPr>
          <w:b/>
          <w:noProof/>
          <w:lang w:val="sr-Cyrl-CS"/>
        </w:rPr>
      </w:pPr>
    </w:p>
    <w:p w14:paraId="6D4F3A06" w14:textId="77777777" w:rsidR="00876968" w:rsidRDefault="00876968" w:rsidP="00876968">
      <w:pPr>
        <w:rPr>
          <w:b/>
          <w:noProof/>
          <w:lang w:val="sr-Cyrl-CS"/>
        </w:rPr>
      </w:pPr>
    </w:p>
    <w:p w14:paraId="1371EC19" w14:textId="77777777" w:rsidR="00876968" w:rsidRDefault="00876968" w:rsidP="00876968">
      <w:pPr>
        <w:rPr>
          <w:b/>
          <w:noProof/>
          <w:lang w:val="sr-Cyrl-CS"/>
        </w:rPr>
      </w:pPr>
    </w:p>
    <w:p w14:paraId="40423B05" w14:textId="77777777" w:rsidR="00876968" w:rsidRDefault="00876968" w:rsidP="00876968">
      <w:pPr>
        <w:pStyle w:val="BodyText"/>
        <w:rPr>
          <w:noProof/>
          <w:szCs w:val="24"/>
          <w:lang w:val="sr-Cyrl-CS"/>
        </w:rPr>
      </w:pPr>
      <w:r>
        <w:rPr>
          <w:noProof/>
          <w:szCs w:val="24"/>
          <w:lang w:val="sr-Cyrl-CS"/>
        </w:rPr>
        <w:t>Потпис</w:t>
      </w:r>
      <w:r w:rsidRPr="002D5B2C">
        <w:rPr>
          <w:noProof/>
          <w:szCs w:val="24"/>
          <w:lang w:val="sr-Cyrl-CS"/>
        </w:rPr>
        <w:t>:__</w:t>
      </w:r>
      <w:r>
        <w:rPr>
          <w:noProof/>
          <w:szCs w:val="24"/>
          <w:lang w:val="sr-Cyrl-CS"/>
        </w:rPr>
        <w:t>_______________________________</w:t>
      </w:r>
    </w:p>
    <w:p w14:paraId="0CD1DC66" w14:textId="75B417E9" w:rsidR="00876968" w:rsidRDefault="00876968" w:rsidP="00427B62">
      <w:pPr>
        <w:pStyle w:val="BodyText"/>
        <w:ind w:left="6480"/>
        <w:rPr>
          <w:b/>
          <w:noProof/>
          <w:lang w:val="sr-Cyrl-CS"/>
        </w:rPr>
      </w:pPr>
      <w:r w:rsidRPr="002D5B2C">
        <w:rPr>
          <w:noProof/>
          <w:szCs w:val="24"/>
          <w:lang w:val="sr-Cyrl-CS"/>
        </w:rPr>
        <w:t>М.П.</w:t>
      </w:r>
      <w:r>
        <w:rPr>
          <w:noProof/>
          <w:szCs w:val="24"/>
          <w:lang w:val="sr-Cyrl-CS"/>
        </w:rPr>
        <w:t xml:space="preserve"> </w:t>
      </w:r>
      <w:r w:rsidRPr="002D5B2C">
        <w:rPr>
          <w:noProof/>
          <w:szCs w:val="24"/>
          <w:lang w:val="sr-Cyrl-CS"/>
        </w:rPr>
        <w:t xml:space="preserve"> </w:t>
      </w:r>
      <w:r>
        <w:rPr>
          <w:noProof/>
          <w:szCs w:val="24"/>
          <w:lang w:val="sr-Cyrl-CS"/>
        </w:rPr>
        <w:tab/>
      </w:r>
      <w:r>
        <w:rPr>
          <w:noProof/>
          <w:szCs w:val="24"/>
          <w:lang w:val="sr-Cyrl-CS"/>
        </w:rPr>
        <w:tab/>
        <w:t>Датум</w:t>
      </w:r>
      <w:r w:rsidRPr="002D5B2C">
        <w:rPr>
          <w:noProof/>
          <w:szCs w:val="24"/>
          <w:lang w:val="sr-Cyrl-CS"/>
        </w:rPr>
        <w:t>:_________________________________</w:t>
      </w:r>
    </w:p>
    <w:p w14:paraId="6A00DA71" w14:textId="77777777" w:rsidR="00876968" w:rsidRDefault="00876968" w:rsidP="00876968">
      <w:pPr>
        <w:rPr>
          <w:b/>
          <w:noProof/>
          <w:lang w:val="sr-Cyrl-CS"/>
        </w:rPr>
      </w:pPr>
    </w:p>
    <w:p w14:paraId="3DC91364" w14:textId="77777777" w:rsidR="00876968" w:rsidRDefault="00876968" w:rsidP="00876968">
      <w:pPr>
        <w:rPr>
          <w:b/>
          <w:noProof/>
          <w:lang w:val="sr-Cyrl-CS"/>
        </w:rPr>
      </w:pPr>
    </w:p>
    <w:p w14:paraId="65F9C435" w14:textId="77777777" w:rsidR="00876968" w:rsidRDefault="00876968" w:rsidP="00876968">
      <w:pPr>
        <w:rPr>
          <w:b/>
          <w:noProof/>
          <w:lang w:val="sr-Cyrl-CS"/>
        </w:rPr>
      </w:pPr>
    </w:p>
    <w:p w14:paraId="143C9860" w14:textId="77777777" w:rsidR="005C6BC8" w:rsidRPr="00876968" w:rsidRDefault="005C6BC8" w:rsidP="00CC366C">
      <w:pPr>
        <w:rPr>
          <w:lang w:val="sr-Cyrl-RS"/>
        </w:rPr>
      </w:pPr>
    </w:p>
    <w:p w14:paraId="45ABFA0A" w14:textId="77777777" w:rsidR="00675910" w:rsidRDefault="00675910" w:rsidP="00CC366C">
      <w:pPr>
        <w:rPr>
          <w:lang w:val="sr-Cyrl-RS"/>
        </w:rPr>
      </w:pPr>
    </w:p>
    <w:p w14:paraId="0F489193" w14:textId="77777777" w:rsidR="00675910" w:rsidRPr="005C6BC8" w:rsidRDefault="00675910" w:rsidP="00CC366C">
      <w:pPr>
        <w:rPr>
          <w:lang w:val="sr-Cyrl-RS"/>
        </w:rPr>
        <w:sectPr w:rsidR="00675910" w:rsidRPr="005C6BC8" w:rsidSect="0006401C">
          <w:pgSz w:w="16838" w:h="11906" w:orient="landscape"/>
          <w:pgMar w:top="1418" w:right="1418" w:bottom="1418" w:left="1418" w:header="709" w:footer="709" w:gutter="0"/>
          <w:cols w:space="708"/>
          <w:docGrid w:linePitch="360"/>
        </w:sectPr>
      </w:pPr>
    </w:p>
    <w:p w14:paraId="1034BE34" w14:textId="4FE7AF3F" w:rsidR="00E05332" w:rsidRPr="000E498A" w:rsidRDefault="00E05332" w:rsidP="00360D95">
      <w:pPr>
        <w:jc w:val="center"/>
        <w:rPr>
          <w:b/>
          <w:lang w:val="sr-Cyrl-RS"/>
        </w:rPr>
      </w:pPr>
      <w:bookmarkStart w:id="123" w:name="_Toc440629954"/>
      <w:r w:rsidRPr="000E498A">
        <w:rPr>
          <w:b/>
          <w:lang w:val="sr-Cyrl-RS"/>
        </w:rPr>
        <w:lastRenderedPageBreak/>
        <w:t>ОПШТИ ПОДАЦИ О ПОНУЂАЧУ ИЗ ГРУПЕ ПОНУЂАЧА</w:t>
      </w:r>
      <w:bookmarkEnd w:id="120"/>
      <w:bookmarkEnd w:id="12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0E498A" w:rsidRDefault="00E05332" w:rsidP="00223DF2">
            <w:pPr>
              <w:snapToGrid w:val="0"/>
              <w:jc w:val="both"/>
              <w:rPr>
                <w:lang w:val="sr-Cyrl-RS"/>
              </w:rPr>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0E498A"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0E498A" w:rsidRDefault="00E05332" w:rsidP="00223DF2">
            <w:pPr>
              <w:rPr>
                <w:rFonts w:eastAsia="TimesNewRomanPSMT"/>
                <w:b/>
                <w:lang w:val="ru-RU"/>
              </w:rPr>
            </w:pPr>
            <w:r w:rsidRPr="000E498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0E498A" w:rsidRDefault="00E05332" w:rsidP="00223DF2">
            <w:pPr>
              <w:snapToGrid w:val="0"/>
              <w:jc w:val="both"/>
              <w:rPr>
                <w:rFonts w:eastAsia="TimesNewRomanPSMT"/>
                <w:b/>
                <w:bCs/>
                <w:lang w:val="ru-RU"/>
              </w:rPr>
            </w:pPr>
          </w:p>
        </w:tc>
      </w:tr>
    </w:tbl>
    <w:p w14:paraId="56ECB7EE" w14:textId="77777777" w:rsidR="00E05332" w:rsidRPr="000E498A" w:rsidRDefault="00E05332" w:rsidP="00E05332">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0E498A" w:rsidRDefault="00E05332" w:rsidP="00223DF2">
            <w:pPr>
              <w:snapToGrid w:val="0"/>
              <w:jc w:val="both"/>
              <w:rPr>
                <w:lang w:val="ru-RU"/>
              </w:rPr>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0E498A"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0E498A" w:rsidRDefault="00E05332" w:rsidP="00223DF2">
            <w:pPr>
              <w:rPr>
                <w:rFonts w:eastAsia="TimesNewRomanPSMT"/>
                <w:b/>
                <w:lang w:val="ru-RU"/>
              </w:rPr>
            </w:pPr>
            <w:r w:rsidRPr="000E498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0E498A" w:rsidRDefault="00E05332" w:rsidP="00223DF2">
            <w:pPr>
              <w:snapToGrid w:val="0"/>
              <w:jc w:val="both"/>
              <w:rPr>
                <w:rFonts w:eastAsia="TimesNewRomanPSMT"/>
                <w:b/>
                <w:bCs/>
                <w:lang w:val="ru-RU"/>
              </w:rPr>
            </w:pPr>
          </w:p>
        </w:tc>
      </w:tr>
    </w:tbl>
    <w:p w14:paraId="299BE974" w14:textId="77777777" w:rsidR="00E05332" w:rsidRPr="000E498A" w:rsidRDefault="00E05332" w:rsidP="00E05332">
      <w:pPr>
        <w:rPr>
          <w:lang w:val="ru-RU"/>
        </w:rPr>
      </w:pPr>
    </w:p>
    <w:p w14:paraId="38459CFE" w14:textId="77777777" w:rsidR="00E05332" w:rsidRPr="000E498A" w:rsidRDefault="00E05332" w:rsidP="00E05332">
      <w:pPr>
        <w:rPr>
          <w:b/>
          <w:noProof/>
          <w:lang w:val="ru-RU"/>
        </w:rPr>
      </w:pPr>
      <w:r w:rsidRPr="000E498A">
        <w:rPr>
          <w:b/>
          <w:noProof/>
          <w:lang w:val="ru-RU"/>
        </w:rPr>
        <w:t>НАПОМЕНЕ:</w:t>
      </w:r>
    </w:p>
    <w:p w14:paraId="61A497FC" w14:textId="77777777" w:rsidR="00E05332" w:rsidRPr="000E498A" w:rsidRDefault="00E05332" w:rsidP="00E05332">
      <w:pPr>
        <w:rPr>
          <w:noProof/>
          <w:lang w:val="ru-RU"/>
        </w:rPr>
      </w:pPr>
      <w:r w:rsidRPr="000E498A">
        <w:rPr>
          <w:noProof/>
          <w:lang w:val="ru-RU"/>
        </w:rPr>
        <w:t xml:space="preserve">Понуђач доставља уколико је у Обрасцу понуде заокружио </w:t>
      </w:r>
      <w:r w:rsidRPr="000E498A">
        <w:rPr>
          <w:b/>
          <w:noProof/>
          <w:lang w:val="ru-RU"/>
        </w:rPr>
        <w:t>“в”.</w:t>
      </w:r>
    </w:p>
    <w:p w14:paraId="026784FA" w14:textId="77777777" w:rsidR="00E05332" w:rsidRPr="000E498A" w:rsidRDefault="00E05332" w:rsidP="00E05332">
      <w:pPr>
        <w:rPr>
          <w:noProof/>
          <w:lang w:val="ru-RU"/>
        </w:rPr>
      </w:pPr>
      <w:r w:rsidRPr="000E498A">
        <w:rPr>
          <w:noProof/>
          <w:lang w:val="ru-RU"/>
        </w:rPr>
        <w:t>Образац копирати, уколико има више подизвођача.</w:t>
      </w:r>
    </w:p>
    <w:p w14:paraId="586529E9" w14:textId="77777777" w:rsidR="00E05332" w:rsidRPr="000E498A" w:rsidRDefault="00E05332" w:rsidP="00E05332">
      <w:pPr>
        <w:rPr>
          <w:noProof/>
          <w:lang w:val="ru-RU"/>
        </w:rPr>
      </w:pPr>
    </w:p>
    <w:p w14:paraId="3C05A73D" w14:textId="77777777" w:rsidR="00E05332" w:rsidRPr="000E498A" w:rsidRDefault="00E05332" w:rsidP="00E05332">
      <w:pPr>
        <w:rPr>
          <w:noProof/>
          <w:lang w:val="ru-RU"/>
        </w:rPr>
      </w:pPr>
    </w:p>
    <w:p w14:paraId="3FEDA69A" w14:textId="77777777" w:rsidR="00E05332" w:rsidRPr="000E498A" w:rsidRDefault="00E05332" w:rsidP="00E05332">
      <w:pPr>
        <w:rPr>
          <w:noProof/>
          <w:lang w:val="ru-RU"/>
        </w:rPr>
      </w:pPr>
    </w:p>
    <w:p w14:paraId="1B1D3AD0" w14:textId="77777777" w:rsidR="00E05332" w:rsidRPr="000E498A" w:rsidRDefault="00E05332" w:rsidP="00E05332">
      <w:pPr>
        <w:rPr>
          <w:noProof/>
          <w:lang w:val="ru-RU"/>
        </w:rPr>
      </w:pPr>
    </w:p>
    <w:p w14:paraId="4B66015F" w14:textId="77777777" w:rsidR="00E05332" w:rsidRPr="000E498A" w:rsidRDefault="00E05332" w:rsidP="00E05332">
      <w:pPr>
        <w:rPr>
          <w:noProof/>
          <w:lang w:val="ru-RU"/>
        </w:rPr>
      </w:pPr>
    </w:p>
    <w:p w14:paraId="234F821D" w14:textId="77777777" w:rsidR="00E05332" w:rsidRPr="000E498A" w:rsidRDefault="00E05332" w:rsidP="00E05332">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4EF02E" w15:done="0"/>
  <w15:commentEx w15:paraId="22C1E269" w15:done="0"/>
  <w15:commentEx w15:paraId="1371D43C" w15:done="0"/>
  <w15:commentEx w15:paraId="1C0AB53A" w15:done="0"/>
  <w15:commentEx w15:paraId="601F575E" w15:done="0"/>
  <w15:commentEx w15:paraId="62C210BB" w15:done="0"/>
  <w15:commentEx w15:paraId="4A2EC0B8" w15:done="0"/>
  <w15:commentEx w15:paraId="7C965BB6" w15:done="0"/>
  <w15:commentEx w15:paraId="75C8339E" w15:done="0"/>
  <w15:commentEx w15:paraId="4380B979" w15:done="0"/>
  <w15:commentEx w15:paraId="6191B8A9" w15:done="0"/>
  <w15:commentEx w15:paraId="1A459743" w15:done="0"/>
  <w15:commentEx w15:paraId="67AB83F5" w15:done="0"/>
  <w15:commentEx w15:paraId="547EFC70" w15:done="0"/>
  <w15:commentEx w15:paraId="6500565D" w15:done="0"/>
  <w15:commentEx w15:paraId="32868A5E" w15:done="0"/>
  <w15:commentEx w15:paraId="75D0A346" w15:done="0"/>
  <w15:commentEx w15:paraId="41E7DEAD" w15:done="0"/>
  <w15:commentEx w15:paraId="2994D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6D43" w14:textId="77777777" w:rsidR="000B3002" w:rsidRDefault="000B3002">
      <w:r>
        <w:separator/>
      </w:r>
    </w:p>
  </w:endnote>
  <w:endnote w:type="continuationSeparator" w:id="0">
    <w:p w14:paraId="244E1F63" w14:textId="77777777" w:rsidR="000B3002" w:rsidRDefault="000B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B3002" w:rsidRDefault="000B300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B3002" w:rsidRDefault="000B300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0B3002" w:rsidRDefault="000B3002">
            <w:pPr>
              <w:pStyle w:val="Footer"/>
              <w:jc w:val="center"/>
            </w:pPr>
            <w:r>
              <w:t xml:space="preserve">Страна </w:t>
            </w:r>
            <w:r>
              <w:rPr>
                <w:b/>
              </w:rPr>
              <w:fldChar w:fldCharType="begin"/>
            </w:r>
            <w:r>
              <w:rPr>
                <w:b/>
              </w:rPr>
              <w:instrText xml:space="preserve"> PAGE </w:instrText>
            </w:r>
            <w:r>
              <w:rPr>
                <w:b/>
              </w:rPr>
              <w:fldChar w:fldCharType="separate"/>
            </w:r>
            <w:r w:rsidR="00287770">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287770">
              <w:rPr>
                <w:b/>
                <w:noProof/>
              </w:rPr>
              <w:t>78</w:t>
            </w:r>
            <w:r>
              <w:rPr>
                <w:b/>
              </w:rPr>
              <w:fldChar w:fldCharType="end"/>
            </w:r>
          </w:p>
        </w:sdtContent>
      </w:sdt>
    </w:sdtContent>
  </w:sdt>
  <w:p w14:paraId="178E4715" w14:textId="77777777" w:rsidR="000B3002" w:rsidRPr="00CF2211" w:rsidRDefault="000B300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1C66" w14:textId="77777777" w:rsidR="000B3002" w:rsidRDefault="000B3002">
      <w:r>
        <w:separator/>
      </w:r>
    </w:p>
  </w:footnote>
  <w:footnote w:type="continuationSeparator" w:id="0">
    <w:p w14:paraId="4CBFF961" w14:textId="77777777" w:rsidR="000B3002" w:rsidRDefault="000B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B3002" w:rsidRPr="00884492" w:rsidRDefault="000B300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C2A35"/>
    <w:multiLevelType w:val="hybridMultilevel"/>
    <w:tmpl w:val="8534A332"/>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B027B8"/>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AD4770F"/>
    <w:multiLevelType w:val="hybridMultilevel"/>
    <w:tmpl w:val="24B2042C"/>
    <w:lvl w:ilvl="0" w:tplc="D4A6A5FC">
      <w:start w:val="9"/>
      <w:numFmt w:val="bullet"/>
      <w:lvlText w:val="-"/>
      <w:lvlJc w:val="left"/>
      <w:pPr>
        <w:ind w:left="720" w:hanging="360"/>
      </w:pPr>
      <w:rPr>
        <w:rFonts w:ascii="Times New Roman" w:eastAsia="Times New Roman" w:hAnsi="Times New Roman" w:cs="Times New Roman"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8"/>
  </w:num>
  <w:num w:numId="9">
    <w:abstractNumId w:val="33"/>
  </w:num>
  <w:num w:numId="10">
    <w:abstractNumId w:val="19"/>
  </w:num>
  <w:num w:numId="11">
    <w:abstractNumId w:val="24"/>
  </w:num>
  <w:num w:numId="12">
    <w:abstractNumId w:val="26"/>
  </w:num>
  <w:num w:numId="13">
    <w:abstractNumId w:val="15"/>
  </w:num>
  <w:num w:numId="14">
    <w:abstractNumId w:val="8"/>
  </w:num>
  <w:num w:numId="15">
    <w:abstractNumId w:val="48"/>
  </w:num>
  <w:num w:numId="16">
    <w:abstractNumId w:val="30"/>
  </w:num>
  <w:num w:numId="17">
    <w:abstractNumId w:val="11"/>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9"/>
  </w:num>
  <w:num w:numId="25">
    <w:abstractNumId w:val="16"/>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0"/>
  </w:num>
  <w:num w:numId="33">
    <w:abstractNumId w:val="28"/>
  </w:num>
  <w:num w:numId="34">
    <w:abstractNumId w:val="10"/>
  </w:num>
  <w:num w:numId="35">
    <w:abstractNumId w:val="17"/>
  </w:num>
  <w:num w:numId="36">
    <w:abstractNumId w:val="46"/>
  </w:num>
  <w:num w:numId="37">
    <w:abstractNumId w:val="13"/>
  </w:num>
  <w:num w:numId="38">
    <w:abstractNumId w:val="7"/>
  </w:num>
  <w:num w:numId="39">
    <w:abstractNumId w:val="39"/>
  </w:num>
  <w:num w:numId="40">
    <w:abstractNumId w:val="5"/>
  </w:num>
  <w:num w:numId="41">
    <w:abstractNumId w:val="35"/>
  </w:num>
  <w:num w:numId="42">
    <w:abstractNumId w:val="47"/>
  </w:num>
  <w:num w:numId="43">
    <w:abstractNumId w:val="23"/>
  </w:num>
  <w:num w:numId="44">
    <w:abstractNumId w:val="6"/>
  </w:num>
  <w:num w:numId="45">
    <w:abstractNumId w:val="21"/>
  </w:num>
  <w:num w:numId="46">
    <w:abstractNumId w:val="25"/>
  </w:num>
  <w:num w:numId="47">
    <w:abstractNumId w:val="14"/>
  </w:num>
  <w:num w:numId="48">
    <w:abstractNumId w:val="2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AD"/>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92F"/>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4B6C"/>
    <w:rsid w:val="000A517E"/>
    <w:rsid w:val="000A5764"/>
    <w:rsid w:val="000A5B4B"/>
    <w:rsid w:val="000A6A47"/>
    <w:rsid w:val="000B2B16"/>
    <w:rsid w:val="000B2D0E"/>
    <w:rsid w:val="000B3002"/>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498A"/>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0BA0"/>
    <w:rsid w:val="001110B0"/>
    <w:rsid w:val="001114FD"/>
    <w:rsid w:val="00111650"/>
    <w:rsid w:val="0011312E"/>
    <w:rsid w:val="00113AEA"/>
    <w:rsid w:val="00114736"/>
    <w:rsid w:val="0011561B"/>
    <w:rsid w:val="00115B82"/>
    <w:rsid w:val="00116D41"/>
    <w:rsid w:val="00117899"/>
    <w:rsid w:val="001201DB"/>
    <w:rsid w:val="00120CB5"/>
    <w:rsid w:val="00122A0B"/>
    <w:rsid w:val="00124AC5"/>
    <w:rsid w:val="00126017"/>
    <w:rsid w:val="00126DDE"/>
    <w:rsid w:val="00127AFC"/>
    <w:rsid w:val="00130BBA"/>
    <w:rsid w:val="00130D9E"/>
    <w:rsid w:val="00132650"/>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073"/>
    <w:rsid w:val="00187DFD"/>
    <w:rsid w:val="0019170F"/>
    <w:rsid w:val="00191EBE"/>
    <w:rsid w:val="00192EB0"/>
    <w:rsid w:val="00193469"/>
    <w:rsid w:val="00193C2F"/>
    <w:rsid w:val="00194F79"/>
    <w:rsid w:val="0019503C"/>
    <w:rsid w:val="00196BEA"/>
    <w:rsid w:val="00197B6D"/>
    <w:rsid w:val="001A0E8B"/>
    <w:rsid w:val="001A10B9"/>
    <w:rsid w:val="001A2234"/>
    <w:rsid w:val="001A460C"/>
    <w:rsid w:val="001A4B62"/>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5C53"/>
    <w:rsid w:val="001C2363"/>
    <w:rsid w:val="001C3794"/>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F85"/>
    <w:rsid w:val="00213539"/>
    <w:rsid w:val="0021409A"/>
    <w:rsid w:val="00216E08"/>
    <w:rsid w:val="00217D3C"/>
    <w:rsid w:val="0022049E"/>
    <w:rsid w:val="002211BA"/>
    <w:rsid w:val="002238DC"/>
    <w:rsid w:val="00223DF2"/>
    <w:rsid w:val="00224F72"/>
    <w:rsid w:val="002259B4"/>
    <w:rsid w:val="00226145"/>
    <w:rsid w:val="0022681C"/>
    <w:rsid w:val="002269CB"/>
    <w:rsid w:val="00226E2B"/>
    <w:rsid w:val="00230204"/>
    <w:rsid w:val="00230332"/>
    <w:rsid w:val="002311A4"/>
    <w:rsid w:val="002320F5"/>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67B4B"/>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87770"/>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1E34"/>
    <w:rsid w:val="002B3E1A"/>
    <w:rsid w:val="002B3F1C"/>
    <w:rsid w:val="002B4691"/>
    <w:rsid w:val="002B548B"/>
    <w:rsid w:val="002B5E0F"/>
    <w:rsid w:val="002B604D"/>
    <w:rsid w:val="002B6744"/>
    <w:rsid w:val="002B6CFF"/>
    <w:rsid w:val="002B725A"/>
    <w:rsid w:val="002B7781"/>
    <w:rsid w:val="002C1CB0"/>
    <w:rsid w:val="002C1EAE"/>
    <w:rsid w:val="002C2139"/>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702"/>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36B3"/>
    <w:rsid w:val="00324641"/>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00E8"/>
    <w:rsid w:val="0035195F"/>
    <w:rsid w:val="003541EC"/>
    <w:rsid w:val="00354DBE"/>
    <w:rsid w:val="00355C3E"/>
    <w:rsid w:val="00356DAC"/>
    <w:rsid w:val="00360D95"/>
    <w:rsid w:val="00361A55"/>
    <w:rsid w:val="00361F4C"/>
    <w:rsid w:val="00364AA3"/>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BB7"/>
    <w:rsid w:val="003B2D63"/>
    <w:rsid w:val="003B2E67"/>
    <w:rsid w:val="003B3290"/>
    <w:rsid w:val="003B48A0"/>
    <w:rsid w:val="003B5315"/>
    <w:rsid w:val="003B56A2"/>
    <w:rsid w:val="003B5E0B"/>
    <w:rsid w:val="003B71EE"/>
    <w:rsid w:val="003B753F"/>
    <w:rsid w:val="003B7E13"/>
    <w:rsid w:val="003C1C11"/>
    <w:rsid w:val="003C33A3"/>
    <w:rsid w:val="003C3609"/>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5CB"/>
    <w:rsid w:val="003E4817"/>
    <w:rsid w:val="003E6070"/>
    <w:rsid w:val="003E67F2"/>
    <w:rsid w:val="003E71AC"/>
    <w:rsid w:val="003F2517"/>
    <w:rsid w:val="003F2866"/>
    <w:rsid w:val="003F2C58"/>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B62"/>
    <w:rsid w:val="00430EA8"/>
    <w:rsid w:val="00434CD3"/>
    <w:rsid w:val="00434E1C"/>
    <w:rsid w:val="004355E0"/>
    <w:rsid w:val="00436BF7"/>
    <w:rsid w:val="00440B08"/>
    <w:rsid w:val="00443424"/>
    <w:rsid w:val="00444677"/>
    <w:rsid w:val="00444D7B"/>
    <w:rsid w:val="004451B3"/>
    <w:rsid w:val="0044552F"/>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6F14"/>
    <w:rsid w:val="0046703F"/>
    <w:rsid w:val="004672A7"/>
    <w:rsid w:val="00467AB2"/>
    <w:rsid w:val="004701C5"/>
    <w:rsid w:val="004717C0"/>
    <w:rsid w:val="00472399"/>
    <w:rsid w:val="00475DDE"/>
    <w:rsid w:val="00475E90"/>
    <w:rsid w:val="00481FCF"/>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8A"/>
    <w:rsid w:val="004B6792"/>
    <w:rsid w:val="004B75D4"/>
    <w:rsid w:val="004B7E01"/>
    <w:rsid w:val="004C0198"/>
    <w:rsid w:val="004C1609"/>
    <w:rsid w:val="004C1AF8"/>
    <w:rsid w:val="004C1CBB"/>
    <w:rsid w:val="004C1DE3"/>
    <w:rsid w:val="004C1E50"/>
    <w:rsid w:val="004C2CAE"/>
    <w:rsid w:val="004C2EFF"/>
    <w:rsid w:val="004C523E"/>
    <w:rsid w:val="004D15BB"/>
    <w:rsid w:val="004D15CE"/>
    <w:rsid w:val="004D2E66"/>
    <w:rsid w:val="004D420D"/>
    <w:rsid w:val="004D50F5"/>
    <w:rsid w:val="004D5A2F"/>
    <w:rsid w:val="004D767C"/>
    <w:rsid w:val="004E0872"/>
    <w:rsid w:val="004E2AE2"/>
    <w:rsid w:val="004E43FF"/>
    <w:rsid w:val="004E5B58"/>
    <w:rsid w:val="004E6C40"/>
    <w:rsid w:val="004F025C"/>
    <w:rsid w:val="004F0464"/>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3B30"/>
    <w:rsid w:val="00524753"/>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64C"/>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6BC8"/>
    <w:rsid w:val="005D1A11"/>
    <w:rsid w:val="005D1AC8"/>
    <w:rsid w:val="005D4005"/>
    <w:rsid w:val="005D6B09"/>
    <w:rsid w:val="005D7593"/>
    <w:rsid w:val="005D7628"/>
    <w:rsid w:val="005E0BE7"/>
    <w:rsid w:val="005E1222"/>
    <w:rsid w:val="005E24ED"/>
    <w:rsid w:val="005E2923"/>
    <w:rsid w:val="005E5D19"/>
    <w:rsid w:val="005E60D9"/>
    <w:rsid w:val="005E71EF"/>
    <w:rsid w:val="005E7312"/>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EA"/>
    <w:rsid w:val="006247F3"/>
    <w:rsid w:val="006269A5"/>
    <w:rsid w:val="00626D96"/>
    <w:rsid w:val="00630A69"/>
    <w:rsid w:val="00630F09"/>
    <w:rsid w:val="00631512"/>
    <w:rsid w:val="00633103"/>
    <w:rsid w:val="00634A30"/>
    <w:rsid w:val="00635601"/>
    <w:rsid w:val="0063608E"/>
    <w:rsid w:val="00636BFF"/>
    <w:rsid w:val="0063713D"/>
    <w:rsid w:val="0063783E"/>
    <w:rsid w:val="00640F9D"/>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67F41"/>
    <w:rsid w:val="0067190D"/>
    <w:rsid w:val="00671ED8"/>
    <w:rsid w:val="006720C1"/>
    <w:rsid w:val="00672DE3"/>
    <w:rsid w:val="00673D33"/>
    <w:rsid w:val="00675910"/>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2A94"/>
    <w:rsid w:val="006A3E2A"/>
    <w:rsid w:val="006A6003"/>
    <w:rsid w:val="006A6357"/>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177"/>
    <w:rsid w:val="006C6C87"/>
    <w:rsid w:val="006D0924"/>
    <w:rsid w:val="006D110D"/>
    <w:rsid w:val="006D2739"/>
    <w:rsid w:val="006D29F2"/>
    <w:rsid w:val="006D4503"/>
    <w:rsid w:val="006D469F"/>
    <w:rsid w:val="006D5235"/>
    <w:rsid w:val="006D646F"/>
    <w:rsid w:val="006D66FC"/>
    <w:rsid w:val="006D68E2"/>
    <w:rsid w:val="006D7665"/>
    <w:rsid w:val="006D78DF"/>
    <w:rsid w:val="006E21FD"/>
    <w:rsid w:val="006E2CCA"/>
    <w:rsid w:val="006E550A"/>
    <w:rsid w:val="006E621F"/>
    <w:rsid w:val="006E6A7C"/>
    <w:rsid w:val="006F09C9"/>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611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0A06"/>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3EC3"/>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19D3"/>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037D"/>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3BD6"/>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6E8"/>
    <w:rsid w:val="008718B8"/>
    <w:rsid w:val="00871D6F"/>
    <w:rsid w:val="00875FBC"/>
    <w:rsid w:val="00876440"/>
    <w:rsid w:val="00876968"/>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5105"/>
    <w:rsid w:val="00896C1C"/>
    <w:rsid w:val="00897104"/>
    <w:rsid w:val="008A16FB"/>
    <w:rsid w:val="008A1D66"/>
    <w:rsid w:val="008A2B5F"/>
    <w:rsid w:val="008A3722"/>
    <w:rsid w:val="008A392F"/>
    <w:rsid w:val="008A3D91"/>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7B4"/>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6FAF"/>
    <w:rsid w:val="00907596"/>
    <w:rsid w:val="009114E3"/>
    <w:rsid w:val="00911521"/>
    <w:rsid w:val="00912D41"/>
    <w:rsid w:val="0091383E"/>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0EFC"/>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196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0A3"/>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2BA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2AB6"/>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FFE"/>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02B"/>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E7FEC"/>
    <w:rsid w:val="00BF1E5F"/>
    <w:rsid w:val="00BF2891"/>
    <w:rsid w:val="00BF2948"/>
    <w:rsid w:val="00BF38F8"/>
    <w:rsid w:val="00BF6017"/>
    <w:rsid w:val="00BF63CD"/>
    <w:rsid w:val="00BF747C"/>
    <w:rsid w:val="00C009C0"/>
    <w:rsid w:val="00C026E9"/>
    <w:rsid w:val="00C03049"/>
    <w:rsid w:val="00C065AC"/>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0C81"/>
    <w:rsid w:val="00C61E86"/>
    <w:rsid w:val="00C61F18"/>
    <w:rsid w:val="00C62675"/>
    <w:rsid w:val="00C62FA9"/>
    <w:rsid w:val="00C64E8A"/>
    <w:rsid w:val="00C65645"/>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E7BC6"/>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2469"/>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29D5"/>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07D5"/>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762"/>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044"/>
    <w:rsid w:val="00F04FDD"/>
    <w:rsid w:val="00F0595D"/>
    <w:rsid w:val="00F1008E"/>
    <w:rsid w:val="00F100D0"/>
    <w:rsid w:val="00F10EFC"/>
    <w:rsid w:val="00F111F8"/>
    <w:rsid w:val="00F11C0E"/>
    <w:rsid w:val="00F127CE"/>
    <w:rsid w:val="00F128A9"/>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174"/>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5D5"/>
    <w:rsid w:val="00F809CB"/>
    <w:rsid w:val="00F80EF4"/>
    <w:rsid w:val="00F82B85"/>
    <w:rsid w:val="00F831A0"/>
    <w:rsid w:val="00F83E2A"/>
    <w:rsid w:val="00F85070"/>
    <w:rsid w:val="00F85647"/>
    <w:rsid w:val="00F857A8"/>
    <w:rsid w:val="00F86D12"/>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59C"/>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7BC"/>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ind w:left="2880" w:hanging="3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481FCF"/>
    <w:pPr>
      <w:ind w:left="375" w:right="375" w:firstLine="240"/>
      <w:jc w:val="both"/>
    </w:pPr>
    <w:rPr>
      <w:rFonts w:ascii="Arial" w:hAnsi="Arial" w:cs="Arial"/>
      <w:sz w:val="20"/>
      <w:szCs w:val="20"/>
      <w:lang w:val="en-US"/>
    </w:rPr>
  </w:style>
  <w:style w:type="paragraph" w:customStyle="1" w:styleId="font5">
    <w:name w:val="font5"/>
    <w:basedOn w:val="Normal"/>
    <w:rsid w:val="002211BA"/>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rsid w:val="002211BA"/>
    <w:pPr>
      <w:spacing w:before="100" w:beforeAutospacing="1" w:after="100" w:afterAutospacing="1"/>
      <w:jc w:val="center"/>
    </w:pPr>
    <w:rPr>
      <w:lang w:val="sr-Latn-RS" w:eastAsia="sr-Latn-RS"/>
    </w:rPr>
  </w:style>
  <w:style w:type="paragraph" w:customStyle="1" w:styleId="xl65">
    <w:name w:val="xl65"/>
    <w:basedOn w:val="Normal"/>
    <w:rsid w:val="002211BA"/>
    <w:pPr>
      <w:spacing w:before="100" w:beforeAutospacing="1" w:after="100" w:afterAutospacing="1"/>
      <w:jc w:val="center"/>
      <w:textAlignment w:val="top"/>
    </w:pPr>
    <w:rPr>
      <w:lang w:val="sr-Latn-RS" w:eastAsia="sr-Latn-RS"/>
    </w:rPr>
  </w:style>
  <w:style w:type="paragraph" w:customStyle="1" w:styleId="xl66">
    <w:name w:val="xl66"/>
    <w:basedOn w:val="Normal"/>
    <w:rsid w:val="002211BA"/>
    <w:pPr>
      <w:spacing w:before="100" w:beforeAutospacing="1" w:after="100" w:afterAutospacing="1"/>
      <w:textAlignment w:val="top"/>
    </w:pPr>
    <w:rPr>
      <w:b/>
      <w:bCs/>
      <w:lang w:val="sr-Latn-RS" w:eastAsia="sr-Latn-RS"/>
    </w:rPr>
  </w:style>
  <w:style w:type="paragraph" w:customStyle="1" w:styleId="xl67">
    <w:name w:val="xl67"/>
    <w:basedOn w:val="Normal"/>
    <w:rsid w:val="002211BA"/>
    <w:pPr>
      <w:spacing w:before="100" w:beforeAutospacing="1" w:after="100" w:afterAutospacing="1"/>
      <w:textAlignment w:val="top"/>
    </w:pPr>
    <w:rPr>
      <w:lang w:val="sr-Latn-RS" w:eastAsia="sr-Latn-RS"/>
    </w:rPr>
  </w:style>
  <w:style w:type="paragraph" w:customStyle="1" w:styleId="xl68">
    <w:name w:val="xl68"/>
    <w:basedOn w:val="Normal"/>
    <w:rsid w:val="002211BA"/>
    <w:pPr>
      <w:spacing w:before="100" w:beforeAutospacing="1" w:after="100" w:afterAutospacing="1"/>
      <w:textAlignment w:val="top"/>
    </w:pPr>
    <w:rPr>
      <w:lang w:val="sr-Latn-RS" w:eastAsia="sr-Latn-RS"/>
    </w:rPr>
  </w:style>
  <w:style w:type="paragraph" w:customStyle="1" w:styleId="xl69">
    <w:name w:val="xl69"/>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lang w:val="sr-Latn-RS" w:eastAsia="sr-Latn-RS"/>
    </w:rPr>
  </w:style>
  <w:style w:type="paragraph" w:customStyle="1" w:styleId="xl70">
    <w:name w:val="xl70"/>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1">
    <w:name w:val="xl71"/>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4">
    <w:name w:val="xl74"/>
    <w:basedOn w:val="Normal"/>
    <w:rsid w:val="002211BA"/>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pPr>
    <w:rPr>
      <w:b/>
      <w:bCs/>
      <w:lang w:val="sr-Latn-RS" w:eastAsia="sr-Latn-RS"/>
    </w:rPr>
  </w:style>
  <w:style w:type="paragraph" w:customStyle="1" w:styleId="xl75">
    <w:name w:val="xl75"/>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6">
    <w:name w:val="xl76"/>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7">
    <w:name w:val="xl77"/>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78">
    <w:name w:val="xl78"/>
    <w:basedOn w:val="Normal"/>
    <w:rsid w:val="002211BA"/>
    <w:pPr>
      <w:pBdr>
        <w:top w:val="single" w:sz="4" w:space="0" w:color="E26B0A"/>
      </w:pBdr>
      <w:spacing w:before="100" w:beforeAutospacing="1" w:after="100" w:afterAutospacing="1"/>
      <w:textAlignment w:val="top"/>
    </w:pPr>
    <w:rPr>
      <w:lang w:val="sr-Latn-RS" w:eastAsia="sr-Latn-RS"/>
    </w:rPr>
  </w:style>
  <w:style w:type="paragraph" w:customStyle="1" w:styleId="xl79">
    <w:name w:val="xl79"/>
    <w:basedOn w:val="Normal"/>
    <w:rsid w:val="002211BA"/>
    <w:pPr>
      <w:pBdr>
        <w:top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80">
    <w:name w:val="xl80"/>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82">
    <w:name w:val="xl82"/>
    <w:basedOn w:val="Normal"/>
    <w:rsid w:val="002211BA"/>
    <w:pPr>
      <w:pBdr>
        <w:top w:val="single" w:sz="4" w:space="0" w:color="E26B0A"/>
      </w:pBdr>
      <w:spacing w:before="100" w:beforeAutospacing="1" w:after="100" w:afterAutospacing="1"/>
      <w:jc w:val="center"/>
      <w:textAlignment w:val="top"/>
    </w:pPr>
    <w:rPr>
      <w:lang w:val="sr-Latn-RS" w:eastAsia="sr-Latn-RS"/>
    </w:rPr>
  </w:style>
  <w:style w:type="paragraph" w:customStyle="1" w:styleId="xl83">
    <w:name w:val="xl83"/>
    <w:basedOn w:val="Normal"/>
    <w:rsid w:val="002211BA"/>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rsid w:val="002211BA"/>
    <w:pPr>
      <w:pBdr>
        <w:top w:val="single" w:sz="4" w:space="0" w:color="E26B0A"/>
        <w:left w:val="single" w:sz="4" w:space="0" w:color="E26B0A"/>
        <w:bottom w:val="single" w:sz="4" w:space="0" w:color="E26B0A"/>
        <w:right w:val="single" w:sz="4" w:space="0" w:color="E26B0A"/>
      </w:pBdr>
      <w:shd w:val="clear" w:color="000000" w:fill="FFC000"/>
      <w:spacing w:before="100" w:beforeAutospacing="1" w:after="100" w:afterAutospacing="1"/>
    </w:pPr>
    <w:rPr>
      <w:b/>
      <w:bCs/>
      <w:lang w:val="sr-Latn-RS" w:eastAsia="sr-Latn-RS"/>
    </w:rPr>
  </w:style>
  <w:style w:type="paragraph" w:customStyle="1" w:styleId="xl85">
    <w:name w:val="xl85"/>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rsid w:val="002211BA"/>
    <w:pPr>
      <w:spacing w:before="100" w:beforeAutospacing="1" w:after="100" w:afterAutospacing="1"/>
    </w:pPr>
    <w:rPr>
      <w:b/>
      <w:bCs/>
      <w:i/>
      <w:iCs/>
      <w:color w:val="494529"/>
      <w:sz w:val="28"/>
      <w:szCs w:val="28"/>
      <w:lang w:val="sr-Latn-RS" w:eastAsia="sr-Latn-RS"/>
    </w:rPr>
  </w:style>
  <w:style w:type="paragraph" w:customStyle="1" w:styleId="xl87">
    <w:name w:val="xl87"/>
    <w:basedOn w:val="Normal"/>
    <w:rsid w:val="002211BA"/>
    <w:pPr>
      <w:spacing w:before="100" w:beforeAutospacing="1" w:after="100" w:afterAutospacing="1"/>
      <w:jc w:val="center"/>
      <w:textAlignment w:val="center"/>
    </w:pPr>
    <w:rPr>
      <w:b/>
      <w:bCs/>
      <w:lang w:val="sr-Latn-RS" w:eastAsia="sr-Latn-RS"/>
    </w:rPr>
  </w:style>
  <w:style w:type="paragraph" w:customStyle="1" w:styleId="xl88">
    <w:name w:val="xl88"/>
    <w:basedOn w:val="Normal"/>
    <w:rsid w:val="002211BA"/>
    <w:pPr>
      <w:spacing w:before="100" w:beforeAutospacing="1" w:after="100" w:afterAutospacing="1"/>
      <w:jc w:val="center"/>
      <w:textAlignment w:val="top"/>
    </w:pPr>
    <w:rPr>
      <w:b/>
      <w:bCs/>
      <w:lang w:val="sr-Latn-RS" w:eastAsia="sr-Latn-RS"/>
    </w:rPr>
  </w:style>
  <w:style w:type="paragraph" w:customStyle="1" w:styleId="xl89">
    <w:name w:val="xl89"/>
    <w:basedOn w:val="Normal"/>
    <w:rsid w:val="002211BA"/>
    <w:pPr>
      <w:spacing w:before="100" w:beforeAutospacing="1" w:after="100" w:afterAutospacing="1"/>
      <w:jc w:val="center"/>
      <w:textAlignment w:val="center"/>
    </w:pPr>
    <w:rPr>
      <w:b/>
      <w:bCs/>
      <w:lang w:val="sr-Latn-RS" w:eastAsia="sr-Latn-RS"/>
    </w:rPr>
  </w:style>
  <w:style w:type="paragraph" w:customStyle="1" w:styleId="xl90">
    <w:name w:val="xl90"/>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1">
    <w:name w:val="xl91"/>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2">
    <w:name w:val="xl92"/>
    <w:basedOn w:val="Normal"/>
    <w:rsid w:val="002211BA"/>
    <w:pPr>
      <w:pBdr>
        <w:top w:val="single" w:sz="4" w:space="0" w:color="E26B0A"/>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3">
    <w:name w:val="xl93"/>
    <w:basedOn w:val="Normal"/>
    <w:rsid w:val="002211BA"/>
    <w:pPr>
      <w:pBdr>
        <w:top w:val="single" w:sz="4" w:space="0" w:color="E26B0A"/>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4">
    <w:name w:val="xl94"/>
    <w:basedOn w:val="Normal"/>
    <w:rsid w:val="002211BA"/>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5">
    <w:name w:val="xl95"/>
    <w:basedOn w:val="Normal"/>
    <w:rsid w:val="002211BA"/>
    <w:pPr>
      <w:pBdr>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6">
    <w:name w:val="xl96"/>
    <w:basedOn w:val="Normal"/>
    <w:rsid w:val="002211BA"/>
    <w:pPr>
      <w:pBdr>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7">
    <w:name w:val="xl97"/>
    <w:basedOn w:val="Normal"/>
    <w:rsid w:val="002211BA"/>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rsid w:val="002211BA"/>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rsid w:val="002211BA"/>
    <w:pPr>
      <w:pBdr>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100">
    <w:name w:val="xl100"/>
    <w:basedOn w:val="Normal"/>
    <w:rsid w:val="002211BA"/>
    <w:pPr>
      <w:pBdr>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1">
    <w:name w:val="xl101"/>
    <w:basedOn w:val="Normal"/>
    <w:rsid w:val="002211BA"/>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2">
    <w:name w:val="xl102"/>
    <w:basedOn w:val="Normal"/>
    <w:rsid w:val="002211BA"/>
    <w:pPr>
      <w:pBdr>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3">
    <w:name w:val="xl103"/>
    <w:basedOn w:val="Normal"/>
    <w:rsid w:val="002211BA"/>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4">
    <w:name w:val="xl104"/>
    <w:basedOn w:val="Normal"/>
    <w:rsid w:val="002211BA"/>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rsid w:val="002211BA"/>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rsid w:val="002211BA"/>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7">
    <w:name w:val="xl107"/>
    <w:basedOn w:val="Normal"/>
    <w:rsid w:val="002211BA"/>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rsid w:val="002211BA"/>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rsid w:val="002211BA"/>
    <w:pPr>
      <w:pBdr>
        <w:top w:val="single" w:sz="4" w:space="0" w:color="E26B0A"/>
        <w:left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0">
    <w:name w:val="xl110"/>
    <w:basedOn w:val="Normal"/>
    <w:rsid w:val="002211BA"/>
    <w:pPr>
      <w:pBdr>
        <w:top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1">
    <w:name w:val="xl111"/>
    <w:basedOn w:val="Normal"/>
    <w:rsid w:val="002211BA"/>
    <w:pPr>
      <w:pBdr>
        <w:top w:val="single" w:sz="4" w:space="0" w:color="E26B0A"/>
        <w:bottom w:val="single" w:sz="4" w:space="0" w:color="E26B0A"/>
        <w:right w:val="single" w:sz="4" w:space="0" w:color="E26B0A"/>
      </w:pBdr>
      <w:spacing w:before="100" w:beforeAutospacing="1" w:after="100" w:afterAutospacing="1"/>
      <w:textAlignment w:val="top"/>
    </w:pPr>
    <w:rPr>
      <w:b/>
      <w:bCs/>
      <w:lang w:val="sr-Latn-RS" w:eastAsia="sr-Latn-RS"/>
    </w:rPr>
  </w:style>
  <w:style w:type="paragraph" w:customStyle="1" w:styleId="xl112">
    <w:name w:val="xl112"/>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rsid w:val="002211BA"/>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14">
    <w:name w:val="xl114"/>
    <w:basedOn w:val="Normal"/>
    <w:rsid w:val="002211BA"/>
    <w:pPr>
      <w:pBdr>
        <w:top w:val="single" w:sz="4" w:space="0" w:color="E26B0A"/>
        <w:left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5">
    <w:name w:val="xl115"/>
    <w:basedOn w:val="Normal"/>
    <w:rsid w:val="002211BA"/>
    <w:pPr>
      <w:pBdr>
        <w:top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6">
    <w:name w:val="xl116"/>
    <w:basedOn w:val="Normal"/>
    <w:rsid w:val="002211BA"/>
    <w:pPr>
      <w:pBdr>
        <w:top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117">
    <w:name w:val="xl117"/>
    <w:basedOn w:val="Normal"/>
    <w:rsid w:val="002211BA"/>
    <w:pPr>
      <w:pBdr>
        <w:top w:val="single" w:sz="4" w:space="0" w:color="E26B0A"/>
        <w:left w:val="single" w:sz="4" w:space="0" w:color="E26B0A"/>
        <w:bottom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8">
    <w:name w:val="xl118"/>
    <w:basedOn w:val="Normal"/>
    <w:rsid w:val="002211BA"/>
    <w:pPr>
      <w:pBdr>
        <w:top w:val="single" w:sz="4" w:space="0" w:color="E26B0A"/>
        <w:bottom w:val="single" w:sz="4" w:space="0" w:color="E26B0A"/>
        <w:right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9">
    <w:name w:val="xl119"/>
    <w:basedOn w:val="Normal"/>
    <w:rsid w:val="002211BA"/>
    <w:pPr>
      <w:pBdr>
        <w:top w:val="single" w:sz="4" w:space="0" w:color="E26B0A"/>
        <w:left w:val="single" w:sz="4" w:space="0" w:color="E26B0A"/>
        <w:bottom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0">
    <w:name w:val="xl120"/>
    <w:basedOn w:val="Normal"/>
    <w:rsid w:val="002211BA"/>
    <w:pPr>
      <w:pBdr>
        <w:top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1">
    <w:name w:val="xl121"/>
    <w:basedOn w:val="Normal"/>
    <w:rsid w:val="002211BA"/>
    <w:pPr>
      <w:pBdr>
        <w:top w:val="single" w:sz="4" w:space="0" w:color="E26B0A"/>
        <w:left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2">
    <w:name w:val="xl122"/>
    <w:basedOn w:val="Normal"/>
    <w:rsid w:val="002211BA"/>
    <w:pPr>
      <w:pBdr>
        <w:top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3">
    <w:name w:val="xl123"/>
    <w:basedOn w:val="Normal"/>
    <w:rsid w:val="002211BA"/>
    <w:pPr>
      <w:pBdr>
        <w:top w:val="single" w:sz="4" w:space="0" w:color="E26B0A"/>
        <w:bottom w:val="single" w:sz="4" w:space="0" w:color="E26B0A"/>
        <w:right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4">
    <w:name w:val="xl124"/>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styleId="NoSpacing">
    <w:name w:val="No Spacing"/>
    <w:uiPriority w:val="1"/>
    <w:qFormat/>
    <w:rsid w:val="000B3002"/>
    <w:rPr>
      <w:sz w:val="24"/>
      <w:szCs w:val="24"/>
      <w:lang w:val="en-GB"/>
    </w:rPr>
  </w:style>
  <w:style w:type="paragraph" w:customStyle="1" w:styleId="Normal1">
    <w:name w:val="Normal1"/>
    <w:basedOn w:val="Normal"/>
    <w:rsid w:val="000B300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ind w:left="2880" w:hanging="36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481FCF"/>
    <w:pPr>
      <w:ind w:left="375" w:right="375" w:firstLine="240"/>
      <w:jc w:val="both"/>
    </w:pPr>
    <w:rPr>
      <w:rFonts w:ascii="Arial" w:hAnsi="Arial" w:cs="Arial"/>
      <w:sz w:val="20"/>
      <w:szCs w:val="20"/>
      <w:lang w:val="en-US"/>
    </w:rPr>
  </w:style>
  <w:style w:type="paragraph" w:customStyle="1" w:styleId="font5">
    <w:name w:val="font5"/>
    <w:basedOn w:val="Normal"/>
    <w:rsid w:val="002211BA"/>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rsid w:val="002211BA"/>
    <w:pPr>
      <w:spacing w:before="100" w:beforeAutospacing="1" w:after="100" w:afterAutospacing="1"/>
      <w:jc w:val="center"/>
    </w:pPr>
    <w:rPr>
      <w:lang w:val="sr-Latn-RS" w:eastAsia="sr-Latn-RS"/>
    </w:rPr>
  </w:style>
  <w:style w:type="paragraph" w:customStyle="1" w:styleId="xl65">
    <w:name w:val="xl65"/>
    <w:basedOn w:val="Normal"/>
    <w:rsid w:val="002211BA"/>
    <w:pPr>
      <w:spacing w:before="100" w:beforeAutospacing="1" w:after="100" w:afterAutospacing="1"/>
      <w:jc w:val="center"/>
      <w:textAlignment w:val="top"/>
    </w:pPr>
    <w:rPr>
      <w:lang w:val="sr-Latn-RS" w:eastAsia="sr-Latn-RS"/>
    </w:rPr>
  </w:style>
  <w:style w:type="paragraph" w:customStyle="1" w:styleId="xl66">
    <w:name w:val="xl66"/>
    <w:basedOn w:val="Normal"/>
    <w:rsid w:val="002211BA"/>
    <w:pPr>
      <w:spacing w:before="100" w:beforeAutospacing="1" w:after="100" w:afterAutospacing="1"/>
      <w:textAlignment w:val="top"/>
    </w:pPr>
    <w:rPr>
      <w:b/>
      <w:bCs/>
      <w:lang w:val="sr-Latn-RS" w:eastAsia="sr-Latn-RS"/>
    </w:rPr>
  </w:style>
  <w:style w:type="paragraph" w:customStyle="1" w:styleId="xl67">
    <w:name w:val="xl67"/>
    <w:basedOn w:val="Normal"/>
    <w:rsid w:val="002211BA"/>
    <w:pPr>
      <w:spacing w:before="100" w:beforeAutospacing="1" w:after="100" w:afterAutospacing="1"/>
      <w:textAlignment w:val="top"/>
    </w:pPr>
    <w:rPr>
      <w:lang w:val="sr-Latn-RS" w:eastAsia="sr-Latn-RS"/>
    </w:rPr>
  </w:style>
  <w:style w:type="paragraph" w:customStyle="1" w:styleId="xl68">
    <w:name w:val="xl68"/>
    <w:basedOn w:val="Normal"/>
    <w:rsid w:val="002211BA"/>
    <w:pPr>
      <w:spacing w:before="100" w:beforeAutospacing="1" w:after="100" w:afterAutospacing="1"/>
      <w:textAlignment w:val="top"/>
    </w:pPr>
    <w:rPr>
      <w:lang w:val="sr-Latn-RS" w:eastAsia="sr-Latn-RS"/>
    </w:rPr>
  </w:style>
  <w:style w:type="paragraph" w:customStyle="1" w:styleId="xl69">
    <w:name w:val="xl69"/>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lang w:val="sr-Latn-RS" w:eastAsia="sr-Latn-RS"/>
    </w:rPr>
  </w:style>
  <w:style w:type="paragraph" w:customStyle="1" w:styleId="xl70">
    <w:name w:val="xl70"/>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1">
    <w:name w:val="xl71"/>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74">
    <w:name w:val="xl74"/>
    <w:basedOn w:val="Normal"/>
    <w:rsid w:val="002211BA"/>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pPr>
    <w:rPr>
      <w:b/>
      <w:bCs/>
      <w:lang w:val="sr-Latn-RS" w:eastAsia="sr-Latn-RS"/>
    </w:rPr>
  </w:style>
  <w:style w:type="paragraph" w:customStyle="1" w:styleId="xl75">
    <w:name w:val="xl75"/>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6">
    <w:name w:val="xl76"/>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customStyle="1" w:styleId="xl77">
    <w:name w:val="xl77"/>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78">
    <w:name w:val="xl78"/>
    <w:basedOn w:val="Normal"/>
    <w:rsid w:val="002211BA"/>
    <w:pPr>
      <w:pBdr>
        <w:top w:val="single" w:sz="4" w:space="0" w:color="E26B0A"/>
      </w:pBdr>
      <w:spacing w:before="100" w:beforeAutospacing="1" w:after="100" w:afterAutospacing="1"/>
      <w:textAlignment w:val="top"/>
    </w:pPr>
    <w:rPr>
      <w:lang w:val="sr-Latn-RS" w:eastAsia="sr-Latn-RS"/>
    </w:rPr>
  </w:style>
  <w:style w:type="paragraph" w:customStyle="1" w:styleId="xl79">
    <w:name w:val="xl79"/>
    <w:basedOn w:val="Normal"/>
    <w:rsid w:val="002211BA"/>
    <w:pPr>
      <w:pBdr>
        <w:top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80">
    <w:name w:val="xl80"/>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82">
    <w:name w:val="xl82"/>
    <w:basedOn w:val="Normal"/>
    <w:rsid w:val="002211BA"/>
    <w:pPr>
      <w:pBdr>
        <w:top w:val="single" w:sz="4" w:space="0" w:color="E26B0A"/>
      </w:pBdr>
      <w:spacing w:before="100" w:beforeAutospacing="1" w:after="100" w:afterAutospacing="1"/>
      <w:jc w:val="center"/>
      <w:textAlignment w:val="top"/>
    </w:pPr>
    <w:rPr>
      <w:lang w:val="sr-Latn-RS" w:eastAsia="sr-Latn-RS"/>
    </w:rPr>
  </w:style>
  <w:style w:type="paragraph" w:customStyle="1" w:styleId="xl83">
    <w:name w:val="xl83"/>
    <w:basedOn w:val="Normal"/>
    <w:rsid w:val="002211BA"/>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rsid w:val="002211BA"/>
    <w:pPr>
      <w:pBdr>
        <w:top w:val="single" w:sz="4" w:space="0" w:color="E26B0A"/>
        <w:left w:val="single" w:sz="4" w:space="0" w:color="E26B0A"/>
        <w:bottom w:val="single" w:sz="4" w:space="0" w:color="E26B0A"/>
        <w:right w:val="single" w:sz="4" w:space="0" w:color="E26B0A"/>
      </w:pBdr>
      <w:shd w:val="clear" w:color="000000" w:fill="FFC000"/>
      <w:spacing w:before="100" w:beforeAutospacing="1" w:after="100" w:afterAutospacing="1"/>
    </w:pPr>
    <w:rPr>
      <w:b/>
      <w:bCs/>
      <w:lang w:val="sr-Latn-RS" w:eastAsia="sr-Latn-RS"/>
    </w:rPr>
  </w:style>
  <w:style w:type="paragraph" w:customStyle="1" w:styleId="xl85">
    <w:name w:val="xl85"/>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rsid w:val="002211BA"/>
    <w:pPr>
      <w:spacing w:before="100" w:beforeAutospacing="1" w:after="100" w:afterAutospacing="1"/>
    </w:pPr>
    <w:rPr>
      <w:b/>
      <w:bCs/>
      <w:i/>
      <w:iCs/>
      <w:color w:val="494529"/>
      <w:sz w:val="28"/>
      <w:szCs w:val="28"/>
      <w:lang w:val="sr-Latn-RS" w:eastAsia="sr-Latn-RS"/>
    </w:rPr>
  </w:style>
  <w:style w:type="paragraph" w:customStyle="1" w:styleId="xl87">
    <w:name w:val="xl87"/>
    <w:basedOn w:val="Normal"/>
    <w:rsid w:val="002211BA"/>
    <w:pPr>
      <w:spacing w:before="100" w:beforeAutospacing="1" w:after="100" w:afterAutospacing="1"/>
      <w:jc w:val="center"/>
      <w:textAlignment w:val="center"/>
    </w:pPr>
    <w:rPr>
      <w:b/>
      <w:bCs/>
      <w:lang w:val="sr-Latn-RS" w:eastAsia="sr-Latn-RS"/>
    </w:rPr>
  </w:style>
  <w:style w:type="paragraph" w:customStyle="1" w:styleId="xl88">
    <w:name w:val="xl88"/>
    <w:basedOn w:val="Normal"/>
    <w:rsid w:val="002211BA"/>
    <w:pPr>
      <w:spacing w:before="100" w:beforeAutospacing="1" w:after="100" w:afterAutospacing="1"/>
      <w:jc w:val="center"/>
      <w:textAlignment w:val="top"/>
    </w:pPr>
    <w:rPr>
      <w:b/>
      <w:bCs/>
      <w:lang w:val="sr-Latn-RS" w:eastAsia="sr-Latn-RS"/>
    </w:rPr>
  </w:style>
  <w:style w:type="paragraph" w:customStyle="1" w:styleId="xl89">
    <w:name w:val="xl89"/>
    <w:basedOn w:val="Normal"/>
    <w:rsid w:val="002211BA"/>
    <w:pPr>
      <w:spacing w:before="100" w:beforeAutospacing="1" w:after="100" w:afterAutospacing="1"/>
      <w:jc w:val="center"/>
      <w:textAlignment w:val="center"/>
    </w:pPr>
    <w:rPr>
      <w:b/>
      <w:bCs/>
      <w:lang w:val="sr-Latn-RS" w:eastAsia="sr-Latn-RS"/>
    </w:rPr>
  </w:style>
  <w:style w:type="paragraph" w:customStyle="1" w:styleId="xl90">
    <w:name w:val="xl90"/>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1">
    <w:name w:val="xl91"/>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2">
    <w:name w:val="xl92"/>
    <w:basedOn w:val="Normal"/>
    <w:rsid w:val="002211BA"/>
    <w:pPr>
      <w:pBdr>
        <w:top w:val="single" w:sz="4" w:space="0" w:color="E26B0A"/>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3">
    <w:name w:val="xl93"/>
    <w:basedOn w:val="Normal"/>
    <w:rsid w:val="002211BA"/>
    <w:pPr>
      <w:pBdr>
        <w:top w:val="single" w:sz="4" w:space="0" w:color="E26B0A"/>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94">
    <w:name w:val="xl94"/>
    <w:basedOn w:val="Normal"/>
    <w:rsid w:val="002211BA"/>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5">
    <w:name w:val="xl95"/>
    <w:basedOn w:val="Normal"/>
    <w:rsid w:val="002211BA"/>
    <w:pPr>
      <w:pBdr>
        <w:left w:val="single" w:sz="4" w:space="0" w:color="E26B0A"/>
        <w:bottom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96">
    <w:name w:val="xl96"/>
    <w:basedOn w:val="Normal"/>
    <w:rsid w:val="002211BA"/>
    <w:pPr>
      <w:pBdr>
        <w:left w:val="single" w:sz="4" w:space="0" w:color="E26B0A"/>
        <w:bottom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97">
    <w:name w:val="xl97"/>
    <w:basedOn w:val="Normal"/>
    <w:rsid w:val="002211BA"/>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rsid w:val="002211BA"/>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rsid w:val="002211BA"/>
    <w:pPr>
      <w:pBdr>
        <w:left w:val="single" w:sz="4" w:space="0" w:color="E26B0A"/>
        <w:right w:val="single" w:sz="4" w:space="0" w:color="E26B0A"/>
      </w:pBdr>
      <w:spacing w:before="100" w:beforeAutospacing="1" w:after="100" w:afterAutospacing="1"/>
      <w:jc w:val="center"/>
      <w:textAlignment w:val="top"/>
    </w:pPr>
    <w:rPr>
      <w:color w:val="000000"/>
      <w:lang w:val="sr-Latn-RS" w:eastAsia="sr-Latn-RS"/>
    </w:rPr>
  </w:style>
  <w:style w:type="paragraph" w:customStyle="1" w:styleId="xl100">
    <w:name w:val="xl100"/>
    <w:basedOn w:val="Normal"/>
    <w:rsid w:val="002211BA"/>
    <w:pPr>
      <w:pBdr>
        <w:left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1">
    <w:name w:val="xl101"/>
    <w:basedOn w:val="Normal"/>
    <w:rsid w:val="002211BA"/>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2">
    <w:name w:val="xl102"/>
    <w:basedOn w:val="Normal"/>
    <w:rsid w:val="002211BA"/>
    <w:pPr>
      <w:pBdr>
        <w:left w:val="single" w:sz="4" w:space="0" w:color="E26B0A"/>
        <w:bottom w:val="single" w:sz="4" w:space="0" w:color="E26B0A"/>
        <w:right w:val="single" w:sz="4" w:space="0" w:color="E26B0A"/>
      </w:pBdr>
      <w:spacing w:before="100" w:beforeAutospacing="1" w:after="100" w:afterAutospacing="1"/>
      <w:textAlignment w:val="top"/>
    </w:pPr>
    <w:rPr>
      <w:color w:val="000000"/>
      <w:lang w:val="sr-Latn-RS" w:eastAsia="sr-Latn-RS"/>
    </w:rPr>
  </w:style>
  <w:style w:type="paragraph" w:customStyle="1" w:styleId="xl103">
    <w:name w:val="xl103"/>
    <w:basedOn w:val="Normal"/>
    <w:rsid w:val="002211BA"/>
    <w:pPr>
      <w:pBdr>
        <w:top w:val="single" w:sz="4" w:space="0" w:color="E26B0A"/>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4">
    <w:name w:val="xl104"/>
    <w:basedOn w:val="Normal"/>
    <w:rsid w:val="002211BA"/>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rsid w:val="002211BA"/>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rsid w:val="002211BA"/>
    <w:pPr>
      <w:pBdr>
        <w:left w:val="single" w:sz="4" w:space="0" w:color="E26B0A"/>
        <w:right w:val="single" w:sz="4" w:space="0" w:color="E26B0A"/>
      </w:pBdr>
      <w:spacing w:before="100" w:beforeAutospacing="1" w:after="100" w:afterAutospacing="1"/>
      <w:textAlignment w:val="top"/>
    </w:pPr>
    <w:rPr>
      <w:lang w:val="sr-Latn-RS" w:eastAsia="sr-Latn-RS"/>
    </w:rPr>
  </w:style>
  <w:style w:type="paragraph" w:customStyle="1" w:styleId="xl107">
    <w:name w:val="xl107"/>
    <w:basedOn w:val="Normal"/>
    <w:rsid w:val="002211BA"/>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rsid w:val="002211BA"/>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rsid w:val="002211BA"/>
    <w:pPr>
      <w:pBdr>
        <w:top w:val="single" w:sz="4" w:space="0" w:color="E26B0A"/>
        <w:left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0">
    <w:name w:val="xl110"/>
    <w:basedOn w:val="Normal"/>
    <w:rsid w:val="002211BA"/>
    <w:pPr>
      <w:pBdr>
        <w:top w:val="single" w:sz="4" w:space="0" w:color="E26B0A"/>
        <w:bottom w:val="single" w:sz="4" w:space="0" w:color="E26B0A"/>
      </w:pBdr>
      <w:spacing w:before="100" w:beforeAutospacing="1" w:after="100" w:afterAutospacing="1"/>
      <w:textAlignment w:val="top"/>
    </w:pPr>
    <w:rPr>
      <w:b/>
      <w:bCs/>
      <w:lang w:val="sr-Latn-RS" w:eastAsia="sr-Latn-RS"/>
    </w:rPr>
  </w:style>
  <w:style w:type="paragraph" w:customStyle="1" w:styleId="xl111">
    <w:name w:val="xl111"/>
    <w:basedOn w:val="Normal"/>
    <w:rsid w:val="002211BA"/>
    <w:pPr>
      <w:pBdr>
        <w:top w:val="single" w:sz="4" w:space="0" w:color="E26B0A"/>
        <w:bottom w:val="single" w:sz="4" w:space="0" w:color="E26B0A"/>
        <w:right w:val="single" w:sz="4" w:space="0" w:color="E26B0A"/>
      </w:pBdr>
      <w:spacing w:before="100" w:beforeAutospacing="1" w:after="100" w:afterAutospacing="1"/>
      <w:textAlignment w:val="top"/>
    </w:pPr>
    <w:rPr>
      <w:b/>
      <w:bCs/>
      <w:lang w:val="sr-Latn-RS" w:eastAsia="sr-Latn-RS"/>
    </w:rPr>
  </w:style>
  <w:style w:type="paragraph" w:customStyle="1" w:styleId="xl112">
    <w:name w:val="xl112"/>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rsid w:val="002211BA"/>
    <w:pPr>
      <w:pBdr>
        <w:top w:val="single" w:sz="4" w:space="0" w:color="E26B0A"/>
        <w:left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14">
    <w:name w:val="xl114"/>
    <w:basedOn w:val="Normal"/>
    <w:rsid w:val="002211BA"/>
    <w:pPr>
      <w:pBdr>
        <w:top w:val="single" w:sz="4" w:space="0" w:color="E26B0A"/>
        <w:left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5">
    <w:name w:val="xl115"/>
    <w:basedOn w:val="Normal"/>
    <w:rsid w:val="002211BA"/>
    <w:pPr>
      <w:pBdr>
        <w:top w:val="single" w:sz="4" w:space="0" w:color="E26B0A"/>
        <w:bottom w:val="single" w:sz="4" w:space="0" w:color="E26B0A"/>
      </w:pBdr>
      <w:spacing w:before="100" w:beforeAutospacing="1" w:after="100" w:afterAutospacing="1"/>
      <w:jc w:val="center"/>
      <w:textAlignment w:val="top"/>
    </w:pPr>
    <w:rPr>
      <w:b/>
      <w:bCs/>
      <w:lang w:val="sr-Latn-RS" w:eastAsia="sr-Latn-RS"/>
    </w:rPr>
  </w:style>
  <w:style w:type="paragraph" w:customStyle="1" w:styleId="xl116">
    <w:name w:val="xl116"/>
    <w:basedOn w:val="Normal"/>
    <w:rsid w:val="002211BA"/>
    <w:pPr>
      <w:pBdr>
        <w:top w:val="single" w:sz="4" w:space="0" w:color="E26B0A"/>
        <w:bottom w:val="single" w:sz="4" w:space="0" w:color="E26B0A"/>
        <w:right w:val="single" w:sz="4" w:space="0" w:color="E26B0A"/>
      </w:pBdr>
      <w:spacing w:before="100" w:beforeAutospacing="1" w:after="100" w:afterAutospacing="1"/>
      <w:jc w:val="center"/>
      <w:textAlignment w:val="top"/>
    </w:pPr>
    <w:rPr>
      <w:b/>
      <w:bCs/>
      <w:lang w:val="sr-Latn-RS" w:eastAsia="sr-Latn-RS"/>
    </w:rPr>
  </w:style>
  <w:style w:type="paragraph" w:customStyle="1" w:styleId="xl117">
    <w:name w:val="xl117"/>
    <w:basedOn w:val="Normal"/>
    <w:rsid w:val="002211BA"/>
    <w:pPr>
      <w:pBdr>
        <w:top w:val="single" w:sz="4" w:space="0" w:color="E26B0A"/>
        <w:left w:val="single" w:sz="4" w:space="0" w:color="E26B0A"/>
        <w:bottom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8">
    <w:name w:val="xl118"/>
    <w:basedOn w:val="Normal"/>
    <w:rsid w:val="002211BA"/>
    <w:pPr>
      <w:pBdr>
        <w:top w:val="single" w:sz="4" w:space="0" w:color="E26B0A"/>
        <w:bottom w:val="single" w:sz="4" w:space="0" w:color="E26B0A"/>
        <w:right w:val="single" w:sz="4" w:space="0" w:color="E26B0A"/>
      </w:pBdr>
      <w:shd w:val="clear" w:color="000000" w:fill="FFC000"/>
      <w:spacing w:before="100" w:beforeAutospacing="1" w:after="100" w:afterAutospacing="1"/>
      <w:jc w:val="center"/>
      <w:textAlignment w:val="top"/>
    </w:pPr>
    <w:rPr>
      <w:b/>
      <w:bCs/>
      <w:lang w:val="sr-Latn-RS" w:eastAsia="sr-Latn-RS"/>
    </w:rPr>
  </w:style>
  <w:style w:type="paragraph" w:customStyle="1" w:styleId="xl119">
    <w:name w:val="xl119"/>
    <w:basedOn w:val="Normal"/>
    <w:rsid w:val="002211BA"/>
    <w:pPr>
      <w:pBdr>
        <w:top w:val="single" w:sz="4" w:space="0" w:color="E26B0A"/>
        <w:left w:val="single" w:sz="4" w:space="0" w:color="E26B0A"/>
        <w:bottom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0">
    <w:name w:val="xl120"/>
    <w:basedOn w:val="Normal"/>
    <w:rsid w:val="002211BA"/>
    <w:pPr>
      <w:pBdr>
        <w:top w:val="single" w:sz="4" w:space="0" w:color="E26B0A"/>
        <w:bottom w:val="single" w:sz="4" w:space="0" w:color="E26B0A"/>
        <w:right w:val="single" w:sz="4" w:space="0" w:color="E26B0A"/>
      </w:pBdr>
      <w:shd w:val="clear" w:color="000000" w:fill="FFFF00"/>
      <w:spacing w:before="100" w:beforeAutospacing="1" w:after="100" w:afterAutospacing="1"/>
      <w:jc w:val="center"/>
      <w:textAlignment w:val="top"/>
    </w:pPr>
    <w:rPr>
      <w:b/>
      <w:bCs/>
      <w:lang w:val="sr-Latn-RS" w:eastAsia="sr-Latn-RS"/>
    </w:rPr>
  </w:style>
  <w:style w:type="paragraph" w:customStyle="1" w:styleId="xl121">
    <w:name w:val="xl121"/>
    <w:basedOn w:val="Normal"/>
    <w:rsid w:val="002211BA"/>
    <w:pPr>
      <w:pBdr>
        <w:top w:val="single" w:sz="4" w:space="0" w:color="E26B0A"/>
        <w:left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2">
    <w:name w:val="xl122"/>
    <w:basedOn w:val="Normal"/>
    <w:rsid w:val="002211BA"/>
    <w:pPr>
      <w:pBdr>
        <w:top w:val="single" w:sz="4" w:space="0" w:color="E26B0A"/>
        <w:bottom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3">
    <w:name w:val="xl123"/>
    <w:basedOn w:val="Normal"/>
    <w:rsid w:val="002211BA"/>
    <w:pPr>
      <w:pBdr>
        <w:top w:val="single" w:sz="4" w:space="0" w:color="E26B0A"/>
        <w:bottom w:val="single" w:sz="4" w:space="0" w:color="E26B0A"/>
        <w:right w:val="single" w:sz="4" w:space="0" w:color="E26B0A"/>
      </w:pBdr>
      <w:spacing w:before="100" w:beforeAutospacing="1" w:after="100" w:afterAutospacing="1"/>
      <w:jc w:val="center"/>
      <w:textAlignment w:val="top"/>
    </w:pPr>
    <w:rPr>
      <w:b/>
      <w:bCs/>
      <w:sz w:val="32"/>
      <w:szCs w:val="32"/>
      <w:lang w:val="sr-Latn-RS" w:eastAsia="sr-Latn-RS"/>
    </w:rPr>
  </w:style>
  <w:style w:type="paragraph" w:customStyle="1" w:styleId="xl124">
    <w:name w:val="xl124"/>
    <w:basedOn w:val="Normal"/>
    <w:rsid w:val="002211BA"/>
    <w:pPr>
      <w:pBdr>
        <w:top w:val="single" w:sz="4" w:space="0" w:color="E26B0A"/>
        <w:left w:val="single" w:sz="4" w:space="0" w:color="E26B0A"/>
        <w:bottom w:val="single" w:sz="4" w:space="0" w:color="E26B0A"/>
        <w:right w:val="single" w:sz="4" w:space="0" w:color="E26B0A"/>
      </w:pBdr>
      <w:spacing w:before="100" w:beforeAutospacing="1" w:after="100" w:afterAutospacing="1"/>
      <w:jc w:val="center"/>
      <w:textAlignment w:val="center"/>
    </w:pPr>
    <w:rPr>
      <w:b/>
      <w:bCs/>
      <w:lang w:val="sr-Latn-RS" w:eastAsia="sr-Latn-RS"/>
    </w:rPr>
  </w:style>
  <w:style w:type="paragraph" w:styleId="NoSpacing">
    <w:name w:val="No Spacing"/>
    <w:uiPriority w:val="1"/>
    <w:qFormat/>
    <w:rsid w:val="000B3002"/>
    <w:rPr>
      <w:sz w:val="24"/>
      <w:szCs w:val="24"/>
      <w:lang w:val="en-GB"/>
    </w:rPr>
  </w:style>
  <w:style w:type="paragraph" w:customStyle="1" w:styleId="Normal1">
    <w:name w:val="Normal1"/>
    <w:basedOn w:val="Normal"/>
    <w:rsid w:val="000B300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953">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7383479">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447476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9697942">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8044075">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8672570">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09119950">
      <w:bodyDiv w:val="1"/>
      <w:marLeft w:val="0"/>
      <w:marRight w:val="0"/>
      <w:marTop w:val="0"/>
      <w:marBottom w:val="0"/>
      <w:divBdr>
        <w:top w:val="none" w:sz="0" w:space="0" w:color="auto"/>
        <w:left w:val="none" w:sz="0" w:space="0" w:color="auto"/>
        <w:bottom w:val="none" w:sz="0" w:space="0" w:color="auto"/>
        <w:right w:val="none" w:sz="0" w:space="0" w:color="auto"/>
      </w:divBdr>
    </w:div>
    <w:div w:id="91301048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9364135">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7183589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857322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0389595">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6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8DC"/>
    <w:rsid w:val="000A5F7A"/>
    <w:rsid w:val="000B083C"/>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C59CD"/>
    <w:rsid w:val="0040556F"/>
    <w:rsid w:val="00421344"/>
    <w:rsid w:val="00426910"/>
    <w:rsid w:val="00426EC7"/>
    <w:rsid w:val="00445263"/>
    <w:rsid w:val="00465FF4"/>
    <w:rsid w:val="00467F82"/>
    <w:rsid w:val="004878A7"/>
    <w:rsid w:val="004B2731"/>
    <w:rsid w:val="004D3884"/>
    <w:rsid w:val="00525BE0"/>
    <w:rsid w:val="00536B77"/>
    <w:rsid w:val="005404DA"/>
    <w:rsid w:val="00547ABB"/>
    <w:rsid w:val="005564EA"/>
    <w:rsid w:val="0056145B"/>
    <w:rsid w:val="00576B85"/>
    <w:rsid w:val="0058462F"/>
    <w:rsid w:val="00593E48"/>
    <w:rsid w:val="00596A58"/>
    <w:rsid w:val="005A1630"/>
    <w:rsid w:val="005A4734"/>
    <w:rsid w:val="005A6AE4"/>
    <w:rsid w:val="005D1C96"/>
    <w:rsid w:val="005D6D4A"/>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6473B"/>
    <w:rsid w:val="009702D7"/>
    <w:rsid w:val="00977691"/>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2F2B"/>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40D62"/>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9C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99EE02BCC1684CEA977B72CE0A055DCA">
    <w:name w:val="99EE02BCC1684CEA977B72CE0A055DCA"/>
    <w:rsid w:val="003C59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34BE-BA94-4EF0-9F5B-D6CC2742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78</Pages>
  <Words>14656</Words>
  <Characters>87224</Characters>
  <Application>Microsoft Office Word</Application>
  <DocSecurity>0</DocSecurity>
  <Lines>726</Lines>
  <Paragraphs>203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101677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19</cp:revision>
  <cp:lastPrinted>2018-03-19T09:42:00Z</cp:lastPrinted>
  <dcterms:created xsi:type="dcterms:W3CDTF">2018-03-14T08:58:00Z</dcterms:created>
  <dcterms:modified xsi:type="dcterms:W3CDTF">2018-03-22T13:49:00Z</dcterms:modified>
</cp:coreProperties>
</file>