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3215917"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3059DF"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4C1681" w:rsidRDefault="004C1681" w:rsidP="004C1681">
      <w:pPr>
        <w:pStyle w:val="Footer"/>
        <w:tabs>
          <w:tab w:val="left" w:pos="720"/>
        </w:tabs>
        <w:spacing w:after="4000"/>
        <w:ind w:right="-64"/>
        <w:rPr>
          <w:b/>
          <w:noProof/>
          <w:lang w:val="sr-Cyrl-RS"/>
        </w:rPr>
      </w:pPr>
      <w:r>
        <w:rPr>
          <w:b/>
          <w:noProof/>
          <w:lang w:val="sr-Cyrl-RS"/>
        </w:rPr>
        <w:t>Број: 31-18-О/1</w:t>
      </w: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Default="00306458" w:rsidP="002D5B2C">
      <w:pPr>
        <w:pStyle w:val="Footer"/>
        <w:jc w:val="center"/>
        <w:rPr>
          <w:b/>
          <w:noProof/>
          <w:sz w:val="36"/>
          <w:szCs w:val="36"/>
        </w:rPr>
      </w:pPr>
    </w:p>
    <w:p w:rsidR="00D87840" w:rsidRDefault="00D87840" w:rsidP="002D5B2C">
      <w:pPr>
        <w:pStyle w:val="Footer"/>
        <w:jc w:val="center"/>
        <w:rPr>
          <w:b/>
          <w:noProof/>
          <w:sz w:val="36"/>
          <w:szCs w:val="36"/>
        </w:rPr>
      </w:pPr>
    </w:p>
    <w:p w:rsidR="00D87840" w:rsidRDefault="00D87840" w:rsidP="002D5B2C">
      <w:pPr>
        <w:pStyle w:val="Footer"/>
        <w:jc w:val="center"/>
        <w:rPr>
          <w:b/>
          <w:noProof/>
          <w:sz w:val="28"/>
          <w:szCs w:val="28"/>
        </w:rPr>
      </w:pPr>
      <w:r w:rsidRPr="000A23E0">
        <w:rPr>
          <w:b/>
          <w:sz w:val="28"/>
          <w:szCs w:val="28"/>
          <w:lang w:val="sr-Cyrl-CS"/>
        </w:rPr>
        <w:t>Набавка</w:t>
      </w:r>
      <w:r w:rsidRPr="000A23E0">
        <w:rPr>
          <w:b/>
          <w:sz w:val="28"/>
          <w:szCs w:val="28"/>
        </w:rPr>
        <w:t xml:space="preserve"> галенских лекова - стерилни фармацеутски облици капи и масти за очи и стерилни раствори за </w:t>
      </w:r>
      <w:r w:rsidRPr="000A23E0">
        <w:rPr>
          <w:b/>
          <w:noProof/>
          <w:sz w:val="28"/>
          <w:szCs w:val="28"/>
        </w:rPr>
        <w:t>потребе К</w:t>
      </w:r>
      <w:r w:rsidR="004C1681">
        <w:rPr>
          <w:b/>
          <w:noProof/>
          <w:sz w:val="28"/>
          <w:szCs w:val="28"/>
          <w:lang w:val="sr-Cyrl-RS"/>
        </w:rPr>
        <w:t>ЦВ</w:t>
      </w:r>
    </w:p>
    <w:p w:rsidR="00D87840" w:rsidRPr="00306458" w:rsidRDefault="00D87840" w:rsidP="002D5B2C">
      <w:pPr>
        <w:pStyle w:val="Footer"/>
        <w:jc w:val="center"/>
        <w:rPr>
          <w:b/>
          <w:noProof/>
          <w:sz w:val="36"/>
          <w:szCs w:val="36"/>
        </w:rPr>
      </w:pPr>
    </w:p>
    <w:p w:rsidR="00FF5D1C" w:rsidRPr="003248E5" w:rsidRDefault="00FF5D1C" w:rsidP="00FF5D1C">
      <w:pPr>
        <w:pStyle w:val="Footer"/>
        <w:jc w:val="center"/>
        <w:rPr>
          <w:b/>
          <w:sz w:val="28"/>
          <w:szCs w:val="28"/>
        </w:rPr>
      </w:pPr>
    </w:p>
    <w:p w:rsidR="003248E5" w:rsidRPr="003248E5" w:rsidRDefault="003248E5"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C1681">
        <w:rPr>
          <w:b/>
          <w:noProof/>
          <w:sz w:val="28"/>
          <w:szCs w:val="28"/>
        </w:rPr>
        <w:t>31-18-О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D2F86">
        <w:rPr>
          <w:b/>
          <w:noProof/>
        </w:rPr>
        <w:t>a</w:t>
      </w:r>
      <w:r w:rsidR="003D2F86">
        <w:rPr>
          <w:b/>
          <w:noProof/>
          <w:lang w:val="sr-Cyrl-RS"/>
        </w:rPr>
        <w:t>прил</w:t>
      </w:r>
      <w:r w:rsidR="00FF5D1C">
        <w:rPr>
          <w:b/>
          <w:noProof/>
        </w:rPr>
        <w:t xml:space="preserve"> </w:t>
      </w:r>
      <w:r w:rsidR="002174BB">
        <w:rPr>
          <w:b/>
          <w:noProof/>
        </w:rPr>
        <w:t>20</w:t>
      </w:r>
      <w:r w:rsidR="0049028A">
        <w:rPr>
          <w:b/>
          <w:noProof/>
        </w:rPr>
        <w:t>17</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Default="00B84C11" w:rsidP="00C52A05">
      <w:pPr>
        <w:pStyle w:val="Footer"/>
        <w:jc w:val="center"/>
        <w:rPr>
          <w:rFonts w:eastAsia="TimesNewRomanPSMT"/>
        </w:rPr>
      </w:pPr>
      <w:r w:rsidRPr="00E13123">
        <w:rPr>
          <w:b/>
          <w:noProof/>
        </w:rPr>
        <w:t>у отвореном поступку</w:t>
      </w:r>
      <w:r w:rsidRPr="005307D6">
        <w:rPr>
          <w:b/>
          <w:noProof/>
        </w:rPr>
        <w:t xml:space="preserve"> јавне набавке добара </w:t>
      </w:r>
      <w:r w:rsidR="00734367" w:rsidRPr="005307D6">
        <w:rPr>
          <w:b/>
          <w:noProof/>
        </w:rPr>
        <w:t>бр</w:t>
      </w:r>
      <w:r w:rsidR="00CD6461" w:rsidRPr="005307D6">
        <w:rPr>
          <w:b/>
          <w:noProof/>
        </w:rPr>
        <w:t>.</w:t>
      </w:r>
      <w:r w:rsidR="00734367" w:rsidRPr="005307D6">
        <w:rPr>
          <w:b/>
          <w:noProof/>
        </w:rPr>
        <w:t xml:space="preserve"> </w:t>
      </w:r>
      <w:r w:rsidR="0030405A">
        <w:rPr>
          <w:b/>
          <w:noProof/>
        </w:rPr>
        <w:t>31</w:t>
      </w:r>
      <w:r w:rsidR="0049028A" w:rsidRPr="005307D6">
        <w:rPr>
          <w:b/>
          <w:noProof/>
          <w:lang w:val="sr-Cyrl-CS"/>
        </w:rPr>
        <w:t>-1</w:t>
      </w:r>
      <w:r w:rsidR="0030405A">
        <w:rPr>
          <w:b/>
          <w:noProof/>
          <w:lang w:val="sr-Latn-RS"/>
        </w:rPr>
        <w:t>8</w:t>
      </w:r>
      <w:r w:rsidR="0023541D" w:rsidRPr="005307D6">
        <w:rPr>
          <w:b/>
          <w:noProof/>
        </w:rPr>
        <w:t xml:space="preserve">-O </w:t>
      </w:r>
      <w:r w:rsidRPr="005307D6">
        <w:rPr>
          <w:b/>
          <w:noProof/>
        </w:rPr>
        <w:t xml:space="preserve">- </w:t>
      </w:r>
      <w:bookmarkEnd w:id="4"/>
      <w:bookmarkEnd w:id="5"/>
      <w:bookmarkEnd w:id="6"/>
      <w:bookmarkEnd w:id="7"/>
      <w:r w:rsidR="00FF5D1C" w:rsidRPr="005307D6">
        <w:rPr>
          <w:b/>
          <w:lang w:val="sr-Cyrl-CS"/>
        </w:rPr>
        <w:t>Набавка</w:t>
      </w:r>
      <w:r w:rsidR="00FF5D1C" w:rsidRPr="005307D6">
        <w:rPr>
          <w:b/>
        </w:rPr>
        <w:t xml:space="preserve"> </w:t>
      </w:r>
      <w:r w:rsidR="003248E5" w:rsidRPr="005307D6">
        <w:rPr>
          <w:b/>
          <w:lang w:val="sr-Cyrl-RS"/>
        </w:rPr>
        <w:t xml:space="preserve">галенских лекова </w:t>
      </w:r>
      <w:r w:rsidR="005307D6" w:rsidRPr="005307D6">
        <w:rPr>
          <w:b/>
        </w:rPr>
        <w:t>- стерилни фармацеутски облици капи и масти за очи и стерилни раствори</w:t>
      </w:r>
      <w:r w:rsidR="005307D6" w:rsidRPr="005307D6">
        <w:rPr>
          <w:b/>
          <w:lang w:val="sr-Cyrl-RS"/>
        </w:rPr>
        <w:t xml:space="preserve"> </w:t>
      </w:r>
      <w:r w:rsidR="003248E5" w:rsidRPr="005307D6">
        <w:rPr>
          <w:b/>
          <w:lang w:val="sr-Cyrl-RS"/>
        </w:rPr>
        <w:t>к</w:t>
      </w:r>
      <w:r w:rsidR="003248E5">
        <w:rPr>
          <w:b/>
          <w:lang w:val="sr-Cyrl-RS"/>
        </w:rPr>
        <w:t>оји се употребљавају у хуманој медицини,</w:t>
      </w:r>
      <w:r w:rsidR="003248E5" w:rsidRPr="004E6C4F">
        <w:rPr>
          <w:b/>
        </w:rPr>
        <w:t xml:space="preserve"> за потребе К</w:t>
      </w:r>
      <w:r w:rsidR="004C1681">
        <w:rPr>
          <w:b/>
          <w:lang w:val="sr-Cyrl-RS"/>
        </w:rPr>
        <w:t>ЦВ</w:t>
      </w:r>
    </w:p>
    <w:p w:rsidR="0024499C" w:rsidRDefault="0024499C" w:rsidP="00C52A05">
      <w:pPr>
        <w:pStyle w:val="Footer"/>
        <w:jc w:val="center"/>
        <w:rPr>
          <w:rFonts w:eastAsia="TimesNewRomanPSMT"/>
          <w:lang w:val="sr-Cyrl-RS"/>
        </w:rPr>
      </w:pPr>
    </w:p>
    <w:p w:rsidR="004C1681" w:rsidRPr="004C1681" w:rsidRDefault="004C1681" w:rsidP="00C52A05">
      <w:pPr>
        <w:pStyle w:val="Footer"/>
        <w:jc w:val="center"/>
        <w:rPr>
          <w:rFonts w:eastAsia="TimesNewRomanPSMT"/>
          <w:lang w:val="sr-Cyrl-RS"/>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9347BC">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105B45">
              <w:rPr>
                <w:noProof/>
                <w:webHidden/>
              </w:rPr>
              <w:t>3</w:t>
            </w:r>
            <w:r>
              <w:rPr>
                <w:noProof/>
                <w:webHidden/>
              </w:rPr>
              <w:fldChar w:fldCharType="end"/>
            </w:r>
          </w:hyperlink>
        </w:p>
        <w:p w:rsidR="00D73600" w:rsidRDefault="003059DF">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9347BC">
              <w:rPr>
                <w:noProof/>
                <w:webHidden/>
              </w:rPr>
              <w:fldChar w:fldCharType="begin"/>
            </w:r>
            <w:r w:rsidR="00D73600">
              <w:rPr>
                <w:noProof/>
                <w:webHidden/>
              </w:rPr>
              <w:instrText xml:space="preserve"> PAGEREF _Toc443644096 \h </w:instrText>
            </w:r>
            <w:r w:rsidR="009347BC">
              <w:rPr>
                <w:noProof/>
                <w:webHidden/>
              </w:rPr>
            </w:r>
            <w:r w:rsidR="009347BC">
              <w:rPr>
                <w:noProof/>
                <w:webHidden/>
              </w:rPr>
              <w:fldChar w:fldCharType="separate"/>
            </w:r>
            <w:r w:rsidR="00105B45">
              <w:rPr>
                <w:noProof/>
                <w:webHidden/>
              </w:rPr>
              <w:t>4</w:t>
            </w:r>
            <w:r w:rsidR="009347BC">
              <w:rPr>
                <w:noProof/>
                <w:webHidden/>
              </w:rPr>
              <w:fldChar w:fldCharType="end"/>
            </w:r>
          </w:hyperlink>
        </w:p>
        <w:p w:rsidR="00D73600" w:rsidRDefault="003059DF">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9347BC">
              <w:rPr>
                <w:noProof/>
                <w:webHidden/>
              </w:rPr>
              <w:fldChar w:fldCharType="begin"/>
            </w:r>
            <w:r w:rsidR="00D73600">
              <w:rPr>
                <w:noProof/>
                <w:webHidden/>
              </w:rPr>
              <w:instrText xml:space="preserve"> PAGEREF _Toc443644097 \h </w:instrText>
            </w:r>
            <w:r w:rsidR="009347BC">
              <w:rPr>
                <w:noProof/>
                <w:webHidden/>
              </w:rPr>
            </w:r>
            <w:r w:rsidR="009347BC">
              <w:rPr>
                <w:noProof/>
                <w:webHidden/>
              </w:rPr>
              <w:fldChar w:fldCharType="separate"/>
            </w:r>
            <w:r w:rsidR="00105B45">
              <w:rPr>
                <w:noProof/>
                <w:webHidden/>
              </w:rPr>
              <w:t>5</w:t>
            </w:r>
            <w:r w:rsidR="009347BC">
              <w:rPr>
                <w:noProof/>
                <w:webHidden/>
              </w:rPr>
              <w:fldChar w:fldCharType="end"/>
            </w:r>
          </w:hyperlink>
        </w:p>
        <w:p w:rsidR="00D73600" w:rsidRDefault="003059DF">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9347BC">
              <w:rPr>
                <w:noProof/>
                <w:webHidden/>
              </w:rPr>
              <w:fldChar w:fldCharType="begin"/>
            </w:r>
            <w:r w:rsidR="00D73600">
              <w:rPr>
                <w:noProof/>
                <w:webHidden/>
              </w:rPr>
              <w:instrText xml:space="preserve"> PAGEREF _Toc443644098 \h </w:instrText>
            </w:r>
            <w:r w:rsidR="009347BC">
              <w:rPr>
                <w:noProof/>
                <w:webHidden/>
              </w:rPr>
            </w:r>
            <w:r w:rsidR="009347BC">
              <w:rPr>
                <w:noProof/>
                <w:webHidden/>
              </w:rPr>
              <w:fldChar w:fldCharType="separate"/>
            </w:r>
            <w:r w:rsidR="00105B45">
              <w:rPr>
                <w:noProof/>
                <w:webHidden/>
              </w:rPr>
              <w:t>6</w:t>
            </w:r>
            <w:r w:rsidR="009347BC">
              <w:rPr>
                <w:noProof/>
                <w:webHidden/>
              </w:rPr>
              <w:fldChar w:fldCharType="end"/>
            </w:r>
          </w:hyperlink>
        </w:p>
        <w:p w:rsidR="00D73600" w:rsidRPr="00D73600" w:rsidRDefault="003059DF">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_Toc443644099 \h </w:instrText>
            </w:r>
            <w:r w:rsidR="009347BC" w:rsidRPr="00D73600">
              <w:rPr>
                <w:noProof/>
                <w:webHidden/>
              </w:rPr>
            </w:r>
            <w:r w:rsidR="009347BC" w:rsidRPr="00D73600">
              <w:rPr>
                <w:noProof/>
                <w:webHidden/>
              </w:rPr>
              <w:fldChar w:fldCharType="separate"/>
            </w:r>
            <w:r w:rsidR="00105B45">
              <w:rPr>
                <w:noProof/>
                <w:webHidden/>
              </w:rPr>
              <w:t>8</w:t>
            </w:r>
            <w:r w:rsidR="009347BC" w:rsidRPr="00D73600">
              <w:rPr>
                <w:noProof/>
                <w:webHidden/>
              </w:rPr>
              <w:fldChar w:fldCharType="end"/>
            </w:r>
          </w:hyperlink>
        </w:p>
        <w:p w:rsidR="00D73600" w:rsidRP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_Toc443644100 \h </w:instrText>
            </w:r>
            <w:r w:rsidR="009347BC" w:rsidRPr="00D73600">
              <w:rPr>
                <w:noProof/>
                <w:webHidden/>
              </w:rPr>
            </w:r>
            <w:r w:rsidR="009347BC" w:rsidRPr="00D73600">
              <w:rPr>
                <w:noProof/>
                <w:webHidden/>
              </w:rPr>
              <w:fldChar w:fldCharType="separate"/>
            </w:r>
            <w:r w:rsidR="00105B45">
              <w:rPr>
                <w:noProof/>
                <w:webHidden/>
              </w:rPr>
              <w:t>18</w:t>
            </w:r>
            <w:r w:rsidR="009347BC" w:rsidRPr="00D73600">
              <w:rPr>
                <w:noProof/>
                <w:webHidden/>
              </w:rPr>
              <w:fldChar w:fldCharType="end"/>
            </w:r>
          </w:hyperlink>
        </w:p>
        <w:p w:rsidR="00D73600" w:rsidRP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_Toc443644116 \h </w:instrText>
            </w:r>
            <w:r w:rsidR="009347BC" w:rsidRPr="00D73600">
              <w:rPr>
                <w:noProof/>
                <w:webHidden/>
              </w:rPr>
            </w:r>
            <w:r w:rsidR="009347BC" w:rsidRPr="00D73600">
              <w:rPr>
                <w:noProof/>
                <w:webHidden/>
              </w:rPr>
              <w:fldChar w:fldCharType="separate"/>
            </w:r>
            <w:r w:rsidR="00105B45">
              <w:rPr>
                <w:noProof/>
                <w:webHidden/>
              </w:rPr>
              <w:t>24</w:t>
            </w:r>
            <w:r w:rsidR="009347BC" w:rsidRPr="00D73600">
              <w:rPr>
                <w:noProof/>
                <w:webHidden/>
              </w:rPr>
              <w:fldChar w:fldCharType="end"/>
            </w:r>
          </w:hyperlink>
        </w:p>
        <w:p w:rsidR="00D73600" w:rsidRP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_Toc443644117 \h </w:instrText>
            </w:r>
            <w:r w:rsidR="009347BC" w:rsidRPr="00D73600">
              <w:rPr>
                <w:noProof/>
                <w:webHidden/>
              </w:rPr>
            </w:r>
            <w:r w:rsidR="009347BC" w:rsidRPr="00D73600">
              <w:rPr>
                <w:noProof/>
                <w:webHidden/>
              </w:rPr>
              <w:fldChar w:fldCharType="separate"/>
            </w:r>
            <w:r w:rsidR="00105B45">
              <w:rPr>
                <w:noProof/>
                <w:webHidden/>
              </w:rPr>
              <w:t>25</w:t>
            </w:r>
            <w:r w:rsidR="009347BC" w:rsidRPr="00D73600">
              <w:rPr>
                <w:noProof/>
                <w:webHidden/>
              </w:rPr>
              <w:fldChar w:fldCharType="end"/>
            </w:r>
          </w:hyperlink>
        </w:p>
        <w:p w:rsidR="00D73600" w:rsidRP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_Toc443644118 \h </w:instrText>
            </w:r>
            <w:r w:rsidR="009347BC" w:rsidRPr="00D73600">
              <w:rPr>
                <w:noProof/>
                <w:webHidden/>
              </w:rPr>
            </w:r>
            <w:r w:rsidR="009347BC" w:rsidRPr="00D73600">
              <w:rPr>
                <w:noProof/>
                <w:webHidden/>
              </w:rPr>
              <w:fldChar w:fldCharType="separate"/>
            </w:r>
            <w:r w:rsidR="00105B45">
              <w:rPr>
                <w:noProof/>
                <w:webHidden/>
              </w:rPr>
              <w:t>26</w:t>
            </w:r>
            <w:r w:rsidR="009347BC" w:rsidRPr="00D73600">
              <w:rPr>
                <w:noProof/>
                <w:webHidden/>
              </w:rPr>
              <w:fldChar w:fldCharType="end"/>
            </w:r>
          </w:hyperlink>
        </w:p>
        <w:p w:rsidR="00D73600" w:rsidRP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_Toc443644119 \h </w:instrText>
            </w:r>
            <w:r w:rsidR="009347BC" w:rsidRPr="00D73600">
              <w:rPr>
                <w:noProof/>
                <w:webHidden/>
              </w:rPr>
            </w:r>
            <w:r w:rsidR="009347BC" w:rsidRPr="00D73600">
              <w:rPr>
                <w:noProof/>
                <w:webHidden/>
              </w:rPr>
              <w:fldChar w:fldCharType="separate"/>
            </w:r>
            <w:r w:rsidR="00105B45">
              <w:rPr>
                <w:noProof/>
                <w:webHidden/>
              </w:rPr>
              <w:t>27</w:t>
            </w:r>
            <w:r w:rsidR="009347BC" w:rsidRPr="00D73600">
              <w:rPr>
                <w:noProof/>
                <w:webHidden/>
              </w:rPr>
              <w:fldChar w:fldCharType="end"/>
            </w:r>
          </w:hyperlink>
        </w:p>
        <w:p w:rsid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9347BC" w:rsidRPr="00D73600">
              <w:rPr>
                <w:noProof/>
                <w:webHidden/>
              </w:rPr>
              <w:fldChar w:fldCharType="begin"/>
            </w:r>
            <w:r w:rsidR="00D73600" w:rsidRPr="00D73600">
              <w:rPr>
                <w:noProof/>
                <w:webHidden/>
              </w:rPr>
              <w:instrText xml:space="preserve"> PAGEREF _Toc443644120 \h </w:instrText>
            </w:r>
            <w:r w:rsidR="009347BC" w:rsidRPr="00D73600">
              <w:rPr>
                <w:noProof/>
                <w:webHidden/>
              </w:rPr>
            </w:r>
            <w:r w:rsidR="009347BC" w:rsidRPr="00D73600">
              <w:rPr>
                <w:noProof/>
                <w:webHidden/>
              </w:rPr>
              <w:fldChar w:fldCharType="separate"/>
            </w:r>
            <w:r w:rsidR="00105B45">
              <w:rPr>
                <w:noProof/>
                <w:webHidden/>
              </w:rPr>
              <w:t>28</w:t>
            </w:r>
            <w:r w:rsidR="009347BC" w:rsidRPr="00D73600">
              <w:rPr>
                <w:noProof/>
                <w:webHidden/>
              </w:rPr>
              <w:fldChar w:fldCharType="end"/>
            </w:r>
          </w:hyperlink>
        </w:p>
        <w:p w:rsid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9347BC">
              <w:rPr>
                <w:noProof/>
                <w:webHidden/>
              </w:rPr>
              <w:fldChar w:fldCharType="begin"/>
            </w:r>
            <w:r w:rsidR="00D73600">
              <w:rPr>
                <w:noProof/>
                <w:webHidden/>
              </w:rPr>
              <w:instrText xml:space="preserve"> PAGEREF _Toc443644121 \h </w:instrText>
            </w:r>
            <w:r w:rsidR="009347BC">
              <w:rPr>
                <w:noProof/>
                <w:webHidden/>
              </w:rPr>
            </w:r>
            <w:r w:rsidR="009347BC">
              <w:rPr>
                <w:noProof/>
                <w:webHidden/>
              </w:rPr>
              <w:fldChar w:fldCharType="separate"/>
            </w:r>
            <w:r w:rsidR="00105B45">
              <w:rPr>
                <w:noProof/>
                <w:webHidden/>
              </w:rPr>
              <w:t>31</w:t>
            </w:r>
            <w:r w:rsidR="009347BC">
              <w:rPr>
                <w:noProof/>
                <w:webHidden/>
              </w:rPr>
              <w:fldChar w:fldCharType="end"/>
            </w:r>
          </w:hyperlink>
        </w:p>
        <w:p w:rsidR="00D73600" w:rsidRDefault="003059DF">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9347BC">
              <w:rPr>
                <w:noProof/>
                <w:webHidden/>
              </w:rPr>
              <w:fldChar w:fldCharType="begin"/>
            </w:r>
            <w:r w:rsidR="00D73600">
              <w:rPr>
                <w:noProof/>
                <w:webHidden/>
              </w:rPr>
              <w:instrText xml:space="preserve"> PAGEREF _Toc443644122 \h </w:instrText>
            </w:r>
            <w:r w:rsidR="009347BC">
              <w:rPr>
                <w:noProof/>
                <w:webHidden/>
              </w:rPr>
            </w:r>
            <w:r w:rsidR="009347BC">
              <w:rPr>
                <w:noProof/>
                <w:webHidden/>
              </w:rPr>
              <w:fldChar w:fldCharType="separate"/>
            </w:r>
            <w:r w:rsidR="00105B45">
              <w:rPr>
                <w:noProof/>
                <w:webHidden/>
              </w:rPr>
              <w:t>32</w:t>
            </w:r>
            <w:r w:rsidR="009347BC">
              <w:rPr>
                <w:noProof/>
                <w:webHidden/>
              </w:rPr>
              <w:fldChar w:fldCharType="end"/>
            </w:r>
          </w:hyperlink>
        </w:p>
        <w:p w:rsidR="009B75C5" w:rsidRDefault="009347BC">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4C1681" w:rsidRDefault="00564722" w:rsidP="00564722">
            <w:pPr>
              <w:rPr>
                <w:noProof/>
                <w:lang w:val="sr-Cyrl-RS"/>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C1681"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4C1681" w:rsidRDefault="004C1681" w:rsidP="004C1681">
            <w:pPr>
              <w:pStyle w:val="Footer"/>
              <w:jc w:val="both"/>
              <w:rPr>
                <w:b/>
                <w:noProof/>
                <w:sz w:val="28"/>
                <w:szCs w:val="28"/>
                <w:lang w:val="sr-Cyrl-RS"/>
              </w:rPr>
            </w:pPr>
            <w:r>
              <w:rPr>
                <w:b/>
                <w:lang w:val="sr-Cyrl-RS"/>
              </w:rPr>
              <w:t>31</w:t>
            </w:r>
            <w:r w:rsidR="0049028A">
              <w:rPr>
                <w:b/>
                <w:lang w:val="sr-Cyrl-CS"/>
              </w:rPr>
              <w:t>-1</w:t>
            </w:r>
            <w:r>
              <w:rPr>
                <w:b/>
                <w:lang w:val="sr-Cyrl-CS"/>
              </w:rPr>
              <w:t>8</w:t>
            </w:r>
            <w:r w:rsidR="0023541D" w:rsidRPr="002174BB">
              <w:rPr>
                <w:b/>
              </w:rPr>
              <w:t>-O</w:t>
            </w:r>
            <w:r w:rsidR="00734367" w:rsidRPr="00734367">
              <w:t xml:space="preserve"> </w:t>
            </w:r>
            <w:r w:rsidR="00B84C11" w:rsidRPr="00734367">
              <w:t xml:space="preserve">је </w:t>
            </w:r>
            <w:r w:rsidR="00FF5D1C">
              <w:rPr>
                <w:b/>
                <w:lang w:val="sr-Cyrl-CS"/>
              </w:rPr>
              <w:t>Набавка</w:t>
            </w:r>
            <w:r w:rsidR="00FF5D1C">
              <w:rPr>
                <w:b/>
              </w:rPr>
              <w:t xml:space="preserve"> </w:t>
            </w:r>
            <w:r w:rsidR="003248E5">
              <w:rPr>
                <w:b/>
                <w:lang w:val="sr-Cyrl-RS"/>
              </w:rPr>
              <w:t>галенских лекова</w:t>
            </w:r>
            <w:r w:rsidR="005307D6" w:rsidRPr="005307D6">
              <w:rPr>
                <w:b/>
                <w:lang w:val="sr-Cyrl-RS"/>
              </w:rPr>
              <w:t xml:space="preserve"> </w:t>
            </w:r>
            <w:r w:rsidR="005307D6" w:rsidRPr="005307D6">
              <w:rPr>
                <w:b/>
              </w:rPr>
              <w:t>- стерилни фармацеутски облици капи и масти за очи и стерилни раствори</w:t>
            </w:r>
            <w:r w:rsidR="003248E5">
              <w:rPr>
                <w:b/>
                <w:lang w:val="sr-Cyrl-RS"/>
              </w:rPr>
              <w:t xml:space="preserve"> који се употребљавају у хуманој медицини,</w:t>
            </w:r>
            <w:r w:rsidR="003248E5" w:rsidRPr="004E6C4F">
              <w:rPr>
                <w:b/>
              </w:rPr>
              <w:t xml:space="preserve"> за потребе К</w:t>
            </w:r>
            <w:r>
              <w:rPr>
                <w:b/>
                <w:lang w:val="sr-Cyrl-RS"/>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4499C" w:rsidRDefault="00B84C11" w:rsidP="005307D6">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C1681">
              <w:rPr>
                <w:b/>
                <w:lang w:val="sr-Cyrl-RS"/>
              </w:rPr>
              <w:t>31</w:t>
            </w:r>
            <w:r w:rsidR="0049028A">
              <w:rPr>
                <w:b/>
                <w:lang w:val="sr-Cyrl-CS"/>
              </w:rPr>
              <w:t>-1</w:t>
            </w:r>
            <w:r w:rsidR="004C1681">
              <w:rPr>
                <w:b/>
                <w:lang w:val="sr-Cyrl-CS"/>
              </w:rPr>
              <w:t>8</w:t>
            </w:r>
            <w:r w:rsidR="0023541D" w:rsidRPr="002174BB">
              <w:rPr>
                <w:b/>
              </w:rPr>
              <w:t>-O</w:t>
            </w:r>
            <w:r w:rsidR="0023541D">
              <w:t xml:space="preserve"> </w:t>
            </w:r>
            <w:r w:rsidRPr="001B2B46">
              <w:t xml:space="preserve">је </w:t>
            </w:r>
            <w:r w:rsidR="00FF5D1C">
              <w:rPr>
                <w:b/>
                <w:lang w:val="sr-Cyrl-CS"/>
              </w:rPr>
              <w:t>набавка</w:t>
            </w:r>
            <w:r w:rsidR="00FF5D1C">
              <w:rPr>
                <w:b/>
              </w:rPr>
              <w:t xml:space="preserve"> </w:t>
            </w:r>
            <w:r w:rsidR="003248E5">
              <w:rPr>
                <w:b/>
                <w:lang w:val="sr-Cyrl-RS"/>
              </w:rPr>
              <w:t>галенских лекова</w:t>
            </w:r>
            <w:r w:rsidR="005307D6" w:rsidRPr="005307D6">
              <w:rPr>
                <w:b/>
                <w:lang w:val="sr-Cyrl-RS"/>
              </w:rPr>
              <w:t xml:space="preserve"> </w:t>
            </w:r>
            <w:r w:rsidR="005307D6" w:rsidRPr="005307D6">
              <w:rPr>
                <w:b/>
              </w:rPr>
              <w:t>- стерилни фармацеутски облици капи и масти за очи и стерилни раствори</w:t>
            </w:r>
            <w:r w:rsidR="005307D6">
              <w:rPr>
                <w:b/>
                <w:lang w:val="sr-Cyrl-RS"/>
              </w:rPr>
              <w:t xml:space="preserve"> </w:t>
            </w:r>
            <w:r w:rsidR="003248E5" w:rsidRPr="004E6C4F">
              <w:rPr>
                <w:b/>
              </w:rPr>
              <w:t>за потребе К</w:t>
            </w:r>
            <w:r w:rsidR="005307D6">
              <w:rPr>
                <w:b/>
                <w:lang w:val="sr-Cyrl-RS"/>
              </w:rPr>
              <w:t>ЦВ</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Pr="004C1681" w:rsidRDefault="00EB23DB" w:rsidP="00B912A5">
      <w:pPr>
        <w:rPr>
          <w:b/>
          <w:noProof/>
          <w:lang w:val="sr-Cyrl-RS"/>
        </w:rPr>
      </w:pPr>
      <w:r>
        <w:rPr>
          <w:b/>
          <w:noProof/>
        </w:rPr>
        <w:t>Предмет јавне набавке</w:t>
      </w:r>
      <w:r w:rsidR="00AC6190">
        <w:rPr>
          <w:b/>
          <w:noProof/>
        </w:rPr>
        <w:t xml:space="preserve"> </w:t>
      </w:r>
      <w:r w:rsidR="004C1681">
        <w:rPr>
          <w:b/>
          <w:noProof/>
          <w:lang w:val="sr-Cyrl-RS"/>
        </w:rPr>
        <w:t>ни</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4C1681">
        <w:rPr>
          <w:b/>
          <w:noProof/>
          <w:lang w:val="sr-Cyrl-RS"/>
        </w:rPr>
        <w:t>.</w:t>
      </w:r>
    </w:p>
    <w:p w:rsidR="00EC643E" w:rsidRDefault="00EC643E" w:rsidP="00734367">
      <w:pPr>
        <w:jc w:val="both"/>
        <w:rPr>
          <w:b/>
          <w:iCs/>
          <w:lang w:val="sr-Cyrl-RS"/>
        </w:rPr>
      </w:pPr>
    </w:p>
    <w:p w:rsidR="004C1681" w:rsidRDefault="004C1681" w:rsidP="00734367">
      <w:pPr>
        <w:jc w:val="both"/>
        <w:rPr>
          <w:b/>
          <w:iCs/>
          <w:lang w:val="sr-Cyrl-RS"/>
        </w:rPr>
      </w:pPr>
    </w:p>
    <w:p w:rsidR="004C1681" w:rsidRPr="004C1681" w:rsidRDefault="004C1681" w:rsidP="00734367">
      <w:pPr>
        <w:jc w:val="both"/>
        <w:rPr>
          <w:b/>
          <w:iCs/>
          <w:lang w:val="sr-Cyrl-R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rPr>
      </w:pPr>
    </w:p>
    <w:p w:rsidR="003248E5" w:rsidRDefault="003248E5"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Default="004C1681" w:rsidP="00B84C11">
      <w:pPr>
        <w:rPr>
          <w:b/>
          <w:noProof/>
          <w:lang w:val="sr-Cyrl-RS"/>
        </w:rPr>
      </w:pPr>
    </w:p>
    <w:p w:rsidR="004C1681" w:rsidRPr="004C1681" w:rsidRDefault="004C1681" w:rsidP="00B84C11">
      <w:pPr>
        <w:rPr>
          <w:b/>
          <w:noProof/>
          <w:lang w:val="sr-Cyrl-RS"/>
        </w:rPr>
      </w:pPr>
    </w:p>
    <w:p w:rsidR="002D3ABA" w:rsidRDefault="002D3ABA" w:rsidP="00B84C11">
      <w:pPr>
        <w:rPr>
          <w:b/>
          <w:noProof/>
        </w:rPr>
      </w:pPr>
    </w:p>
    <w:p w:rsidR="002D3ABA" w:rsidRPr="0049028A" w:rsidRDefault="002D3ABA" w:rsidP="00B84C11">
      <w:pPr>
        <w:rPr>
          <w:b/>
          <w:noProof/>
        </w:rPr>
      </w:pPr>
    </w:p>
    <w:p w:rsidR="00B912A5" w:rsidRDefault="00B912A5" w:rsidP="00B84C11">
      <w:pPr>
        <w:rPr>
          <w:b/>
          <w:noProof/>
          <w:lang w:val="sr-Cyrl-RS"/>
        </w:rPr>
      </w:pPr>
    </w:p>
    <w:p w:rsidR="004C1681" w:rsidRPr="004C1681" w:rsidRDefault="004C1681" w:rsidP="00B84C11">
      <w:pPr>
        <w:rPr>
          <w:b/>
          <w:noProof/>
          <w:lang w:val="sr-Cyrl-RS"/>
        </w:rPr>
      </w:pPr>
    </w:p>
    <w:p w:rsidR="00E43FAE" w:rsidRDefault="00E43FAE" w:rsidP="00E1400C">
      <w:pPr>
        <w:pStyle w:val="Heading2"/>
        <w:numPr>
          <w:ilvl w:val="0"/>
          <w:numId w:val="4"/>
        </w:numPr>
        <w:rPr>
          <w:noProof/>
        </w:rPr>
      </w:pPr>
      <w:bookmarkStart w:id="17" w:name="_Toc443644097"/>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Default="007C32C7">
      <w:pPr>
        <w:rPr>
          <w:b/>
          <w:noProof/>
          <w:lang w:val="sr-Cyrl-RS"/>
        </w:rPr>
      </w:pPr>
    </w:p>
    <w:p w:rsidR="004C1681" w:rsidRPr="004C1681" w:rsidRDefault="004C1681">
      <w:pPr>
        <w:rPr>
          <w:b/>
          <w:noProof/>
          <w:lang w:val="sr-Cyrl-RS"/>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FF5D1C">
              <w:rPr>
                <w:b/>
                <w:lang w:val="sr-Cyrl-CS"/>
              </w:rPr>
              <w:t>набавка</w:t>
            </w:r>
            <w:r w:rsidR="00FF5D1C">
              <w:rPr>
                <w:b/>
              </w:rPr>
              <w:t xml:space="preserve"> </w:t>
            </w:r>
            <w:r w:rsidR="003248E5">
              <w:rPr>
                <w:b/>
                <w:lang w:val="sr-Cyrl-RS"/>
              </w:rPr>
              <w:t xml:space="preserve">галенских </w:t>
            </w:r>
            <w:proofErr w:type="gramStart"/>
            <w:r w:rsidR="003248E5">
              <w:rPr>
                <w:b/>
                <w:lang w:val="sr-Cyrl-RS"/>
              </w:rPr>
              <w:t xml:space="preserve">лекова </w:t>
            </w:r>
            <w:r w:rsidR="005307D6" w:rsidRPr="005307D6">
              <w:rPr>
                <w:b/>
                <w:lang w:val="sr-Cyrl-RS"/>
              </w:rPr>
              <w:t xml:space="preserve"> </w:t>
            </w:r>
            <w:r w:rsidR="005307D6" w:rsidRPr="005307D6">
              <w:rPr>
                <w:b/>
              </w:rPr>
              <w:t>-</w:t>
            </w:r>
            <w:proofErr w:type="gramEnd"/>
            <w:r w:rsidR="005307D6" w:rsidRPr="005307D6">
              <w:rPr>
                <w:b/>
              </w:rPr>
              <w:t xml:space="preserve"> стерилни фармацеутски облици капи и масти за очи и стерилни раствори</w:t>
            </w:r>
            <w:r w:rsidR="005307D6">
              <w:rPr>
                <w:b/>
                <w:lang w:val="sr-Cyrl-RS"/>
              </w:rPr>
              <w:t xml:space="preserve"> </w:t>
            </w:r>
            <w:r w:rsidR="003248E5">
              <w:rPr>
                <w:b/>
                <w:lang w:val="sr-Cyrl-RS"/>
              </w:rPr>
              <w:t>који се употребљавају у хуманој медицини,</w:t>
            </w:r>
            <w:r w:rsidR="003248E5" w:rsidRPr="004E6C4F">
              <w:rPr>
                <w:b/>
              </w:rPr>
              <w:t xml:space="preserve"> за потребе Клиничког центра Војводине</w:t>
            </w:r>
            <w:r w:rsidR="003F5141">
              <w:rPr>
                <w:b/>
                <w:noProof/>
              </w:rPr>
              <w:t>.</w:t>
            </w:r>
          </w:p>
          <w:p w:rsidR="003F5141" w:rsidRDefault="003F5141" w:rsidP="00EC643E">
            <w:pPr>
              <w:pStyle w:val="Footer"/>
              <w:jc w:val="both"/>
              <w:rPr>
                <w:b/>
                <w:noProof/>
              </w:rPr>
            </w:pPr>
          </w:p>
          <w:p w:rsidR="00C52A05"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p w:rsidR="00554AF3" w:rsidRDefault="00554AF3" w:rsidP="00EC643E">
            <w:pPr>
              <w:pStyle w:val="Footer"/>
              <w:jc w:val="both"/>
            </w:pPr>
          </w:p>
          <w:p w:rsidR="00554AF3" w:rsidRPr="002D3ABA" w:rsidRDefault="00554AF3" w:rsidP="00EC643E">
            <w:pPr>
              <w:pStyle w:val="Footer"/>
              <w:jc w:val="both"/>
              <w:rPr>
                <w:b/>
                <w:noProof/>
              </w:rPr>
            </w:pPr>
            <w:r w:rsidRPr="00B779D1">
              <w:rPr>
                <w:b/>
              </w:rPr>
              <w:t>НАПОМЕНА</w:t>
            </w:r>
            <w:r w:rsidRPr="00B779D1">
              <w:rPr>
                <w:b/>
                <w:lang w:val="en-US"/>
              </w:rPr>
              <w:t>:</w:t>
            </w:r>
            <w:r>
              <w:rPr>
                <w:b/>
              </w:rPr>
              <w:t xml:space="preserve"> </w:t>
            </w:r>
            <w:r w:rsidRPr="006375FA">
              <w:rPr>
                <w:b/>
              </w:rPr>
              <w:t>Обратити пажњу на поглавље 5. Упутство понуђачима како да сачине понуду, тачка 9.5. Други захтеви</w:t>
            </w:r>
            <w:r>
              <w:rPr>
                <w:b/>
              </w:rPr>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8" w:name="_Toc364158545"/>
      <w:bookmarkStart w:id="19" w:name="_Toc395526464"/>
      <w:bookmarkStart w:id="20" w:name="_Toc443644098"/>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0B367E" w:rsidRPr="005307D6" w:rsidRDefault="00BF4AF8" w:rsidP="00A22563">
      <w:pPr>
        <w:jc w:val="both"/>
        <w:rPr>
          <w:noProof/>
          <w:lang w:val="sr-Latn-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4C1681">
        <w:rPr>
          <w:noProof/>
          <w:lang w:val="sr-Cyrl-RS"/>
        </w:rPr>
        <w:t>.</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0"/>
        <w:gridCol w:w="3040"/>
        <w:gridCol w:w="144"/>
        <w:gridCol w:w="3970"/>
        <w:gridCol w:w="1667"/>
      </w:tblGrid>
      <w:tr w:rsidR="00BF4AF8" w:rsidRPr="00AE1407" w:rsidTr="00130253">
        <w:trPr>
          <w:trHeight w:val="972"/>
        </w:trPr>
        <w:tc>
          <w:tcPr>
            <w:tcW w:w="800" w:type="dxa"/>
            <w:vAlign w:val="center"/>
          </w:tcPr>
          <w:p w:rsidR="00BF4AF8" w:rsidRPr="00AE1407" w:rsidRDefault="00BF4AF8" w:rsidP="00BF4AF8">
            <w:pPr>
              <w:jc w:val="center"/>
              <w:rPr>
                <w:noProof/>
              </w:rPr>
            </w:pPr>
            <w:r w:rsidRPr="00AE1407">
              <w:rPr>
                <w:noProof/>
              </w:rPr>
              <w:t>Бр.</w:t>
            </w:r>
          </w:p>
        </w:tc>
        <w:tc>
          <w:tcPr>
            <w:tcW w:w="3184" w:type="dxa"/>
            <w:gridSpan w:val="2"/>
            <w:vAlign w:val="center"/>
          </w:tcPr>
          <w:p w:rsidR="00BF4AF8" w:rsidRPr="00AE1407" w:rsidRDefault="00BF4AF8" w:rsidP="00BF4AF8">
            <w:pPr>
              <w:jc w:val="center"/>
              <w:rPr>
                <w:noProof/>
              </w:rPr>
            </w:pPr>
            <w:r w:rsidRPr="00AE1407">
              <w:rPr>
                <w:noProof/>
              </w:rPr>
              <w:t>УСЛОВИ</w:t>
            </w:r>
          </w:p>
        </w:tc>
        <w:tc>
          <w:tcPr>
            <w:tcW w:w="3970" w:type="dxa"/>
            <w:vAlign w:val="center"/>
          </w:tcPr>
          <w:p w:rsidR="00BF4AF8" w:rsidRPr="00AE1407" w:rsidRDefault="00BF4AF8" w:rsidP="00BF4AF8">
            <w:pPr>
              <w:jc w:val="center"/>
              <w:rPr>
                <w:noProof/>
              </w:rPr>
            </w:pPr>
            <w:r w:rsidRPr="00AE1407">
              <w:rPr>
                <w:noProof/>
              </w:rPr>
              <w:t>ДОКАЗИ</w:t>
            </w:r>
          </w:p>
        </w:tc>
        <w:tc>
          <w:tcPr>
            <w:tcW w:w="1667"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4C1681" w:rsidRDefault="00BF4AF8" w:rsidP="00BF4AF8">
            <w:pPr>
              <w:jc w:val="center"/>
              <w:rPr>
                <w:b/>
                <w:noProof/>
                <w:lang w:val="sr-Cyrl-RS"/>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130253">
        <w:trPr>
          <w:trHeight w:val="505"/>
        </w:trPr>
        <w:tc>
          <w:tcPr>
            <w:tcW w:w="800" w:type="dxa"/>
            <w:vAlign w:val="center"/>
          </w:tcPr>
          <w:p w:rsidR="00BF4AF8" w:rsidRPr="00AE1407" w:rsidRDefault="00BF4AF8" w:rsidP="0067772E">
            <w:pPr>
              <w:jc w:val="center"/>
              <w:rPr>
                <w:noProof/>
              </w:rPr>
            </w:pPr>
            <w:r w:rsidRPr="00AE1407">
              <w:rPr>
                <w:noProof/>
              </w:rPr>
              <w:t>1.</w:t>
            </w:r>
          </w:p>
        </w:tc>
        <w:tc>
          <w:tcPr>
            <w:tcW w:w="3184"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70"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7" w:type="dxa"/>
          </w:tcPr>
          <w:p w:rsidR="00BF4AF8" w:rsidRPr="00AE1407" w:rsidRDefault="00BF4AF8" w:rsidP="00BF4AF8">
            <w:pPr>
              <w:jc w:val="both"/>
              <w:rPr>
                <w:noProof/>
              </w:rPr>
            </w:pPr>
          </w:p>
        </w:tc>
      </w:tr>
      <w:tr w:rsidR="00BF4AF8" w:rsidRPr="00AE1407" w:rsidTr="00130253">
        <w:trPr>
          <w:trHeight w:val="458"/>
        </w:trPr>
        <w:tc>
          <w:tcPr>
            <w:tcW w:w="800" w:type="dxa"/>
            <w:vAlign w:val="center"/>
          </w:tcPr>
          <w:p w:rsidR="00BF4AF8" w:rsidRPr="00AE1407" w:rsidRDefault="00BF4AF8" w:rsidP="0067772E">
            <w:pPr>
              <w:jc w:val="center"/>
              <w:rPr>
                <w:noProof/>
              </w:rPr>
            </w:pPr>
            <w:r w:rsidRPr="00AE1407">
              <w:rPr>
                <w:noProof/>
              </w:rPr>
              <w:t>2.</w:t>
            </w:r>
          </w:p>
        </w:tc>
        <w:tc>
          <w:tcPr>
            <w:tcW w:w="3184"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70"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5307D6">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5307D6">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5307D6">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06D78" w:rsidRPr="005B07C0" w:rsidRDefault="00806D78" w:rsidP="00BF4AF8">
            <w:pPr>
              <w:pStyle w:val="Default"/>
              <w:ind w:left="33"/>
              <w:jc w:val="both"/>
              <w:rPr>
                <w:rFonts w:ascii="Times New Roman" w:hAnsi="Times New Roman" w:cs="Times New Roman"/>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06D78" w:rsidRPr="00AE1407" w:rsidRDefault="00806D78"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130253">
        <w:trPr>
          <w:trHeight w:val="789"/>
        </w:trPr>
        <w:tc>
          <w:tcPr>
            <w:tcW w:w="800" w:type="dxa"/>
            <w:vAlign w:val="center"/>
          </w:tcPr>
          <w:p w:rsidR="00BF4AF8" w:rsidRPr="00AE1407" w:rsidRDefault="00BF4AF8" w:rsidP="0067772E">
            <w:pPr>
              <w:jc w:val="center"/>
              <w:rPr>
                <w:noProof/>
              </w:rPr>
            </w:pPr>
            <w:r>
              <w:rPr>
                <w:noProof/>
              </w:rPr>
              <w:lastRenderedPageBreak/>
              <w:t>3</w:t>
            </w:r>
            <w:r w:rsidRPr="00AE1407">
              <w:rPr>
                <w:noProof/>
              </w:rPr>
              <w:t>.</w:t>
            </w:r>
          </w:p>
        </w:tc>
        <w:tc>
          <w:tcPr>
            <w:tcW w:w="3184"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70" w:type="dxa"/>
          </w:tcPr>
          <w:p w:rsidR="005307D6" w:rsidRDefault="005307D6" w:rsidP="00BF4AF8">
            <w:pPr>
              <w:pStyle w:val="Default"/>
              <w:jc w:val="both"/>
              <w:rPr>
                <w:rFonts w:ascii="Times New Roman" w:hAnsi="Times New Roman" w:cs="Times New Roman"/>
                <w:iCs/>
                <w:color w:val="auto"/>
              </w:rPr>
            </w:pP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06D78" w:rsidRPr="00AE1407" w:rsidRDefault="00806D78" w:rsidP="00BF4AF8">
            <w:pPr>
              <w:pStyle w:val="Default"/>
              <w:jc w:val="both"/>
              <w:rPr>
                <w:rFonts w:ascii="Times New Roman" w:hAnsi="Times New Roman" w:cs="Times New Roman"/>
                <w:color w:val="auto"/>
              </w:rPr>
            </w:pP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BF4AF8" w:rsidRPr="00AE1407" w:rsidRDefault="00BF4AF8" w:rsidP="00BF4AF8">
            <w:pPr>
              <w:pStyle w:val="Default"/>
              <w:rPr>
                <w:rFonts w:ascii="Times New Roman" w:hAnsi="Times New Roman" w:cs="Times New Roman"/>
                <w:iCs/>
                <w:color w:val="auto"/>
              </w:rPr>
            </w:pPr>
          </w:p>
        </w:tc>
      </w:tr>
      <w:tr w:rsidR="00BF4AF8" w:rsidRPr="00AE1407" w:rsidTr="00130253">
        <w:trPr>
          <w:trHeight w:val="2625"/>
        </w:trPr>
        <w:tc>
          <w:tcPr>
            <w:tcW w:w="800" w:type="dxa"/>
            <w:vAlign w:val="center"/>
          </w:tcPr>
          <w:p w:rsidR="00BF4AF8" w:rsidRPr="00AE1407" w:rsidRDefault="00BF4AF8" w:rsidP="0067772E">
            <w:pPr>
              <w:jc w:val="center"/>
              <w:rPr>
                <w:noProof/>
              </w:rPr>
            </w:pPr>
            <w:r>
              <w:rPr>
                <w:noProof/>
              </w:rPr>
              <w:t>4</w:t>
            </w:r>
            <w:r w:rsidRPr="00AE1407">
              <w:rPr>
                <w:noProof/>
              </w:rPr>
              <w:t>.</w:t>
            </w:r>
          </w:p>
        </w:tc>
        <w:tc>
          <w:tcPr>
            <w:tcW w:w="3184" w:type="dxa"/>
            <w:gridSpan w:val="2"/>
          </w:tcPr>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970" w:type="dxa"/>
          </w:tcPr>
          <w:p w:rsidR="00947A86" w:rsidRPr="00947A86" w:rsidRDefault="00947A86" w:rsidP="00BF4AF8">
            <w:pPr>
              <w:jc w:val="both"/>
              <w:rPr>
                <w:b/>
                <w:iCs/>
              </w:rPr>
            </w:pP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5307D6" w:rsidRDefault="005307D6" w:rsidP="000B367E">
            <w:pPr>
              <w:jc w:val="both"/>
              <w:rPr>
                <w:iCs/>
                <w:lang w:val="sr-Cyrl-RS"/>
              </w:rPr>
            </w:pPr>
          </w:p>
          <w:p w:rsidR="000B367E" w:rsidRPr="00BF4AF8" w:rsidRDefault="000B367E" w:rsidP="000B367E">
            <w:pPr>
              <w:jc w:val="both"/>
              <w:rPr>
                <w:iCs/>
              </w:rPr>
            </w:pPr>
            <w:r w:rsidRPr="00BF4AF8">
              <w:rPr>
                <w:iCs/>
              </w:rPr>
              <w:t>Решење Министарства здравља о дозво</w:t>
            </w:r>
            <w:r>
              <w:rPr>
                <w:iCs/>
              </w:rPr>
              <w:t xml:space="preserve">ли за </w:t>
            </w:r>
            <w:r w:rsidR="0074361B">
              <w:rPr>
                <w:iCs/>
                <w:lang w:val="sr-Cyrl-RS"/>
              </w:rPr>
              <w:t>израду галенских лекова.</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667" w:type="dxa"/>
          </w:tcPr>
          <w:p w:rsidR="00BF4AF8" w:rsidRPr="00AE1407" w:rsidRDefault="00BF4AF8" w:rsidP="00BF4AF8">
            <w:pPr>
              <w:rPr>
                <w:iCs/>
              </w:rPr>
            </w:pPr>
          </w:p>
        </w:tc>
      </w:tr>
      <w:tr w:rsidR="00BF4AF8" w:rsidRPr="00AE1407" w:rsidTr="00BD388C">
        <w:trPr>
          <w:trHeight w:val="848"/>
        </w:trPr>
        <w:tc>
          <w:tcPr>
            <w:tcW w:w="9621" w:type="dxa"/>
            <w:gridSpan w:val="5"/>
            <w:vAlign w:val="center"/>
          </w:tcPr>
          <w:p w:rsidR="004C1681" w:rsidRDefault="00BF4AF8" w:rsidP="00BF4AF8">
            <w:pPr>
              <w:pStyle w:val="ListParagraph"/>
              <w:ind w:left="0" w:firstLine="48"/>
              <w:jc w:val="center"/>
              <w:rPr>
                <w:b/>
                <w:noProof/>
                <w:lang w:val="sr-Cyrl-RS"/>
              </w:rPr>
            </w:pPr>
            <w:r w:rsidRPr="00F53AC9">
              <w:rPr>
                <w:b/>
                <w:noProof/>
              </w:rPr>
              <w:lastRenderedPageBreak/>
              <w:t>ДОДАТНИ УСЛОВИ ЗА УЧЕШЋЕ У ПОСТУПКУ ЈАВНЕ НАБАВКЕ</w:t>
            </w:r>
          </w:p>
          <w:p w:rsidR="00BF4AF8" w:rsidRPr="00AE1407" w:rsidRDefault="00BF4AF8" w:rsidP="00BF4AF8">
            <w:pPr>
              <w:pStyle w:val="ListParagraph"/>
              <w:ind w:left="0" w:firstLine="48"/>
              <w:jc w:val="center"/>
              <w:rPr>
                <w:b/>
                <w:noProof/>
              </w:rPr>
            </w:pPr>
            <w:r w:rsidRPr="00F53AC9">
              <w:rPr>
                <w:b/>
                <w:noProof/>
              </w:rPr>
              <w:t xml:space="preserve"> ИЗ ЧЛАНА 76. ЗАКОНА</w:t>
            </w:r>
          </w:p>
        </w:tc>
      </w:tr>
      <w:tr w:rsidR="00617E65" w:rsidRPr="007A5826" w:rsidTr="00130253">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DA61DE" w:rsidRDefault="00DA61DE" w:rsidP="00DA61DE">
            <w:pPr>
              <w:jc w:val="center"/>
              <w:rPr>
                <w:noProof/>
              </w:rPr>
            </w:pPr>
          </w:p>
          <w:p w:rsidR="00DA61DE" w:rsidRDefault="00DA61DE" w:rsidP="00DA61DE">
            <w:pPr>
              <w:jc w:val="center"/>
              <w:rPr>
                <w:noProof/>
              </w:rPr>
            </w:pPr>
          </w:p>
          <w:p w:rsidR="00617E65" w:rsidRDefault="00617E65" w:rsidP="005307D6">
            <w:pPr>
              <w:jc w:val="center"/>
              <w:rPr>
                <w:noProof/>
              </w:rPr>
            </w:pPr>
            <w:r w:rsidRPr="0067772E">
              <w:rPr>
                <w:noProof/>
              </w:rPr>
              <w:t>5</w:t>
            </w:r>
            <w:r w:rsidRPr="0017305B">
              <w:rPr>
                <w:noProof/>
              </w:rPr>
              <w:t>.</w:t>
            </w:r>
          </w:p>
          <w:p w:rsidR="005307D6" w:rsidRPr="0017305B" w:rsidRDefault="005307D6" w:rsidP="005307D6">
            <w:pPr>
              <w:jc w:val="center"/>
              <w:rPr>
                <w:noProof/>
              </w:rPr>
            </w:pPr>
          </w:p>
          <w:p w:rsidR="00617E65" w:rsidRPr="0017305B" w:rsidRDefault="00617E65" w:rsidP="00DA61DE">
            <w:pPr>
              <w:pStyle w:val="ListParagraph"/>
              <w:ind w:left="405"/>
              <w:jc w:val="center"/>
              <w:rPr>
                <w:noProof/>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17E65" w:rsidRPr="00306F8F" w:rsidRDefault="00306F8F" w:rsidP="003059DF">
            <w:pPr>
              <w:rPr>
                <w:bCs/>
                <w:noProof/>
                <w:color w:val="000000"/>
                <w:szCs w:val="17"/>
                <w:lang w:val="sr-Cyrl-RS"/>
              </w:rPr>
            </w:pPr>
            <w:r w:rsidRPr="003059DF">
              <w:rPr>
                <w:lang w:val="sr-Latn-CS"/>
              </w:rPr>
              <w:t xml:space="preserve">Понуђач располаже довољним </w:t>
            </w:r>
            <w:r w:rsidRPr="003059DF">
              <w:rPr>
                <w:lang w:val="sr-Cyrl-RS"/>
              </w:rPr>
              <w:t xml:space="preserve">пословним </w:t>
            </w:r>
            <w:r w:rsidRPr="003059DF">
              <w:rPr>
                <w:lang w:val="sr-Latn-CS"/>
              </w:rPr>
              <w:t>капацитетом</w:t>
            </w:r>
            <w:r w:rsidRPr="003059DF">
              <w:rPr>
                <w:bCs/>
                <w:noProof/>
                <w:color w:val="000000"/>
                <w:szCs w:val="17"/>
                <w:lang w:val="sr-Cyrl-RS"/>
              </w:rPr>
              <w:t xml:space="preserve"> - </w:t>
            </w:r>
            <w:r w:rsidR="00A74720" w:rsidRPr="003059DF">
              <w:rPr>
                <w:lang w:val="sr-Cyrl-RS"/>
              </w:rPr>
              <w:t>да</w:t>
            </w:r>
            <w:r w:rsidR="00A74720" w:rsidRPr="003059DF">
              <w:rPr>
                <w:bCs/>
                <w:noProof/>
                <w:color w:val="000000"/>
                <w:szCs w:val="17"/>
              </w:rPr>
              <w:t xml:space="preserve"> </w:t>
            </w:r>
            <w:r w:rsidR="00A74720" w:rsidRPr="003059DF">
              <w:rPr>
                <w:bCs/>
                <w:noProof/>
                <w:color w:val="000000"/>
                <w:szCs w:val="17"/>
                <w:lang w:val="sr-Cyrl-RS"/>
              </w:rPr>
              <w:t>поседује и</w:t>
            </w:r>
            <w:r w:rsidR="00A74720">
              <w:rPr>
                <w:bCs/>
                <w:noProof/>
                <w:color w:val="000000"/>
                <w:szCs w:val="17"/>
                <w:lang w:val="sr-Cyrl-RS"/>
              </w:rPr>
              <w:t xml:space="preserve"> примењује </w:t>
            </w:r>
            <w:r w:rsidR="00DA61DE" w:rsidRPr="00F73DC8">
              <w:rPr>
                <w:bCs/>
                <w:noProof/>
                <w:color w:val="000000"/>
                <w:szCs w:val="17"/>
              </w:rPr>
              <w:t>стандард кв</w:t>
            </w:r>
            <w:r w:rsidR="00DA61DE">
              <w:rPr>
                <w:bCs/>
                <w:noProof/>
                <w:color w:val="000000"/>
                <w:szCs w:val="17"/>
              </w:rPr>
              <w:t>алитета ISO 9001</w:t>
            </w:r>
            <w:r w:rsidR="00933628">
              <w:rPr>
                <w:bCs/>
                <w:noProof/>
                <w:color w:val="000000"/>
                <w:szCs w:val="17"/>
                <w:lang w:val="sr-Cyrl-RS"/>
              </w:rPr>
              <w:t>, 14001, 18001;</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17E65" w:rsidRPr="007A5826" w:rsidRDefault="005307D6" w:rsidP="00933628">
            <w:pPr>
              <w:rPr>
                <w:noProof/>
                <w:highlight w:val="yellow"/>
              </w:rPr>
            </w:pPr>
            <w:r>
              <w:rPr>
                <w:lang w:val="sr-Cyrl-CS"/>
              </w:rPr>
              <w:t>-</w:t>
            </w:r>
            <w:r w:rsidR="00DA61DE" w:rsidRPr="00884E68">
              <w:rPr>
                <w:lang w:val="sr-Cyrl-CS"/>
              </w:rPr>
              <w:t>Копије важећ</w:t>
            </w:r>
            <w:r w:rsidR="00933628">
              <w:rPr>
                <w:lang w:val="sr-Cyrl-CS"/>
              </w:rPr>
              <w:t>их</w:t>
            </w:r>
            <w:r w:rsidR="00BA5CD9">
              <w:rPr>
                <w:lang w:val="sr-Cyrl-CS"/>
              </w:rPr>
              <w:t xml:space="preserve"> </w:t>
            </w:r>
            <w:r w:rsidR="00DA61DE" w:rsidRPr="00884E68">
              <w:rPr>
                <w:lang w:val="sr-Cyrl-CS"/>
              </w:rPr>
              <w:t>сертификата.</w:t>
            </w:r>
          </w:p>
        </w:tc>
      </w:tr>
      <w:tr w:rsidR="00C1673A" w:rsidRPr="007A5826" w:rsidTr="00130253">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C1673A" w:rsidRPr="0067772E" w:rsidRDefault="00DA0F22" w:rsidP="00DA0F22">
            <w:pPr>
              <w:rPr>
                <w:noProof/>
              </w:rPr>
            </w:pPr>
            <w:r>
              <w:rPr>
                <w:noProof/>
              </w:rPr>
              <w:t xml:space="preserve">   6.</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C1673A" w:rsidRPr="00933628" w:rsidRDefault="00DA61DE" w:rsidP="003059DF">
            <w:pPr>
              <w:rPr>
                <w:noProof/>
                <w:lang w:val="sr-Cyrl-RS"/>
              </w:rPr>
            </w:pPr>
            <w:r w:rsidRPr="00740855">
              <w:rPr>
                <w:lang w:val="sr-Latn-CS"/>
              </w:rPr>
              <w:t>Понуђач располаже довољним кадровским капацитетом-</w:t>
            </w:r>
            <w:r w:rsidRPr="001B2B46">
              <w:rPr>
                <w:lang w:val="sr-Latn-CS"/>
              </w:rPr>
              <w:t xml:space="preserve"> понуђач мора да има</w:t>
            </w:r>
            <w:r w:rsidR="00933628">
              <w:rPr>
                <w:lang w:val="sr-Cyrl-RS"/>
              </w:rPr>
              <w:t xml:space="preserve"> радно ангажована најмање два</w:t>
            </w:r>
            <w:r w:rsidRPr="001B2B46">
              <w:t xml:space="preserve"> </w:t>
            </w:r>
            <w:r w:rsidR="00933628">
              <w:rPr>
                <w:lang w:val="sr-Cyrl-RS"/>
              </w:rPr>
              <w:t>дипломирана фармацеута специјалиста за испитивање и контролу квалитета лекова и фармацеутске технологије;</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0726D7" w:rsidRDefault="005307D6" w:rsidP="000726D7">
            <w:pPr>
              <w:jc w:val="both"/>
              <w:rPr>
                <w:iCs/>
                <w:lang w:val="sr-Cyrl-RS"/>
              </w:rPr>
            </w:pPr>
            <w:r>
              <w:rPr>
                <w:lang w:val="sr-Cyrl-RS"/>
              </w:rPr>
              <w:t>-</w:t>
            </w:r>
            <w:r>
              <w:t>Потписана и оверена изјава, под пуном кривичном и материјалном одговорношћу</w:t>
            </w:r>
            <w:r w:rsidRPr="00740855">
              <w:rPr>
                <w:lang w:val="sr-Latn-CS"/>
              </w:rPr>
              <w:t xml:space="preserve"> </w:t>
            </w:r>
            <w:r w:rsidR="00DA61DE" w:rsidRPr="00740855">
              <w:rPr>
                <w:lang w:val="sr-Latn-CS"/>
              </w:rPr>
              <w:t>понуђача о кључном техничком особљу и другим експертима,</w:t>
            </w:r>
            <w:r w:rsidR="000726D7">
              <w:rPr>
                <w:iCs/>
                <w:lang w:val="sr-Cyrl-RS"/>
              </w:rPr>
              <w:t xml:space="preserve"> </w:t>
            </w:r>
            <w:r>
              <w:rPr>
                <w:iCs/>
                <w:lang w:val="sr-Cyrl-RS"/>
              </w:rPr>
              <w:t>као</w:t>
            </w:r>
            <w:r>
              <w:rPr>
                <w:iCs/>
                <w:lang w:val="sr-Latn-RS"/>
              </w:rPr>
              <w:t xml:space="preserve"> </w:t>
            </w:r>
            <w:r w:rsidR="000726D7">
              <w:rPr>
                <w:iCs/>
                <w:lang w:val="sr-Cyrl-RS"/>
              </w:rPr>
              <w:t>и</w:t>
            </w:r>
          </w:p>
          <w:p w:rsidR="000726D7" w:rsidRDefault="000726D7" w:rsidP="000726D7">
            <w:pPr>
              <w:jc w:val="both"/>
              <w:rPr>
                <w:iCs/>
                <w:lang w:val="sr-Cyrl-RS"/>
              </w:rPr>
            </w:pPr>
          </w:p>
          <w:p w:rsidR="000726D7" w:rsidRPr="000726D7" w:rsidRDefault="005307D6" w:rsidP="000726D7">
            <w:pPr>
              <w:jc w:val="both"/>
              <w:rPr>
                <w:iCs/>
                <w:lang w:val="sr-Cyrl-RS"/>
              </w:rPr>
            </w:pPr>
            <w:r>
              <w:rPr>
                <w:iCs/>
                <w:lang w:val="sr-Cyrl-RS"/>
              </w:rPr>
              <w:t>-</w:t>
            </w:r>
            <w:r w:rsidR="000726D7">
              <w:rPr>
                <w:iCs/>
                <w:lang w:val="sr-Cyrl-RS"/>
              </w:rPr>
              <w:t>копије важећих специјалистичких диплома.</w:t>
            </w:r>
          </w:p>
          <w:p w:rsidR="00C1673A" w:rsidRDefault="00C1673A" w:rsidP="00DA61DE">
            <w:pPr>
              <w:jc w:val="both"/>
              <w:rPr>
                <w:iCs/>
              </w:rPr>
            </w:pPr>
          </w:p>
        </w:tc>
      </w:tr>
      <w:tr w:rsidR="00DA61DE" w:rsidRPr="007A5826" w:rsidTr="00130253">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DA61DE" w:rsidRPr="0067772E" w:rsidRDefault="00DA61DE" w:rsidP="001E05A9">
            <w:pPr>
              <w:jc w:val="center"/>
              <w:rPr>
                <w:noProof/>
              </w:rPr>
            </w:pPr>
            <w:r>
              <w:rPr>
                <w:noProof/>
              </w:rPr>
              <w:t>7.</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5307D6" w:rsidRDefault="005307D6" w:rsidP="005307D6">
            <w:pPr>
              <w:rPr>
                <w:lang w:val="sr-Cyrl-RS"/>
              </w:rPr>
            </w:pPr>
          </w:p>
          <w:p w:rsidR="00DA61DE" w:rsidRPr="000726D7" w:rsidRDefault="00DA61DE" w:rsidP="003059DF">
            <w:pPr>
              <w:rPr>
                <w:lang w:val="sr-Cyrl-RS"/>
              </w:rPr>
            </w:pPr>
            <w:r w:rsidRPr="003059DF">
              <w:t xml:space="preserve">Понуђач </w:t>
            </w:r>
            <w:r w:rsidR="00387EF5" w:rsidRPr="003059DF">
              <w:rPr>
                <w:lang w:val="sr-Latn-CS"/>
              </w:rPr>
              <w:t>располаже довољним техничким капацитетом</w:t>
            </w:r>
            <w:r w:rsidR="00387EF5" w:rsidRPr="003059DF">
              <w:rPr>
                <w:lang w:val="sr-Cyrl-RS"/>
              </w:rPr>
              <w:t xml:space="preserve"> </w:t>
            </w:r>
            <w:r w:rsidR="00387EF5" w:rsidRPr="003059DF">
              <w:rPr>
                <w:lang w:val="sr-Latn-RS"/>
              </w:rPr>
              <w:t>–</w:t>
            </w:r>
            <w:r w:rsidR="003059DF">
              <w:rPr>
                <w:lang w:val="sr-Latn-RS"/>
              </w:rPr>
              <w:t xml:space="preserve"> </w:t>
            </w:r>
            <w:r w:rsidR="000726D7">
              <w:rPr>
                <w:lang w:val="sr-Cyrl-RS"/>
              </w:rPr>
              <w:t xml:space="preserve">има на </w:t>
            </w:r>
            <w:r w:rsidR="000726D7" w:rsidRPr="00740855">
              <w:rPr>
                <w:lang w:val="sr-Latn-CS"/>
              </w:rPr>
              <w:t>распола</w:t>
            </w:r>
            <w:r w:rsidR="000726D7">
              <w:rPr>
                <w:lang w:val="sr-Cyrl-RS"/>
              </w:rPr>
              <w:t>гању</w:t>
            </w:r>
            <w:r w:rsidR="000726D7">
              <w:t xml:space="preserve"> </w:t>
            </w:r>
            <w:r w:rsidR="000726D7">
              <w:rPr>
                <w:lang w:val="sr-Cyrl-RS"/>
              </w:rPr>
              <w:t xml:space="preserve">најмање једно доставно теретно </w:t>
            </w:r>
            <w:r>
              <w:t>возило за испоруку добара</w:t>
            </w:r>
            <w:r w:rsidR="000726D7">
              <w:rPr>
                <w:lang w:val="sr-Cyrl-RS"/>
              </w:rPr>
              <w:t>, са термоизолацијом товарног простора и уграђеним расхладним уређајем;</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0726D7" w:rsidRDefault="000726D7" w:rsidP="00DA61DE">
            <w:pPr>
              <w:jc w:val="both"/>
              <w:rPr>
                <w:lang w:val="sr-Cyrl-RS"/>
              </w:rPr>
            </w:pPr>
            <w:r>
              <w:rPr>
                <w:lang w:val="sr-Cyrl-RS"/>
              </w:rPr>
              <w:t>-</w:t>
            </w:r>
            <w:r w:rsidR="00DA61DE">
              <w:t xml:space="preserve">Потписана и оверена изјава, под пуном кривичном и материјалном одговорношћу, </w:t>
            </w:r>
          </w:p>
          <w:p w:rsidR="000726D7" w:rsidRDefault="000726D7" w:rsidP="00DA61DE">
            <w:pPr>
              <w:jc w:val="both"/>
              <w:rPr>
                <w:lang w:val="sr-Cyrl-RS"/>
              </w:rPr>
            </w:pPr>
            <w:r>
              <w:rPr>
                <w:lang w:val="sr-Cyrl-RS"/>
              </w:rPr>
              <w:t>-</w:t>
            </w:r>
            <w:r>
              <w:t>фотокопија саобраћајне дозволе</w:t>
            </w:r>
            <w:r>
              <w:rPr>
                <w:lang w:val="sr-Cyrl-RS"/>
              </w:rPr>
              <w:t>,</w:t>
            </w:r>
          </w:p>
          <w:p w:rsidR="000726D7" w:rsidRDefault="000726D7" w:rsidP="00DA61DE">
            <w:pPr>
              <w:jc w:val="both"/>
              <w:rPr>
                <w:lang w:val="sr-Cyrl-RS"/>
              </w:rPr>
            </w:pPr>
            <w:r>
              <w:rPr>
                <w:lang w:val="sr-Cyrl-RS"/>
              </w:rPr>
              <w:t>-уверење о испитивању возила које издаје Агенција за безбедност саобраћаја.</w:t>
            </w:r>
          </w:p>
          <w:p w:rsidR="000726D7" w:rsidRDefault="000726D7" w:rsidP="00DA61DE">
            <w:pPr>
              <w:jc w:val="both"/>
              <w:rPr>
                <w:lang w:val="sr-Cyrl-RS"/>
              </w:rPr>
            </w:pPr>
          </w:p>
          <w:p w:rsidR="00DA61DE" w:rsidRDefault="00DA61DE" w:rsidP="00DA61DE">
            <w:pPr>
              <w:jc w:val="both"/>
              <w:rPr>
                <w:color w:val="222222"/>
                <w:lang w:val="sr-Cyrl-RS"/>
              </w:rPr>
            </w:pPr>
            <w:r>
              <w:rPr>
                <w:color w:val="222222"/>
                <w:lang w:val="sr-Cyrl-CS"/>
              </w:rPr>
              <w:t>П</w:t>
            </w:r>
            <w:r>
              <w:rPr>
                <w:color w:val="222222"/>
              </w:rPr>
              <w:t xml:space="preserve">онуђач је дужан да поред изјаве и фотокопије саобраћајне дозволе достави и доказ тј. </w:t>
            </w:r>
            <w:proofErr w:type="gramStart"/>
            <w:r>
              <w:rPr>
                <w:color w:val="222222"/>
              </w:rPr>
              <w:t>правни</w:t>
            </w:r>
            <w:proofErr w:type="gramEnd"/>
            <w:r>
              <w:rPr>
                <w:color w:val="222222"/>
              </w:rPr>
              <w:t xml:space="preserve"> основ на основу којег има право располагања наведеним возилом </w:t>
            </w:r>
            <w:r w:rsidR="000726D7">
              <w:rPr>
                <w:color w:val="222222"/>
                <w:lang w:val="sr-Cyrl-RS"/>
              </w:rPr>
              <w:t>уколико</w:t>
            </w:r>
            <w:r>
              <w:rPr>
                <w:color w:val="222222"/>
              </w:rPr>
              <w:t xml:space="preserve"> возило није у његовом власништву. То може бити уговор о лизингу, уговор о закупу и сл.</w:t>
            </w:r>
          </w:p>
          <w:p w:rsidR="000726D7" w:rsidRPr="000726D7" w:rsidRDefault="000726D7" w:rsidP="00DA61DE">
            <w:pPr>
              <w:jc w:val="both"/>
              <w:rPr>
                <w:lang w:val="sr-Cyrl-RS"/>
              </w:rPr>
            </w:pPr>
          </w:p>
        </w:tc>
      </w:tr>
    </w:tbl>
    <w:p w:rsidR="00130253" w:rsidRPr="00473E75" w:rsidRDefault="00130253" w:rsidP="00130253">
      <w:pPr>
        <w:jc w:val="both"/>
        <w:rPr>
          <w:noProof/>
        </w:rPr>
      </w:pPr>
      <w:bookmarkStart w:id="21" w:name="_Toc364158546"/>
      <w:bookmarkStart w:id="22" w:name="_Toc443644099"/>
    </w:p>
    <w:p w:rsidR="00130253" w:rsidRPr="00130253" w:rsidRDefault="00130253" w:rsidP="00130253">
      <w:pPr>
        <w:pStyle w:val="ListParagraph"/>
        <w:numPr>
          <w:ilvl w:val="0"/>
          <w:numId w:val="11"/>
        </w:numPr>
        <w:jc w:val="both"/>
        <w:rPr>
          <w:noProof/>
        </w:rPr>
      </w:pPr>
      <w:r w:rsidRPr="009719A6">
        <w:rPr>
          <w:noProof/>
        </w:rPr>
        <w:t>Докази из тачака 2. и 3. не могу бити старији од два месеца пре отварања понуда.</w:t>
      </w:r>
    </w:p>
    <w:p w:rsidR="00130253" w:rsidRPr="00130253" w:rsidRDefault="00130253" w:rsidP="00130253">
      <w:pPr>
        <w:pStyle w:val="ListParagraph"/>
        <w:numPr>
          <w:ilvl w:val="0"/>
          <w:numId w:val="1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130253" w:rsidRPr="00F50FF1" w:rsidRDefault="00130253" w:rsidP="00130253">
      <w:pPr>
        <w:pStyle w:val="ListParagraph"/>
        <w:numPr>
          <w:ilvl w:val="0"/>
          <w:numId w:val="1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130253" w:rsidRPr="00451395" w:rsidRDefault="00130253" w:rsidP="00130253">
      <w:pPr>
        <w:jc w:val="both"/>
        <w:rPr>
          <w:noProof/>
        </w:rPr>
      </w:pPr>
    </w:p>
    <w:p w:rsidR="00130253" w:rsidRPr="00130253" w:rsidRDefault="00130253" w:rsidP="00130253">
      <w:pPr>
        <w:pStyle w:val="ListParagraph"/>
        <w:numPr>
          <w:ilvl w:val="0"/>
          <w:numId w:val="11"/>
        </w:numPr>
        <w:jc w:val="both"/>
        <w:rPr>
          <w:noProof/>
        </w:rPr>
      </w:pPr>
      <w:r w:rsidRPr="00867FF6">
        <w:t>ИСПУЊЕНОСТ УСЛОВА понуђач попуњава са ДА или НЕ.</w:t>
      </w:r>
    </w:p>
    <w:p w:rsidR="00130253" w:rsidRDefault="00130253" w:rsidP="00130253">
      <w:pPr>
        <w:pStyle w:val="ListParagraph"/>
        <w:numPr>
          <w:ilvl w:val="0"/>
          <w:numId w:val="11"/>
        </w:numPr>
        <w:ind w:left="360" w:hanging="315"/>
        <w:jc w:val="both"/>
        <w:rPr>
          <w:bCs/>
          <w:iCs/>
        </w:rPr>
      </w:pPr>
      <w:r>
        <w:rPr>
          <w:b/>
          <w:bCs/>
          <w:iCs/>
          <w:u w:val="single"/>
          <w:lang w:val="sr-Cyrl-CS"/>
        </w:rPr>
        <w:t>Доказивање испуњености услова за учешће у поступку јавне набавке</w:t>
      </w:r>
    </w:p>
    <w:p w:rsidR="00130253" w:rsidRDefault="00130253" w:rsidP="00130253">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30253" w:rsidRDefault="00130253" w:rsidP="00130253">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30253" w:rsidRPr="00DB5CFE" w:rsidRDefault="00130253" w:rsidP="00130253">
      <w:pPr>
        <w:pStyle w:val="ListParagraph"/>
        <w:tabs>
          <w:tab w:val="left" w:pos="680"/>
        </w:tabs>
        <w:ind w:left="403"/>
        <w:jc w:val="both"/>
        <w:rPr>
          <w:noProof/>
        </w:rPr>
      </w:pPr>
      <w:r>
        <w:rPr>
          <w:bCs/>
          <w:lang w:val="sr-Cyrl-CS"/>
        </w:rPr>
        <w:lastRenderedPageBreak/>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130253" w:rsidRDefault="00130253" w:rsidP="00130253">
      <w:pPr>
        <w:pStyle w:val="ListParagraph"/>
        <w:numPr>
          <w:ilvl w:val="0"/>
          <w:numId w:val="1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30253" w:rsidRPr="00451395" w:rsidRDefault="00130253" w:rsidP="00130253">
      <w:pPr>
        <w:pStyle w:val="ListParagraph"/>
        <w:numPr>
          <w:ilvl w:val="0"/>
          <w:numId w:val="1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130253" w:rsidRDefault="00130253" w:rsidP="00130253">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30253" w:rsidRDefault="00130253" w:rsidP="00130253">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30253" w:rsidRPr="00130253" w:rsidRDefault="00130253" w:rsidP="00130253">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30253" w:rsidRDefault="00130253" w:rsidP="00130253">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30253" w:rsidRPr="00451395" w:rsidRDefault="00130253" w:rsidP="00130253">
      <w:pPr>
        <w:pStyle w:val="ListParagraph"/>
        <w:ind w:left="405"/>
        <w:jc w:val="both"/>
        <w:rPr>
          <w:bCs/>
          <w:iCs/>
          <w:lang w:val="sr-Cyrl-CS"/>
        </w:rPr>
      </w:pPr>
      <w:r>
        <w:rPr>
          <w:bCs/>
          <w:iCs/>
          <w:lang w:val="sr-Cyrl-CS"/>
        </w:rPr>
        <w:t>Додатне услове група понуђача испуњава заједно.</w:t>
      </w:r>
    </w:p>
    <w:p w:rsidR="00130253" w:rsidRDefault="00130253" w:rsidP="00130253">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30253" w:rsidRPr="00130253" w:rsidRDefault="00130253" w:rsidP="00130253">
      <w:pPr>
        <w:pStyle w:val="ListParagraph"/>
        <w:numPr>
          <w:ilvl w:val="0"/>
          <w:numId w:val="1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30253" w:rsidRPr="00130253" w:rsidRDefault="00130253" w:rsidP="00130253">
      <w:pPr>
        <w:tabs>
          <w:tab w:val="left" w:pos="680"/>
        </w:tabs>
        <w:ind w:left="54"/>
        <w:jc w:val="both"/>
        <w:rPr>
          <w:rFonts w:eastAsia="TimesNewRomanPSMT"/>
          <w:bCs/>
          <w:lang w:val="sr-Cyrl-RS"/>
        </w:rPr>
      </w:pPr>
    </w:p>
    <w:p w:rsidR="00130253" w:rsidRPr="00C777EA" w:rsidRDefault="00130253" w:rsidP="00130253">
      <w:pPr>
        <w:tabs>
          <w:tab w:val="left" w:pos="680"/>
        </w:tabs>
        <w:jc w:val="both"/>
        <w:rPr>
          <w:rFonts w:eastAsia="TimesNewRomanPSMT"/>
          <w:bCs/>
        </w:rPr>
      </w:pPr>
    </w:p>
    <w:p w:rsidR="00130253" w:rsidRDefault="00130253" w:rsidP="00130253">
      <w:pPr>
        <w:pStyle w:val="ListParagraph"/>
        <w:tabs>
          <w:tab w:val="left" w:pos="680"/>
        </w:tabs>
        <w:ind w:left="0"/>
        <w:jc w:val="both"/>
        <w:rPr>
          <w:rFonts w:eastAsia="TimesNewRomanPSMT"/>
          <w:bCs/>
        </w:rPr>
      </w:pPr>
      <w:r>
        <w:rPr>
          <w:rFonts w:eastAsia="TimesNewRomanPSMT"/>
          <w:bCs/>
        </w:rPr>
        <w:t>Место: ___________________</w:t>
      </w:r>
    </w:p>
    <w:p w:rsidR="00130253" w:rsidRDefault="00130253" w:rsidP="00130253">
      <w:pPr>
        <w:pStyle w:val="ListParagraph"/>
        <w:tabs>
          <w:tab w:val="left" w:pos="680"/>
        </w:tabs>
        <w:ind w:left="0"/>
        <w:jc w:val="both"/>
        <w:rPr>
          <w:rFonts w:eastAsia="TimesNewRomanPSMT"/>
          <w:bCs/>
        </w:rPr>
      </w:pPr>
      <w:r>
        <w:rPr>
          <w:rFonts w:eastAsia="TimesNewRomanPSMT"/>
          <w:bCs/>
        </w:rPr>
        <w:t>Датум: ___________________</w:t>
      </w:r>
    </w:p>
    <w:p w:rsidR="00130253" w:rsidRDefault="00130253" w:rsidP="00130253">
      <w:pPr>
        <w:rPr>
          <w:b/>
          <w:noProof/>
        </w:rPr>
      </w:pPr>
    </w:p>
    <w:tbl>
      <w:tblPr>
        <w:tblW w:w="9090" w:type="dxa"/>
        <w:tblInd w:w="108" w:type="dxa"/>
        <w:tblLook w:val="04A0" w:firstRow="1" w:lastRow="0" w:firstColumn="1" w:lastColumn="0" w:noHBand="0" w:noVBand="1"/>
      </w:tblPr>
      <w:tblGrid>
        <w:gridCol w:w="3082"/>
        <w:gridCol w:w="3076"/>
        <w:gridCol w:w="2932"/>
      </w:tblGrid>
      <w:tr w:rsidR="00130253" w:rsidTr="00130253">
        <w:tc>
          <w:tcPr>
            <w:tcW w:w="3082" w:type="dxa"/>
            <w:tcBorders>
              <w:top w:val="nil"/>
              <w:left w:val="nil"/>
              <w:bottom w:val="single" w:sz="4" w:space="0" w:color="auto"/>
              <w:right w:val="nil"/>
            </w:tcBorders>
          </w:tcPr>
          <w:p w:rsidR="00130253" w:rsidRDefault="00130253" w:rsidP="00130253">
            <w:pPr>
              <w:tabs>
                <w:tab w:val="left" w:pos="680"/>
              </w:tabs>
              <w:jc w:val="both"/>
              <w:rPr>
                <w:rFonts w:eastAsia="TimesNewRomanPSMT"/>
                <w:bCs/>
              </w:rPr>
            </w:pPr>
          </w:p>
          <w:p w:rsidR="00130253" w:rsidRDefault="00130253" w:rsidP="00130253">
            <w:pPr>
              <w:tabs>
                <w:tab w:val="left" w:pos="680"/>
              </w:tabs>
              <w:jc w:val="both"/>
              <w:rPr>
                <w:rFonts w:eastAsia="TimesNewRomanPSMT"/>
                <w:bCs/>
              </w:rPr>
            </w:pPr>
          </w:p>
        </w:tc>
        <w:tc>
          <w:tcPr>
            <w:tcW w:w="3076" w:type="dxa"/>
          </w:tcPr>
          <w:p w:rsidR="00130253" w:rsidRDefault="00130253" w:rsidP="00130253">
            <w:pPr>
              <w:tabs>
                <w:tab w:val="left" w:pos="680"/>
              </w:tabs>
              <w:jc w:val="both"/>
              <w:rPr>
                <w:rFonts w:eastAsia="TimesNewRomanPSMT"/>
                <w:bCs/>
              </w:rPr>
            </w:pPr>
          </w:p>
        </w:tc>
        <w:tc>
          <w:tcPr>
            <w:tcW w:w="2932" w:type="dxa"/>
            <w:tcBorders>
              <w:top w:val="nil"/>
              <w:left w:val="nil"/>
              <w:bottom w:val="single" w:sz="4" w:space="0" w:color="auto"/>
              <w:right w:val="nil"/>
            </w:tcBorders>
          </w:tcPr>
          <w:p w:rsidR="00130253" w:rsidRDefault="00130253" w:rsidP="00130253">
            <w:pPr>
              <w:tabs>
                <w:tab w:val="left" w:pos="680"/>
              </w:tabs>
              <w:jc w:val="both"/>
              <w:rPr>
                <w:rFonts w:eastAsia="TimesNewRomanPSMT"/>
                <w:bCs/>
              </w:rPr>
            </w:pPr>
          </w:p>
        </w:tc>
      </w:tr>
      <w:tr w:rsidR="00130253" w:rsidTr="00130253">
        <w:tc>
          <w:tcPr>
            <w:tcW w:w="3082" w:type="dxa"/>
            <w:tcBorders>
              <w:top w:val="single" w:sz="4" w:space="0" w:color="auto"/>
              <w:left w:val="nil"/>
              <w:bottom w:val="nil"/>
              <w:right w:val="nil"/>
            </w:tcBorders>
            <w:hideMark/>
          </w:tcPr>
          <w:p w:rsidR="00130253" w:rsidRDefault="00130253" w:rsidP="00130253">
            <w:pPr>
              <w:jc w:val="center"/>
              <w:rPr>
                <w:noProof/>
                <w:highlight w:val="yellow"/>
              </w:rPr>
            </w:pPr>
            <w:r>
              <w:rPr>
                <w:noProof/>
              </w:rPr>
              <w:t>НАЗИВ ПОНУЂАЧА</w:t>
            </w:r>
          </w:p>
        </w:tc>
        <w:tc>
          <w:tcPr>
            <w:tcW w:w="3076" w:type="dxa"/>
            <w:hideMark/>
          </w:tcPr>
          <w:p w:rsidR="00130253" w:rsidRDefault="00130253" w:rsidP="00130253">
            <w:pPr>
              <w:jc w:val="center"/>
              <w:rPr>
                <w:noProof/>
              </w:rPr>
            </w:pPr>
            <w:r>
              <w:rPr>
                <w:noProof/>
              </w:rPr>
              <w:t>М.П.</w:t>
            </w:r>
          </w:p>
        </w:tc>
        <w:tc>
          <w:tcPr>
            <w:tcW w:w="2932" w:type="dxa"/>
            <w:tcBorders>
              <w:top w:val="single" w:sz="4" w:space="0" w:color="auto"/>
              <w:left w:val="nil"/>
              <w:bottom w:val="nil"/>
              <w:right w:val="nil"/>
            </w:tcBorders>
            <w:hideMark/>
          </w:tcPr>
          <w:p w:rsidR="00130253" w:rsidRDefault="00130253" w:rsidP="00130253">
            <w:pPr>
              <w:jc w:val="center"/>
              <w:rPr>
                <w:noProof/>
                <w:highlight w:val="yellow"/>
              </w:rPr>
            </w:pPr>
            <w:r>
              <w:rPr>
                <w:noProof/>
              </w:rPr>
              <w:t>ПОТПИС ПОНУЂАЧА</w:t>
            </w:r>
          </w:p>
        </w:tc>
      </w:tr>
    </w:tbl>
    <w:p w:rsidR="00547635" w:rsidRDefault="00547635" w:rsidP="00947A86"/>
    <w:p w:rsidR="001B2C74" w:rsidRDefault="001B2C74" w:rsidP="00947A86"/>
    <w:p w:rsidR="001B2C74" w:rsidRDefault="001B2C74" w:rsidP="00947A86">
      <w:pPr>
        <w:rPr>
          <w:lang w:val="sr-Cyrl-RS"/>
        </w:rPr>
      </w:pPr>
    </w:p>
    <w:p w:rsidR="005307D6" w:rsidRDefault="005307D6" w:rsidP="00947A86">
      <w:pPr>
        <w:rPr>
          <w:lang w:val="sr-Cyrl-RS"/>
        </w:rPr>
      </w:pPr>
    </w:p>
    <w:p w:rsidR="005307D6" w:rsidRDefault="005307D6" w:rsidP="00947A86">
      <w:pPr>
        <w:rPr>
          <w:lang w:val="sr-Cyrl-RS"/>
        </w:rPr>
      </w:pPr>
    </w:p>
    <w:p w:rsidR="005307D6" w:rsidRDefault="005307D6" w:rsidP="00947A86">
      <w:pPr>
        <w:rPr>
          <w:lang w:val="sr-Cyrl-RS"/>
        </w:rPr>
      </w:pPr>
    </w:p>
    <w:p w:rsidR="005307D6" w:rsidRDefault="005307D6" w:rsidP="00947A86">
      <w:pPr>
        <w:rPr>
          <w:lang w:val="sr-Cyrl-RS"/>
        </w:rPr>
      </w:pPr>
    </w:p>
    <w:p w:rsidR="005307D6" w:rsidRDefault="005307D6" w:rsidP="00947A86">
      <w:pPr>
        <w:rPr>
          <w:lang w:val="sr-Cyrl-RS"/>
        </w:rPr>
      </w:pPr>
    </w:p>
    <w:p w:rsidR="002D5B2C" w:rsidRPr="00EF6B5E" w:rsidRDefault="002D5B2C" w:rsidP="00E1400C">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00130253">
        <w:rPr>
          <w:noProof/>
          <w:lang w:val="sr-Cyrl-RS"/>
        </w:rPr>
        <w:t>ни</w:t>
      </w:r>
      <w:r w:rsidRPr="00B65266">
        <w:rPr>
          <w:noProof/>
          <w:lang w:val="en-US"/>
        </w:rPr>
        <w:t>je</w:t>
      </w:r>
      <w:r w:rsidRPr="00B65266">
        <w:rPr>
          <w:noProof/>
        </w:rPr>
        <w:t xml:space="preserve"> обликован по партијама.</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7C32C7">
        <w:t>.</w:t>
      </w:r>
    </w:p>
    <w:p w:rsidR="0024499C" w:rsidRDefault="0024499C" w:rsidP="00A14830">
      <w:pPr>
        <w:jc w:val="both"/>
        <w:rPr>
          <w:lang w:val="sr-Cyrl-RS"/>
        </w:rPr>
      </w:pPr>
    </w:p>
    <w:p w:rsidR="00130253" w:rsidRPr="00130253" w:rsidRDefault="00130253" w:rsidP="00A14830">
      <w:pPr>
        <w:jc w:val="both"/>
        <w:rPr>
          <w:lang w:val="sr-Cyrl-RS"/>
        </w:rPr>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130253" w:rsidRDefault="00617E65" w:rsidP="00A14830">
      <w:pPr>
        <w:jc w:val="both"/>
        <w:rPr>
          <w:iCs/>
          <w:highlight w:val="green"/>
          <w:lang w:val="sr-Cyrl-R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248E5" w:rsidRPr="00130253" w:rsidRDefault="003248E5" w:rsidP="003248E5">
      <w:pPr>
        <w:jc w:val="both"/>
        <w:rPr>
          <w:bCs/>
          <w:lang w:val="sr-Cyrl-R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00130253">
        <w:rPr>
          <w:bCs/>
          <w:lang w:val="sr-Cyrl-CS"/>
        </w:rPr>
        <w:t xml:space="preserve">и </w:t>
      </w:r>
      <w:r w:rsidRPr="00736C6F">
        <w:rPr>
          <w:bCs/>
        </w:rPr>
        <w:t>подношења</w:t>
      </w:r>
      <w:r w:rsidR="00130253">
        <w:rPr>
          <w:bCs/>
          <w:lang w:val="sr-Latn-CS"/>
        </w:rPr>
        <w:t xml:space="preserve"> захтева Наручиоца</w:t>
      </w:r>
      <w:r w:rsidR="00130253">
        <w:rPr>
          <w:bCs/>
          <w:lang w:val="sr-Cyrl-RS"/>
        </w:rPr>
        <w:t xml:space="preserve"> сваког календарског дана у години, без обзира да ли рок испоруке истиче у радни дан или не.</w:t>
      </w:r>
    </w:p>
    <w:p w:rsidR="003248E5" w:rsidRDefault="003248E5" w:rsidP="003248E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B4C53" w:rsidRDefault="00587B85" w:rsidP="00587B85">
      <w:pPr>
        <w:jc w:val="both"/>
        <w:rPr>
          <w:noProof/>
          <w:lang w:val="sr-Cyrl-CS"/>
        </w:rPr>
      </w:pPr>
    </w:p>
    <w:p w:rsidR="00587B85" w:rsidRDefault="00587B85" w:rsidP="00587B85">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снабдевање - болничка апотека наручиоца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A14830" w:rsidRPr="000746DE" w:rsidRDefault="00A14830" w:rsidP="00A14830">
      <w:pPr>
        <w:jc w:val="both"/>
        <w:rPr>
          <w:b/>
          <w:u w:val="single"/>
        </w:rPr>
      </w:pPr>
      <w:r w:rsidRPr="008840A4">
        <w:rPr>
          <w:b/>
        </w:rPr>
        <w:lastRenderedPageBreak/>
        <w:t xml:space="preserve">9.5. </w:t>
      </w:r>
      <w:r w:rsidRPr="000746DE">
        <w:rPr>
          <w:b/>
          <w:u w:val="single"/>
        </w:rPr>
        <w:t>Други захтеви</w:t>
      </w:r>
    </w:p>
    <w:p w:rsidR="002B6C37" w:rsidRDefault="002B6C37" w:rsidP="002B6C37">
      <w:pPr>
        <w:jc w:val="both"/>
      </w:pPr>
      <w:r w:rsidRPr="00091935">
        <w:t xml:space="preserve">Документација </w:t>
      </w:r>
      <w:r w:rsidR="0023454C">
        <w:rPr>
          <w:lang w:val="sr-Cyrl-RS"/>
        </w:rPr>
        <w:t xml:space="preserve">и понуда </w:t>
      </w:r>
      <w:r w:rsidRPr="00091935">
        <w:t xml:space="preserve">понуђача мора </w:t>
      </w:r>
      <w:r w:rsidR="00784879">
        <w:rPr>
          <w:lang w:val="sr-Cyrl-RS"/>
        </w:rPr>
        <w:t>бити у складу</w:t>
      </w:r>
      <w:r w:rsidR="0023454C">
        <w:rPr>
          <w:lang w:val="sr-Cyrl-RS"/>
        </w:rPr>
        <w:t xml:space="preserve"> и испуњавати захтеве</w:t>
      </w:r>
      <w:r w:rsidR="00784879">
        <w:rPr>
          <w:lang w:val="sr-Cyrl-RS"/>
        </w:rPr>
        <w:t xml:space="preserve"> </w:t>
      </w:r>
      <w:r w:rsidRPr="00A41827">
        <w:rPr>
          <w:b/>
          <w:i/>
        </w:rPr>
        <w:t>Правилник</w:t>
      </w:r>
      <w:r w:rsidR="0023454C">
        <w:rPr>
          <w:b/>
          <w:i/>
          <w:lang w:val="sr-Cyrl-RS"/>
        </w:rPr>
        <w:t>а</w:t>
      </w:r>
      <w:r w:rsidRPr="00A41827">
        <w:rPr>
          <w:b/>
          <w:i/>
        </w:rPr>
        <w:t xml:space="preserve"> о условима за израду галенских лекова </w:t>
      </w:r>
      <w:r w:rsidRPr="00091935">
        <w:t xml:space="preserve">(Објављен у Службеном гласнику РС број 10/12 од 10.02.2012. године) и </w:t>
      </w:r>
      <w:r w:rsidRPr="00A41827">
        <w:rPr>
          <w:b/>
          <w:i/>
        </w:rPr>
        <w:t>Правилник</w:t>
      </w:r>
      <w:r w:rsidR="0023454C">
        <w:rPr>
          <w:b/>
          <w:i/>
          <w:lang w:val="sr-Cyrl-RS"/>
        </w:rPr>
        <w:t>а</w:t>
      </w:r>
      <w:r w:rsidRPr="00A41827">
        <w:rPr>
          <w:b/>
          <w:i/>
        </w:rPr>
        <w:t xml:space="preserve"> о галенским лековима који се употребљавају у хуманој медицини </w:t>
      </w:r>
      <w:r w:rsidRPr="00A41827">
        <w:rPr>
          <w:i/>
        </w:rPr>
        <w:t>(Службени гласник РС број 85/11 од 16.11.2011. године и 101/14 од 19.09.2014. године)</w:t>
      </w:r>
      <w:r w:rsidRPr="00091935">
        <w:t>.</w:t>
      </w:r>
    </w:p>
    <w:p w:rsidR="001424B0" w:rsidRPr="001424B0" w:rsidRDefault="001424B0" w:rsidP="002B6C37">
      <w:pPr>
        <w:jc w:val="both"/>
        <w:rPr>
          <w:color w:val="333333"/>
          <w:lang w:val="sr-Latn-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набавке, испорука,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553CAD" w:rsidRDefault="00553CAD" w:rsidP="00A14830">
      <w:pPr>
        <w:jc w:val="both"/>
        <w:rPr>
          <w:b/>
          <w:i/>
          <w:iCs/>
          <w:lang w:val="sr-Cyrl-CS"/>
        </w:rPr>
      </w:pPr>
    </w:p>
    <w:p w:rsidR="000019B4" w:rsidRPr="00A174A6" w:rsidRDefault="000019B4" w:rsidP="000019B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019B4" w:rsidRPr="00ED2B0A" w:rsidRDefault="000019B4" w:rsidP="000019B4">
      <w:pPr>
        <w:jc w:val="both"/>
        <w:rPr>
          <w:noProof/>
        </w:rPr>
      </w:pPr>
    </w:p>
    <w:p w:rsidR="000019B4" w:rsidRPr="004D7B89" w:rsidRDefault="000019B4" w:rsidP="00E1400C">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w:t>
      </w:r>
      <w:r w:rsidR="0023454C">
        <w:rPr>
          <w:b/>
          <w:noProof/>
          <w:lang w:val="sr-Cyrl-RS"/>
        </w:rPr>
        <w:t xml:space="preserve">добро </w:t>
      </w:r>
      <w:r w:rsidRPr="004D7B89">
        <w:rPr>
          <w:b/>
          <w:noProof/>
        </w:rPr>
        <w:t xml:space="preserve">извршење </w:t>
      </w:r>
      <w:r w:rsidR="0023454C">
        <w:rPr>
          <w:b/>
          <w:noProof/>
          <w:lang w:val="sr-Cyrl-RS"/>
        </w:rPr>
        <w:t>посла</w:t>
      </w:r>
      <w:r w:rsidRPr="004D7B89">
        <w:rPr>
          <w:noProof/>
        </w:rPr>
        <w:t xml:space="preserve">, попуњену на износ од 10% од укупне вредности </w:t>
      </w:r>
      <w:r>
        <w:rPr>
          <w:noProof/>
        </w:rPr>
        <w:t>уговора</w:t>
      </w:r>
      <w:r w:rsidRPr="004D7B89">
        <w:rPr>
          <w:noProof/>
        </w:rPr>
        <w:t xml:space="preserve"> без </w:t>
      </w:r>
      <w:r w:rsidR="0023454C">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23454C" w:rsidRDefault="000019B4" w:rsidP="0023454C">
      <w:pPr>
        <w:jc w:val="both"/>
        <w:rPr>
          <w:noProof/>
          <w:lang w:val="sr-Cyrl-RS"/>
        </w:rPr>
      </w:pPr>
    </w:p>
    <w:p w:rsidR="000019B4" w:rsidRPr="004D7B89" w:rsidRDefault="000019B4" w:rsidP="000019B4">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4D7B89" w:rsidRDefault="000019B4" w:rsidP="000019B4">
      <w:pPr>
        <w:pStyle w:val="ListParagraph"/>
        <w:ind w:left="87" w:firstLine="453"/>
        <w:jc w:val="both"/>
        <w:rPr>
          <w:rFonts w:eastAsia="TimesNewRomanPSMT"/>
          <w:bCs/>
          <w:iCs/>
          <w:lang w:val="sr-Cyrl-C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019B4" w:rsidRPr="004D7B89" w:rsidRDefault="000019B4" w:rsidP="000019B4">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019B4" w:rsidRDefault="000019B4" w:rsidP="000019B4">
      <w:pPr>
        <w:jc w:val="both"/>
      </w:pPr>
      <w:r w:rsidRPr="004D7B89">
        <w:t>Средство обезбеђења не може се вратити понуђачу пре истека рока трајања.</w:t>
      </w:r>
    </w:p>
    <w:p w:rsidR="0068325A" w:rsidRDefault="0068325A" w:rsidP="000019B4">
      <w:pPr>
        <w:jc w:val="both"/>
      </w:pP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25D21"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8C49A3" w:rsidRDefault="00825D21"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6B5AC2" w:rsidRDefault="00A14830" w:rsidP="006B5AC2">
      <w:pPr>
        <w:jc w:val="both"/>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 xml:space="preserve">као и редног броја и назива </w:t>
      </w:r>
      <w:proofErr w:type="gramStart"/>
      <w:r>
        <w:rPr>
          <w:rFonts w:eastAsia="TimesNewRomanPS-BoldMT"/>
          <w:b/>
          <w:bCs/>
        </w:rPr>
        <w:t>партије</w:t>
      </w:r>
      <w:r>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6E53CB" w:rsidRPr="00342397" w:rsidRDefault="006E53CB" w:rsidP="006E53CB">
      <w:pPr>
        <w:jc w:val="both"/>
      </w:pPr>
      <w:r w:rsidRPr="00342397">
        <w:lastRenderedPageBreak/>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27515B" w:rsidRDefault="0023454C" w:rsidP="006E53CB">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6E53CB" w:rsidRDefault="006E53CB" w:rsidP="006E53CB">
      <w:pPr>
        <w:jc w:val="both"/>
      </w:pPr>
    </w:p>
    <w:p w:rsidR="006E53CB" w:rsidRPr="000019B4" w:rsidRDefault="006E53CB" w:rsidP="00A14830">
      <w:pPr>
        <w:jc w:val="both"/>
      </w:pPr>
      <w:r w:rsidRPr="0066640F">
        <w:t>Свака странка у поступку сноси трошкове које проузрокује својим радњама.</w:t>
      </w:r>
    </w:p>
    <w:p w:rsidR="006E53CB" w:rsidRPr="00947A86" w:rsidRDefault="006E53CB"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23454C">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B0385E" w:rsidRDefault="00B0385E" w:rsidP="0023454C">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B0385E">
      <w:pPr>
        <w:ind w:firstLine="720"/>
        <w:jc w:val="both"/>
        <w:rPr>
          <w:shd w:val="clear" w:color="auto" w:fill="FFFFFF"/>
        </w:rPr>
      </w:pPr>
    </w:p>
    <w:p w:rsidR="006851CC" w:rsidRDefault="006851CC" w:rsidP="0023454C">
      <w:pPr>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6851CC" w:rsidRDefault="006851CC" w:rsidP="00A14830">
      <w:pPr>
        <w:jc w:val="both"/>
        <w:rPr>
          <w:noProof/>
        </w:rPr>
      </w:pPr>
    </w:p>
    <w:p w:rsidR="006851CC" w:rsidRDefault="006851CC" w:rsidP="00A14830">
      <w:pPr>
        <w:jc w:val="both"/>
        <w:rPr>
          <w:noProof/>
        </w:rPr>
      </w:pPr>
    </w:p>
    <w:p w:rsidR="006851CC" w:rsidRDefault="006851CC" w:rsidP="00A14830">
      <w:pPr>
        <w:jc w:val="both"/>
        <w:rPr>
          <w:noProof/>
        </w:rPr>
      </w:pPr>
    </w:p>
    <w:p w:rsidR="00B819C7" w:rsidRPr="002D65C8" w:rsidRDefault="002A4E57" w:rsidP="002A4E57">
      <w:pPr>
        <w:pStyle w:val="Heading2"/>
        <w:ind w:left="1920"/>
        <w:jc w:val="left"/>
        <w:rPr>
          <w:noProof/>
        </w:rPr>
      </w:pPr>
      <w:bookmarkStart w:id="30" w:name="_Toc364158548"/>
      <w:bookmarkEnd w:id="23"/>
      <w:bookmarkEnd w:id="24"/>
      <w:bookmarkEnd w:id="25"/>
      <w:bookmarkEnd w:id="26"/>
      <w:bookmarkEnd w:id="27"/>
      <w:bookmarkEnd w:id="28"/>
      <w:bookmarkEnd w:id="29"/>
      <w:r>
        <w:rPr>
          <w:noProof/>
          <w:lang w:val="sr-Cyrl-CS"/>
        </w:rPr>
        <w:t xml:space="preserve">                 </w:t>
      </w:r>
      <w:bookmarkStart w:id="31" w:name="_Toc443644100"/>
      <w:r w:rsidR="00354FEB" w:rsidRPr="005307D6">
        <w:rPr>
          <w:noProof/>
        </w:rPr>
        <w:t>6</w:t>
      </w:r>
      <w:r w:rsidRPr="005307D6">
        <w:rPr>
          <w:noProof/>
          <w:lang w:val="sr-Cyrl-CS"/>
        </w:rPr>
        <w:t xml:space="preserve">. </w:t>
      </w:r>
      <w:r w:rsidR="00B819C7" w:rsidRPr="005307D6">
        <w:rPr>
          <w:noProof/>
        </w:rPr>
        <w:t>МОДЕЛ УГОВОРА</w:t>
      </w:r>
      <w:bookmarkEnd w:id="30"/>
      <w:bookmarkEnd w:id="31"/>
    </w:p>
    <w:p w:rsidR="001B468F" w:rsidRPr="001E5686" w:rsidRDefault="001B468F" w:rsidP="001B468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B468F" w:rsidRPr="00240D48" w:rsidRDefault="001B468F" w:rsidP="001B468F">
      <w:pPr>
        <w:jc w:val="center"/>
        <w:rPr>
          <w:noProof/>
          <w:color w:val="000000" w:themeColor="text1"/>
        </w:rPr>
      </w:pPr>
    </w:p>
    <w:p w:rsidR="001B468F" w:rsidRPr="006F0891" w:rsidRDefault="001B468F" w:rsidP="001B468F">
      <w:pPr>
        <w:jc w:val="center"/>
        <w:outlineLvl w:val="0"/>
        <w:rPr>
          <w:b/>
          <w:noProof/>
        </w:rPr>
      </w:pPr>
      <w:bookmarkStart w:id="32" w:name="_Toc380740076"/>
      <w:bookmarkStart w:id="33" w:name="_Toc389742038"/>
      <w:bookmarkStart w:id="34" w:name="_Toc448141804"/>
      <w:r w:rsidRPr="006F0891">
        <w:rPr>
          <w:b/>
          <w:noProof/>
        </w:rPr>
        <w:t>УГОВОР</w:t>
      </w:r>
      <w:bookmarkEnd w:id="32"/>
      <w:bookmarkEnd w:id="33"/>
      <w:bookmarkEnd w:id="34"/>
    </w:p>
    <w:p w:rsidR="001B468F" w:rsidRPr="006F0891" w:rsidRDefault="001B468F" w:rsidP="001B468F">
      <w:pPr>
        <w:jc w:val="center"/>
        <w:outlineLvl w:val="0"/>
        <w:rPr>
          <w:b/>
          <w:noProof/>
        </w:rPr>
      </w:pPr>
      <w:bookmarkStart w:id="35" w:name="_Toc380740077"/>
      <w:bookmarkStart w:id="36" w:name="_Toc389742039"/>
      <w:bookmarkStart w:id="37" w:name="_Toc448141805"/>
      <w:r w:rsidRPr="006F0891">
        <w:rPr>
          <w:b/>
          <w:noProof/>
        </w:rPr>
        <w:t xml:space="preserve">О ЈАВНОЈ НАБАВЦИ БРОЈ </w:t>
      </w:r>
      <w:r w:rsidR="004C1681">
        <w:rPr>
          <w:b/>
          <w:noProof/>
        </w:rPr>
        <w:t>31-18-О</w:t>
      </w:r>
      <w:bookmarkEnd w:id="35"/>
      <w:bookmarkEnd w:id="36"/>
      <w:bookmarkEnd w:id="37"/>
    </w:p>
    <w:p w:rsidR="001B468F" w:rsidRPr="006F0891" w:rsidRDefault="001B468F" w:rsidP="001B468F">
      <w:pPr>
        <w:rPr>
          <w:noProof/>
          <w:color w:val="000000" w:themeColor="text1"/>
        </w:rPr>
      </w:pPr>
    </w:p>
    <w:p w:rsidR="001B468F" w:rsidRPr="006F0891" w:rsidRDefault="001B468F" w:rsidP="001B468F">
      <w:pPr>
        <w:rPr>
          <w:noProof/>
          <w:color w:val="000000" w:themeColor="text1"/>
        </w:rPr>
      </w:pPr>
      <w:r w:rsidRPr="006F0891">
        <w:rPr>
          <w:noProof/>
          <w:color w:val="000000" w:themeColor="text1"/>
        </w:rPr>
        <w:t>Уговорне стране:</w:t>
      </w:r>
    </w:p>
    <w:p w:rsidR="001B468F" w:rsidRPr="006F0891" w:rsidRDefault="001B468F" w:rsidP="001B468F">
      <w:pPr>
        <w:rPr>
          <w:noProof/>
          <w:color w:val="000000" w:themeColor="text1"/>
        </w:rPr>
      </w:pPr>
    </w:p>
    <w:p w:rsidR="001B468F" w:rsidRPr="006F0891" w:rsidRDefault="001B468F" w:rsidP="00E1400C">
      <w:pPr>
        <w:numPr>
          <w:ilvl w:val="0"/>
          <w:numId w:val="3"/>
        </w:numPr>
        <w:jc w:val="both"/>
        <w:rPr>
          <w:noProof/>
        </w:rPr>
      </w:pPr>
      <w:r w:rsidRPr="006F0891">
        <w:rPr>
          <w:b/>
          <w:noProof/>
        </w:rPr>
        <w:t>КЛИНИЧКИ ЦЕНТАР ВОЈВОДИНЕ</w:t>
      </w:r>
      <w:r w:rsidRPr="006F0891">
        <w:rPr>
          <w:noProof/>
        </w:rPr>
        <w:t>, ул. Хајдук Вељкова бр. 1, Нови Сад,</w:t>
      </w:r>
    </w:p>
    <w:p w:rsidR="001B468F" w:rsidRPr="006F0891" w:rsidRDefault="001B468F" w:rsidP="001B468F">
      <w:pPr>
        <w:ind w:left="720"/>
        <w:jc w:val="both"/>
        <w:rPr>
          <w:noProof/>
        </w:rPr>
      </w:pPr>
      <w:r w:rsidRPr="006F0891">
        <w:rPr>
          <w:noProof/>
        </w:rPr>
        <w:t>ПИБ: 101696893, Матични број: 08664161</w:t>
      </w:r>
    </w:p>
    <w:p w:rsidR="001B468F" w:rsidRPr="006F0891" w:rsidRDefault="001B468F" w:rsidP="001B468F">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1B468F" w:rsidRPr="006F0891" w:rsidRDefault="001B468F" w:rsidP="001B468F">
      <w:pPr>
        <w:ind w:left="720"/>
        <w:jc w:val="both"/>
        <w:rPr>
          <w:noProof/>
        </w:rPr>
      </w:pPr>
      <w:r w:rsidRPr="006F0891">
        <w:rPr>
          <w:noProof/>
        </w:rPr>
        <w:t>Телефон: 021/484-3-484 Телефакс: 021/487-2232</w:t>
      </w:r>
    </w:p>
    <w:p w:rsidR="001B468F" w:rsidRPr="006F0891" w:rsidRDefault="001B468F" w:rsidP="001B468F">
      <w:pPr>
        <w:ind w:left="720"/>
        <w:jc w:val="both"/>
        <w:rPr>
          <w:noProof/>
        </w:rPr>
      </w:pPr>
      <w:r w:rsidRPr="006F0891">
        <w:rPr>
          <w:noProof/>
        </w:rPr>
        <w:t>(у даљем тексту: наручилац), кога заступа проф. др Петар Сланкаменац.</w:t>
      </w:r>
    </w:p>
    <w:p w:rsidR="001B468F" w:rsidRPr="006F0891" w:rsidRDefault="001B468F" w:rsidP="001B468F">
      <w:pPr>
        <w:jc w:val="both"/>
        <w:rPr>
          <w:noProof/>
          <w:color w:val="000000" w:themeColor="text1"/>
        </w:rPr>
      </w:pPr>
    </w:p>
    <w:p w:rsidR="001B468F" w:rsidRPr="006F0891" w:rsidRDefault="001B468F" w:rsidP="00E1400C">
      <w:pPr>
        <w:numPr>
          <w:ilvl w:val="0"/>
          <w:numId w:val="3"/>
        </w:numPr>
        <w:jc w:val="both"/>
        <w:rPr>
          <w:noProof/>
          <w:color w:val="000000" w:themeColor="text1"/>
        </w:rPr>
      </w:pPr>
      <w:r w:rsidRPr="006F0891">
        <w:rPr>
          <w:noProof/>
          <w:color w:val="000000" w:themeColor="text1"/>
        </w:rPr>
        <w:t>____________________________________________________________________,</w:t>
      </w:r>
    </w:p>
    <w:p w:rsidR="001B468F" w:rsidRPr="006F0891" w:rsidRDefault="001B468F" w:rsidP="001B468F">
      <w:pPr>
        <w:jc w:val="center"/>
        <w:rPr>
          <w:color w:val="000000" w:themeColor="text1"/>
        </w:rPr>
      </w:pPr>
      <w:r w:rsidRPr="006F0891">
        <w:rPr>
          <w:noProof/>
          <w:color w:val="000000" w:themeColor="text1"/>
        </w:rPr>
        <w:t>(</w:t>
      </w:r>
      <w:r w:rsidRPr="006F0891">
        <w:rPr>
          <w:i/>
          <w:noProof/>
          <w:color w:val="000000" w:themeColor="text1"/>
        </w:rPr>
        <w:t>назив и адреса)</w:t>
      </w:r>
    </w:p>
    <w:p w:rsidR="001B468F" w:rsidRPr="006F0891" w:rsidRDefault="001B468F" w:rsidP="001B468F">
      <w:pPr>
        <w:ind w:left="720"/>
        <w:jc w:val="both"/>
        <w:rPr>
          <w:noProof/>
          <w:color w:val="000000" w:themeColor="text1"/>
        </w:rPr>
      </w:pPr>
      <w:r w:rsidRPr="006F0891">
        <w:rPr>
          <w:noProof/>
          <w:color w:val="000000" w:themeColor="text1"/>
        </w:rPr>
        <w:t>ПИБ:.......................... Матични број:........................................</w:t>
      </w:r>
    </w:p>
    <w:p w:rsidR="001B468F" w:rsidRPr="006F0891" w:rsidRDefault="001B468F" w:rsidP="001B468F">
      <w:pPr>
        <w:ind w:left="720"/>
        <w:jc w:val="both"/>
        <w:rPr>
          <w:noProof/>
          <w:color w:val="000000" w:themeColor="text1"/>
        </w:rPr>
      </w:pPr>
      <w:r w:rsidRPr="006F0891">
        <w:rPr>
          <w:noProof/>
          <w:color w:val="000000" w:themeColor="text1"/>
        </w:rPr>
        <w:t>Број рачуна:............................................ Назив банке:......................................,</w:t>
      </w:r>
    </w:p>
    <w:p w:rsidR="001B468F" w:rsidRPr="006F0891" w:rsidRDefault="001B468F" w:rsidP="001B468F">
      <w:pPr>
        <w:ind w:left="720"/>
        <w:jc w:val="both"/>
        <w:rPr>
          <w:noProof/>
          <w:color w:val="000000" w:themeColor="text1"/>
        </w:rPr>
      </w:pPr>
      <w:r w:rsidRPr="006F0891">
        <w:rPr>
          <w:noProof/>
          <w:color w:val="000000" w:themeColor="text1"/>
        </w:rPr>
        <w:t>Телефон:............................Телефакс:......................................</w:t>
      </w:r>
    </w:p>
    <w:p w:rsidR="001B468F" w:rsidRPr="006F0891" w:rsidRDefault="001B468F" w:rsidP="001B468F">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1B468F" w:rsidRDefault="001B468F" w:rsidP="001B468F">
      <w:pPr>
        <w:jc w:val="both"/>
        <w:rPr>
          <w:noProof/>
          <w:color w:val="000000" w:themeColor="text1"/>
        </w:rPr>
      </w:pPr>
    </w:p>
    <w:p w:rsidR="00437B22" w:rsidRPr="006F0891" w:rsidRDefault="00437B22" w:rsidP="001B468F">
      <w:pPr>
        <w:jc w:val="both"/>
        <w:rPr>
          <w:noProof/>
          <w:color w:val="000000" w:themeColor="text1"/>
        </w:rPr>
      </w:pPr>
    </w:p>
    <w:p w:rsidR="00437B22" w:rsidRDefault="00437B22" w:rsidP="00437B22">
      <w:pPr>
        <w:ind w:left="1440" w:firstLine="720"/>
        <w:jc w:val="both"/>
        <w:rPr>
          <w:b/>
          <w:noProof/>
          <w:color w:val="000000" w:themeColor="text1"/>
          <w:lang w:val="sr-Cyrl-RS"/>
        </w:rPr>
      </w:pPr>
      <w:r w:rsidRPr="001F55ED">
        <w:rPr>
          <w:noProof/>
          <w:color w:val="000000" w:themeColor="text1"/>
          <w:lang w:val="sr-Cyrl-RS"/>
        </w:rPr>
        <w:t xml:space="preserve">         </w:t>
      </w:r>
      <w:r>
        <w:rPr>
          <w:noProof/>
          <w:color w:val="000000" w:themeColor="text1"/>
          <w:lang w:val="sr-Cyrl-RS"/>
        </w:rPr>
        <w:t xml:space="preserve">           </w:t>
      </w:r>
      <w:r w:rsidRPr="001F55ED">
        <w:rPr>
          <w:b/>
          <w:noProof/>
          <w:color w:val="000000" w:themeColor="text1"/>
          <w:lang w:val="sr-Cyrl-RS"/>
        </w:rPr>
        <w:t>ПРЕДМЕТ</w:t>
      </w:r>
      <w:r>
        <w:rPr>
          <w:b/>
          <w:noProof/>
          <w:color w:val="000000" w:themeColor="text1"/>
          <w:lang w:val="sr-Latn-RS"/>
        </w:rPr>
        <w:t xml:space="preserve"> </w:t>
      </w:r>
      <w:r>
        <w:rPr>
          <w:b/>
          <w:noProof/>
          <w:color w:val="000000" w:themeColor="text1"/>
          <w:lang w:val="sr-Cyrl-RS"/>
        </w:rPr>
        <w:t>УГОВОРА</w:t>
      </w:r>
    </w:p>
    <w:p w:rsidR="001B468F" w:rsidRPr="000843FF" w:rsidRDefault="001B468F" w:rsidP="000843FF">
      <w:pPr>
        <w:jc w:val="both"/>
        <w:rPr>
          <w:noProof/>
          <w:color w:val="000000" w:themeColor="text1"/>
          <w:lang w:val="sr-Cyrl-RS"/>
        </w:rPr>
      </w:pPr>
    </w:p>
    <w:p w:rsidR="001B468F" w:rsidRPr="006F0891" w:rsidRDefault="001B468F" w:rsidP="001B468F">
      <w:pPr>
        <w:jc w:val="center"/>
        <w:outlineLvl w:val="0"/>
        <w:rPr>
          <w:b/>
          <w:noProof/>
          <w:color w:val="000000" w:themeColor="text1"/>
        </w:rPr>
      </w:pPr>
      <w:bookmarkStart w:id="38" w:name="_Toc380740078"/>
      <w:bookmarkStart w:id="39" w:name="_Toc389742040"/>
      <w:bookmarkStart w:id="40" w:name="_Toc448141806"/>
      <w:r w:rsidRPr="006F0891">
        <w:rPr>
          <w:b/>
          <w:noProof/>
          <w:color w:val="000000" w:themeColor="text1"/>
        </w:rPr>
        <w:t>Члан 1.</w:t>
      </w:r>
      <w:bookmarkEnd w:id="38"/>
      <w:bookmarkEnd w:id="39"/>
      <w:bookmarkEnd w:id="40"/>
    </w:p>
    <w:p w:rsidR="001B468F" w:rsidRDefault="001B468F" w:rsidP="001B468F">
      <w:pPr>
        <w:pStyle w:val="Footer"/>
        <w:jc w:val="both"/>
      </w:pPr>
      <w:bookmarkStart w:id="41" w:name="_Toc380740079"/>
      <w:bookmarkStart w:id="42" w:name="_Toc389742041"/>
      <w:bookmarkStart w:id="43"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sidR="000843FF">
        <w:rPr>
          <w:color w:val="000000" w:themeColor="text1"/>
          <w:lang w:val="sr-Cyrl-CS"/>
        </w:rPr>
        <w:t>а</w:t>
      </w:r>
      <w:r w:rsidRPr="00732D31">
        <w:rPr>
          <w:color w:val="000000" w:themeColor="text1"/>
          <w:lang w:val="sr-Cyrl-CS"/>
        </w:rPr>
        <w:t>ра –</w:t>
      </w:r>
      <w:r w:rsidRPr="00547ACC">
        <w:rPr>
          <w:b/>
          <w:lang w:val="sr-Cyrl-CS"/>
        </w:rPr>
        <w:t xml:space="preserve"> </w:t>
      </w:r>
      <w:r w:rsidR="0007042A" w:rsidRPr="004E6C4F">
        <w:rPr>
          <w:b/>
          <w:noProof/>
        </w:rPr>
        <w:t>Н</w:t>
      </w:r>
      <w:r w:rsidR="0007042A" w:rsidRPr="004E6C4F">
        <w:rPr>
          <w:b/>
        </w:rPr>
        <w:t xml:space="preserve">абавка </w:t>
      </w:r>
      <w:r w:rsidR="0007042A">
        <w:rPr>
          <w:b/>
          <w:lang w:val="sr-Cyrl-RS"/>
        </w:rPr>
        <w:t>галенских лекова</w:t>
      </w:r>
      <w:r w:rsidR="005307D6" w:rsidRPr="005307D6">
        <w:rPr>
          <w:b/>
          <w:lang w:val="sr-Cyrl-RS"/>
        </w:rPr>
        <w:t xml:space="preserve"> </w:t>
      </w:r>
      <w:r w:rsidR="005307D6" w:rsidRPr="005307D6">
        <w:rPr>
          <w:b/>
        </w:rPr>
        <w:t>- стерилни фармацеутски облици капи и масти за очи и стерилни раствори</w:t>
      </w:r>
      <w:r w:rsidR="005307D6">
        <w:rPr>
          <w:b/>
          <w:lang w:val="sr-Cyrl-RS"/>
        </w:rPr>
        <w:t xml:space="preserve"> </w:t>
      </w:r>
      <w:r w:rsidR="0007042A">
        <w:rPr>
          <w:b/>
          <w:lang w:val="sr-Cyrl-RS"/>
        </w:rPr>
        <w:t>који се употребљавају у хуманој медицини,</w:t>
      </w:r>
      <w:r w:rsidR="0007042A" w:rsidRPr="004E6C4F">
        <w:rPr>
          <w:b/>
        </w:rPr>
        <w:t xml:space="preserve"> за потребе Клиничког центра Војводине</w:t>
      </w:r>
      <w:r>
        <w:rPr>
          <w:b/>
          <w:noProof/>
        </w:rPr>
        <w:t>,</w:t>
      </w:r>
      <w:r w:rsidRPr="00732D31">
        <w:rPr>
          <w:lang w:val="sr-Latn-CS"/>
        </w:rPr>
        <w:t xml:space="preserve"> кој</w:t>
      </w:r>
      <w:r w:rsidRPr="00732D31">
        <w:t>а</w:t>
      </w:r>
      <w:r w:rsidRPr="00732D31">
        <w:rPr>
          <w:lang w:val="sr-Latn-CS"/>
        </w:rPr>
        <w:t xml:space="preserve"> </w:t>
      </w:r>
      <w:r w:rsidR="000843FF">
        <w:rPr>
          <w:lang w:val="sr-Cyrl-RS"/>
        </w:rPr>
        <w:t>су</w:t>
      </w:r>
      <w:r w:rsidR="005307D6">
        <w:rPr>
          <w:lang w:val="sr-Cyrl-RS"/>
        </w:rPr>
        <w:t xml:space="preserve"> </w:t>
      </w:r>
      <w:r w:rsidRPr="00732D31">
        <w:rPr>
          <w:lang w:val="sr-Latn-CS"/>
        </w:rPr>
        <w:t>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4C1681">
        <w:rPr>
          <w:b/>
        </w:rPr>
        <w:t>31-18-О</w:t>
      </w:r>
      <w:r>
        <w:t xml:space="preserve"> од _____________ године.</w:t>
      </w:r>
    </w:p>
    <w:p w:rsidR="00437B22" w:rsidRPr="00437B22" w:rsidRDefault="00437B22" w:rsidP="00437B22">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37B22" w:rsidRPr="00F47F0D" w:rsidRDefault="00437B22" w:rsidP="001B468F">
      <w:pPr>
        <w:pStyle w:val="Footer"/>
        <w:jc w:val="both"/>
        <w:rPr>
          <w:b/>
          <w:noProof/>
          <w:color w:val="000000" w:themeColor="text1"/>
          <w:lang w:val="sr-Cyrl-RS"/>
        </w:rPr>
      </w:pPr>
    </w:p>
    <w:p w:rsidR="00437B22" w:rsidRDefault="00437B22" w:rsidP="00437B22">
      <w:pPr>
        <w:ind w:firstLine="708"/>
        <w:jc w:val="both"/>
        <w:outlineLvl w:val="0"/>
        <w:rPr>
          <w:b/>
          <w:noProof/>
          <w:color w:val="000000" w:themeColor="text1"/>
          <w:lang w:val="sr-Cyrl-RS"/>
        </w:rPr>
      </w:pPr>
      <w:r>
        <w:rPr>
          <w:b/>
          <w:noProof/>
          <w:color w:val="000000" w:themeColor="text1"/>
          <w:lang w:val="sr-Cyrl-RS"/>
        </w:rPr>
        <w:t xml:space="preserve">                                                          </w:t>
      </w:r>
      <w:r w:rsidRPr="00635F5E">
        <w:rPr>
          <w:b/>
          <w:noProof/>
          <w:color w:val="000000" w:themeColor="text1"/>
          <w:lang w:val="sr-Cyrl-RS"/>
        </w:rPr>
        <w:t>ЦЕНА</w:t>
      </w:r>
    </w:p>
    <w:p w:rsidR="00437B22" w:rsidRDefault="00437B22" w:rsidP="001B468F">
      <w:pPr>
        <w:pStyle w:val="Footer"/>
        <w:jc w:val="both"/>
        <w:rPr>
          <w:b/>
          <w:noProof/>
          <w:color w:val="000000" w:themeColor="text1"/>
        </w:rPr>
      </w:pPr>
    </w:p>
    <w:p w:rsidR="001B468F" w:rsidRPr="006F0891" w:rsidRDefault="001B468F" w:rsidP="001B468F">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1"/>
      <w:bookmarkEnd w:id="42"/>
      <w:bookmarkEnd w:id="43"/>
      <w:r w:rsidRPr="006F0891">
        <w:rPr>
          <w:b/>
          <w:noProof/>
          <w:color w:val="000000" w:themeColor="text1"/>
        </w:rPr>
        <w:t xml:space="preserve"> </w:t>
      </w:r>
    </w:p>
    <w:p w:rsidR="001B468F" w:rsidRPr="006F0891" w:rsidRDefault="001B468F" w:rsidP="001B468F">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1B468F" w:rsidRDefault="001B468F" w:rsidP="001B468F">
      <w:pPr>
        <w:pStyle w:val="PlainText"/>
        <w:ind w:firstLine="708"/>
        <w:jc w:val="both"/>
        <w:rPr>
          <w:rFonts w:ascii="Times New Roman" w:hAnsi="Times New Roman" w:cs="Times New Roman"/>
          <w:sz w:val="24"/>
          <w:szCs w:val="24"/>
        </w:rPr>
      </w:pPr>
      <w:r w:rsidRPr="00664C24">
        <w:rPr>
          <w:rFonts w:ascii="Times New Roman" w:hAnsi="Times New Roman" w:cs="Times New Roman"/>
          <w:sz w:val="24"/>
          <w:szCs w:val="24"/>
        </w:rPr>
        <w:t xml:space="preserve">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w:t>
      </w:r>
      <w:r w:rsidRPr="00664C24">
        <w:rPr>
          <w:rFonts w:ascii="Times New Roman" w:hAnsi="Times New Roman" w:cs="Times New Roman"/>
          <w:sz w:val="24"/>
          <w:szCs w:val="24"/>
        </w:rPr>
        <w:lastRenderedPageBreak/>
        <w:t>здравственог осигурања, односно Одлуком о највишим ценама лекова за употребу у хуманој медицини и примениће се на неиспоручене количине.</w:t>
      </w:r>
    </w:p>
    <w:p w:rsidR="001B468F" w:rsidRPr="006F0891" w:rsidRDefault="001B468F" w:rsidP="001B468F">
      <w:pPr>
        <w:ind w:firstLine="720"/>
        <w:jc w:val="both"/>
        <w:rPr>
          <w:bCs/>
          <w:color w:val="000000" w:themeColor="text1"/>
        </w:rPr>
      </w:pPr>
    </w:p>
    <w:p w:rsidR="006851CC" w:rsidRDefault="00437B22" w:rsidP="001B468F">
      <w:pPr>
        <w:pStyle w:val="BodyTextIndent"/>
        <w:ind w:left="0" w:firstLine="0"/>
        <w:jc w:val="center"/>
        <w:outlineLvl w:val="0"/>
        <w:rPr>
          <w:lang w:val="ru-RU"/>
        </w:rPr>
      </w:pPr>
      <w:bookmarkStart w:id="44" w:name="_Toc380740080"/>
      <w:bookmarkStart w:id="45" w:name="_Toc389742042"/>
      <w:bookmarkStart w:id="46" w:name="_Toc448141808"/>
      <w:r>
        <w:rPr>
          <w:lang w:val="ru-RU"/>
        </w:rPr>
        <w:t>ПРИЈЕМ, МЕСТО И</w:t>
      </w:r>
      <w:r>
        <w:rPr>
          <w:lang w:val="sr-Latn-RS"/>
        </w:rPr>
        <w:t xml:space="preserve"> </w:t>
      </w:r>
      <w:r>
        <w:rPr>
          <w:lang w:val="sr-Cyrl-RS"/>
        </w:rPr>
        <w:t>РОК И</w:t>
      </w:r>
      <w:r>
        <w:rPr>
          <w:lang w:val="ru-RU"/>
        </w:rPr>
        <w:t>СПОРУКЕ ДОБАРА</w:t>
      </w:r>
    </w:p>
    <w:p w:rsidR="00437B22" w:rsidRDefault="00437B22" w:rsidP="001B468F">
      <w:pPr>
        <w:pStyle w:val="BodyTextIndent"/>
        <w:ind w:left="0" w:firstLine="0"/>
        <w:jc w:val="center"/>
        <w:outlineLvl w:val="0"/>
        <w:rPr>
          <w:noProof/>
          <w:color w:val="000000" w:themeColor="text1"/>
        </w:rPr>
      </w:pPr>
    </w:p>
    <w:p w:rsidR="001B468F" w:rsidRPr="006F0891" w:rsidRDefault="001B468F" w:rsidP="001B468F">
      <w:pPr>
        <w:pStyle w:val="BodyTextIndent"/>
        <w:ind w:left="0" w:firstLine="0"/>
        <w:jc w:val="center"/>
        <w:outlineLvl w:val="0"/>
        <w:rPr>
          <w:noProof/>
          <w:color w:val="000000" w:themeColor="text1"/>
        </w:rPr>
      </w:pPr>
      <w:r w:rsidRPr="006F0891">
        <w:rPr>
          <w:noProof/>
          <w:color w:val="000000" w:themeColor="text1"/>
        </w:rPr>
        <w:t>Члан 3.</w:t>
      </w:r>
      <w:bookmarkEnd w:id="44"/>
      <w:bookmarkEnd w:id="45"/>
      <w:bookmarkEnd w:id="46"/>
    </w:p>
    <w:p w:rsidR="001B468F" w:rsidRPr="006F0891" w:rsidRDefault="001B468F" w:rsidP="001B468F">
      <w:pPr>
        <w:pStyle w:val="Footer"/>
        <w:jc w:val="both"/>
        <w:rPr>
          <w:i/>
        </w:rPr>
      </w:pPr>
      <w:r w:rsidRPr="006F0891">
        <w:rPr>
          <w:noProof/>
          <w:color w:val="000000" w:themeColor="text1"/>
        </w:rPr>
        <w:tab/>
        <w:t xml:space="preserve">          Добављач се обавезује да наручиоцу испоручи</w:t>
      </w:r>
      <w:r w:rsidR="000843FF">
        <w:rPr>
          <w:lang w:val="sr-Cyrl-RS"/>
        </w:rPr>
        <w:t xml:space="preserve"> </w:t>
      </w:r>
      <w:r w:rsidR="00437B22">
        <w:rPr>
          <w:lang w:val="sr-Cyrl-RS"/>
        </w:rPr>
        <w:t>галенске лекове</w:t>
      </w:r>
      <w:r w:rsidR="00437B22" w:rsidRPr="00437B22">
        <w:rPr>
          <w:lang w:val="sr-Cyrl-RS"/>
        </w:rPr>
        <w:t xml:space="preserve"> који се употребљавају у хуманој медицини</w:t>
      </w:r>
      <w:r w:rsidR="00437B22" w:rsidRPr="006F0891">
        <w:t xml:space="preserve"> </w:t>
      </w:r>
      <w:r w:rsidRPr="006F0891">
        <w:t>(у даљем тексту: добра)</w:t>
      </w:r>
      <w:r w:rsidR="00522A68">
        <w:t>,</w:t>
      </w:r>
      <w:r w:rsidRPr="006F0891">
        <w:t xml:space="preserve"> </w:t>
      </w:r>
      <w:r w:rsidRPr="006F0891">
        <w:rPr>
          <w:noProof/>
        </w:rPr>
        <w:t>за потребе Клиничког центра Војводине, а све у складу са својом понудом и захтевима наручиоца из конкурсне документације.</w:t>
      </w:r>
    </w:p>
    <w:p w:rsidR="00437B22" w:rsidRPr="00840649" w:rsidRDefault="00437B22" w:rsidP="00437B22">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ФЦО магацин Центра за медицинско снабдевање - болничка апотека наручиоца</w:t>
      </w:r>
      <w:r w:rsidR="000843FF">
        <w:rPr>
          <w:noProof/>
          <w:lang w:val="sr-Cyrl-RS"/>
        </w:rPr>
        <w:t>,</w:t>
      </w:r>
      <w:r>
        <w:t xml:space="preserve"> </w:t>
      </w:r>
      <w:r w:rsidRPr="00407855">
        <w:rPr>
          <w:lang w:val="sr-Latn-CS"/>
        </w:rPr>
        <w:t>са обавезом истовара добара</w:t>
      </w:r>
      <w:r>
        <w:t>.</w:t>
      </w:r>
    </w:p>
    <w:p w:rsidR="001B468F" w:rsidRPr="006F0891" w:rsidRDefault="001B468F" w:rsidP="001B468F">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w:t>
      </w:r>
      <w:r w:rsidR="000843FF">
        <w:rPr>
          <w:rFonts w:ascii="Times New Roman" w:hAnsi="Times New Roman" w:cs="Times New Roman"/>
          <w:noProof/>
          <w:sz w:val="24"/>
          <w:szCs w:val="24"/>
          <w:lang w:val="sr-Cyrl-RS"/>
        </w:rPr>
        <w:t>_______</w:t>
      </w:r>
      <w:r w:rsidRPr="006F0891">
        <w:rPr>
          <w:rFonts w:ascii="Times New Roman" w:hAnsi="Times New Roman" w:cs="Times New Roman"/>
          <w:noProof/>
          <w:sz w:val="24"/>
          <w:szCs w:val="24"/>
        </w:rPr>
        <w:t>_.</w:t>
      </w:r>
    </w:p>
    <w:p w:rsidR="00387EF5" w:rsidRPr="00387EF5" w:rsidRDefault="00387EF5" w:rsidP="00387EF5">
      <w:pPr>
        <w:pStyle w:val="NoSpacing"/>
        <w:ind w:firstLine="708"/>
        <w:jc w:val="both"/>
        <w:rPr>
          <w:rFonts w:ascii="Times New Roman" w:hAnsi="Times New Roman" w:cs="Times New Roman"/>
          <w:noProof/>
          <w:sz w:val="24"/>
          <w:szCs w:val="24"/>
        </w:rPr>
      </w:pPr>
      <w:bookmarkStart w:id="47" w:name="_Toc380740081"/>
      <w:bookmarkStart w:id="48" w:name="_Toc389742043"/>
      <w:r w:rsidRPr="00387EF5">
        <w:rPr>
          <w:rFonts w:ascii="Times New Roman" w:hAnsi="Times New Roman" w:cs="Times New Roman"/>
          <w:noProof/>
          <w:sz w:val="24"/>
          <w:szCs w:val="24"/>
          <w:lang w:val="sr-Cyrl-CS"/>
        </w:rPr>
        <w:t xml:space="preserve">Уз сваку испоруку добављач ће доставити отпремницу коју ће </w:t>
      </w:r>
      <w:r w:rsidRPr="00387EF5">
        <w:rPr>
          <w:rFonts w:ascii="Times New Roman" w:hAnsi="Times New Roman" w:cs="Times New Roman"/>
          <w:noProof/>
          <w:sz w:val="24"/>
          <w:szCs w:val="24"/>
        </w:rPr>
        <w:t xml:space="preserve">овлашћено </w:t>
      </w:r>
      <w:r w:rsidRPr="00387EF5">
        <w:rPr>
          <w:rFonts w:ascii="Times New Roman" w:hAnsi="Times New Roman" w:cs="Times New Roman"/>
          <w:noProof/>
          <w:sz w:val="24"/>
          <w:szCs w:val="24"/>
          <w:lang w:val="sr-Cyrl-CS"/>
        </w:rPr>
        <w:t xml:space="preserve">лице за праћење реализације уговорних обавеза из члана </w:t>
      </w:r>
      <w:r w:rsidRPr="00387EF5">
        <w:rPr>
          <w:rFonts w:ascii="Times New Roman" w:hAnsi="Times New Roman" w:cs="Times New Roman"/>
          <w:noProof/>
          <w:sz w:val="24"/>
          <w:szCs w:val="24"/>
        </w:rPr>
        <w:t>11</w:t>
      </w:r>
      <w:r w:rsidRPr="00387EF5">
        <w:rPr>
          <w:rFonts w:ascii="Times New Roman" w:hAnsi="Times New Roman" w:cs="Times New Roman"/>
          <w:noProof/>
          <w:sz w:val="24"/>
          <w:szCs w:val="24"/>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387EF5">
        <w:rPr>
          <w:rFonts w:ascii="Times New Roman" w:hAnsi="Times New Roman" w:cs="Times New Roman"/>
          <w:noProof/>
          <w:sz w:val="24"/>
          <w:szCs w:val="24"/>
        </w:rPr>
        <w:t>.</w:t>
      </w:r>
    </w:p>
    <w:p w:rsidR="00437B22" w:rsidRDefault="00437B22" w:rsidP="00437B22">
      <w:pPr>
        <w:pStyle w:val="NoSpacing"/>
        <w:jc w:val="both"/>
        <w:rPr>
          <w:rFonts w:ascii="Times New Roman" w:hAnsi="Times New Roman" w:cs="Times New Roman"/>
          <w:noProof/>
          <w:sz w:val="24"/>
          <w:szCs w:val="24"/>
        </w:rPr>
      </w:pPr>
    </w:p>
    <w:p w:rsidR="00437B22" w:rsidRPr="00437B22" w:rsidRDefault="00437B22" w:rsidP="001B468F">
      <w:pPr>
        <w:pStyle w:val="NoSpacing"/>
        <w:ind w:firstLine="708"/>
        <w:jc w:val="both"/>
        <w:rPr>
          <w:rFonts w:ascii="Times New Roman" w:hAnsi="Times New Roman" w:cs="Times New Roman"/>
          <w:b/>
          <w:sz w:val="24"/>
          <w:szCs w:val="24"/>
        </w:rPr>
      </w:pPr>
      <w:r w:rsidRPr="00437B22">
        <w:rPr>
          <w:rFonts w:ascii="Times New Roman" w:hAnsi="Times New Roman" w:cs="Times New Roman"/>
          <w:b/>
          <w:sz w:val="24"/>
          <w:szCs w:val="24"/>
          <w:lang w:val="sr-Cyrl-RS"/>
        </w:rPr>
        <w:t xml:space="preserve">               КВАЛИТЕТ ДОБАРА И </w:t>
      </w:r>
      <w:r w:rsidRPr="00437B22">
        <w:rPr>
          <w:rFonts w:ascii="Times New Roman" w:hAnsi="Times New Roman" w:cs="Times New Roman"/>
          <w:b/>
          <w:sz w:val="24"/>
          <w:szCs w:val="24"/>
        </w:rPr>
        <w:t>ОТКЛАЊАЊЕ НЕДОСТАТАКА</w:t>
      </w:r>
    </w:p>
    <w:p w:rsidR="00437B22" w:rsidRPr="00437B22" w:rsidRDefault="00437B22" w:rsidP="001B468F">
      <w:pPr>
        <w:pStyle w:val="NoSpacing"/>
        <w:ind w:firstLine="708"/>
        <w:jc w:val="both"/>
        <w:rPr>
          <w:rFonts w:ascii="Times New Roman" w:hAnsi="Times New Roman" w:cs="Times New Roman"/>
          <w:noProof/>
          <w:sz w:val="24"/>
          <w:szCs w:val="24"/>
        </w:rPr>
      </w:pPr>
    </w:p>
    <w:p w:rsidR="001B468F" w:rsidRPr="00437B22" w:rsidRDefault="001B468F" w:rsidP="001B468F">
      <w:pPr>
        <w:pStyle w:val="BodyTextIndent"/>
        <w:ind w:left="0" w:firstLine="0"/>
        <w:jc w:val="center"/>
        <w:outlineLvl w:val="0"/>
        <w:rPr>
          <w:noProof/>
          <w:color w:val="000000" w:themeColor="text1"/>
        </w:rPr>
      </w:pPr>
      <w:r w:rsidRPr="00437B22">
        <w:rPr>
          <w:noProof/>
          <w:color w:val="000000" w:themeColor="text1"/>
        </w:rPr>
        <w:t>Члан 4.</w:t>
      </w:r>
    </w:p>
    <w:bookmarkEnd w:id="47"/>
    <w:bookmarkEnd w:id="48"/>
    <w:p w:rsidR="00437B22" w:rsidRPr="00437B22" w:rsidRDefault="00437B22" w:rsidP="00437B22">
      <w:pPr>
        <w:pStyle w:val="BodyTextIndent"/>
        <w:ind w:left="0" w:firstLine="720"/>
        <w:jc w:val="both"/>
        <w:rPr>
          <w:b w:val="0"/>
          <w:noProof/>
          <w:color w:val="000000" w:themeColor="text1"/>
          <w:lang w:val="en-GB"/>
        </w:rPr>
      </w:pPr>
      <w:r w:rsidRPr="00437B22">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37B22" w:rsidRPr="00437B22" w:rsidRDefault="00437B22" w:rsidP="00437B22">
      <w:pPr>
        <w:ind w:firstLine="708"/>
        <w:jc w:val="both"/>
        <w:rPr>
          <w:noProof/>
          <w:color w:val="000000" w:themeColor="text1"/>
        </w:rPr>
      </w:pPr>
      <w:r w:rsidRPr="00437B22">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37B22" w:rsidRPr="00437B22" w:rsidRDefault="00437B22" w:rsidP="00437B22">
      <w:pPr>
        <w:pStyle w:val="BodyTextIndent"/>
        <w:ind w:left="0" w:firstLine="720"/>
        <w:jc w:val="both"/>
        <w:rPr>
          <w:b w:val="0"/>
          <w:noProof/>
          <w:color w:val="000000" w:themeColor="text1"/>
        </w:rPr>
      </w:pPr>
      <w:r w:rsidRPr="00437B22">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color w:val="000000" w:themeColor="text1"/>
          <w:sz w:val="24"/>
          <w:szCs w:val="24"/>
          <w:lang w:val="sr-Cyrl-RS"/>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437B22">
        <w:rPr>
          <w:rFonts w:ascii="Times New Roman" w:hAnsi="Times New Roman" w:cs="Times New Roman"/>
          <w:noProof/>
          <w:sz w:val="24"/>
          <w:szCs w:val="24"/>
        </w:rPr>
        <w:t xml:space="preserve">наплати средство обезбеђења из члана </w:t>
      </w:r>
      <w:r w:rsidRPr="00437B22">
        <w:rPr>
          <w:rFonts w:ascii="Times New Roman" w:hAnsi="Times New Roman" w:cs="Times New Roman"/>
          <w:noProof/>
          <w:sz w:val="24"/>
          <w:szCs w:val="24"/>
          <w:lang w:val="sr-Cyrl-RS"/>
        </w:rPr>
        <w:t>6</w:t>
      </w:r>
      <w:r w:rsidRPr="00437B22">
        <w:rPr>
          <w:rFonts w:ascii="Times New Roman" w:hAnsi="Times New Roman" w:cs="Times New Roman"/>
          <w:noProof/>
          <w:sz w:val="24"/>
          <w:szCs w:val="24"/>
        </w:rPr>
        <w:t>. овог уговора.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autoSpaceDE w:val="0"/>
        <w:autoSpaceDN w:val="0"/>
        <w:adjustRightInd w:val="0"/>
        <w:jc w:val="center"/>
        <w:rPr>
          <w:b/>
        </w:rPr>
      </w:pPr>
      <w:r w:rsidRPr="00437B22">
        <w:rPr>
          <w:b/>
        </w:rPr>
        <w:t>НАЧИН И РОК ПЛАЋАЊА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jc w:val="center"/>
        <w:outlineLvl w:val="0"/>
        <w:rPr>
          <w:b/>
          <w:noProof/>
          <w:color w:val="000000" w:themeColor="text1"/>
        </w:rPr>
      </w:pPr>
      <w:bookmarkStart w:id="49" w:name="_Toc476814928"/>
      <w:r w:rsidRPr="00437B22">
        <w:rPr>
          <w:b/>
          <w:noProof/>
          <w:color w:val="000000" w:themeColor="text1"/>
        </w:rPr>
        <w:t xml:space="preserve">Члан </w:t>
      </w:r>
      <w:r w:rsidRPr="00437B22">
        <w:rPr>
          <w:b/>
          <w:noProof/>
          <w:color w:val="000000" w:themeColor="text1"/>
          <w:lang w:val="sr-Cyrl-RS"/>
        </w:rPr>
        <w:t>5</w:t>
      </w:r>
      <w:r w:rsidRPr="00437B22">
        <w:rPr>
          <w:b/>
          <w:noProof/>
          <w:color w:val="000000" w:themeColor="text1"/>
        </w:rPr>
        <w:t>.</w:t>
      </w:r>
      <w:bookmarkEnd w:id="49"/>
    </w:p>
    <w:p w:rsidR="00387EF5" w:rsidRPr="004E16DF" w:rsidRDefault="00387EF5" w:rsidP="00387EF5">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437B22" w:rsidRPr="00437B22" w:rsidRDefault="00437B22" w:rsidP="00437B22">
      <w:pPr>
        <w:pStyle w:val="BodyTextIndent"/>
        <w:ind w:left="0" w:firstLine="720"/>
        <w:jc w:val="both"/>
        <w:rPr>
          <w:b w:val="0"/>
          <w:noProof/>
          <w:lang w:val="en-GB"/>
        </w:rPr>
      </w:pPr>
      <w:r w:rsidRPr="00437B22">
        <w:rPr>
          <w:b w:val="0"/>
          <w:noProof/>
        </w:rPr>
        <w:lastRenderedPageBreak/>
        <w:t>Добављач се обавезује да назив добара из рачуна и отпремнице буде идентичан називима из обрасца понуде.</w:t>
      </w:r>
    </w:p>
    <w:p w:rsidR="00437B22" w:rsidRPr="00437B22" w:rsidRDefault="00437B22" w:rsidP="00437B22">
      <w:pPr>
        <w:pStyle w:val="BodyTextIndent"/>
        <w:ind w:left="0" w:firstLine="720"/>
        <w:jc w:val="both"/>
        <w:rPr>
          <w:b w:val="0"/>
          <w:noProof/>
          <w:lang w:val="sr-Cyrl-CS"/>
        </w:rPr>
      </w:pPr>
      <w:r w:rsidRPr="00437B22">
        <w:rPr>
          <w:b w:val="0"/>
          <w:noProof/>
          <w:lang w:val="sr-Cyrl-CS"/>
        </w:rPr>
        <w:t>Добављач се обавезује да рачун достави преко писарнице наручиоца, адресирано на седиште наручиоца,</w:t>
      </w:r>
      <w:r w:rsidRPr="00437B22">
        <w:rPr>
          <w:b w:val="0"/>
          <w:noProof/>
        </w:rPr>
        <w:t xml:space="preserve"> Центар за медицинско снабдевање - болничка апотека.</w:t>
      </w:r>
    </w:p>
    <w:p w:rsidR="00437B22" w:rsidRPr="00437B22" w:rsidRDefault="00437B22" w:rsidP="00437B22">
      <w:pPr>
        <w:ind w:firstLine="720"/>
        <w:jc w:val="both"/>
      </w:pPr>
      <w:r w:rsidRPr="00437B22">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437B22" w:rsidRPr="00437B22" w:rsidRDefault="00437B22" w:rsidP="00437B22">
      <w:pPr>
        <w:ind w:firstLine="720"/>
        <w:jc w:val="both"/>
      </w:pPr>
      <w:r w:rsidRPr="00437B22">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437B22" w:rsidRPr="00437B22" w:rsidRDefault="00437B22" w:rsidP="00437B22">
      <w:pPr>
        <w:ind w:firstLine="720"/>
        <w:jc w:val="both"/>
      </w:pPr>
      <w:r w:rsidRPr="00437B22">
        <w:t>У супротном уговор престаје да важи без накнаде штете због немогућности преузимања обавеза од стране наручиоца.</w:t>
      </w:r>
    </w:p>
    <w:p w:rsidR="00437B22" w:rsidRPr="00437B22" w:rsidRDefault="00437B22" w:rsidP="00437B22">
      <w:pPr>
        <w:ind w:firstLine="720"/>
        <w:jc w:val="both"/>
      </w:pPr>
    </w:p>
    <w:p w:rsidR="00437B22" w:rsidRPr="00437B22" w:rsidRDefault="00437B22" w:rsidP="00437B22">
      <w:pPr>
        <w:autoSpaceDE w:val="0"/>
        <w:autoSpaceDN w:val="0"/>
        <w:adjustRightInd w:val="0"/>
        <w:jc w:val="center"/>
        <w:rPr>
          <w:b/>
        </w:rPr>
      </w:pPr>
      <w:r w:rsidRPr="00437B22">
        <w:rPr>
          <w:b/>
        </w:rPr>
        <w:t>СРЕДСТВА ОБЕЗБЕЂЕЊА</w:t>
      </w:r>
    </w:p>
    <w:p w:rsidR="00437B22" w:rsidRPr="00437B22" w:rsidRDefault="00437B22" w:rsidP="00437B22">
      <w:pPr>
        <w:ind w:firstLine="720"/>
        <w:jc w:val="both"/>
      </w:pPr>
    </w:p>
    <w:p w:rsidR="00437B22" w:rsidRPr="00437B22" w:rsidRDefault="00437B22" w:rsidP="00437B22">
      <w:pPr>
        <w:jc w:val="center"/>
        <w:outlineLvl w:val="0"/>
        <w:rPr>
          <w:b/>
          <w:noProof/>
          <w:color w:val="000000" w:themeColor="text1"/>
        </w:rPr>
      </w:pPr>
      <w:bookmarkStart w:id="50" w:name="_Toc476814929"/>
      <w:r w:rsidRPr="00437B22">
        <w:rPr>
          <w:b/>
          <w:noProof/>
          <w:color w:val="000000" w:themeColor="text1"/>
        </w:rPr>
        <w:t xml:space="preserve">Члан </w:t>
      </w:r>
      <w:r w:rsidRPr="00437B22">
        <w:rPr>
          <w:b/>
          <w:noProof/>
          <w:color w:val="000000" w:themeColor="text1"/>
          <w:lang w:val="sr-Cyrl-RS"/>
        </w:rPr>
        <w:t>6</w:t>
      </w:r>
      <w:r w:rsidRPr="00437B22">
        <w:rPr>
          <w:b/>
          <w:noProof/>
          <w:color w:val="000000" w:themeColor="text1"/>
        </w:rPr>
        <w:t>.</w:t>
      </w:r>
      <w:bookmarkEnd w:id="50"/>
    </w:p>
    <w:p w:rsidR="00437B22" w:rsidRPr="00437B22" w:rsidRDefault="00437B22" w:rsidP="00437B22">
      <w:pPr>
        <w:ind w:firstLine="720"/>
        <w:jc w:val="both"/>
        <w:rPr>
          <w:noProof/>
          <w:color w:val="000000" w:themeColor="text1"/>
        </w:rPr>
      </w:pPr>
      <w:r w:rsidRPr="00437B22">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437B22" w:rsidRPr="00437B22" w:rsidRDefault="00437B22" w:rsidP="00437B22">
      <w:pPr>
        <w:ind w:firstLine="708"/>
        <w:jc w:val="both"/>
        <w:rPr>
          <w:noProof/>
        </w:rPr>
      </w:pPr>
      <w:r w:rsidRPr="00437B22">
        <w:rPr>
          <w:b/>
        </w:rPr>
        <w:t>-регистровану бланко меницу и менично овлашћење</w:t>
      </w:r>
      <w:r w:rsidRPr="00437B22">
        <w:rPr>
          <w:b/>
          <w:noProof/>
        </w:rPr>
        <w:t xml:space="preserve"> за </w:t>
      </w:r>
      <w:r w:rsidR="000843FF">
        <w:rPr>
          <w:b/>
          <w:noProof/>
          <w:lang w:val="sr-Cyrl-RS"/>
        </w:rPr>
        <w:t xml:space="preserve">добро </w:t>
      </w:r>
      <w:r w:rsidRPr="00437B22">
        <w:rPr>
          <w:b/>
          <w:noProof/>
        </w:rPr>
        <w:t xml:space="preserve">извршење </w:t>
      </w:r>
      <w:r w:rsidR="000843FF">
        <w:rPr>
          <w:b/>
          <w:noProof/>
          <w:lang w:val="sr-Cyrl-RS"/>
        </w:rPr>
        <w:t>посла</w:t>
      </w:r>
      <w:r w:rsidRPr="00437B22">
        <w:rPr>
          <w:noProof/>
        </w:rPr>
        <w:t xml:space="preserve">, попуњену на износ од 10% укупне вредности уговора без </w:t>
      </w:r>
      <w:r w:rsidR="000843FF">
        <w:rPr>
          <w:noProof/>
          <w:lang w:val="sr-Cyrl-RS"/>
        </w:rPr>
        <w:t xml:space="preserve">урачунатог </w:t>
      </w:r>
      <w:r w:rsidRPr="00437B22">
        <w:rPr>
          <w:noProof/>
        </w:rPr>
        <w:t>ПДВ</w:t>
      </w:r>
      <w:r w:rsidR="000843FF">
        <w:rPr>
          <w:noProof/>
          <w:lang w:val="sr-Cyrl-RS"/>
        </w:rPr>
        <w:t>,</w:t>
      </w:r>
      <w:r w:rsidRPr="00437B22">
        <w:rPr>
          <w:noProof/>
        </w:rPr>
        <w:t xml:space="preserve"> која је наплатива у случајевима да добављач не испуњава своје обавезе из уговора утврђен</w:t>
      </w:r>
      <w:r w:rsidR="000843FF">
        <w:rPr>
          <w:noProof/>
          <w:lang w:val="sr-Cyrl-RS"/>
        </w:rPr>
        <w:t>е</w:t>
      </w:r>
      <w:r w:rsidRPr="00437B22">
        <w:rPr>
          <w:noProof/>
        </w:rPr>
        <w:t xml:space="preserve"> чланом  3. овог уговора.</w:t>
      </w:r>
    </w:p>
    <w:p w:rsidR="00437B22" w:rsidRPr="00437B22" w:rsidRDefault="00437B22" w:rsidP="00437B22">
      <w:pPr>
        <w:ind w:firstLine="708"/>
        <w:jc w:val="both"/>
      </w:pPr>
      <w:r w:rsidRPr="00437B22">
        <w:rPr>
          <w:noProof/>
        </w:rPr>
        <w:t>Уколико се за време трајања уговора промене рокови за извршење уговорне обавезе, важност менице и меничног овл</w:t>
      </w:r>
      <w:r w:rsidRPr="00437B22">
        <w:rPr>
          <w:noProof/>
          <w:lang w:val="sr-Cyrl-RS"/>
        </w:rPr>
        <w:t>а</w:t>
      </w:r>
      <w:r w:rsidRPr="00437B22">
        <w:rPr>
          <w:noProof/>
        </w:rPr>
        <w:t>шћења из претходног става мора се продужи тако да иста важи најмање месец дана дуже од истека рока за коначно извршење посла.</w:t>
      </w:r>
    </w:p>
    <w:p w:rsidR="00437B22" w:rsidRPr="00437B22" w:rsidRDefault="00437B22" w:rsidP="00437B22">
      <w:pPr>
        <w:autoSpaceDE w:val="0"/>
        <w:autoSpaceDN w:val="0"/>
        <w:adjustRightInd w:val="0"/>
        <w:jc w:val="center"/>
        <w:rPr>
          <w:b/>
        </w:rPr>
      </w:pPr>
    </w:p>
    <w:p w:rsidR="00437B22" w:rsidRPr="00437B22" w:rsidRDefault="00437B22" w:rsidP="00437B22">
      <w:pPr>
        <w:autoSpaceDE w:val="0"/>
        <w:autoSpaceDN w:val="0"/>
        <w:adjustRightInd w:val="0"/>
        <w:jc w:val="center"/>
        <w:rPr>
          <w:b/>
        </w:rPr>
      </w:pPr>
      <w:r w:rsidRPr="00437B22">
        <w:rPr>
          <w:b/>
        </w:rPr>
        <w:t>ВИША СИЛА</w:t>
      </w:r>
    </w:p>
    <w:p w:rsidR="00437B22" w:rsidRPr="00437B22" w:rsidRDefault="00437B22" w:rsidP="00437B22">
      <w:pPr>
        <w:pStyle w:val="BodyTextIndent"/>
        <w:ind w:left="0" w:firstLine="0"/>
        <w:jc w:val="both"/>
        <w:rPr>
          <w:b w:val="0"/>
          <w:noProof/>
          <w:color w:val="000000" w:themeColor="text1"/>
        </w:rPr>
      </w:pPr>
    </w:p>
    <w:p w:rsidR="00437B22" w:rsidRPr="00437B22" w:rsidRDefault="00437B22" w:rsidP="00437B22">
      <w:pPr>
        <w:pStyle w:val="BodyTextIndent"/>
        <w:ind w:left="0" w:firstLine="0"/>
        <w:jc w:val="center"/>
        <w:outlineLvl w:val="0"/>
        <w:rPr>
          <w:noProof/>
          <w:color w:val="000000" w:themeColor="text1"/>
        </w:rPr>
      </w:pPr>
      <w:bookmarkStart w:id="51" w:name="_Toc448141809"/>
      <w:bookmarkStart w:id="52" w:name="_Toc476814930"/>
      <w:r w:rsidRPr="00437B22">
        <w:rPr>
          <w:noProof/>
          <w:color w:val="000000" w:themeColor="text1"/>
        </w:rPr>
        <w:t xml:space="preserve">Члан </w:t>
      </w:r>
      <w:r w:rsidRPr="00437B22">
        <w:rPr>
          <w:noProof/>
          <w:color w:val="000000" w:themeColor="text1"/>
          <w:lang w:val="sr-Cyrl-RS"/>
        </w:rPr>
        <w:t>7</w:t>
      </w:r>
      <w:r w:rsidRPr="00437B22">
        <w:rPr>
          <w:noProof/>
          <w:color w:val="000000" w:themeColor="text1"/>
        </w:rPr>
        <w:t>.</w:t>
      </w:r>
      <w:bookmarkEnd w:id="51"/>
      <w:bookmarkEnd w:id="52"/>
    </w:p>
    <w:p w:rsidR="00437B22" w:rsidRPr="00437B22" w:rsidRDefault="00437B22" w:rsidP="00437B22">
      <w:pPr>
        <w:ind w:firstLine="720"/>
        <w:jc w:val="both"/>
        <w:rPr>
          <w:noProof/>
        </w:rPr>
      </w:pPr>
      <w:r w:rsidRPr="00437B22">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437B22" w:rsidRPr="00437B22" w:rsidRDefault="00437B22" w:rsidP="00437B22">
      <w:pPr>
        <w:ind w:firstLine="720"/>
        <w:jc w:val="both"/>
        <w:rPr>
          <w:noProof/>
        </w:rPr>
      </w:pPr>
      <w:r w:rsidRPr="00437B22">
        <w:rPr>
          <w:noProof/>
        </w:rPr>
        <w:t>Сва обавештења која нису дата у писаном облику неће производити правно дејство.</w:t>
      </w:r>
    </w:p>
    <w:p w:rsidR="00437B22" w:rsidRPr="00437B22" w:rsidRDefault="00437B22" w:rsidP="00437B22">
      <w:pPr>
        <w:ind w:firstLine="708"/>
        <w:jc w:val="both"/>
      </w:pPr>
      <w:r w:rsidRPr="00437B22">
        <w:rPr>
          <w:noProof/>
        </w:rPr>
        <w:t>Рокови предвиђени овим уговором могу бити продужени услед настанка случаја више силе,</w:t>
      </w:r>
      <w:r w:rsidRPr="00437B22">
        <w:rPr>
          <w:shd w:val="clear" w:color="auto" w:fill="FFFFFF"/>
        </w:rPr>
        <w:t xml:space="preserve"> односно наступања свих оних </w:t>
      </w:r>
      <w:r w:rsidRPr="00437B22">
        <w:t>догађаја који се нису могли предвидвети, избећи или отклонити,</w:t>
      </w:r>
      <w:r w:rsidRPr="00437B22">
        <w:rPr>
          <w:shd w:val="clear" w:color="auto" w:fill="FFFFFF"/>
        </w:rPr>
        <w:t xml:space="preserve"> у тренутку закључења</w:t>
      </w:r>
      <w:r w:rsidRPr="00437B22">
        <w:rPr>
          <w:rStyle w:val="apple-converted-space"/>
          <w:shd w:val="clear" w:color="auto" w:fill="FFFFFF"/>
        </w:rPr>
        <w:t xml:space="preserve"> </w:t>
      </w:r>
      <w:hyperlink r:id="rId15" w:tooltip="Ugovor" w:history="1">
        <w:r w:rsidRPr="00437B22">
          <w:rPr>
            <w:rStyle w:val="Hyperlink"/>
            <w:color w:val="auto"/>
            <w:u w:val="none"/>
            <w:shd w:val="clear" w:color="auto" w:fill="FFFFFF"/>
          </w:rPr>
          <w:t>Уговора</w:t>
        </w:r>
      </w:hyperlink>
      <w:r w:rsidRPr="00437B22">
        <w:rPr>
          <w:rStyle w:val="apple-converted-space"/>
          <w:shd w:val="clear" w:color="auto" w:fill="FFFFFF"/>
        </w:rPr>
        <w:t xml:space="preserve">, </w:t>
      </w:r>
      <w:r w:rsidRPr="00437B22">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437B22">
        <w:rPr>
          <w:rStyle w:val="apple-converted-space"/>
          <w:shd w:val="clear" w:color="auto" w:fill="FFFFFF"/>
        </w:rPr>
        <w:t xml:space="preserve"> </w:t>
      </w:r>
      <w:hyperlink r:id="rId16" w:tooltip="Rat" w:history="1">
        <w:r w:rsidRPr="00437B22">
          <w:rPr>
            <w:rStyle w:val="Hyperlink"/>
            <w:color w:val="auto"/>
            <w:u w:val="none"/>
            <w:shd w:val="clear" w:color="auto" w:fill="FFFFFF"/>
          </w:rPr>
          <w:t>ратно</w:t>
        </w:r>
      </w:hyperlink>
      <w:r w:rsidRPr="00437B22">
        <w:rPr>
          <w:rStyle w:val="apple-converted-space"/>
          <w:shd w:val="clear" w:color="auto" w:fill="FFFFFF"/>
        </w:rPr>
        <w:t xml:space="preserve"> </w:t>
      </w:r>
      <w:r w:rsidRPr="00437B22">
        <w:rPr>
          <w:shd w:val="clear" w:color="auto" w:fill="FFFFFF"/>
        </w:rPr>
        <w:t>стање,</w:t>
      </w:r>
      <w:r w:rsidRPr="00437B22">
        <w:rPr>
          <w:rStyle w:val="apple-converted-space"/>
          <w:shd w:val="clear" w:color="auto" w:fill="FFFFFF"/>
        </w:rPr>
        <w:t xml:space="preserve"> </w:t>
      </w:r>
      <w:hyperlink r:id="rId17" w:tooltip="Štrajk" w:history="1">
        <w:r w:rsidRPr="00437B22">
          <w:rPr>
            <w:rStyle w:val="Hyperlink"/>
            <w:color w:val="auto"/>
            <w:u w:val="none"/>
            <w:shd w:val="clear" w:color="auto" w:fill="FFFFFF"/>
          </w:rPr>
          <w:t>штрајк</w:t>
        </w:r>
      </w:hyperlink>
      <w:r w:rsidRPr="00437B22">
        <w:rPr>
          <w:shd w:val="clear" w:color="auto" w:fill="FFFFFF"/>
        </w:rPr>
        <w:t xml:space="preserve">, елементарне непогоде, природне катастрофе, </w:t>
      </w:r>
      <w:r w:rsidRPr="00437B22">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437B22" w:rsidRPr="00437B22" w:rsidRDefault="00437B22" w:rsidP="00437B22">
      <w:pPr>
        <w:ind w:firstLine="708"/>
        <w:jc w:val="both"/>
        <w:rPr>
          <w:rStyle w:val="Hyperlink"/>
          <w:color w:val="auto"/>
          <w:u w:val="none"/>
        </w:rPr>
      </w:pPr>
      <w:r w:rsidRPr="00437B22">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437B22">
        <w:rPr>
          <w:rStyle w:val="apple-converted-space"/>
        </w:rPr>
        <w:t xml:space="preserve"> да приступи </w:t>
      </w:r>
      <w:hyperlink r:id="rId18" w:tooltip="Raskid ugovora (страница не постоји)" w:history="1">
        <w:r w:rsidRPr="00437B22">
          <w:rPr>
            <w:rStyle w:val="Hyperlink"/>
            <w:color w:val="auto"/>
            <w:u w:val="none"/>
          </w:rPr>
          <w:t>раскиду уговора</w:t>
        </w:r>
      </w:hyperlink>
      <w:r w:rsidRPr="00437B22">
        <w:rPr>
          <w:rStyle w:val="Hyperlink"/>
          <w:color w:val="auto"/>
          <w:u w:val="none"/>
        </w:rPr>
        <w:t xml:space="preserve">, </w:t>
      </w:r>
    </w:p>
    <w:p w:rsidR="00437B22" w:rsidRPr="00437B22" w:rsidRDefault="00437B22" w:rsidP="00437B22">
      <w:pPr>
        <w:ind w:firstLine="708"/>
        <w:jc w:val="both"/>
        <w:rPr>
          <w:lang w:val="sr-Cyrl-RS"/>
        </w:rPr>
      </w:pPr>
      <w:r w:rsidRPr="00437B22">
        <w:t>У случају наступања чињеница из претходног става наручилац ће измене уговорних обавеза регулисати у складу са чланом 1</w:t>
      </w:r>
      <w:r w:rsidRPr="00437B22">
        <w:rPr>
          <w:lang w:val="sr-Cyrl-RS"/>
        </w:rPr>
        <w:t>4</w:t>
      </w:r>
      <w:r w:rsidRPr="00437B22">
        <w:t xml:space="preserve">. </w:t>
      </w:r>
      <w:proofErr w:type="gramStart"/>
      <w:r w:rsidRPr="00437B22">
        <w:t>овог</w:t>
      </w:r>
      <w:proofErr w:type="gramEnd"/>
      <w:r w:rsidRPr="00437B22">
        <w:t xml:space="preserve"> уговор</w:t>
      </w:r>
      <w:r w:rsidRPr="00437B22">
        <w:rPr>
          <w:lang w:val="sr-Cyrl-RS"/>
        </w:rPr>
        <w:t>а.</w:t>
      </w:r>
    </w:p>
    <w:p w:rsidR="00437B22" w:rsidRPr="00437B22" w:rsidRDefault="00437B22" w:rsidP="00437B22">
      <w:pPr>
        <w:jc w:val="both"/>
        <w:rPr>
          <w:lang w:val="sr-Cyrl-RS"/>
        </w:rPr>
      </w:pPr>
    </w:p>
    <w:p w:rsidR="00437B22" w:rsidRPr="00437B22" w:rsidRDefault="00437B22" w:rsidP="00437B22">
      <w:pPr>
        <w:jc w:val="both"/>
        <w:rPr>
          <w:b/>
          <w:noProof/>
          <w:color w:val="000000" w:themeColor="text1"/>
          <w:lang w:val="sr-Cyrl-RS"/>
        </w:rPr>
      </w:pPr>
      <w:r w:rsidRPr="00437B22">
        <w:rPr>
          <w:b/>
          <w:noProof/>
          <w:color w:val="000000" w:themeColor="text1"/>
          <w:lang w:val="sr-Cyrl-RS"/>
        </w:rPr>
        <w:lastRenderedPageBreak/>
        <w:t xml:space="preserve">                                                         ИЗМЕНЕ УГОВОРА</w:t>
      </w:r>
    </w:p>
    <w:p w:rsidR="00437B22" w:rsidRPr="00437B22" w:rsidRDefault="00437B22" w:rsidP="00437B22">
      <w:pPr>
        <w:jc w:val="both"/>
        <w:rPr>
          <w:b/>
          <w:noProof/>
          <w:color w:val="000000" w:themeColor="text1"/>
          <w:lang w:val="sr-Cyrl-RS"/>
        </w:rPr>
      </w:pPr>
    </w:p>
    <w:p w:rsidR="00437B22" w:rsidRPr="00437B22" w:rsidRDefault="00437B22" w:rsidP="00437B22">
      <w:pPr>
        <w:jc w:val="center"/>
        <w:outlineLvl w:val="0"/>
        <w:rPr>
          <w:b/>
          <w:noProof/>
          <w:color w:val="000000" w:themeColor="text1"/>
        </w:rPr>
      </w:pPr>
      <w:bookmarkStart w:id="53" w:name="_Toc380740085"/>
      <w:bookmarkStart w:id="54" w:name="_Toc389742047"/>
      <w:bookmarkStart w:id="55" w:name="_Toc448141813"/>
      <w:bookmarkStart w:id="56" w:name="_Toc476814931"/>
      <w:r w:rsidRPr="00437B22">
        <w:rPr>
          <w:b/>
          <w:noProof/>
          <w:color w:val="000000" w:themeColor="text1"/>
        </w:rPr>
        <w:t xml:space="preserve">Члан </w:t>
      </w:r>
      <w:r w:rsidRPr="00437B22">
        <w:rPr>
          <w:b/>
          <w:noProof/>
          <w:color w:val="000000" w:themeColor="text1"/>
          <w:lang w:val="sr-Cyrl-RS"/>
        </w:rPr>
        <w:t>8</w:t>
      </w:r>
      <w:r w:rsidRPr="00437B22">
        <w:rPr>
          <w:b/>
          <w:noProof/>
          <w:color w:val="000000" w:themeColor="text1"/>
        </w:rPr>
        <w:t>.</w:t>
      </w:r>
      <w:bookmarkEnd w:id="53"/>
      <w:bookmarkEnd w:id="54"/>
      <w:bookmarkEnd w:id="55"/>
      <w:bookmarkEnd w:id="56"/>
    </w:p>
    <w:p w:rsidR="00437B22" w:rsidRPr="00437B22" w:rsidRDefault="00437B22" w:rsidP="00437B22">
      <w:pPr>
        <w:ind w:firstLine="720"/>
        <w:jc w:val="both"/>
        <w:rPr>
          <w:noProof/>
          <w:color w:val="000000" w:themeColor="text1"/>
        </w:rPr>
      </w:pPr>
      <w:r w:rsidRPr="00437B22">
        <w:t xml:space="preserve">У складу са чланом 115. </w:t>
      </w:r>
      <w:r w:rsidRPr="00437B22">
        <w:rPr>
          <w:noProof/>
          <w:color w:val="000000" w:themeColor="text1"/>
        </w:rPr>
        <w:t>Закона о јавним набавкама</w:t>
      </w:r>
      <w:r w:rsidRPr="00437B22">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37B22">
        <w:rPr>
          <w:lang w:val="en-US"/>
        </w:rPr>
        <w:t xml:space="preserve"> </w:t>
      </w:r>
      <w:r w:rsidRPr="00437B22">
        <w:t xml:space="preserve">првобитно закљученог уговора, при чему укупна вредност повећања уговора не може да буде већа од вредности из члана 39. </w:t>
      </w:r>
      <w:proofErr w:type="gramStart"/>
      <w:r w:rsidRPr="00437B22">
        <w:t>став</w:t>
      </w:r>
      <w:proofErr w:type="gramEnd"/>
      <w:r w:rsidRPr="00437B22">
        <w:t xml:space="preserve"> 1. </w:t>
      </w:r>
      <w:r w:rsidRPr="00437B22">
        <w:rPr>
          <w:noProof/>
          <w:color w:val="000000" w:themeColor="text1"/>
        </w:rPr>
        <w:t>Закона о јавним набавкама.</w:t>
      </w:r>
    </w:p>
    <w:p w:rsidR="00437B22" w:rsidRPr="00437B22" w:rsidRDefault="00437B22" w:rsidP="00437B22">
      <w:pPr>
        <w:ind w:firstLine="720"/>
        <w:jc w:val="both"/>
      </w:pPr>
      <w:r w:rsidRPr="00437B2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437B22" w:rsidRPr="00437B22" w:rsidRDefault="00437B22" w:rsidP="00437B22">
      <w:pPr>
        <w:ind w:firstLine="720"/>
        <w:jc w:val="both"/>
      </w:pPr>
    </w:p>
    <w:p w:rsidR="00437B22" w:rsidRPr="00437B22" w:rsidRDefault="00437B22" w:rsidP="000843FF">
      <w:pPr>
        <w:jc w:val="both"/>
      </w:pPr>
      <w:r w:rsidRPr="00437B22">
        <w:t>Наручилац ће дозволити измене уговора у следећим ситуацијама:</w:t>
      </w:r>
    </w:p>
    <w:p w:rsidR="00437B22" w:rsidRPr="00437B22" w:rsidRDefault="00437B22" w:rsidP="00437B22">
      <w:pPr>
        <w:pStyle w:val="ListParagraph"/>
        <w:numPr>
          <w:ilvl w:val="0"/>
          <w:numId w:val="11"/>
        </w:numPr>
        <w:jc w:val="both"/>
      </w:pPr>
      <w:r w:rsidRPr="00437B22">
        <w:t>Уколико се повећа обим предмета јавне набавке због непредвиђених околности;</w:t>
      </w:r>
    </w:p>
    <w:p w:rsidR="00437B22" w:rsidRPr="00437B22" w:rsidRDefault="00437B22" w:rsidP="00437B22">
      <w:pPr>
        <w:pStyle w:val="ListParagraph"/>
        <w:numPr>
          <w:ilvl w:val="0"/>
          <w:numId w:val="11"/>
        </w:numPr>
        <w:jc w:val="both"/>
      </w:pPr>
      <w:r w:rsidRPr="00437B22">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37B22" w:rsidRPr="00437B22" w:rsidRDefault="00437B22" w:rsidP="00437B22">
      <w:pPr>
        <w:pStyle w:val="ListParagraph"/>
        <w:numPr>
          <w:ilvl w:val="0"/>
          <w:numId w:val="11"/>
        </w:numPr>
        <w:jc w:val="both"/>
      </w:pPr>
      <w:r w:rsidRPr="00437B22">
        <w:t xml:space="preserve">Уколико наступе оне околности дефинисане чланом. </w:t>
      </w:r>
      <w:r w:rsidRPr="00437B22">
        <w:rPr>
          <w:lang w:val="sr-Cyrl-RS"/>
        </w:rPr>
        <w:t>7.</w:t>
      </w:r>
      <w:r w:rsidRPr="00437B22">
        <w:t xml:space="preserve"> овог уговора, а које су проузроковале немогућност испуњења уговорених обавеза уговорних страна у уговором одређеном року;</w:t>
      </w:r>
    </w:p>
    <w:p w:rsidR="00437B22" w:rsidRPr="00437B22" w:rsidRDefault="00437B22" w:rsidP="00437B22">
      <w:pPr>
        <w:pStyle w:val="ListParagraph"/>
        <w:numPr>
          <w:ilvl w:val="0"/>
          <w:numId w:val="11"/>
        </w:numPr>
        <w:jc w:val="both"/>
      </w:pPr>
      <w:r w:rsidRPr="00437B22">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37B22" w:rsidRPr="00437B22" w:rsidRDefault="00437B22" w:rsidP="00437B22">
      <w:pPr>
        <w:outlineLvl w:val="0"/>
        <w:rPr>
          <w:b/>
          <w:noProof/>
          <w:color w:val="000000" w:themeColor="text1"/>
        </w:rPr>
      </w:pPr>
    </w:p>
    <w:p w:rsidR="00437B22" w:rsidRPr="00437B22" w:rsidRDefault="00437B22" w:rsidP="00437B22">
      <w:pPr>
        <w:jc w:val="center"/>
        <w:outlineLvl w:val="0"/>
        <w:rPr>
          <w:b/>
          <w:noProof/>
          <w:color w:val="000000" w:themeColor="text1"/>
          <w:lang w:val="sr-Cyrl-RS"/>
        </w:rPr>
      </w:pPr>
      <w:r w:rsidRPr="00437B22">
        <w:rPr>
          <w:b/>
          <w:noProof/>
          <w:color w:val="000000" w:themeColor="text1"/>
          <w:lang w:val="sr-Cyrl-RS"/>
        </w:rPr>
        <w:t>РАСКИД УГОВОРА</w:t>
      </w:r>
    </w:p>
    <w:p w:rsidR="00437B22" w:rsidRPr="00437B22" w:rsidRDefault="00437B22" w:rsidP="00437B22">
      <w:pPr>
        <w:jc w:val="center"/>
        <w:outlineLvl w:val="0"/>
        <w:rPr>
          <w:b/>
          <w:noProof/>
          <w:color w:val="000000" w:themeColor="text1"/>
          <w:lang w:val="sr-Cyrl-RS"/>
        </w:rPr>
      </w:pPr>
    </w:p>
    <w:p w:rsidR="00437B22" w:rsidRPr="00437B22" w:rsidRDefault="00437B22" w:rsidP="00437B22">
      <w:pPr>
        <w:jc w:val="center"/>
        <w:outlineLvl w:val="0"/>
        <w:rPr>
          <w:b/>
          <w:noProof/>
          <w:color w:val="000000" w:themeColor="text1"/>
        </w:rPr>
      </w:pPr>
      <w:bookmarkStart w:id="57" w:name="_Toc476814932"/>
      <w:r w:rsidRPr="00437B22">
        <w:rPr>
          <w:b/>
          <w:noProof/>
          <w:color w:val="000000" w:themeColor="text1"/>
        </w:rPr>
        <w:t xml:space="preserve">Члан </w:t>
      </w:r>
      <w:r w:rsidRPr="00437B22">
        <w:rPr>
          <w:b/>
          <w:noProof/>
          <w:color w:val="000000" w:themeColor="text1"/>
          <w:lang w:val="sr-Cyrl-RS"/>
        </w:rPr>
        <w:t>9</w:t>
      </w:r>
      <w:r w:rsidRPr="00437B22">
        <w:rPr>
          <w:b/>
          <w:noProof/>
          <w:color w:val="000000" w:themeColor="text1"/>
        </w:rPr>
        <w:t>.</w:t>
      </w:r>
      <w:bookmarkEnd w:id="57"/>
    </w:p>
    <w:p w:rsidR="00437B22" w:rsidRPr="00437B22" w:rsidRDefault="00437B22" w:rsidP="00437B22">
      <w:pPr>
        <w:shd w:val="clear" w:color="auto" w:fill="FFFFFF"/>
        <w:ind w:firstLine="720"/>
        <w:jc w:val="both"/>
        <w:rPr>
          <w:color w:val="000000"/>
        </w:rPr>
      </w:pPr>
      <w:r w:rsidRPr="00437B22">
        <w:rPr>
          <w:color w:val="000000"/>
        </w:rPr>
        <w:t>Свака уговорна страна незадовољна испуњењем уговорних обавеза друге уговорне стране може захтевати раскид уговора.</w:t>
      </w:r>
    </w:p>
    <w:p w:rsidR="00437B22" w:rsidRPr="00437B22" w:rsidRDefault="00437B22" w:rsidP="00437B22">
      <w:pPr>
        <w:ind w:firstLine="720"/>
        <w:jc w:val="both"/>
        <w:rPr>
          <w:noProof/>
        </w:rPr>
      </w:pPr>
      <w:r w:rsidRPr="00437B22">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437B22">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437B22" w:rsidRPr="00437B22" w:rsidRDefault="00437B22" w:rsidP="00437B22">
      <w:pPr>
        <w:ind w:firstLine="720"/>
        <w:jc w:val="both"/>
        <w:rPr>
          <w:noProof/>
        </w:rPr>
      </w:pPr>
      <w:r w:rsidRPr="00437B22">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437B22" w:rsidRPr="00437B22" w:rsidRDefault="00437B22" w:rsidP="00437B22">
      <w:pPr>
        <w:ind w:firstLine="708"/>
        <w:jc w:val="both"/>
      </w:pPr>
      <w:r w:rsidRPr="00437B22">
        <w:t>У случaју рaскидa уговорa, примењивaће се одредбе Зaконa о облигaционим односимa.</w:t>
      </w:r>
    </w:p>
    <w:p w:rsidR="00437B22" w:rsidRPr="00437B22" w:rsidRDefault="00437B22" w:rsidP="00437B22">
      <w:pPr>
        <w:jc w:val="both"/>
        <w:rPr>
          <w:b/>
          <w:lang w:val="sr-Cyrl-RS"/>
        </w:rPr>
      </w:pPr>
    </w:p>
    <w:p w:rsidR="00437B22" w:rsidRPr="00437B22" w:rsidRDefault="00437B22" w:rsidP="00437B22">
      <w:pPr>
        <w:ind w:firstLine="708"/>
        <w:jc w:val="both"/>
        <w:rPr>
          <w:b/>
          <w:lang w:val="sr-Cyrl-RS"/>
        </w:rPr>
      </w:pPr>
      <w:r w:rsidRPr="00437B22">
        <w:rPr>
          <w:b/>
          <w:lang w:val="sr-Cyrl-RS"/>
        </w:rPr>
        <w:t xml:space="preserve">                                            УГОВОРНА КАЗНА</w:t>
      </w:r>
    </w:p>
    <w:p w:rsidR="00437B22" w:rsidRPr="00437B22" w:rsidRDefault="00437B22" w:rsidP="00437B22">
      <w:pPr>
        <w:ind w:firstLine="708"/>
        <w:jc w:val="both"/>
        <w:rPr>
          <w:lang w:val="sr-Cyrl-RS"/>
        </w:rPr>
      </w:pPr>
    </w:p>
    <w:p w:rsidR="00437B22" w:rsidRPr="00437B22" w:rsidRDefault="00437B22" w:rsidP="00437B22">
      <w:pPr>
        <w:jc w:val="center"/>
        <w:outlineLvl w:val="0"/>
        <w:rPr>
          <w:b/>
          <w:noProof/>
        </w:rPr>
      </w:pPr>
      <w:bookmarkStart w:id="58" w:name="_Toc476814933"/>
      <w:r w:rsidRPr="00437B22">
        <w:rPr>
          <w:b/>
          <w:noProof/>
        </w:rPr>
        <w:t>Члан 1</w:t>
      </w:r>
      <w:r w:rsidRPr="00437B22">
        <w:rPr>
          <w:b/>
          <w:noProof/>
          <w:lang w:val="sr-Cyrl-RS"/>
        </w:rPr>
        <w:t>0</w:t>
      </w:r>
      <w:r w:rsidRPr="00437B22">
        <w:rPr>
          <w:b/>
          <w:noProof/>
        </w:rPr>
        <w:t>.</w:t>
      </w:r>
      <w:bookmarkEnd w:id="58"/>
    </w:p>
    <w:p w:rsidR="00437B22" w:rsidRPr="00437B22" w:rsidRDefault="00437B22" w:rsidP="00437B22">
      <w:pPr>
        <w:ind w:firstLine="708"/>
        <w:jc w:val="both"/>
      </w:pPr>
      <w:r w:rsidRPr="00437B22">
        <w:t xml:space="preserve">Наручилац ће добављачу наплатити уговорну казну или средство обезбеђења из члана 6. </w:t>
      </w:r>
      <w:proofErr w:type="gramStart"/>
      <w:r w:rsidRPr="00437B22">
        <w:t>овог</w:t>
      </w:r>
      <w:proofErr w:type="gramEnd"/>
      <w:r w:rsidRPr="00437B22">
        <w:t xml:space="preserve"> уговора, уколико добављач задоцни са њеним испуњењем или неиспуњава своје oбавезе из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lastRenderedPageBreak/>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437B22" w:rsidRPr="00437B22" w:rsidRDefault="00437B22" w:rsidP="00437B22">
      <w:pPr>
        <w:pStyle w:val="Normal1"/>
        <w:shd w:val="clear" w:color="auto" w:fill="FFFFFF"/>
        <w:spacing w:before="0" w:beforeAutospacing="0" w:after="0" w:afterAutospacing="0"/>
        <w:ind w:firstLine="706"/>
        <w:jc w:val="both"/>
        <w:rPr>
          <w:noProof/>
          <w:lang w:val="sr-Cyrl-RS"/>
        </w:rPr>
      </w:pPr>
      <w:r w:rsidRPr="00437B22">
        <w:rPr>
          <w:noProof/>
        </w:rPr>
        <w:t>Уколико наступи случај из става</w:t>
      </w:r>
      <w:r w:rsidRPr="00437B22">
        <w:rPr>
          <w:noProof/>
          <w:lang w:val="sr-Cyrl-RS"/>
        </w:rPr>
        <w:t xml:space="preserve"> 2 овог члана и добављач испоручи добра</w:t>
      </w:r>
      <w:r w:rsidRPr="00437B22">
        <w:rPr>
          <w:noProof/>
          <w:lang w:val="sr-Latn-RS"/>
        </w:rPr>
        <w:t>,</w:t>
      </w:r>
      <w:r w:rsidRPr="00437B22">
        <w:rPr>
          <w:noProof/>
          <w:lang w:val="sr-Cyrl-RS"/>
        </w:rPr>
        <w:t xml:space="preserve"> а</w:t>
      </w:r>
      <w:r w:rsidRPr="00437B22">
        <w:rPr>
          <w:noProof/>
        </w:rPr>
        <w:t xml:space="preserve"> наручилац</w:t>
      </w:r>
      <w:r w:rsidRPr="00437B22">
        <w:rPr>
          <w:noProof/>
          <w:lang w:val="sr-Cyrl-RS"/>
        </w:rPr>
        <w:t xml:space="preserve"> прими испуњење уговорне обавезе он</w:t>
      </w:r>
      <w:r w:rsidRPr="00437B22">
        <w:rPr>
          <w:noProof/>
        </w:rPr>
        <w:t xml:space="preserve"> ће без одлагања обавестити </w:t>
      </w:r>
      <w:r w:rsidRPr="00437B22">
        <w:rPr>
          <w:noProof/>
          <w:lang w:val="sr-Cyrl-RS"/>
        </w:rPr>
        <w:t>добављача</w:t>
      </w:r>
      <w:r w:rsidRPr="00437B22">
        <w:rPr>
          <w:noProof/>
        </w:rPr>
        <w:t xml:space="preserve"> да задржава своје право на уговорну казну из став</w:t>
      </w:r>
      <w:r w:rsidRPr="00437B22">
        <w:rPr>
          <w:noProof/>
          <w:lang w:val="sr-Cyrl-RS"/>
        </w:rPr>
        <w:t>а</w:t>
      </w:r>
      <w:r w:rsidRPr="00437B22">
        <w:rPr>
          <w:noProof/>
        </w:rPr>
        <w:t xml:space="preserve"> 2. алинeја 1. овог </w:t>
      </w:r>
      <w:r w:rsidRPr="00437B22">
        <w:rPr>
          <w:noProof/>
          <w:lang w:val="sr-Cyrl-RS"/>
        </w:rPr>
        <w:t>члана.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437B22" w:rsidRPr="00437B22" w:rsidRDefault="00437B22" w:rsidP="00437B22">
      <w:pPr>
        <w:pStyle w:val="NoSpacing"/>
        <w:numPr>
          <w:ilvl w:val="0"/>
          <w:numId w:val="13"/>
        </w:numPr>
        <w:jc w:val="both"/>
        <w:rPr>
          <w:rFonts w:ascii="Times New Roman" w:hAnsi="Times New Roman" w:cs="Times New Roman"/>
          <w:noProof/>
          <w:sz w:val="24"/>
          <w:szCs w:val="24"/>
        </w:rPr>
      </w:pPr>
      <w:r w:rsidRPr="00437B22">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437B22">
        <w:rPr>
          <w:rFonts w:ascii="Times New Roman" w:hAnsi="Times New Roman" w:cs="Times New Roman"/>
          <w:noProof/>
          <w:sz w:val="24"/>
          <w:szCs w:val="24"/>
          <w:lang w:val="sr-Cyrl-RS"/>
        </w:rPr>
        <w:t>6</w:t>
      </w:r>
      <w:r w:rsidRPr="00437B22">
        <w:rPr>
          <w:rFonts w:ascii="Times New Roman" w:hAnsi="Times New Roman" w:cs="Times New Roman"/>
          <w:noProof/>
          <w:sz w:val="24"/>
          <w:szCs w:val="24"/>
        </w:rPr>
        <w:t>. овог уговора.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437B22" w:rsidRPr="00437B22" w:rsidRDefault="00437B22" w:rsidP="00437B22">
      <w:pPr>
        <w:pStyle w:val="NoSpacing"/>
        <w:ind w:firstLine="708"/>
        <w:jc w:val="both"/>
        <w:rPr>
          <w:rFonts w:ascii="Times New Roman" w:hAnsi="Times New Roman" w:cs="Times New Roman"/>
          <w:noProof/>
          <w:sz w:val="24"/>
          <w:szCs w:val="24"/>
        </w:rPr>
      </w:pPr>
      <w:r w:rsidRPr="00437B22">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37B22" w:rsidRPr="00437B22" w:rsidRDefault="00437B22" w:rsidP="00437B22">
      <w:pPr>
        <w:ind w:firstLine="708"/>
        <w:jc w:val="both"/>
        <w:rPr>
          <w:b/>
          <w:noProof/>
        </w:rPr>
      </w:pPr>
      <w:r w:rsidRPr="00437B22">
        <w:rPr>
          <w:noProof/>
        </w:rPr>
        <w:t xml:space="preserve">Наплатом уговорне казне </w:t>
      </w:r>
      <w:r w:rsidRPr="00437B22">
        <w:t xml:space="preserve">и средства обезбеђења из члана </w:t>
      </w:r>
      <w:r w:rsidRPr="00437B22">
        <w:rPr>
          <w:lang w:val="sr-Cyrl-RS"/>
        </w:rPr>
        <w:t>6</w:t>
      </w:r>
      <w:r w:rsidRPr="00437B22">
        <w:t xml:space="preserve">. </w:t>
      </w:r>
      <w:proofErr w:type="gramStart"/>
      <w:r w:rsidRPr="00437B22">
        <w:t>овог</w:t>
      </w:r>
      <w:proofErr w:type="gramEnd"/>
      <w:r w:rsidRPr="00437B22">
        <w:t xml:space="preserve"> уговора, </w:t>
      </w:r>
      <w:r w:rsidRPr="00437B22">
        <w:rPr>
          <w:noProof/>
        </w:rPr>
        <w:t xml:space="preserve"> не утиче и не умањује право наручиоца на накнаду стварно претрпљене штете</w:t>
      </w:r>
    </w:p>
    <w:p w:rsidR="00437B22" w:rsidRDefault="00437B22" w:rsidP="00437B22">
      <w:pPr>
        <w:pStyle w:val="Normal1"/>
        <w:shd w:val="clear" w:color="auto" w:fill="FFFFFF"/>
        <w:spacing w:before="0" w:beforeAutospacing="0" w:after="0" w:afterAutospacing="0"/>
        <w:jc w:val="both"/>
        <w:rPr>
          <w:b/>
          <w:noProof/>
          <w:lang w:val="sr-Cyrl-RS"/>
        </w:rPr>
      </w:pPr>
      <w:bookmarkStart w:id="59" w:name="_Toc380740086"/>
      <w:bookmarkStart w:id="60" w:name="_Toc389742048"/>
      <w:bookmarkStart w:id="61" w:name="_Toc448141814"/>
      <w:r w:rsidRPr="00437B22">
        <w:rPr>
          <w:b/>
          <w:noProof/>
          <w:lang w:val="sr-Cyrl-RS"/>
        </w:rPr>
        <w:t xml:space="preserve">                                </w:t>
      </w:r>
    </w:p>
    <w:p w:rsidR="00437B22" w:rsidRPr="00437B22" w:rsidRDefault="00437B22" w:rsidP="00437B22">
      <w:pPr>
        <w:pStyle w:val="Normal1"/>
        <w:shd w:val="clear" w:color="auto" w:fill="FFFFFF"/>
        <w:spacing w:before="0" w:beforeAutospacing="0" w:after="0" w:afterAutospacing="0"/>
        <w:jc w:val="both"/>
        <w:rPr>
          <w:b/>
          <w:noProof/>
          <w:lang w:val="sr-Cyrl-RS"/>
        </w:rPr>
      </w:pPr>
      <w:r>
        <w:rPr>
          <w:b/>
          <w:noProof/>
          <w:lang w:val="sr-Cyrl-RS"/>
        </w:rPr>
        <w:t xml:space="preserve">                          </w:t>
      </w:r>
      <w:r w:rsidRPr="00437B22">
        <w:rPr>
          <w:b/>
          <w:noProof/>
          <w:lang w:val="sr-Cyrl-RS"/>
        </w:rPr>
        <w:t>ПРАЋЕЊЕ РЕАЛИЗАЦИЈЕ УГОВОРНИХ ОБАВЕЗА</w:t>
      </w:r>
    </w:p>
    <w:p w:rsidR="00437B22" w:rsidRPr="00437B22" w:rsidRDefault="00437B22" w:rsidP="00437B22">
      <w:pPr>
        <w:pStyle w:val="Normal1"/>
        <w:shd w:val="clear" w:color="auto" w:fill="FFFFFF"/>
        <w:spacing w:before="0" w:beforeAutospacing="0" w:after="0" w:afterAutospacing="0"/>
        <w:jc w:val="both"/>
        <w:rPr>
          <w:noProof/>
          <w:lang w:val="sr-Cyrl-RS"/>
        </w:rPr>
      </w:pPr>
    </w:p>
    <w:p w:rsidR="00437B22" w:rsidRPr="00437B22" w:rsidRDefault="00437B22" w:rsidP="00437B22">
      <w:pPr>
        <w:jc w:val="center"/>
        <w:outlineLvl w:val="0"/>
        <w:rPr>
          <w:b/>
          <w:noProof/>
        </w:rPr>
      </w:pPr>
      <w:bookmarkStart w:id="62" w:name="_Toc476814935"/>
      <w:r w:rsidRPr="00437B22">
        <w:rPr>
          <w:b/>
          <w:noProof/>
        </w:rPr>
        <w:t>Члан 1</w:t>
      </w:r>
      <w:r w:rsidRPr="00437B22">
        <w:rPr>
          <w:b/>
          <w:noProof/>
          <w:lang w:val="sr-Cyrl-RS"/>
        </w:rPr>
        <w:t>1</w:t>
      </w:r>
      <w:r w:rsidRPr="00437B22">
        <w:rPr>
          <w:b/>
          <w:noProof/>
        </w:rPr>
        <w:t>.</w:t>
      </w:r>
      <w:bookmarkEnd w:id="59"/>
      <w:bookmarkEnd w:id="60"/>
      <w:bookmarkEnd w:id="61"/>
      <w:bookmarkEnd w:id="62"/>
    </w:p>
    <w:p w:rsidR="00437B22" w:rsidRPr="00437B22" w:rsidRDefault="00437B22" w:rsidP="00437B22">
      <w:pPr>
        <w:ind w:firstLine="720"/>
        <w:jc w:val="both"/>
        <w:rPr>
          <w:noProof/>
        </w:rPr>
      </w:pPr>
      <w:r w:rsidRPr="00437B22">
        <w:rPr>
          <w:noProof/>
          <w:lang w:val="en-US"/>
        </w:rPr>
        <w:t xml:space="preserve">За праћење реализације </w:t>
      </w:r>
      <w:r w:rsidRPr="00437B22">
        <w:rPr>
          <w:noProof/>
        </w:rPr>
        <w:t xml:space="preserve">и </w:t>
      </w:r>
      <w:r w:rsidRPr="00437B22">
        <w:rPr>
          <w:noProof/>
          <w:lang w:val="en-US"/>
        </w:rPr>
        <w:t>извршења уговорних обавеза уговорних страна овог уговора</w:t>
      </w:r>
      <w:r w:rsidRPr="00437B22">
        <w:rPr>
          <w:noProof/>
        </w:rPr>
        <w:t>,</w:t>
      </w:r>
      <w:r w:rsidRPr="00437B22">
        <w:rPr>
          <w:noProof/>
          <w:lang w:val="en-US"/>
        </w:rPr>
        <w:t xml:space="preserve"> у име наручиоца овлашћује се </w:t>
      </w:r>
      <w:r w:rsidRPr="00437B22">
        <w:rPr>
          <w:noProof/>
        </w:rPr>
        <w:t>______________________.</w:t>
      </w:r>
    </w:p>
    <w:p w:rsidR="00437B22" w:rsidRPr="00437B22" w:rsidRDefault="00437B22" w:rsidP="00437B22">
      <w:pPr>
        <w:ind w:firstLine="720"/>
        <w:jc w:val="both"/>
        <w:rPr>
          <w:noProof/>
        </w:rPr>
      </w:pPr>
      <w:r w:rsidRPr="00437B22">
        <w:rPr>
          <w:noProof/>
          <w:lang w:val="en-US"/>
        </w:rPr>
        <w:t>За праћењ</w:t>
      </w:r>
      <w:r w:rsidRPr="00437B22">
        <w:rPr>
          <w:noProof/>
        </w:rPr>
        <w:t>е</w:t>
      </w:r>
      <w:r w:rsidRPr="00437B22">
        <w:rPr>
          <w:noProof/>
          <w:lang w:val="en-US"/>
        </w:rPr>
        <w:t xml:space="preserve"> финансијске реализације овог уговора у име наручиоца овлашћује се </w:t>
      </w:r>
      <w:r w:rsidRPr="00437B22">
        <w:rPr>
          <w:noProof/>
        </w:rPr>
        <w:t>___________________________.</w:t>
      </w:r>
    </w:p>
    <w:p w:rsidR="00437B22" w:rsidRPr="00437B22" w:rsidRDefault="00437B22" w:rsidP="00437B22">
      <w:pPr>
        <w:jc w:val="both"/>
        <w:rPr>
          <w:noProof/>
        </w:rPr>
      </w:pPr>
    </w:p>
    <w:p w:rsidR="00437B22" w:rsidRPr="00437B22" w:rsidRDefault="00437B22" w:rsidP="00437B22">
      <w:pPr>
        <w:ind w:firstLine="720"/>
        <w:jc w:val="both"/>
        <w:rPr>
          <w:b/>
          <w:noProof/>
          <w:lang w:val="sr-Cyrl-RS"/>
        </w:rPr>
      </w:pPr>
      <w:r w:rsidRPr="00437B22">
        <w:rPr>
          <w:noProof/>
          <w:lang w:val="sr-Cyrl-RS"/>
        </w:rPr>
        <w:t xml:space="preserve">                                         </w:t>
      </w:r>
      <w:r w:rsidRPr="00437B22">
        <w:rPr>
          <w:b/>
          <w:noProof/>
          <w:lang w:val="sr-Cyrl-RS"/>
        </w:rPr>
        <w:t xml:space="preserve">  ТРАЈАЊЕ УГОВОРА</w:t>
      </w:r>
    </w:p>
    <w:p w:rsidR="00437B22" w:rsidRPr="00437B22" w:rsidRDefault="00437B22" w:rsidP="00437B22">
      <w:pPr>
        <w:ind w:firstLine="720"/>
        <w:jc w:val="both"/>
        <w:rPr>
          <w:noProof/>
          <w:lang w:val="sr-Cyrl-RS"/>
        </w:rPr>
      </w:pPr>
    </w:p>
    <w:p w:rsidR="00437B22" w:rsidRPr="00437B22" w:rsidRDefault="00437B22" w:rsidP="00437B22">
      <w:pPr>
        <w:jc w:val="center"/>
        <w:outlineLvl w:val="0"/>
        <w:rPr>
          <w:b/>
          <w:noProof/>
          <w:color w:val="000000" w:themeColor="text1"/>
        </w:rPr>
      </w:pPr>
      <w:bookmarkStart w:id="63" w:name="_Toc380740088"/>
      <w:bookmarkStart w:id="64" w:name="_Toc389742050"/>
      <w:bookmarkStart w:id="65" w:name="_Toc448141816"/>
      <w:bookmarkStart w:id="66" w:name="_Toc476814937"/>
      <w:r w:rsidRPr="00437B22">
        <w:rPr>
          <w:b/>
          <w:noProof/>
          <w:color w:val="000000" w:themeColor="text1"/>
        </w:rPr>
        <w:t>Члан 1</w:t>
      </w:r>
      <w:r w:rsidRPr="00437B22">
        <w:rPr>
          <w:b/>
          <w:noProof/>
          <w:color w:val="000000" w:themeColor="text1"/>
          <w:lang w:val="sr-Cyrl-RS"/>
        </w:rPr>
        <w:t>2</w:t>
      </w:r>
      <w:r w:rsidRPr="00437B22">
        <w:rPr>
          <w:b/>
          <w:noProof/>
          <w:color w:val="000000" w:themeColor="text1"/>
        </w:rPr>
        <w:t>.</w:t>
      </w:r>
      <w:bookmarkEnd w:id="63"/>
      <w:bookmarkEnd w:id="64"/>
      <w:bookmarkEnd w:id="65"/>
      <w:bookmarkEnd w:id="66"/>
    </w:p>
    <w:p w:rsidR="00437B22" w:rsidRPr="00437B22" w:rsidRDefault="00437B22" w:rsidP="00437B22">
      <w:pPr>
        <w:ind w:firstLine="720"/>
        <w:jc w:val="both"/>
        <w:rPr>
          <w:noProof/>
          <w:color w:val="000000" w:themeColor="text1"/>
        </w:rPr>
      </w:pPr>
      <w:r w:rsidRPr="00437B22">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437B22" w:rsidRPr="00437B22" w:rsidRDefault="00437B22" w:rsidP="00437B22">
      <w:pPr>
        <w:ind w:firstLine="720"/>
        <w:jc w:val="both"/>
        <w:rPr>
          <w:noProof/>
          <w:color w:val="000000" w:themeColor="text1"/>
          <w:lang w:val="sr-Cyrl-RS"/>
        </w:rPr>
      </w:pPr>
      <w:r w:rsidRPr="00437B22">
        <w:rPr>
          <w:noProof/>
          <w:color w:val="000000" w:themeColor="text1"/>
          <w:lang w:val="sr-Cyrl-RS"/>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437B22" w:rsidRPr="00437B22" w:rsidRDefault="00437B22" w:rsidP="00437B22">
      <w:pPr>
        <w:jc w:val="both"/>
        <w:rPr>
          <w:noProof/>
          <w:color w:val="000000" w:themeColor="text1"/>
        </w:rPr>
      </w:pPr>
    </w:p>
    <w:p w:rsidR="00437B22" w:rsidRPr="00437B22" w:rsidRDefault="00437B22" w:rsidP="00437B22">
      <w:pPr>
        <w:autoSpaceDE w:val="0"/>
        <w:autoSpaceDN w:val="0"/>
        <w:adjustRightInd w:val="0"/>
        <w:jc w:val="center"/>
        <w:rPr>
          <w:b/>
        </w:rPr>
      </w:pPr>
      <w:r w:rsidRPr="00437B22">
        <w:rPr>
          <w:b/>
        </w:rPr>
        <w:t>ПОСЕБНЕ И ЗАВРШНЕ ОДРЕДБЕ</w:t>
      </w:r>
    </w:p>
    <w:p w:rsidR="00437B22" w:rsidRPr="00437B22" w:rsidRDefault="00437B22" w:rsidP="00437B22">
      <w:pPr>
        <w:jc w:val="both"/>
        <w:rPr>
          <w:noProof/>
          <w:color w:val="000000" w:themeColor="text1"/>
        </w:rPr>
      </w:pPr>
    </w:p>
    <w:p w:rsidR="00437B22" w:rsidRPr="00437B22" w:rsidRDefault="00437B22" w:rsidP="00437B22">
      <w:pPr>
        <w:jc w:val="center"/>
        <w:outlineLvl w:val="0"/>
        <w:rPr>
          <w:b/>
          <w:noProof/>
          <w:color w:val="000000" w:themeColor="text1"/>
        </w:rPr>
      </w:pPr>
      <w:r w:rsidRPr="00437B22">
        <w:rPr>
          <w:b/>
          <w:noProof/>
          <w:color w:val="000000" w:themeColor="text1"/>
        </w:rPr>
        <w:t>Члан 1</w:t>
      </w:r>
      <w:r w:rsidRPr="00437B22">
        <w:rPr>
          <w:b/>
          <w:noProof/>
          <w:color w:val="000000" w:themeColor="text1"/>
          <w:lang w:val="sr-Cyrl-RS"/>
        </w:rPr>
        <w:t>3</w:t>
      </w:r>
      <w:r w:rsidRPr="00437B22">
        <w:rPr>
          <w:b/>
          <w:noProof/>
          <w:color w:val="000000" w:themeColor="text1"/>
        </w:rPr>
        <w:t>.</w:t>
      </w:r>
    </w:p>
    <w:p w:rsidR="00437B22" w:rsidRPr="00437B22" w:rsidRDefault="00437B22" w:rsidP="00437B22">
      <w:pPr>
        <w:ind w:firstLine="720"/>
        <w:jc w:val="both"/>
        <w:rPr>
          <w:noProof/>
          <w:lang w:val="sr-Cyrl-RS"/>
        </w:rPr>
      </w:pPr>
      <w:r w:rsidRPr="00437B22">
        <w:rPr>
          <w:noProof/>
          <w:lang w:val="sr-Cyrl-RS"/>
        </w:rPr>
        <w:t>Уговорне стране сагласно изјављују да су овај уговор прочитале, разумеле и да уговорне одредбе у свему прихватају као израз њихове воље.</w:t>
      </w:r>
    </w:p>
    <w:p w:rsidR="00437B22" w:rsidRPr="00437B22" w:rsidRDefault="00437B22" w:rsidP="00437B22">
      <w:pPr>
        <w:jc w:val="both"/>
        <w:rPr>
          <w:noProof/>
          <w:lang w:val="sr-Cyrl-RS"/>
        </w:rPr>
      </w:pPr>
    </w:p>
    <w:p w:rsidR="00437B22" w:rsidRPr="00437B22" w:rsidRDefault="00437B22" w:rsidP="00437B22">
      <w:pPr>
        <w:jc w:val="center"/>
        <w:outlineLvl w:val="0"/>
        <w:rPr>
          <w:b/>
          <w:noProof/>
          <w:color w:val="000000" w:themeColor="text1"/>
        </w:rPr>
      </w:pPr>
      <w:r w:rsidRPr="00437B22">
        <w:rPr>
          <w:noProof/>
          <w:color w:val="000000" w:themeColor="text1"/>
        </w:rPr>
        <w:t xml:space="preserve"> </w:t>
      </w:r>
      <w:r w:rsidRPr="00437B22">
        <w:rPr>
          <w:b/>
          <w:noProof/>
          <w:color w:val="000000" w:themeColor="text1"/>
        </w:rPr>
        <w:t>Члан 1</w:t>
      </w:r>
      <w:r w:rsidRPr="00437B22">
        <w:rPr>
          <w:b/>
          <w:noProof/>
          <w:color w:val="000000" w:themeColor="text1"/>
          <w:lang w:val="sr-Cyrl-RS"/>
        </w:rPr>
        <w:t>4</w:t>
      </w:r>
      <w:r w:rsidRPr="00437B22">
        <w:rPr>
          <w:b/>
          <w:noProof/>
          <w:color w:val="000000" w:themeColor="text1"/>
        </w:rPr>
        <w:t>.</w:t>
      </w:r>
    </w:p>
    <w:p w:rsidR="00437B22" w:rsidRPr="00437B22" w:rsidRDefault="00437B22" w:rsidP="00437B22">
      <w:pPr>
        <w:ind w:firstLine="720"/>
        <w:jc w:val="both"/>
        <w:rPr>
          <w:noProof/>
          <w:lang w:val="en-US"/>
        </w:rPr>
      </w:pPr>
      <w:r w:rsidRPr="00437B22">
        <w:rPr>
          <w:noProof/>
        </w:rPr>
        <w:t xml:space="preserve">Уговорне стране су сагласне </w:t>
      </w:r>
      <w:r w:rsidRPr="00437B22">
        <w:rPr>
          <w:noProof/>
          <w:lang w:val="en-US"/>
        </w:rPr>
        <w:t>да се</w:t>
      </w:r>
      <w:r w:rsidRPr="00437B22">
        <w:rPr>
          <w:noProof/>
          <w:lang w:val="sr-Cyrl-RS"/>
        </w:rPr>
        <w:t xml:space="preserve">, у случају измене </w:t>
      </w:r>
      <w:r w:rsidRPr="00437B22">
        <w:rPr>
          <w:noProof/>
          <w:lang w:val="en-US"/>
        </w:rPr>
        <w:t>овог уговора</w:t>
      </w:r>
      <w:r w:rsidRPr="00437B22">
        <w:rPr>
          <w:noProof/>
          <w:lang w:val="sr-Cyrl-RS"/>
        </w:rPr>
        <w:t>,</w:t>
      </w:r>
      <w:r w:rsidRPr="00437B22">
        <w:rPr>
          <w:noProof/>
          <w:lang w:val="en-US"/>
        </w:rPr>
        <w:t xml:space="preserve"> ближе одређење начина реализације врши путем </w:t>
      </w:r>
      <w:r w:rsidRPr="00437B22">
        <w:rPr>
          <w:noProof/>
          <w:lang w:val="sr-Cyrl-RS"/>
        </w:rPr>
        <w:t>анекса</w:t>
      </w:r>
      <w:r w:rsidRPr="00437B22">
        <w:rPr>
          <w:noProof/>
          <w:lang w:val="en-US"/>
        </w:rPr>
        <w:t xml:space="preserve"> овог уговора.</w:t>
      </w:r>
    </w:p>
    <w:p w:rsidR="00437B22" w:rsidRPr="00437B22" w:rsidRDefault="00437B22" w:rsidP="00437B22">
      <w:pPr>
        <w:ind w:firstLine="720"/>
        <w:jc w:val="both"/>
        <w:rPr>
          <w:noProof/>
          <w:lang w:val="en-US"/>
        </w:rPr>
      </w:pPr>
    </w:p>
    <w:p w:rsidR="00437B22" w:rsidRPr="00437B22" w:rsidRDefault="00437B22" w:rsidP="00437B22">
      <w:pPr>
        <w:jc w:val="center"/>
        <w:outlineLvl w:val="0"/>
        <w:rPr>
          <w:b/>
          <w:noProof/>
          <w:color w:val="000000" w:themeColor="text1"/>
        </w:rPr>
      </w:pPr>
      <w:r w:rsidRPr="00437B22">
        <w:rPr>
          <w:b/>
          <w:noProof/>
          <w:color w:val="000000" w:themeColor="text1"/>
        </w:rPr>
        <w:t>Члан 1</w:t>
      </w:r>
      <w:r w:rsidRPr="00437B22">
        <w:rPr>
          <w:b/>
          <w:noProof/>
          <w:color w:val="000000" w:themeColor="text1"/>
          <w:lang w:val="sr-Cyrl-RS"/>
        </w:rPr>
        <w:t>5</w:t>
      </w:r>
      <w:r w:rsidRPr="00437B22">
        <w:rPr>
          <w:b/>
          <w:noProof/>
          <w:color w:val="000000" w:themeColor="text1"/>
        </w:rPr>
        <w:t>.</w:t>
      </w:r>
    </w:p>
    <w:p w:rsidR="00437B22" w:rsidRPr="00437B22" w:rsidRDefault="00437B22" w:rsidP="00437B22">
      <w:pPr>
        <w:ind w:firstLine="720"/>
        <w:jc w:val="both"/>
        <w:rPr>
          <w:noProof/>
          <w:lang w:val="sr-Cyrl-RS"/>
        </w:rPr>
      </w:pPr>
      <w:r w:rsidRPr="00437B22">
        <w:rPr>
          <w:noProof/>
          <w:lang w:val="sr-Cyrl-RS"/>
        </w:rPr>
        <w:t>На све што није регулисано одредбама овог уговора, примењиваће се одговарајуће одредбе Закона о облигационим односима.</w:t>
      </w:r>
    </w:p>
    <w:p w:rsidR="00437B22" w:rsidRPr="00437B22" w:rsidRDefault="00437B22" w:rsidP="00437B22">
      <w:pPr>
        <w:ind w:firstLine="720"/>
        <w:jc w:val="both"/>
        <w:rPr>
          <w:noProof/>
          <w:lang w:val="en-US"/>
        </w:rPr>
      </w:pPr>
    </w:p>
    <w:p w:rsidR="00437B22" w:rsidRPr="00437B22" w:rsidRDefault="00437B22" w:rsidP="00437B22">
      <w:pPr>
        <w:jc w:val="center"/>
        <w:outlineLvl w:val="0"/>
        <w:rPr>
          <w:b/>
          <w:noProof/>
          <w:color w:val="000000" w:themeColor="text1"/>
        </w:rPr>
      </w:pPr>
      <w:bookmarkStart w:id="67" w:name="_Toc380740089"/>
      <w:bookmarkStart w:id="68" w:name="_Toc389742051"/>
      <w:bookmarkStart w:id="69" w:name="_Toc448141817"/>
      <w:bookmarkStart w:id="70" w:name="_Toc476814938"/>
      <w:r w:rsidRPr="00437B22">
        <w:rPr>
          <w:b/>
          <w:noProof/>
          <w:color w:val="000000" w:themeColor="text1"/>
        </w:rPr>
        <w:lastRenderedPageBreak/>
        <w:t>Члан 1</w:t>
      </w:r>
      <w:r w:rsidRPr="00437B22">
        <w:rPr>
          <w:b/>
          <w:noProof/>
          <w:color w:val="000000" w:themeColor="text1"/>
          <w:lang w:val="sr-Cyrl-RS"/>
        </w:rPr>
        <w:t>6</w:t>
      </w:r>
      <w:r w:rsidRPr="00437B22">
        <w:rPr>
          <w:b/>
          <w:noProof/>
          <w:color w:val="000000" w:themeColor="text1"/>
        </w:rPr>
        <w:t>.</w:t>
      </w:r>
      <w:bookmarkEnd w:id="67"/>
      <w:bookmarkEnd w:id="68"/>
      <w:bookmarkEnd w:id="69"/>
      <w:bookmarkEnd w:id="70"/>
    </w:p>
    <w:p w:rsidR="00437B22" w:rsidRPr="00437B22" w:rsidRDefault="00437B22" w:rsidP="00437B22">
      <w:pPr>
        <w:ind w:firstLine="741"/>
        <w:jc w:val="both"/>
        <w:rPr>
          <w:noProof/>
          <w:color w:val="000000" w:themeColor="text1"/>
        </w:rPr>
      </w:pPr>
      <w:r w:rsidRPr="00437B22">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37B22" w:rsidRPr="00437B22" w:rsidRDefault="00437B22" w:rsidP="00437B22">
      <w:pPr>
        <w:outlineLvl w:val="0"/>
        <w:rPr>
          <w:b/>
          <w:noProof/>
          <w:color w:val="000000" w:themeColor="text1"/>
        </w:rPr>
      </w:pPr>
      <w:bookmarkStart w:id="71" w:name="_Toc380740090"/>
      <w:bookmarkStart w:id="72" w:name="_Toc389742052"/>
    </w:p>
    <w:p w:rsidR="00437B22" w:rsidRPr="00437B22" w:rsidRDefault="00437B22" w:rsidP="00437B22">
      <w:pPr>
        <w:jc w:val="center"/>
        <w:outlineLvl w:val="0"/>
        <w:rPr>
          <w:b/>
          <w:noProof/>
          <w:color w:val="000000" w:themeColor="text1"/>
        </w:rPr>
      </w:pPr>
      <w:bookmarkStart w:id="73" w:name="_Toc448141818"/>
      <w:bookmarkStart w:id="74" w:name="_Toc476814939"/>
      <w:r w:rsidRPr="00437B22">
        <w:rPr>
          <w:b/>
          <w:noProof/>
          <w:color w:val="000000" w:themeColor="text1"/>
        </w:rPr>
        <w:t>Члан 1</w:t>
      </w:r>
      <w:r w:rsidRPr="00437B22">
        <w:rPr>
          <w:b/>
          <w:noProof/>
          <w:color w:val="000000" w:themeColor="text1"/>
          <w:lang w:val="sr-Cyrl-RS"/>
        </w:rPr>
        <w:t>7</w:t>
      </w:r>
      <w:r w:rsidRPr="00437B22">
        <w:rPr>
          <w:b/>
          <w:noProof/>
          <w:color w:val="000000" w:themeColor="text1"/>
        </w:rPr>
        <w:t>.</w:t>
      </w:r>
      <w:bookmarkEnd w:id="71"/>
      <w:bookmarkEnd w:id="72"/>
      <w:bookmarkEnd w:id="73"/>
      <w:bookmarkEnd w:id="74"/>
    </w:p>
    <w:p w:rsidR="00437B22" w:rsidRPr="00437B22" w:rsidRDefault="00437B22" w:rsidP="00437B22">
      <w:pPr>
        <w:ind w:firstLine="741"/>
        <w:jc w:val="both"/>
        <w:rPr>
          <w:noProof/>
          <w:color w:val="000000" w:themeColor="text1"/>
        </w:rPr>
      </w:pPr>
      <w:r w:rsidRPr="00437B22">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437B22" w:rsidRDefault="00437B22" w:rsidP="00437B22">
      <w:pPr>
        <w:rPr>
          <w:noProof/>
          <w:color w:val="000000" w:themeColor="text1"/>
          <w:lang w:val="sr-Cyrl-RS"/>
        </w:rPr>
      </w:pPr>
    </w:p>
    <w:p w:rsidR="000843FF" w:rsidRDefault="000843FF" w:rsidP="00437B22">
      <w:pPr>
        <w:rPr>
          <w:noProof/>
          <w:color w:val="000000" w:themeColor="text1"/>
          <w:lang w:val="sr-Cyrl-RS"/>
        </w:rPr>
      </w:pPr>
    </w:p>
    <w:p w:rsidR="000843FF" w:rsidRPr="000843FF" w:rsidRDefault="000843FF" w:rsidP="00437B22">
      <w:pPr>
        <w:rPr>
          <w:noProof/>
          <w:color w:val="000000" w:themeColor="text1"/>
          <w:lang w:val="sr-Cyrl-RS"/>
        </w:rPr>
      </w:pPr>
    </w:p>
    <w:p w:rsidR="00437B22" w:rsidRPr="00437B22" w:rsidRDefault="00437B22" w:rsidP="00437B22">
      <w:pPr>
        <w:rPr>
          <w:noProof/>
          <w:color w:val="000000" w:themeColor="text1"/>
        </w:rPr>
      </w:pPr>
    </w:p>
    <w:tbl>
      <w:tblPr>
        <w:tblW w:w="0" w:type="auto"/>
        <w:tblLook w:val="04A0" w:firstRow="1" w:lastRow="0" w:firstColumn="1" w:lastColumn="0" w:noHBand="0" w:noVBand="1"/>
      </w:tblPr>
      <w:tblGrid>
        <w:gridCol w:w="3115"/>
        <w:gridCol w:w="3036"/>
        <w:gridCol w:w="3115"/>
      </w:tblGrid>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ЗА ДОБАВЉАЧА</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ЗА НАРУЧИОЦА</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r w:rsidRPr="00437B22">
              <w:rPr>
                <w:b w:val="0"/>
              </w:rPr>
              <w:t>ДИРЕКТОР</w:t>
            </w: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r w:rsidRPr="00437B22">
              <w:rPr>
                <w:b w:val="0"/>
              </w:rPr>
              <w:t>В.Д. ДИРЕКТОР</w:t>
            </w:r>
          </w:p>
        </w:tc>
      </w:tr>
      <w:tr w:rsidR="00437B22" w:rsidRPr="00437B22" w:rsidTr="00DA0F22">
        <w:tc>
          <w:tcPr>
            <w:tcW w:w="3190" w:type="dxa"/>
            <w:shd w:val="clear" w:color="auto" w:fill="auto"/>
            <w:vAlign w:val="center"/>
          </w:tcPr>
          <w:p w:rsidR="00437B22" w:rsidRPr="00437B22" w:rsidRDefault="00437B22" w:rsidP="00DA0F22">
            <w:pPr>
              <w:pStyle w:val="BodyText2"/>
              <w:jc w:val="center"/>
              <w:rPr>
                <w:b w:val="0"/>
              </w:rPr>
            </w:pPr>
          </w:p>
        </w:tc>
        <w:tc>
          <w:tcPr>
            <w:tcW w:w="3190" w:type="dxa"/>
            <w:shd w:val="clear" w:color="auto" w:fill="auto"/>
            <w:vAlign w:val="center"/>
          </w:tcPr>
          <w:p w:rsidR="00437B22" w:rsidRPr="00437B22" w:rsidRDefault="00437B22" w:rsidP="00DA0F22">
            <w:pPr>
              <w:pStyle w:val="BodyText2"/>
              <w:jc w:val="center"/>
              <w:rPr>
                <w:b w:val="0"/>
              </w:rPr>
            </w:pPr>
          </w:p>
        </w:tc>
        <w:tc>
          <w:tcPr>
            <w:tcW w:w="3191" w:type="dxa"/>
            <w:shd w:val="clear" w:color="auto" w:fill="auto"/>
            <w:vAlign w:val="center"/>
          </w:tcPr>
          <w:p w:rsidR="00437B22" w:rsidRPr="00437B22" w:rsidRDefault="00437B22" w:rsidP="00DA0F22">
            <w:pPr>
              <w:pStyle w:val="BodyText2"/>
              <w:jc w:val="center"/>
              <w:rPr>
                <w:b w:val="0"/>
              </w:rPr>
            </w:pPr>
          </w:p>
        </w:tc>
      </w:tr>
      <w:tr w:rsidR="00437B22" w:rsidRPr="00437B22" w:rsidTr="00DA0F22">
        <w:tc>
          <w:tcPr>
            <w:tcW w:w="3190" w:type="dxa"/>
            <w:tcBorders>
              <w:bottom w:val="single" w:sz="4" w:space="0" w:color="auto"/>
            </w:tcBorders>
            <w:shd w:val="clear" w:color="auto" w:fill="auto"/>
          </w:tcPr>
          <w:p w:rsidR="00437B22" w:rsidRPr="00437B22" w:rsidRDefault="00437B22" w:rsidP="00DA0F22">
            <w:pPr>
              <w:pStyle w:val="BodyText2"/>
              <w:jc w:val="center"/>
              <w:rPr>
                <w:b w:val="0"/>
              </w:rPr>
            </w:pPr>
          </w:p>
        </w:tc>
        <w:tc>
          <w:tcPr>
            <w:tcW w:w="3190" w:type="dxa"/>
            <w:shd w:val="clear" w:color="auto" w:fill="auto"/>
          </w:tcPr>
          <w:p w:rsidR="00437B22" w:rsidRPr="00437B22" w:rsidRDefault="00437B22" w:rsidP="00DA0F22">
            <w:pPr>
              <w:pStyle w:val="BodyText2"/>
              <w:rPr>
                <w:b w:val="0"/>
              </w:rPr>
            </w:pPr>
          </w:p>
        </w:tc>
        <w:tc>
          <w:tcPr>
            <w:tcW w:w="3191" w:type="dxa"/>
            <w:tcBorders>
              <w:bottom w:val="single" w:sz="4" w:space="0" w:color="auto"/>
            </w:tcBorders>
            <w:shd w:val="clear" w:color="auto" w:fill="auto"/>
          </w:tcPr>
          <w:p w:rsidR="00437B22" w:rsidRPr="00437B22" w:rsidRDefault="00437B22" w:rsidP="00DA0F22">
            <w:pPr>
              <w:pStyle w:val="BodyText2"/>
              <w:jc w:val="center"/>
              <w:rPr>
                <w:b w:val="0"/>
              </w:rPr>
            </w:pPr>
          </w:p>
        </w:tc>
      </w:tr>
    </w:tbl>
    <w:p w:rsidR="00437B22" w:rsidRDefault="00437B22" w:rsidP="00437B22">
      <w:pPr>
        <w:rPr>
          <w:lang w:val="sr-Cyrl-RS"/>
        </w:rPr>
      </w:pPr>
    </w:p>
    <w:p w:rsidR="000843FF" w:rsidRPr="000843FF" w:rsidRDefault="000843FF" w:rsidP="00437B22">
      <w:pPr>
        <w:rPr>
          <w:lang w:val="sr-Cyrl-RS"/>
        </w:rPr>
      </w:pPr>
    </w:p>
    <w:p w:rsidR="00C73B5D" w:rsidRPr="00437B22" w:rsidRDefault="00437B22" w:rsidP="00437B22">
      <w:pPr>
        <w:shd w:val="clear" w:color="auto" w:fill="FFFFFF"/>
        <w:suppressAutoHyphens/>
        <w:spacing w:line="100" w:lineRule="atLeast"/>
        <w:ind w:firstLine="709"/>
        <w:jc w:val="both"/>
        <w:rPr>
          <w:rFonts w:eastAsia="Arial Unicode MS"/>
          <w:noProof/>
          <w:color w:val="000000"/>
          <w:kern w:val="2"/>
          <w:lang w:eastAsia="ar-SA"/>
        </w:rPr>
      </w:pPr>
      <w:r w:rsidRPr="00437B22">
        <w:rPr>
          <w:rFonts w:eastAsia="Arial Unicode MS"/>
          <w:iCs/>
          <w:noProof/>
          <w:kern w:val="2"/>
          <w:u w:val="single"/>
          <w:lang w:eastAsia="ar-SA"/>
        </w:rPr>
        <w:t>О</w:t>
      </w:r>
      <w:r w:rsidRPr="00437B22">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C73B5D" w:rsidRDefault="00C73B5D" w:rsidP="001F36B3"/>
    <w:p w:rsidR="00587B85" w:rsidRDefault="00587B85"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0843FF" w:rsidRDefault="000843FF" w:rsidP="001F36B3">
      <w:pPr>
        <w:rPr>
          <w:lang w:val="sr-Cyrl-RS"/>
        </w:rPr>
      </w:pPr>
    </w:p>
    <w:p w:rsidR="002D5B2C" w:rsidRPr="00F87167" w:rsidRDefault="00CD5C01" w:rsidP="002A4E57">
      <w:pPr>
        <w:pStyle w:val="Heading2"/>
        <w:ind w:left="1560"/>
        <w:jc w:val="left"/>
        <w:rPr>
          <w:noProof/>
        </w:rPr>
      </w:pPr>
      <w:bookmarkStart w:id="75" w:name="_Toc364158549"/>
      <w:r>
        <w:rPr>
          <w:noProof/>
          <w:lang w:val="sr-Cyrl-CS"/>
        </w:rPr>
        <w:t xml:space="preserve">     </w:t>
      </w:r>
      <w:bookmarkStart w:id="76" w:name="_Toc443644116"/>
      <w:r w:rsidR="00354FEB">
        <w:rPr>
          <w:noProof/>
        </w:rPr>
        <w:t>7</w:t>
      </w:r>
      <w:r w:rsidR="002A4E57">
        <w:rPr>
          <w:noProof/>
          <w:lang w:val="sr-Cyrl-CS"/>
        </w:rPr>
        <w:t xml:space="preserve">. </w:t>
      </w:r>
      <w:r w:rsidR="002D5B2C" w:rsidRPr="00F87167">
        <w:rPr>
          <w:noProof/>
        </w:rPr>
        <w:t>ИЗЈАВА О НЕЗАВИСНОЈ ПОНУДИ</w:t>
      </w:r>
      <w:bookmarkEnd w:id="75"/>
      <w:bookmarkEnd w:id="7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059DF"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843FF" w:rsidRDefault="000843FF">
      <w:pPr>
        <w:rPr>
          <w:noProof/>
          <w:lang w:val="sr-Cyrl-RS"/>
        </w:rPr>
      </w:pPr>
    </w:p>
    <w:p w:rsidR="000843FF" w:rsidRDefault="000843FF">
      <w:pPr>
        <w:rPr>
          <w:noProof/>
          <w:lang w:val="sr-Cyrl-RS"/>
        </w:rPr>
      </w:pPr>
    </w:p>
    <w:p w:rsidR="0072089F" w:rsidRDefault="0072089F">
      <w:pPr>
        <w:rPr>
          <w:noProof/>
        </w:rPr>
      </w:pPr>
      <w:r>
        <w:rPr>
          <w:noProof/>
        </w:rPr>
        <w:br w:type="page"/>
      </w:r>
    </w:p>
    <w:p w:rsidR="000843FF" w:rsidRDefault="000843FF" w:rsidP="003A79FB">
      <w:pPr>
        <w:pStyle w:val="Heading2"/>
        <w:rPr>
          <w:lang w:val="sr-Cyrl-RS"/>
        </w:rPr>
      </w:pPr>
      <w:bookmarkStart w:id="77" w:name="_Toc364158550"/>
      <w:bookmarkStart w:id="78" w:name="_Toc443644117"/>
    </w:p>
    <w:p w:rsidR="0072089F" w:rsidRPr="00F87167" w:rsidRDefault="00354FEB" w:rsidP="003A79FB">
      <w:pPr>
        <w:pStyle w:val="Heading2"/>
      </w:pPr>
      <w:r>
        <w:t>8</w:t>
      </w:r>
      <w:r w:rsidR="002A4E57">
        <w:rPr>
          <w:lang w:val="sr-Cyrl-CS"/>
        </w:rPr>
        <w:t>.</w:t>
      </w:r>
      <w:r w:rsidR="00434F17">
        <w:t xml:space="preserve"> </w:t>
      </w:r>
      <w:r w:rsidR="0072089F" w:rsidRPr="00F87167">
        <w:t>ОБРАЗАЦ ИЗЈАВЕ О ПОШТОВАЊУ ОБАВЕЗА</w:t>
      </w:r>
      <w:bookmarkEnd w:id="77"/>
      <w:bookmarkEnd w:id="78"/>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059DF"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79" w:name="_Toc364158551"/>
      <w:bookmarkStart w:id="80"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79"/>
      <w:bookmarkEnd w:id="8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1" w:name="_Toc364158552"/>
      <w:bookmarkStart w:id="82"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1"/>
      <w:bookmarkEnd w:id="82"/>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9"/>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3" w:name="_Toc364158553"/>
      <w:bookmarkStart w:id="84"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5" w:name="_Toc395526481"/>
      <w:r w:rsidR="006B2DF3" w:rsidRPr="00D73600">
        <w:rPr>
          <w:noProof/>
        </w:rPr>
        <w:t>ОБРАЗАЦ ПОНУДЕ</w:t>
      </w:r>
      <w:bookmarkEnd w:id="83"/>
      <w:bookmarkEnd w:id="84"/>
      <w:bookmarkEnd w:id="85"/>
    </w:p>
    <w:p w:rsidR="006B2DF3" w:rsidRDefault="006B2DF3" w:rsidP="006B2DF3">
      <w:pPr>
        <w:pStyle w:val="BodyText"/>
        <w:rPr>
          <w:noProof/>
          <w:sz w:val="20"/>
          <w:lang w:val="sr-Latn-RS"/>
        </w:rPr>
      </w:pPr>
    </w:p>
    <w:p w:rsidR="00D87840" w:rsidRPr="006B2DF3" w:rsidRDefault="00D87840" w:rsidP="00D87840">
      <w:pPr>
        <w:pStyle w:val="Footer"/>
        <w:jc w:val="center"/>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__</w:t>
      </w:r>
      <w:r w:rsidRPr="00980588">
        <w:rPr>
          <w:b/>
          <w:noProof/>
          <w:sz w:val="22"/>
          <w:szCs w:val="22"/>
        </w:rPr>
        <w:t>______</w:t>
      </w:r>
      <w:r>
        <w:rPr>
          <w:b/>
          <w:noProof/>
          <w:sz w:val="22"/>
          <w:szCs w:val="22"/>
        </w:rPr>
        <w:t xml:space="preserve"> </w:t>
      </w:r>
      <w:r w:rsidRPr="00980588">
        <w:rPr>
          <w:b/>
          <w:noProof/>
          <w:sz w:val="22"/>
          <w:szCs w:val="22"/>
        </w:rPr>
        <w:t xml:space="preserve">- </w:t>
      </w:r>
      <w:r>
        <w:rPr>
          <w:b/>
          <w:lang w:val="sr-Cyrl-CS"/>
        </w:rPr>
        <w:t>Набавка</w:t>
      </w:r>
      <w:r>
        <w:rPr>
          <w:b/>
        </w:rPr>
        <w:t xml:space="preserve"> галенских лекова - стерилни фармацеутски облици капи и масти за очи и стерилни раствори за </w:t>
      </w:r>
      <w:r>
        <w:rPr>
          <w:b/>
          <w:noProof/>
        </w:rPr>
        <w:t xml:space="preserve">потребе </w:t>
      </w:r>
      <w:r w:rsidRPr="00A978FC">
        <w:rPr>
          <w:b/>
          <w:noProof/>
        </w:rPr>
        <w:t>Клиничког центра Војводине</w:t>
      </w:r>
      <w:r>
        <w:rPr>
          <w:b/>
          <w:noProof/>
          <w:sz w:val="22"/>
          <w:szCs w:val="22"/>
        </w:rPr>
        <w:t xml:space="preserve"> број </w:t>
      </w:r>
      <w:r w:rsidR="000843FF">
        <w:rPr>
          <w:b/>
          <w:noProof/>
          <w:sz w:val="22"/>
          <w:szCs w:val="22"/>
          <w:lang w:val="sr-Cyrl-RS"/>
        </w:rPr>
        <w:t>3</w:t>
      </w:r>
      <w:r>
        <w:rPr>
          <w:b/>
          <w:noProof/>
          <w:sz w:val="22"/>
          <w:szCs w:val="22"/>
        </w:rPr>
        <w:t>1-1</w:t>
      </w:r>
      <w:r w:rsidR="000843FF">
        <w:rPr>
          <w:b/>
          <w:noProof/>
          <w:sz w:val="22"/>
          <w:szCs w:val="22"/>
          <w:lang w:val="sr-Cyrl-RS"/>
        </w:rPr>
        <w:t>8</w:t>
      </w:r>
      <w:r w:rsidRPr="006B2DF3">
        <w:rPr>
          <w:b/>
          <w:noProof/>
          <w:sz w:val="22"/>
          <w:szCs w:val="22"/>
        </w:rPr>
        <w:t>-О</w:t>
      </w:r>
    </w:p>
    <w:p w:rsidR="00D87840" w:rsidRDefault="00D87840" w:rsidP="00D87840">
      <w:pPr>
        <w:pStyle w:val="BodyText"/>
        <w:jc w:val="left"/>
        <w:rPr>
          <w:noProof/>
          <w:sz w:val="22"/>
          <w:szCs w:val="22"/>
        </w:rPr>
      </w:pPr>
    </w:p>
    <w:p w:rsidR="00D87840" w:rsidRPr="007D0076" w:rsidRDefault="00D87840" w:rsidP="00D87840">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87840" w:rsidRPr="007D0076" w:rsidRDefault="00D87840" w:rsidP="00D87840">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87840" w:rsidRPr="007D0076" w:rsidRDefault="00D87840" w:rsidP="00D8784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87840" w:rsidRPr="007D0076" w:rsidRDefault="00D87840" w:rsidP="00D87840">
      <w:pPr>
        <w:pStyle w:val="BodyText"/>
        <w:jc w:val="left"/>
        <w:rPr>
          <w:noProof/>
          <w:sz w:val="22"/>
          <w:szCs w:val="22"/>
        </w:rPr>
      </w:pPr>
      <w:r w:rsidRPr="007D0076">
        <w:rPr>
          <w:noProof/>
          <w:sz w:val="22"/>
          <w:szCs w:val="22"/>
        </w:rPr>
        <w:t>Е-маил:_________________________________________                    Пиб:_________________________________________</w:t>
      </w:r>
    </w:p>
    <w:p w:rsidR="00D87840" w:rsidRDefault="00D87840" w:rsidP="00D8784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87840" w:rsidRPr="001F397B" w:rsidRDefault="00D87840" w:rsidP="00D87840">
      <w:pPr>
        <w:pStyle w:val="BodyText"/>
        <w:tabs>
          <w:tab w:val="left" w:pos="6321"/>
        </w:tabs>
        <w:jc w:val="left"/>
        <w:rPr>
          <w:noProof/>
          <w:sz w:val="22"/>
          <w:szCs w:val="22"/>
        </w:rPr>
      </w:pPr>
      <w:r w:rsidRPr="007D0076">
        <w:rPr>
          <w:noProof/>
          <w:sz w:val="22"/>
          <w:szCs w:val="22"/>
        </w:rPr>
        <w:t>Овлашћено лице:_</w:t>
      </w:r>
      <w:r>
        <w:rPr>
          <w:noProof/>
          <w:sz w:val="22"/>
          <w:szCs w:val="22"/>
        </w:rPr>
        <w:t>________________________________</w:t>
      </w:r>
      <w:r>
        <w:rPr>
          <w:noProof/>
          <w:sz w:val="22"/>
          <w:szCs w:val="22"/>
        </w:rPr>
        <w:tab/>
        <w:t>Пословна банка: ______________________________</w:t>
      </w:r>
    </w:p>
    <w:tbl>
      <w:tblPr>
        <w:tblStyle w:val="TableGrid"/>
        <w:tblpPr w:leftFromText="180" w:rightFromText="180" w:vertAnchor="text" w:horzAnchor="margin" w:tblpY="280"/>
        <w:tblW w:w="14508" w:type="dxa"/>
        <w:tblBorders>
          <w:bottom w:val="none" w:sz="0" w:space="0" w:color="auto"/>
          <w:right w:val="none" w:sz="0" w:space="0" w:color="auto"/>
        </w:tblBorders>
        <w:tblLayout w:type="fixed"/>
        <w:tblLook w:val="04A0" w:firstRow="1" w:lastRow="0" w:firstColumn="1" w:lastColumn="0" w:noHBand="0" w:noVBand="1"/>
      </w:tblPr>
      <w:tblGrid>
        <w:gridCol w:w="534"/>
        <w:gridCol w:w="2126"/>
        <w:gridCol w:w="958"/>
        <w:gridCol w:w="1530"/>
        <w:gridCol w:w="900"/>
        <w:gridCol w:w="1170"/>
        <w:gridCol w:w="900"/>
        <w:gridCol w:w="1350"/>
        <w:gridCol w:w="1800"/>
        <w:gridCol w:w="1530"/>
        <w:gridCol w:w="1428"/>
        <w:gridCol w:w="282"/>
      </w:tblGrid>
      <w:tr w:rsidR="00D87840" w:rsidRPr="00CD4D84" w:rsidTr="004C1681">
        <w:trPr>
          <w:trHeight w:val="236"/>
        </w:trPr>
        <w:tc>
          <w:tcPr>
            <w:tcW w:w="14226" w:type="dxa"/>
            <w:gridSpan w:val="11"/>
            <w:tcBorders>
              <w:bottom w:val="single" w:sz="4" w:space="0" w:color="auto"/>
              <w:right w:val="nil"/>
            </w:tcBorders>
          </w:tcPr>
          <w:p w:rsidR="00D87840" w:rsidRPr="0055057A" w:rsidRDefault="00D87840" w:rsidP="004C1681">
            <w:pPr>
              <w:jc w:val="center"/>
              <w:rPr>
                <w:b/>
                <w:noProof/>
                <w:sz w:val="22"/>
                <w:szCs w:val="22"/>
              </w:rPr>
            </w:pPr>
            <w:r w:rsidRPr="0055057A">
              <w:rPr>
                <w:b/>
                <w:noProof/>
                <w:sz w:val="22"/>
                <w:szCs w:val="22"/>
              </w:rPr>
              <w:t>КЛИНИЧКИ ЦЕНТАР ВОЈВОДИНЕ</w:t>
            </w:r>
          </w:p>
        </w:tc>
        <w:tc>
          <w:tcPr>
            <w:tcW w:w="282" w:type="dxa"/>
            <w:tcBorders>
              <w:left w:val="nil"/>
              <w:bottom w:val="single" w:sz="4" w:space="0" w:color="auto"/>
              <w:right w:val="single" w:sz="4" w:space="0" w:color="auto"/>
            </w:tcBorders>
          </w:tcPr>
          <w:p w:rsidR="00D87840" w:rsidRPr="00051281" w:rsidRDefault="00D87840" w:rsidP="004C1681">
            <w:pPr>
              <w:jc w:val="center"/>
              <w:rPr>
                <w:b/>
                <w:noProof/>
                <w:sz w:val="18"/>
                <w:szCs w:val="18"/>
              </w:rPr>
            </w:pPr>
          </w:p>
        </w:tc>
      </w:tr>
      <w:tr w:rsidR="00D87840" w:rsidRPr="00CD4D84" w:rsidTr="004C1681">
        <w:trPr>
          <w:trHeight w:val="236"/>
        </w:trPr>
        <w:tc>
          <w:tcPr>
            <w:tcW w:w="14226" w:type="dxa"/>
            <w:gridSpan w:val="11"/>
            <w:tcBorders>
              <w:bottom w:val="single" w:sz="4" w:space="0" w:color="auto"/>
              <w:right w:val="nil"/>
            </w:tcBorders>
          </w:tcPr>
          <w:p w:rsidR="00D87840" w:rsidRPr="00051281" w:rsidRDefault="00D87840" w:rsidP="000843FF">
            <w:pPr>
              <w:rPr>
                <w:b/>
                <w:noProof/>
                <w:sz w:val="18"/>
                <w:szCs w:val="18"/>
              </w:rPr>
            </w:pPr>
            <w:r>
              <w:rPr>
                <w:b/>
              </w:rPr>
              <w:t>Галенски лекови</w:t>
            </w:r>
            <w:r w:rsidR="000843FF">
              <w:rPr>
                <w:b/>
                <w:lang w:val="sr-Cyrl-RS"/>
              </w:rPr>
              <w:t xml:space="preserve"> </w:t>
            </w:r>
            <w:r>
              <w:rPr>
                <w:b/>
              </w:rPr>
              <w:t>- стерилни фармацеутски облици капи и масти за очи и стерилни раствори</w:t>
            </w:r>
          </w:p>
        </w:tc>
        <w:tc>
          <w:tcPr>
            <w:tcW w:w="282" w:type="dxa"/>
            <w:tcBorders>
              <w:left w:val="nil"/>
              <w:bottom w:val="single" w:sz="4" w:space="0" w:color="auto"/>
              <w:right w:val="single" w:sz="4" w:space="0" w:color="auto"/>
            </w:tcBorders>
          </w:tcPr>
          <w:p w:rsidR="00D87840" w:rsidRPr="00051281" w:rsidRDefault="00D87840" w:rsidP="004C1681">
            <w:pPr>
              <w:jc w:val="center"/>
              <w:rPr>
                <w:b/>
                <w:noProof/>
                <w:sz w:val="18"/>
                <w:szCs w:val="18"/>
              </w:rPr>
            </w:pPr>
          </w:p>
        </w:tc>
      </w:tr>
      <w:tr w:rsidR="00D87840" w:rsidRPr="00CD4D84" w:rsidTr="003B2D69">
        <w:trPr>
          <w:trHeight w:val="669"/>
        </w:trPr>
        <w:tc>
          <w:tcPr>
            <w:tcW w:w="534" w:type="dxa"/>
            <w:tcBorders>
              <w:bottom w:val="single" w:sz="4" w:space="0" w:color="auto"/>
            </w:tcBorders>
            <w:vAlign w:val="center"/>
          </w:tcPr>
          <w:p w:rsidR="00D87840" w:rsidRPr="00A66DC7" w:rsidRDefault="003B2D69" w:rsidP="003B2D69">
            <w:pPr>
              <w:pStyle w:val="BodyText"/>
              <w:jc w:val="center"/>
              <w:rPr>
                <w:b/>
                <w:noProof/>
                <w:sz w:val="18"/>
                <w:szCs w:val="18"/>
              </w:rPr>
            </w:pPr>
            <w:r>
              <w:rPr>
                <w:b/>
                <w:noProof/>
                <w:sz w:val="18"/>
                <w:szCs w:val="18"/>
                <w:lang w:val="sr-Cyrl-RS"/>
              </w:rPr>
              <w:t>р.</w:t>
            </w:r>
            <w:r w:rsidR="00D87840">
              <w:rPr>
                <w:b/>
                <w:noProof/>
                <w:sz w:val="18"/>
                <w:szCs w:val="18"/>
              </w:rPr>
              <w:t xml:space="preserve"> </w:t>
            </w:r>
            <w:r>
              <w:rPr>
                <w:b/>
                <w:noProof/>
                <w:sz w:val="18"/>
                <w:szCs w:val="18"/>
                <w:lang w:val="sr-Cyrl-RS"/>
              </w:rPr>
              <w:t>б</w:t>
            </w:r>
            <w:r w:rsidR="00D87840">
              <w:rPr>
                <w:b/>
                <w:noProof/>
                <w:sz w:val="18"/>
                <w:szCs w:val="18"/>
              </w:rPr>
              <w:t>р</w:t>
            </w:r>
            <w:r>
              <w:rPr>
                <w:b/>
                <w:noProof/>
                <w:sz w:val="18"/>
                <w:szCs w:val="18"/>
                <w:lang w:val="sr-Cyrl-RS"/>
              </w:rPr>
              <w:t>.</w:t>
            </w:r>
          </w:p>
        </w:tc>
        <w:tc>
          <w:tcPr>
            <w:tcW w:w="2126" w:type="dxa"/>
            <w:tcBorders>
              <w:bottom w:val="single" w:sz="4" w:space="0" w:color="auto"/>
            </w:tcBorders>
            <w:vAlign w:val="center"/>
          </w:tcPr>
          <w:p w:rsidR="00D87840" w:rsidRPr="00A66DC7" w:rsidRDefault="00D87840" w:rsidP="004C1681">
            <w:pPr>
              <w:pStyle w:val="BodyText"/>
              <w:ind w:left="34" w:hanging="34"/>
              <w:jc w:val="center"/>
              <w:rPr>
                <w:b/>
                <w:noProof/>
                <w:sz w:val="18"/>
                <w:szCs w:val="18"/>
              </w:rPr>
            </w:pPr>
            <w:r>
              <w:rPr>
                <w:b/>
                <w:noProof/>
                <w:sz w:val="18"/>
                <w:szCs w:val="18"/>
              </w:rPr>
              <w:t>Предмет набавке</w:t>
            </w:r>
          </w:p>
        </w:tc>
        <w:tc>
          <w:tcPr>
            <w:tcW w:w="958" w:type="dxa"/>
            <w:tcBorders>
              <w:bottom w:val="single" w:sz="4" w:space="0" w:color="auto"/>
            </w:tcBorders>
            <w:vAlign w:val="center"/>
          </w:tcPr>
          <w:p w:rsidR="00D87840" w:rsidRPr="00051281" w:rsidRDefault="000843FF" w:rsidP="000843FF">
            <w:pPr>
              <w:pStyle w:val="BodyText"/>
              <w:ind w:hanging="108"/>
              <w:jc w:val="center"/>
              <w:rPr>
                <w:b/>
                <w:noProof/>
                <w:sz w:val="18"/>
                <w:szCs w:val="18"/>
              </w:rPr>
            </w:pPr>
            <w:r>
              <w:rPr>
                <w:b/>
                <w:noProof/>
                <w:sz w:val="18"/>
                <w:szCs w:val="18"/>
                <w:lang w:val="sr-Cyrl-RS"/>
              </w:rPr>
              <w:t>К</w:t>
            </w:r>
            <w:r w:rsidR="00D87840" w:rsidRPr="00051281">
              <w:rPr>
                <w:b/>
                <w:noProof/>
                <w:sz w:val="18"/>
                <w:szCs w:val="18"/>
              </w:rPr>
              <w:t>валитет</w:t>
            </w:r>
          </w:p>
        </w:tc>
        <w:tc>
          <w:tcPr>
            <w:tcW w:w="1530" w:type="dxa"/>
            <w:tcBorders>
              <w:bottom w:val="single" w:sz="4" w:space="0" w:color="auto"/>
            </w:tcBorders>
            <w:vAlign w:val="center"/>
          </w:tcPr>
          <w:p w:rsidR="00D87840" w:rsidRPr="00A66DC7" w:rsidRDefault="00D87840" w:rsidP="004C1681">
            <w:pPr>
              <w:pStyle w:val="BodyText"/>
              <w:jc w:val="center"/>
              <w:rPr>
                <w:b/>
                <w:noProof/>
                <w:sz w:val="18"/>
                <w:szCs w:val="18"/>
              </w:rPr>
            </w:pPr>
            <w:r>
              <w:rPr>
                <w:b/>
                <w:noProof/>
                <w:sz w:val="18"/>
                <w:szCs w:val="18"/>
              </w:rPr>
              <w:t>Фармацеутски облик</w:t>
            </w:r>
          </w:p>
        </w:tc>
        <w:tc>
          <w:tcPr>
            <w:tcW w:w="900" w:type="dxa"/>
            <w:tcBorders>
              <w:bottom w:val="single" w:sz="4" w:space="0" w:color="auto"/>
            </w:tcBorders>
            <w:vAlign w:val="center"/>
          </w:tcPr>
          <w:p w:rsidR="000843FF" w:rsidRDefault="00D87840" w:rsidP="004C1681">
            <w:pPr>
              <w:pStyle w:val="BodyText"/>
              <w:jc w:val="center"/>
              <w:rPr>
                <w:b/>
                <w:noProof/>
                <w:sz w:val="18"/>
                <w:szCs w:val="18"/>
                <w:lang w:val="sr-Cyrl-RS"/>
              </w:rPr>
            </w:pPr>
            <w:r>
              <w:rPr>
                <w:b/>
                <w:noProof/>
                <w:sz w:val="18"/>
                <w:szCs w:val="18"/>
              </w:rPr>
              <w:t>Пако</w:t>
            </w:r>
          </w:p>
          <w:p w:rsidR="00D87840" w:rsidRPr="00A66DC7" w:rsidRDefault="00D87840" w:rsidP="004C1681">
            <w:pPr>
              <w:pStyle w:val="BodyText"/>
              <w:jc w:val="center"/>
              <w:rPr>
                <w:b/>
                <w:noProof/>
                <w:sz w:val="18"/>
                <w:szCs w:val="18"/>
              </w:rPr>
            </w:pPr>
            <w:r>
              <w:rPr>
                <w:b/>
                <w:noProof/>
                <w:sz w:val="18"/>
                <w:szCs w:val="18"/>
              </w:rPr>
              <w:t>вање</w:t>
            </w:r>
          </w:p>
        </w:tc>
        <w:tc>
          <w:tcPr>
            <w:tcW w:w="1170" w:type="dxa"/>
            <w:tcBorders>
              <w:bottom w:val="single" w:sz="4" w:space="0" w:color="auto"/>
            </w:tcBorders>
            <w:vAlign w:val="center"/>
          </w:tcPr>
          <w:p w:rsidR="00D87840" w:rsidRPr="00051281" w:rsidRDefault="00D87840" w:rsidP="004C1681">
            <w:pPr>
              <w:pStyle w:val="BodyText"/>
              <w:jc w:val="center"/>
              <w:rPr>
                <w:b/>
                <w:noProof/>
                <w:sz w:val="18"/>
                <w:szCs w:val="18"/>
              </w:rPr>
            </w:pPr>
            <w:r w:rsidRPr="00051281">
              <w:rPr>
                <w:b/>
                <w:noProof/>
                <w:sz w:val="18"/>
                <w:szCs w:val="18"/>
              </w:rPr>
              <w:t>Јединица мере</w:t>
            </w:r>
          </w:p>
        </w:tc>
        <w:tc>
          <w:tcPr>
            <w:tcW w:w="900" w:type="dxa"/>
            <w:tcBorders>
              <w:bottom w:val="single" w:sz="4" w:space="0" w:color="auto"/>
            </w:tcBorders>
            <w:vAlign w:val="center"/>
          </w:tcPr>
          <w:p w:rsidR="000843FF" w:rsidRDefault="00D87840" w:rsidP="004C1681">
            <w:pPr>
              <w:pStyle w:val="BodyText"/>
              <w:jc w:val="center"/>
              <w:rPr>
                <w:b/>
                <w:noProof/>
                <w:sz w:val="18"/>
                <w:szCs w:val="18"/>
                <w:lang w:val="sr-Cyrl-RS"/>
              </w:rPr>
            </w:pPr>
            <w:r>
              <w:rPr>
                <w:b/>
                <w:noProof/>
                <w:sz w:val="18"/>
                <w:szCs w:val="18"/>
              </w:rPr>
              <w:t>Коли</w:t>
            </w:r>
          </w:p>
          <w:p w:rsidR="00D87840" w:rsidRPr="00A66DC7" w:rsidRDefault="00D87840" w:rsidP="004C1681">
            <w:pPr>
              <w:pStyle w:val="BodyText"/>
              <w:jc w:val="center"/>
              <w:rPr>
                <w:b/>
                <w:noProof/>
                <w:sz w:val="18"/>
                <w:szCs w:val="18"/>
              </w:rPr>
            </w:pPr>
            <w:r>
              <w:rPr>
                <w:b/>
                <w:noProof/>
                <w:sz w:val="18"/>
                <w:szCs w:val="18"/>
              </w:rPr>
              <w:t>чина</w:t>
            </w:r>
          </w:p>
        </w:tc>
        <w:tc>
          <w:tcPr>
            <w:tcW w:w="1350" w:type="dxa"/>
            <w:tcBorders>
              <w:bottom w:val="single" w:sz="4" w:space="0" w:color="auto"/>
            </w:tcBorders>
            <w:vAlign w:val="center"/>
          </w:tcPr>
          <w:p w:rsidR="00D87840" w:rsidRPr="00051281" w:rsidRDefault="00D87840" w:rsidP="004C1681">
            <w:pPr>
              <w:pStyle w:val="BodyText"/>
              <w:jc w:val="center"/>
              <w:rPr>
                <w:b/>
                <w:noProof/>
                <w:sz w:val="18"/>
                <w:szCs w:val="18"/>
              </w:rPr>
            </w:pPr>
            <w:r w:rsidRPr="00051281">
              <w:rPr>
                <w:b/>
                <w:noProof/>
                <w:sz w:val="18"/>
                <w:szCs w:val="18"/>
              </w:rPr>
              <w:t>Јединична цена</w:t>
            </w:r>
          </w:p>
        </w:tc>
        <w:tc>
          <w:tcPr>
            <w:tcW w:w="1800" w:type="dxa"/>
            <w:tcBorders>
              <w:bottom w:val="single" w:sz="4" w:space="0" w:color="auto"/>
            </w:tcBorders>
            <w:vAlign w:val="center"/>
          </w:tcPr>
          <w:p w:rsidR="000843FF" w:rsidRDefault="00D87840" w:rsidP="004C1681">
            <w:pPr>
              <w:pStyle w:val="BodyText"/>
              <w:jc w:val="center"/>
              <w:rPr>
                <w:b/>
                <w:noProof/>
                <w:sz w:val="18"/>
                <w:szCs w:val="18"/>
                <w:lang w:val="sr-Cyrl-RS"/>
              </w:rPr>
            </w:pPr>
            <w:r w:rsidRPr="00051281">
              <w:rPr>
                <w:b/>
                <w:noProof/>
                <w:sz w:val="18"/>
                <w:szCs w:val="18"/>
              </w:rPr>
              <w:t xml:space="preserve">Укупна цена </w:t>
            </w:r>
          </w:p>
          <w:p w:rsidR="00D87840" w:rsidRPr="000843FF" w:rsidRDefault="00D87840" w:rsidP="004C1681">
            <w:pPr>
              <w:pStyle w:val="BodyText"/>
              <w:jc w:val="center"/>
              <w:rPr>
                <w:b/>
                <w:noProof/>
                <w:sz w:val="18"/>
                <w:szCs w:val="18"/>
                <w:lang w:val="sr-Cyrl-RS"/>
              </w:rPr>
            </w:pPr>
            <w:r w:rsidRPr="00051281">
              <w:rPr>
                <w:b/>
                <w:noProof/>
                <w:sz w:val="18"/>
                <w:szCs w:val="18"/>
              </w:rPr>
              <w:t>без ПДВ</w:t>
            </w:r>
          </w:p>
        </w:tc>
        <w:tc>
          <w:tcPr>
            <w:tcW w:w="1530" w:type="dxa"/>
            <w:tcBorders>
              <w:bottom w:val="single" w:sz="4" w:space="0" w:color="auto"/>
              <w:right w:val="single" w:sz="4" w:space="0" w:color="auto"/>
            </w:tcBorders>
            <w:vAlign w:val="center"/>
          </w:tcPr>
          <w:p w:rsidR="00D87840" w:rsidRPr="000843FF" w:rsidRDefault="00D87840" w:rsidP="004C1681">
            <w:pPr>
              <w:pStyle w:val="BodyText"/>
              <w:jc w:val="center"/>
              <w:rPr>
                <w:b/>
                <w:noProof/>
                <w:sz w:val="18"/>
                <w:szCs w:val="18"/>
                <w:lang w:val="sr-Cyrl-RS"/>
              </w:rPr>
            </w:pPr>
            <w:r w:rsidRPr="00051281">
              <w:rPr>
                <w:b/>
                <w:noProof/>
                <w:sz w:val="18"/>
                <w:szCs w:val="18"/>
              </w:rPr>
              <w:t>Износ ПДВ</w:t>
            </w:r>
          </w:p>
        </w:tc>
        <w:tc>
          <w:tcPr>
            <w:tcW w:w="1710" w:type="dxa"/>
            <w:gridSpan w:val="2"/>
            <w:tcBorders>
              <w:bottom w:val="single" w:sz="4" w:space="0" w:color="auto"/>
              <w:right w:val="single" w:sz="4" w:space="0" w:color="auto"/>
            </w:tcBorders>
            <w:vAlign w:val="center"/>
          </w:tcPr>
          <w:p w:rsidR="000843FF" w:rsidRDefault="00D87840" w:rsidP="004C1681">
            <w:pPr>
              <w:pStyle w:val="BodyText"/>
              <w:jc w:val="center"/>
              <w:rPr>
                <w:b/>
                <w:noProof/>
                <w:sz w:val="18"/>
                <w:szCs w:val="18"/>
                <w:lang w:val="sr-Cyrl-RS"/>
              </w:rPr>
            </w:pPr>
            <w:r w:rsidRPr="00051281">
              <w:rPr>
                <w:b/>
                <w:noProof/>
                <w:sz w:val="18"/>
                <w:szCs w:val="18"/>
              </w:rPr>
              <w:t xml:space="preserve">Укупна цена </w:t>
            </w:r>
          </w:p>
          <w:p w:rsidR="00D87840" w:rsidRPr="000843FF" w:rsidRDefault="000843FF" w:rsidP="004C1681">
            <w:pPr>
              <w:pStyle w:val="BodyText"/>
              <w:jc w:val="center"/>
              <w:rPr>
                <w:b/>
                <w:noProof/>
                <w:sz w:val="18"/>
                <w:szCs w:val="18"/>
                <w:lang w:val="sr-Cyrl-RS"/>
              </w:rPr>
            </w:pPr>
            <w:r>
              <w:rPr>
                <w:b/>
                <w:noProof/>
                <w:sz w:val="18"/>
                <w:szCs w:val="18"/>
              </w:rPr>
              <w:t>са ПДВ</w:t>
            </w:r>
          </w:p>
        </w:tc>
      </w:tr>
      <w:tr w:rsidR="00D87840" w:rsidRPr="00CD4D84" w:rsidTr="003B2D69">
        <w:trPr>
          <w:trHeight w:val="223"/>
        </w:trPr>
        <w:tc>
          <w:tcPr>
            <w:tcW w:w="534" w:type="dxa"/>
            <w:tcBorders>
              <w:bottom w:val="single" w:sz="4" w:space="0" w:color="auto"/>
            </w:tcBorders>
            <w:vAlign w:val="center"/>
          </w:tcPr>
          <w:p w:rsidR="00D87840" w:rsidRPr="007C28B3" w:rsidRDefault="00D87840" w:rsidP="004C1681">
            <w:pPr>
              <w:pStyle w:val="BodyText"/>
              <w:jc w:val="center"/>
              <w:rPr>
                <w:noProof/>
                <w:sz w:val="18"/>
                <w:szCs w:val="18"/>
              </w:rPr>
            </w:pPr>
            <w:r w:rsidRPr="007C28B3">
              <w:rPr>
                <w:noProof/>
                <w:sz w:val="20"/>
              </w:rPr>
              <w:t>1</w:t>
            </w:r>
          </w:p>
        </w:tc>
        <w:tc>
          <w:tcPr>
            <w:tcW w:w="2126"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2</w:t>
            </w:r>
          </w:p>
        </w:tc>
        <w:tc>
          <w:tcPr>
            <w:tcW w:w="958"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3</w:t>
            </w:r>
          </w:p>
        </w:tc>
        <w:tc>
          <w:tcPr>
            <w:tcW w:w="1530"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4</w:t>
            </w:r>
          </w:p>
        </w:tc>
        <w:tc>
          <w:tcPr>
            <w:tcW w:w="900"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5</w:t>
            </w:r>
          </w:p>
        </w:tc>
        <w:tc>
          <w:tcPr>
            <w:tcW w:w="1170" w:type="dxa"/>
            <w:tcBorders>
              <w:bottom w:val="single" w:sz="4" w:space="0" w:color="auto"/>
            </w:tcBorders>
            <w:vAlign w:val="center"/>
          </w:tcPr>
          <w:p w:rsidR="00D87840" w:rsidRPr="00051281" w:rsidRDefault="00D87840" w:rsidP="004C1681">
            <w:pPr>
              <w:pStyle w:val="BodyText"/>
              <w:jc w:val="center"/>
              <w:rPr>
                <w:noProof/>
                <w:sz w:val="18"/>
                <w:szCs w:val="18"/>
              </w:rPr>
            </w:pPr>
            <w:r w:rsidRPr="00051281">
              <w:rPr>
                <w:noProof/>
                <w:sz w:val="18"/>
                <w:szCs w:val="18"/>
              </w:rPr>
              <w:t>6</w:t>
            </w:r>
          </w:p>
        </w:tc>
        <w:tc>
          <w:tcPr>
            <w:tcW w:w="900" w:type="dxa"/>
            <w:tcBorders>
              <w:bottom w:val="single" w:sz="4" w:space="0" w:color="auto"/>
            </w:tcBorders>
          </w:tcPr>
          <w:p w:rsidR="00D87840" w:rsidRPr="00051281" w:rsidRDefault="00D87840" w:rsidP="004C1681">
            <w:pPr>
              <w:pStyle w:val="BodyText"/>
              <w:jc w:val="center"/>
              <w:rPr>
                <w:noProof/>
                <w:sz w:val="18"/>
                <w:szCs w:val="18"/>
              </w:rPr>
            </w:pPr>
            <w:r w:rsidRPr="00051281">
              <w:rPr>
                <w:noProof/>
                <w:sz w:val="18"/>
                <w:szCs w:val="18"/>
              </w:rPr>
              <w:t>7</w:t>
            </w:r>
          </w:p>
        </w:tc>
        <w:tc>
          <w:tcPr>
            <w:tcW w:w="1350" w:type="dxa"/>
            <w:tcBorders>
              <w:bottom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8</w:t>
            </w:r>
          </w:p>
        </w:tc>
        <w:tc>
          <w:tcPr>
            <w:tcW w:w="1800" w:type="dxa"/>
            <w:tcBorders>
              <w:bottom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9 (7*8)</w:t>
            </w:r>
          </w:p>
        </w:tc>
        <w:tc>
          <w:tcPr>
            <w:tcW w:w="1530" w:type="dxa"/>
            <w:tcBorders>
              <w:bottom w:val="single" w:sz="4" w:space="0" w:color="auto"/>
              <w:right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10</w:t>
            </w:r>
          </w:p>
        </w:tc>
        <w:tc>
          <w:tcPr>
            <w:tcW w:w="1710" w:type="dxa"/>
            <w:gridSpan w:val="2"/>
            <w:tcBorders>
              <w:bottom w:val="single" w:sz="4" w:space="0" w:color="auto"/>
              <w:right w:val="single" w:sz="4" w:space="0" w:color="auto"/>
            </w:tcBorders>
            <w:vAlign w:val="center"/>
          </w:tcPr>
          <w:p w:rsidR="00D87840" w:rsidRPr="00880ABC" w:rsidRDefault="00D87840" w:rsidP="004C1681">
            <w:pPr>
              <w:pStyle w:val="BodyText"/>
              <w:jc w:val="center"/>
              <w:rPr>
                <w:noProof/>
                <w:sz w:val="18"/>
                <w:szCs w:val="18"/>
              </w:rPr>
            </w:pPr>
            <w:r>
              <w:rPr>
                <w:noProof/>
                <w:sz w:val="18"/>
                <w:szCs w:val="18"/>
              </w:rPr>
              <w:t>11 (9+10)</w:t>
            </w:r>
          </w:p>
        </w:tc>
      </w:tr>
      <w:tr w:rsidR="003B2D69" w:rsidRPr="00CD4D84" w:rsidTr="003B2D69">
        <w:trPr>
          <w:trHeight w:val="485"/>
        </w:trPr>
        <w:tc>
          <w:tcPr>
            <w:tcW w:w="534" w:type="dxa"/>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w:t>
            </w:r>
            <w:r>
              <w:rPr>
                <w:rFonts w:ascii="Calibri" w:hAnsi="Calibri" w:cs="Calibri"/>
                <w:color w:val="000000"/>
                <w:sz w:val="22"/>
                <w:szCs w:val="22"/>
                <w:lang w:val="sr-Cyrl-RS"/>
              </w:rPr>
              <w:t>.</w:t>
            </w:r>
          </w:p>
        </w:tc>
        <w:tc>
          <w:tcPr>
            <w:tcW w:w="2126" w:type="dxa"/>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kapi za oči</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borne kiseline 3%</w:t>
            </w:r>
          </w:p>
        </w:tc>
        <w:tc>
          <w:tcPr>
            <w:tcW w:w="958"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FM 1979</w:t>
            </w:r>
          </w:p>
        </w:tc>
        <w:tc>
          <w:tcPr>
            <w:tcW w:w="153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50ml</w:t>
            </w:r>
          </w:p>
        </w:tc>
        <w:tc>
          <w:tcPr>
            <w:tcW w:w="117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w:t>
            </w:r>
          </w:p>
        </w:tc>
        <w:tc>
          <w:tcPr>
            <w:tcW w:w="1350" w:type="dxa"/>
            <w:vAlign w:val="center"/>
          </w:tcPr>
          <w:p w:rsidR="003B2D69" w:rsidRPr="00051281" w:rsidRDefault="003B2D69" w:rsidP="004C1681">
            <w:pPr>
              <w:pStyle w:val="BodyText"/>
              <w:jc w:val="center"/>
              <w:rPr>
                <w:noProof/>
                <w:sz w:val="18"/>
                <w:szCs w:val="18"/>
              </w:rPr>
            </w:pPr>
          </w:p>
        </w:tc>
        <w:tc>
          <w:tcPr>
            <w:tcW w:w="1800" w:type="dxa"/>
            <w:vAlign w:val="center"/>
          </w:tcPr>
          <w:p w:rsidR="003B2D69" w:rsidRPr="00051281" w:rsidRDefault="003B2D69" w:rsidP="004C1681">
            <w:pPr>
              <w:pStyle w:val="BodyText"/>
              <w:jc w:val="center"/>
              <w:rPr>
                <w:noProof/>
                <w:sz w:val="18"/>
                <w:szCs w:val="18"/>
              </w:rPr>
            </w:pPr>
          </w:p>
        </w:tc>
        <w:tc>
          <w:tcPr>
            <w:tcW w:w="1530" w:type="dxa"/>
            <w:tcBorders>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880ABC" w:rsidTr="003B2D69">
        <w:trPr>
          <w:trHeight w:val="485"/>
        </w:trPr>
        <w:tc>
          <w:tcPr>
            <w:tcW w:w="534" w:type="dxa"/>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2</w:t>
            </w:r>
            <w:r>
              <w:rPr>
                <w:rFonts w:ascii="Calibri" w:hAnsi="Calibri" w:cs="Calibri"/>
                <w:color w:val="000000"/>
                <w:sz w:val="22"/>
                <w:szCs w:val="22"/>
                <w:lang w:val="sr-Cyrl-RS"/>
              </w:rPr>
              <w:t>.</w:t>
            </w:r>
          </w:p>
        </w:tc>
        <w:tc>
          <w:tcPr>
            <w:tcW w:w="2126" w:type="dxa"/>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kapi za oči</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atropin sulfat 0,5%</w:t>
            </w:r>
          </w:p>
        </w:tc>
        <w:tc>
          <w:tcPr>
            <w:tcW w:w="958"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DAC</w:t>
            </w:r>
          </w:p>
        </w:tc>
        <w:tc>
          <w:tcPr>
            <w:tcW w:w="153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40</w:t>
            </w:r>
          </w:p>
        </w:tc>
        <w:tc>
          <w:tcPr>
            <w:tcW w:w="1350" w:type="dxa"/>
            <w:vAlign w:val="center"/>
          </w:tcPr>
          <w:p w:rsidR="003B2D69" w:rsidRPr="00051281" w:rsidRDefault="003B2D69" w:rsidP="004C1681">
            <w:pPr>
              <w:pStyle w:val="BodyText"/>
              <w:jc w:val="center"/>
              <w:rPr>
                <w:noProof/>
                <w:sz w:val="18"/>
                <w:szCs w:val="18"/>
              </w:rPr>
            </w:pPr>
          </w:p>
        </w:tc>
        <w:tc>
          <w:tcPr>
            <w:tcW w:w="1800" w:type="dxa"/>
            <w:vAlign w:val="center"/>
          </w:tcPr>
          <w:p w:rsidR="003B2D69" w:rsidRPr="00051281" w:rsidRDefault="003B2D69" w:rsidP="004C1681">
            <w:pPr>
              <w:pStyle w:val="BodyText"/>
              <w:jc w:val="center"/>
              <w:rPr>
                <w:noProof/>
                <w:sz w:val="18"/>
                <w:szCs w:val="18"/>
              </w:rPr>
            </w:pPr>
          </w:p>
        </w:tc>
        <w:tc>
          <w:tcPr>
            <w:tcW w:w="1530" w:type="dxa"/>
            <w:tcBorders>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3</w:t>
            </w:r>
            <w:r>
              <w:rPr>
                <w:rFonts w:ascii="Calibri" w:hAnsi="Calibri" w:cs="Calibri"/>
                <w:color w:val="000000"/>
                <w:sz w:val="22"/>
                <w:szCs w:val="22"/>
                <w:lang w:val="sr-Cyrl-RS"/>
              </w:rPr>
              <w:t>.</w:t>
            </w:r>
          </w:p>
        </w:tc>
        <w:tc>
          <w:tcPr>
            <w:tcW w:w="2126" w:type="dxa"/>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kapi za oči</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atropin sulfat 1%</w:t>
            </w:r>
          </w:p>
        </w:tc>
        <w:tc>
          <w:tcPr>
            <w:tcW w:w="958"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FM 1979</w:t>
            </w:r>
          </w:p>
        </w:tc>
        <w:tc>
          <w:tcPr>
            <w:tcW w:w="153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140</w:t>
            </w:r>
          </w:p>
        </w:tc>
        <w:tc>
          <w:tcPr>
            <w:tcW w:w="1350" w:type="dxa"/>
            <w:vAlign w:val="center"/>
          </w:tcPr>
          <w:p w:rsidR="003B2D69" w:rsidRPr="00051281" w:rsidRDefault="003B2D69" w:rsidP="004C1681">
            <w:pPr>
              <w:pStyle w:val="BodyText"/>
              <w:jc w:val="center"/>
              <w:rPr>
                <w:noProof/>
                <w:sz w:val="18"/>
                <w:szCs w:val="18"/>
              </w:rPr>
            </w:pPr>
          </w:p>
        </w:tc>
        <w:tc>
          <w:tcPr>
            <w:tcW w:w="1800" w:type="dxa"/>
            <w:vAlign w:val="center"/>
          </w:tcPr>
          <w:p w:rsidR="003B2D69" w:rsidRPr="00051281" w:rsidRDefault="003B2D69" w:rsidP="004C1681">
            <w:pPr>
              <w:pStyle w:val="BodyText"/>
              <w:jc w:val="center"/>
              <w:rPr>
                <w:noProof/>
                <w:sz w:val="18"/>
                <w:szCs w:val="18"/>
              </w:rPr>
            </w:pPr>
          </w:p>
        </w:tc>
        <w:tc>
          <w:tcPr>
            <w:tcW w:w="1530" w:type="dxa"/>
            <w:tcBorders>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4</w:t>
            </w:r>
            <w:r>
              <w:rPr>
                <w:rFonts w:ascii="Calibri" w:hAnsi="Calibri" w:cs="Calibri"/>
                <w:color w:val="000000"/>
                <w:sz w:val="22"/>
                <w:szCs w:val="22"/>
                <w:lang w:val="sr-Cyrl-RS"/>
              </w:rPr>
              <w:t>.</w:t>
            </w:r>
          </w:p>
        </w:tc>
        <w:tc>
          <w:tcPr>
            <w:tcW w:w="2126" w:type="dxa"/>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eritromicin</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1%</w:t>
            </w:r>
          </w:p>
        </w:tc>
        <w:tc>
          <w:tcPr>
            <w:tcW w:w="958"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w:t>
            </w:r>
          </w:p>
        </w:tc>
        <w:tc>
          <w:tcPr>
            <w:tcW w:w="1350" w:type="dxa"/>
            <w:vAlign w:val="center"/>
          </w:tcPr>
          <w:p w:rsidR="003B2D69" w:rsidRPr="00051281" w:rsidRDefault="003B2D69" w:rsidP="004C1681">
            <w:pPr>
              <w:pStyle w:val="BodyText"/>
              <w:jc w:val="center"/>
              <w:rPr>
                <w:noProof/>
                <w:sz w:val="18"/>
                <w:szCs w:val="18"/>
              </w:rPr>
            </w:pPr>
          </w:p>
        </w:tc>
        <w:tc>
          <w:tcPr>
            <w:tcW w:w="1800" w:type="dxa"/>
            <w:vAlign w:val="center"/>
          </w:tcPr>
          <w:p w:rsidR="003B2D69" w:rsidRPr="00051281" w:rsidRDefault="003B2D69" w:rsidP="004C1681">
            <w:pPr>
              <w:pStyle w:val="BodyText"/>
              <w:jc w:val="center"/>
              <w:rPr>
                <w:noProof/>
                <w:sz w:val="18"/>
                <w:szCs w:val="18"/>
              </w:rPr>
            </w:pPr>
          </w:p>
        </w:tc>
        <w:tc>
          <w:tcPr>
            <w:tcW w:w="1530" w:type="dxa"/>
            <w:tcBorders>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5</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fluorescein-natrijum</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FM 1979</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20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6</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glicerol kapi za oči</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70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7</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homatropin -hidrobromid</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1%</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8</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hipromeloza,</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2%</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700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lastRenderedPageBreak/>
              <w:t>9</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natrijum-hromoglikat </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2%</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10</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fenilefrin-hidrohlorid  kapi za oči 10%</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700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11</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povidon jod </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5%</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12</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tetrakain - hidrohlorid </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0,5%</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800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13</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tropikamid </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1%</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650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14</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ciklopentolat -hidrohlorid 1%</w:t>
            </w:r>
          </w:p>
        </w:tc>
        <w:tc>
          <w:tcPr>
            <w:tcW w:w="958" w:type="dxa"/>
            <w:tcBorders>
              <w:bottom w:val="single" w:sz="4" w:space="0" w:color="auto"/>
            </w:tcBorders>
            <w:vAlign w:val="center"/>
          </w:tcPr>
          <w:p w:rsidR="003B2D69" w:rsidRDefault="003B2D69" w:rsidP="003B2D69">
            <w:pPr>
              <w:jc w:val="center"/>
              <w:rPr>
                <w:rFonts w:ascii="Calibri" w:hAnsi="Calibri" w:cs="Calibri"/>
                <w:sz w:val="14"/>
                <w:szCs w:val="14"/>
              </w:rPr>
            </w:pPr>
            <w:r>
              <w:rPr>
                <w:rFonts w:ascii="Calibri" w:hAnsi="Calibri" w:cs="Calibri"/>
                <w:sz w:val="14"/>
                <w:szCs w:val="14"/>
              </w:rPr>
              <w:t>OFTALMICA 1990</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60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15</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pilocarpini hydrochloridum 2%</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kapi za oči -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bočica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120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16</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deksametazonfosfat-natrijum 0,05% i neomicin -sulfat 0,5% mast za oči</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 g</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tuba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17</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eritromicin </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 1%</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 g</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tuba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18</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hidrokortizonacetat </w:t>
            </w:r>
          </w:p>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i bacitracin </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 g</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tuba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40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19</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 xml:space="preserve">natrijum-hlorid </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 5%</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MF 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 g</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tuba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120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20</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 oksitetraciklin-hlorida</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FM 1979</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mast za oči</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 g</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tuba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t>21</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Sol. Acidi Borici 3% a 500ml, sterilna u staklenoj fla</w:t>
            </w:r>
            <w:r>
              <w:rPr>
                <w:rFonts w:ascii="Calibri" w:hAnsi="Calibri" w:cs="Calibri"/>
                <w:color w:val="000000"/>
                <w:sz w:val="22"/>
                <w:szCs w:val="22"/>
                <w:lang w:val="sr-Latn-RS"/>
              </w:rPr>
              <w:t>š</w:t>
            </w:r>
            <w:r>
              <w:rPr>
                <w:rFonts w:ascii="Calibri" w:hAnsi="Calibri" w:cs="Calibri"/>
                <w:color w:val="000000"/>
                <w:sz w:val="22"/>
                <w:szCs w:val="22"/>
              </w:rPr>
              <w:t>i (povratna ambalaža)</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FM</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1979</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Sterilan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500ml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0843FF" w:rsidRDefault="003B2D69" w:rsidP="003B2D69">
            <w:pPr>
              <w:jc w:val="center"/>
              <w:rPr>
                <w:rFonts w:ascii="Calibri" w:hAnsi="Calibri" w:cs="Calibri"/>
                <w:color w:val="000000"/>
                <w:sz w:val="22"/>
                <w:szCs w:val="22"/>
                <w:lang w:val="sr-Cyrl-RS"/>
              </w:rPr>
            </w:pPr>
            <w:r>
              <w:rPr>
                <w:rFonts w:ascii="Calibri" w:hAnsi="Calibri" w:cs="Calibri"/>
                <w:color w:val="000000"/>
                <w:sz w:val="22"/>
                <w:szCs w:val="22"/>
              </w:rPr>
              <w:lastRenderedPageBreak/>
              <w:t>22</w:t>
            </w:r>
            <w:r>
              <w:rPr>
                <w:rFonts w:ascii="Calibri" w:hAnsi="Calibri" w:cs="Calibri"/>
                <w:color w:val="000000"/>
                <w:sz w:val="22"/>
                <w:szCs w:val="22"/>
                <w:lang w:val="sr-Cyrl-RS"/>
              </w:rPr>
              <w:t>.</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Prečišćena, sterilna voda a 500ml u staklenoj flaši (povratna ambalaža)</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PH</w:t>
            </w:r>
          </w:p>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 xml:space="preserve"> JUG V</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Sterilan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500ml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600</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3B2D69" w:rsidRPr="00CD4D84" w:rsidTr="003B2D69">
        <w:trPr>
          <w:trHeight w:val="485"/>
        </w:trPr>
        <w:tc>
          <w:tcPr>
            <w:tcW w:w="534" w:type="dxa"/>
            <w:tcBorders>
              <w:bottom w:val="single" w:sz="4" w:space="0" w:color="auto"/>
            </w:tcBorders>
            <w:vAlign w:val="center"/>
          </w:tcPr>
          <w:p w:rsidR="003B2D69" w:rsidRPr="003B2D69" w:rsidRDefault="003B2D69" w:rsidP="003B2D69">
            <w:pPr>
              <w:jc w:val="center"/>
              <w:rPr>
                <w:rFonts w:ascii="Calibri" w:hAnsi="Calibri" w:cs="Calibri"/>
                <w:color w:val="000000"/>
                <w:sz w:val="22"/>
                <w:szCs w:val="22"/>
                <w:lang w:val="sr-Cyrl-RS"/>
              </w:rPr>
            </w:pPr>
            <w:r>
              <w:rPr>
                <w:rFonts w:ascii="Calibri" w:hAnsi="Calibri" w:cs="Calibri"/>
                <w:color w:val="000000"/>
                <w:sz w:val="22"/>
                <w:szCs w:val="22"/>
                <w:lang w:val="sr-Cyrl-RS"/>
              </w:rPr>
              <w:t>23.</w:t>
            </w:r>
          </w:p>
        </w:tc>
        <w:tc>
          <w:tcPr>
            <w:tcW w:w="2126"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Acidi acetici 3%</w:t>
            </w:r>
          </w:p>
        </w:tc>
        <w:tc>
          <w:tcPr>
            <w:tcW w:w="958"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FM2008</w:t>
            </w:r>
          </w:p>
        </w:tc>
        <w:tc>
          <w:tcPr>
            <w:tcW w:w="153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vaginalni rastvor</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1000ml</w:t>
            </w:r>
          </w:p>
        </w:tc>
        <w:tc>
          <w:tcPr>
            <w:tcW w:w="117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boca</w:t>
            </w:r>
          </w:p>
        </w:tc>
        <w:tc>
          <w:tcPr>
            <w:tcW w:w="900" w:type="dxa"/>
            <w:tcBorders>
              <w:bottom w:val="single" w:sz="4" w:space="0" w:color="auto"/>
            </w:tcBorders>
            <w:vAlign w:val="center"/>
          </w:tcPr>
          <w:p w:rsidR="003B2D69" w:rsidRDefault="003B2D69" w:rsidP="003B2D69">
            <w:pPr>
              <w:jc w:val="center"/>
              <w:rPr>
                <w:rFonts w:ascii="Calibri" w:hAnsi="Calibri" w:cs="Calibri"/>
                <w:color w:val="000000"/>
                <w:sz w:val="22"/>
                <w:szCs w:val="22"/>
              </w:rPr>
            </w:pPr>
            <w:r>
              <w:rPr>
                <w:rFonts w:ascii="Calibri" w:hAnsi="Calibri" w:cs="Calibri"/>
                <w:color w:val="000000"/>
                <w:sz w:val="22"/>
                <w:szCs w:val="22"/>
              </w:rPr>
              <w:t>25</w:t>
            </w:r>
          </w:p>
        </w:tc>
        <w:tc>
          <w:tcPr>
            <w:tcW w:w="135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800" w:type="dxa"/>
            <w:tcBorders>
              <w:bottom w:val="single" w:sz="4" w:space="0" w:color="auto"/>
            </w:tcBorders>
            <w:vAlign w:val="center"/>
          </w:tcPr>
          <w:p w:rsidR="003B2D69" w:rsidRPr="00051281" w:rsidRDefault="003B2D69" w:rsidP="004C1681">
            <w:pPr>
              <w:pStyle w:val="BodyText"/>
              <w:jc w:val="center"/>
              <w:rPr>
                <w:noProof/>
                <w:sz w:val="18"/>
                <w:szCs w:val="18"/>
              </w:rPr>
            </w:pPr>
          </w:p>
        </w:tc>
        <w:tc>
          <w:tcPr>
            <w:tcW w:w="1530" w:type="dxa"/>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c>
          <w:tcPr>
            <w:tcW w:w="1710" w:type="dxa"/>
            <w:gridSpan w:val="2"/>
            <w:tcBorders>
              <w:bottom w:val="single" w:sz="4" w:space="0" w:color="auto"/>
              <w:right w:val="single" w:sz="4" w:space="0" w:color="auto"/>
            </w:tcBorders>
            <w:vAlign w:val="center"/>
          </w:tcPr>
          <w:p w:rsidR="003B2D69" w:rsidRPr="00051281" w:rsidRDefault="003B2D69" w:rsidP="004C1681">
            <w:pPr>
              <w:pStyle w:val="BodyText"/>
              <w:jc w:val="center"/>
              <w:rPr>
                <w:noProof/>
                <w:sz w:val="18"/>
                <w:szCs w:val="18"/>
              </w:rPr>
            </w:pPr>
          </w:p>
        </w:tc>
      </w:tr>
      <w:tr w:rsidR="00D87840" w:rsidRPr="00CD4D84" w:rsidTr="004C1681">
        <w:trPr>
          <w:trHeight w:val="485"/>
        </w:trPr>
        <w:tc>
          <w:tcPr>
            <w:tcW w:w="9468" w:type="dxa"/>
            <w:gridSpan w:val="8"/>
            <w:tcBorders>
              <w:top w:val="single" w:sz="4" w:space="0" w:color="auto"/>
              <w:bottom w:val="single" w:sz="4" w:space="0" w:color="auto"/>
            </w:tcBorders>
            <w:vAlign w:val="center"/>
          </w:tcPr>
          <w:p w:rsidR="00D87840" w:rsidRPr="007C28B3" w:rsidRDefault="00D87840" w:rsidP="004C1681">
            <w:pPr>
              <w:pStyle w:val="BodyText"/>
              <w:jc w:val="center"/>
              <w:rPr>
                <w:b/>
                <w:noProof/>
                <w:szCs w:val="24"/>
              </w:rPr>
            </w:pPr>
            <w:r>
              <w:rPr>
                <w:b/>
                <w:noProof/>
                <w:szCs w:val="24"/>
              </w:rPr>
              <w:t xml:space="preserve">                                                                                                                                           </w:t>
            </w:r>
            <w:r w:rsidRPr="007C28B3">
              <w:rPr>
                <w:b/>
                <w:noProof/>
                <w:szCs w:val="24"/>
              </w:rPr>
              <w:t>Укупно:</w:t>
            </w:r>
          </w:p>
        </w:tc>
        <w:tc>
          <w:tcPr>
            <w:tcW w:w="1800" w:type="dxa"/>
            <w:tcBorders>
              <w:top w:val="single" w:sz="4" w:space="0" w:color="auto"/>
              <w:bottom w:val="single" w:sz="4" w:space="0" w:color="auto"/>
            </w:tcBorders>
            <w:vAlign w:val="center"/>
          </w:tcPr>
          <w:p w:rsidR="00D87840" w:rsidRPr="00051281" w:rsidRDefault="00D87840" w:rsidP="004C1681">
            <w:pPr>
              <w:pStyle w:val="BodyText"/>
              <w:jc w:val="center"/>
              <w:rPr>
                <w:noProof/>
                <w:sz w:val="18"/>
                <w:szCs w:val="18"/>
              </w:rPr>
            </w:pPr>
          </w:p>
        </w:tc>
        <w:tc>
          <w:tcPr>
            <w:tcW w:w="1530" w:type="dxa"/>
            <w:tcBorders>
              <w:top w:val="single" w:sz="4" w:space="0" w:color="auto"/>
              <w:bottom w:val="single" w:sz="4" w:space="0" w:color="auto"/>
              <w:right w:val="single" w:sz="4" w:space="0" w:color="auto"/>
            </w:tcBorders>
            <w:vAlign w:val="center"/>
          </w:tcPr>
          <w:p w:rsidR="00D87840" w:rsidRPr="00051281" w:rsidRDefault="00D87840" w:rsidP="004C1681">
            <w:pPr>
              <w:pStyle w:val="BodyText"/>
              <w:jc w:val="center"/>
              <w:rPr>
                <w:noProof/>
                <w:sz w:val="18"/>
                <w:szCs w:val="18"/>
              </w:rPr>
            </w:pPr>
          </w:p>
        </w:tc>
        <w:tc>
          <w:tcPr>
            <w:tcW w:w="1710" w:type="dxa"/>
            <w:gridSpan w:val="2"/>
            <w:tcBorders>
              <w:top w:val="single" w:sz="4" w:space="0" w:color="auto"/>
              <w:bottom w:val="single" w:sz="4" w:space="0" w:color="auto"/>
              <w:right w:val="single" w:sz="4" w:space="0" w:color="auto"/>
            </w:tcBorders>
            <w:vAlign w:val="center"/>
          </w:tcPr>
          <w:p w:rsidR="00D87840" w:rsidRPr="00051281" w:rsidRDefault="00D87840" w:rsidP="004C1681">
            <w:pPr>
              <w:pStyle w:val="BodyText"/>
              <w:jc w:val="center"/>
              <w:rPr>
                <w:noProof/>
                <w:sz w:val="18"/>
                <w:szCs w:val="18"/>
              </w:rPr>
            </w:pPr>
          </w:p>
        </w:tc>
      </w:tr>
    </w:tbl>
    <w:p w:rsidR="00D87840" w:rsidRDefault="00D87840" w:rsidP="00D87840">
      <w:pPr>
        <w:pStyle w:val="BodyText"/>
        <w:rPr>
          <w:noProof/>
          <w:szCs w:val="24"/>
        </w:rPr>
      </w:pPr>
    </w:p>
    <w:p w:rsidR="00105B45" w:rsidRPr="000A23E0" w:rsidRDefault="00105B45" w:rsidP="00D87840">
      <w:pPr>
        <w:pStyle w:val="BodyText"/>
        <w:rPr>
          <w:noProof/>
          <w:szCs w:val="24"/>
        </w:rPr>
      </w:pPr>
    </w:p>
    <w:p w:rsidR="00D87840" w:rsidRPr="00F73A12" w:rsidRDefault="00D87840" w:rsidP="00D87840">
      <w:pPr>
        <w:pStyle w:val="BodyText"/>
        <w:rPr>
          <w:noProof/>
          <w:szCs w:val="24"/>
        </w:rPr>
      </w:pPr>
      <w:r w:rsidRPr="000742A1">
        <w:rPr>
          <w:b/>
          <w:noProof/>
          <w:szCs w:val="24"/>
        </w:rPr>
        <w:t>Напомена:</w:t>
      </w:r>
      <w:r w:rsidRPr="000742A1">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87840" w:rsidRDefault="00D87840" w:rsidP="00D87840">
      <w:pPr>
        <w:pStyle w:val="BodyText"/>
        <w:rPr>
          <w:noProof/>
          <w:szCs w:val="24"/>
        </w:rPr>
      </w:pPr>
    </w:p>
    <w:p w:rsidR="00D87840" w:rsidRDefault="00D87840" w:rsidP="00D87840">
      <w:pPr>
        <w:pStyle w:val="BodyText"/>
        <w:rPr>
          <w:noProof/>
          <w:szCs w:val="24"/>
        </w:rPr>
      </w:pPr>
      <w:r w:rsidRPr="000742A1">
        <w:rPr>
          <w:noProof/>
          <w:szCs w:val="24"/>
        </w:rPr>
        <w:t>Обавезе из своје понуде ћу извршити (заокружити начин како ће се обавезе из понуде извршити):</w:t>
      </w:r>
    </w:p>
    <w:p w:rsidR="00D87840" w:rsidRPr="00947A86" w:rsidRDefault="00D87840" w:rsidP="00D87840">
      <w:pPr>
        <w:pStyle w:val="BodyText"/>
        <w:rPr>
          <w:noProof/>
          <w:szCs w:val="24"/>
        </w:rPr>
      </w:pPr>
    </w:p>
    <w:p w:rsidR="00D87840" w:rsidRPr="000742A1" w:rsidRDefault="00D87840" w:rsidP="00D87840">
      <w:pPr>
        <w:pStyle w:val="BodyText"/>
        <w:numPr>
          <w:ilvl w:val="0"/>
          <w:numId w:val="14"/>
        </w:numPr>
        <w:rPr>
          <w:noProof/>
          <w:szCs w:val="24"/>
        </w:rPr>
      </w:pPr>
      <w:r w:rsidRPr="000742A1">
        <w:rPr>
          <w:noProof/>
          <w:szCs w:val="24"/>
        </w:rPr>
        <w:t>Самостално</w:t>
      </w:r>
    </w:p>
    <w:p w:rsidR="00D87840" w:rsidRPr="000742A1" w:rsidRDefault="00D87840" w:rsidP="00D87840">
      <w:pPr>
        <w:pStyle w:val="BodyText"/>
        <w:numPr>
          <w:ilvl w:val="0"/>
          <w:numId w:val="14"/>
        </w:numPr>
        <w:rPr>
          <w:noProof/>
          <w:szCs w:val="24"/>
        </w:rPr>
      </w:pPr>
      <w:r w:rsidRPr="000742A1">
        <w:rPr>
          <w:noProof/>
          <w:szCs w:val="24"/>
        </w:rPr>
        <w:t>Заједничка понуда (навести ко су учесници у заједничкој понуди):_______________________________________</w:t>
      </w:r>
    </w:p>
    <w:p w:rsidR="00D87840" w:rsidRPr="00550F4D" w:rsidRDefault="00D87840" w:rsidP="00D87840">
      <w:pPr>
        <w:pStyle w:val="BodyText"/>
        <w:numPr>
          <w:ilvl w:val="0"/>
          <w:numId w:val="14"/>
        </w:numPr>
        <w:rPr>
          <w:noProof/>
          <w:szCs w:val="24"/>
        </w:rPr>
      </w:pPr>
      <w:r w:rsidRPr="000742A1">
        <w:rPr>
          <w:noProof/>
          <w:szCs w:val="24"/>
        </w:rPr>
        <w:t>Понуда са подизвођачима (навести ко су подизвођачи):____________________</w:t>
      </w:r>
      <w:r>
        <w:rPr>
          <w:noProof/>
          <w:szCs w:val="24"/>
        </w:rPr>
        <w:t>______________________________</w:t>
      </w:r>
    </w:p>
    <w:p w:rsidR="00D87840" w:rsidRDefault="00D87840" w:rsidP="00D87840">
      <w:pPr>
        <w:pStyle w:val="BodyText"/>
        <w:rPr>
          <w:noProof/>
          <w:szCs w:val="24"/>
        </w:rPr>
      </w:pPr>
    </w:p>
    <w:p w:rsidR="00105B45" w:rsidRDefault="00105B45" w:rsidP="00D87840">
      <w:pPr>
        <w:pStyle w:val="BodyText"/>
        <w:rPr>
          <w:noProof/>
          <w:szCs w:val="24"/>
        </w:rPr>
      </w:pPr>
    </w:p>
    <w:p w:rsidR="00D87840" w:rsidRPr="000742A1" w:rsidRDefault="00D87840" w:rsidP="00D87840">
      <w:pPr>
        <w:pStyle w:val="BodyText"/>
        <w:rPr>
          <w:noProof/>
          <w:szCs w:val="24"/>
        </w:rPr>
      </w:pPr>
      <w:r w:rsidRPr="000742A1">
        <w:rPr>
          <w:noProof/>
          <w:szCs w:val="24"/>
        </w:rPr>
        <w:t xml:space="preserve">Рок испоруке:____________________________        </w:t>
      </w:r>
      <w:r>
        <w:rPr>
          <w:noProof/>
          <w:szCs w:val="24"/>
        </w:rPr>
        <w:t xml:space="preserve">                                     </w:t>
      </w:r>
      <w:r w:rsidRPr="000742A1">
        <w:rPr>
          <w:noProof/>
          <w:szCs w:val="24"/>
        </w:rPr>
        <w:t xml:space="preserve"> Рок важе</w:t>
      </w:r>
      <w:r w:rsidRPr="000742A1">
        <w:rPr>
          <w:noProof/>
          <w:szCs w:val="24"/>
          <w:lang w:val="sr-Cyrl-CS"/>
        </w:rPr>
        <w:t xml:space="preserve">ња </w:t>
      </w:r>
      <w:r w:rsidRPr="000742A1">
        <w:rPr>
          <w:noProof/>
          <w:szCs w:val="24"/>
        </w:rPr>
        <w:t>понуде:______________________</w:t>
      </w:r>
    </w:p>
    <w:p w:rsidR="00D87840" w:rsidRPr="000742A1" w:rsidRDefault="00D87840" w:rsidP="00D87840">
      <w:pPr>
        <w:pStyle w:val="BodyText"/>
        <w:rPr>
          <w:noProof/>
          <w:szCs w:val="24"/>
        </w:rPr>
      </w:pPr>
    </w:p>
    <w:p w:rsidR="00D87840" w:rsidRPr="000742A1" w:rsidRDefault="00D87840" w:rsidP="00D87840">
      <w:pPr>
        <w:pStyle w:val="BodyText"/>
        <w:rPr>
          <w:noProof/>
          <w:szCs w:val="24"/>
        </w:rPr>
      </w:pPr>
      <w:r w:rsidRPr="000742A1">
        <w:rPr>
          <w:noProof/>
          <w:szCs w:val="24"/>
        </w:rPr>
        <w:t>Начин и услови плаћања:___________________</w:t>
      </w:r>
      <w:r w:rsidRPr="000742A1">
        <w:rPr>
          <w:noProof/>
          <w:szCs w:val="24"/>
        </w:rPr>
        <w:tab/>
        <w:t xml:space="preserve">                      М.П.  </w:t>
      </w:r>
      <w:r w:rsidRPr="000742A1">
        <w:rPr>
          <w:noProof/>
          <w:szCs w:val="24"/>
        </w:rPr>
        <w:tab/>
      </w:r>
      <w:r>
        <w:rPr>
          <w:noProof/>
          <w:szCs w:val="24"/>
        </w:rPr>
        <w:t xml:space="preserve">      </w:t>
      </w:r>
      <w:r w:rsidRPr="000742A1">
        <w:rPr>
          <w:noProof/>
          <w:szCs w:val="24"/>
        </w:rPr>
        <w:t>Датум:_________________________________</w:t>
      </w:r>
    </w:p>
    <w:p w:rsidR="00D87840" w:rsidRPr="000742A1" w:rsidRDefault="00D87840" w:rsidP="00D87840">
      <w:pPr>
        <w:pStyle w:val="BodyText"/>
        <w:rPr>
          <w:noProof/>
          <w:szCs w:val="24"/>
        </w:rPr>
      </w:pPr>
    </w:p>
    <w:p w:rsidR="00D87840" w:rsidRPr="000742A1" w:rsidRDefault="00D87840" w:rsidP="00D87840">
      <w:pPr>
        <w:pStyle w:val="BodyText"/>
        <w:rPr>
          <w:noProof/>
          <w:szCs w:val="24"/>
        </w:rPr>
      </w:pPr>
      <w:r w:rsidRPr="000742A1">
        <w:rPr>
          <w:noProof/>
          <w:szCs w:val="24"/>
        </w:rPr>
        <w:t>Посебне напомене:________</w:t>
      </w:r>
      <w:r>
        <w:rPr>
          <w:noProof/>
          <w:szCs w:val="24"/>
        </w:rPr>
        <w:t>________________</w:t>
      </w:r>
      <w:r>
        <w:rPr>
          <w:noProof/>
          <w:szCs w:val="24"/>
        </w:rPr>
        <w:tab/>
      </w:r>
      <w:r>
        <w:rPr>
          <w:noProof/>
          <w:szCs w:val="24"/>
        </w:rPr>
        <w:tab/>
        <w:t xml:space="preserve">            </w:t>
      </w:r>
      <w:r>
        <w:rPr>
          <w:noProof/>
          <w:szCs w:val="24"/>
        </w:rPr>
        <w:tab/>
        <w:t xml:space="preserve">      </w:t>
      </w:r>
      <w:r w:rsidRPr="000742A1">
        <w:rPr>
          <w:noProof/>
          <w:szCs w:val="24"/>
        </w:rPr>
        <w:t>Потпис:________________________________</w:t>
      </w:r>
    </w:p>
    <w:p w:rsidR="00D87840" w:rsidRDefault="00D87840" w:rsidP="006B2DF3">
      <w:pPr>
        <w:pStyle w:val="BodyText"/>
        <w:rPr>
          <w:noProof/>
          <w:sz w:val="20"/>
          <w:lang w:val="sr-Latn-RS"/>
        </w:rPr>
      </w:pPr>
    </w:p>
    <w:p w:rsidR="00D87840" w:rsidRPr="00D87840" w:rsidRDefault="00D87840" w:rsidP="006B2DF3">
      <w:pPr>
        <w:pStyle w:val="BodyText"/>
        <w:rPr>
          <w:noProof/>
          <w:sz w:val="20"/>
          <w:lang w:val="sr-Latn-RS"/>
        </w:rPr>
      </w:pPr>
    </w:p>
    <w:p w:rsidR="0077018E" w:rsidRDefault="0077018E" w:rsidP="00063B77">
      <w:pPr>
        <w:pStyle w:val="BodyText"/>
        <w:rPr>
          <w:noProof/>
          <w:sz w:val="20"/>
        </w:rPr>
      </w:pPr>
    </w:p>
    <w:p w:rsidR="0077018E" w:rsidRDefault="0077018E" w:rsidP="00063B77">
      <w:pPr>
        <w:pStyle w:val="BodyText"/>
        <w:rPr>
          <w:noProof/>
          <w:sz w:val="20"/>
        </w:rPr>
      </w:pPr>
    </w:p>
    <w:p w:rsidR="0007042A" w:rsidRDefault="0007042A" w:rsidP="00063B77">
      <w:pPr>
        <w:pStyle w:val="BodyText"/>
        <w:rPr>
          <w:noProof/>
          <w:sz w:val="20"/>
        </w:rPr>
      </w:pPr>
    </w:p>
    <w:p w:rsidR="00517E6A" w:rsidRPr="00517E6A" w:rsidRDefault="00517E6A" w:rsidP="00063B77">
      <w:pPr>
        <w:pStyle w:val="BodyText"/>
        <w:rPr>
          <w:noProof/>
          <w:sz w:val="20"/>
        </w:rPr>
      </w:pPr>
    </w:p>
    <w:p w:rsidR="0077018E" w:rsidRDefault="0077018E" w:rsidP="00063B77">
      <w:pPr>
        <w:pStyle w:val="BodyText"/>
        <w:rPr>
          <w:noProof/>
          <w:sz w:val="20"/>
        </w:rPr>
      </w:pPr>
    </w:p>
    <w:p w:rsidR="009037B3" w:rsidRDefault="009037B3" w:rsidP="00063B77">
      <w:pPr>
        <w:pStyle w:val="BodyText"/>
        <w:rPr>
          <w:noProof/>
          <w:sz w:val="20"/>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lastRenderedPageBreak/>
              <w:br w:type="page"/>
            </w:r>
            <w:bookmarkStart w:id="86" w:name="_Toc364158554"/>
            <w:r w:rsidR="002A4E57">
              <w:rPr>
                <w:noProof/>
                <w:lang w:val="sr-Cyrl-CS"/>
              </w:rPr>
              <w:t xml:space="preserve">                  </w:t>
            </w:r>
            <w:bookmarkStart w:id="87"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88" w:name="_Toc364158555"/>
            <w:r w:rsidR="002A4E57">
              <w:rPr>
                <w:noProof/>
                <w:lang w:val="sr-Cyrl-CS"/>
              </w:rPr>
              <w:t xml:space="preserve">                                                     </w:t>
            </w:r>
            <w:bookmarkStart w:id="89"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2160" w:header="709" w:footer="709" w:gutter="0"/>
          <w:cols w:space="708"/>
          <w:docGrid w:linePitch="360"/>
        </w:sectPr>
      </w:pPr>
    </w:p>
    <w:p w:rsidR="00105B45" w:rsidRDefault="00105B45" w:rsidP="007E7607">
      <w:pPr>
        <w:ind w:firstLine="720"/>
        <w:rPr>
          <w:lang w:val="sr-Latn-RS"/>
        </w:rPr>
      </w:pP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105B45" w:rsidRDefault="007E7607" w:rsidP="00806D78">
            <w:pPr>
              <w:jc w:val="both"/>
              <w:rPr>
                <w:sz w:val="22"/>
                <w:szCs w:val="22"/>
                <w:lang w:val="sr-Latn-R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E7607" w:rsidRPr="00DE7B37" w:rsidRDefault="007E7607" w:rsidP="00806D78">
            <w:pPr>
              <w:jc w:val="both"/>
              <w:rPr>
                <w:sz w:val="22"/>
                <w:szCs w:val="22"/>
                <w:lang w:val="sr-Cyrl-CS"/>
              </w:rPr>
            </w:pPr>
            <w:r w:rsidRPr="00DE7B37">
              <w:rPr>
                <w:sz w:val="22"/>
                <w:szCs w:val="22"/>
                <w:lang w:val="sr-Cyrl-CS"/>
              </w:rPr>
              <w:t>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105B45">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105B45" w:rsidRDefault="007E7607" w:rsidP="00105B45">
            <w:pPr>
              <w:jc w:val="both"/>
              <w:rPr>
                <w:b/>
                <w:sz w:val="10"/>
                <w:szCs w:val="10"/>
                <w:lang w:val="sr-Latn-R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105B45">
              <w:rPr>
                <w:sz w:val="22"/>
                <w:szCs w:val="22"/>
                <w:lang w:val="sr-Latn-RS"/>
              </w:rPr>
              <w:t xml:space="preserve"> </w:t>
            </w:r>
            <w:r w:rsidRPr="00DE7B37">
              <w:rPr>
                <w:sz w:val="22"/>
                <w:szCs w:val="22"/>
                <w:lang w:val="sr-Cyrl-CS"/>
              </w:rPr>
              <w:t>Министарство финансија</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sidR="00105B45">
        <w:rPr>
          <w:b/>
          <w:lang w:val="sr-Latn-R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105B45">
        <w:rPr>
          <w:lang w:val="sr-Latn-RS"/>
        </w:rPr>
        <w:t xml:space="preserve"> </w:t>
      </w:r>
      <w:r w:rsidRPr="007403E1">
        <w:rPr>
          <w:lang w:val="sr-Cyrl-CS"/>
        </w:rPr>
        <w:t>__________________</w:t>
      </w:r>
      <w:r>
        <w:rPr>
          <w:lang w:val="sr-Cyrl-CS"/>
        </w:rPr>
        <w:t>_</w:t>
      </w:r>
      <w:r w:rsidR="00105B45">
        <w:rPr>
          <w:lang w:val="sr-Latn-RS"/>
        </w:rPr>
        <w:t xml:space="preserve"> </w:t>
      </w:r>
      <w:r>
        <w:rPr>
          <w:lang w:val="sr-Cyrl-CS"/>
        </w:rPr>
        <w:t>динара</w:t>
      </w:r>
      <w:r>
        <w:t xml:space="preserve"> </w:t>
      </w:r>
      <w:r w:rsidRPr="007403E1">
        <w:rPr>
          <w:lang w:val="sr-Cyrl-CS"/>
        </w:rPr>
        <w:t>(словима</w:t>
      </w:r>
      <w:r w:rsidR="00105B45">
        <w:rPr>
          <w:lang w:val="sr-Latn-RS"/>
        </w:rPr>
        <w:t xml:space="preserve"> </w:t>
      </w:r>
      <w:r w:rsidRPr="007403E1">
        <w:rPr>
          <w:lang w:val="sr-Cyrl-CS"/>
        </w:rPr>
        <w:t>_________</w:t>
      </w:r>
      <w:r w:rsidRPr="007403E1">
        <w:t>_____</w:t>
      </w:r>
      <w:r w:rsidRPr="007403E1">
        <w:rPr>
          <w:lang w:val="sr-Cyrl-CS"/>
        </w:rPr>
        <w:t>_______</w:t>
      </w:r>
      <w:r>
        <w:rPr>
          <w:lang w:val="sr-Cyrl-CS"/>
        </w:rPr>
        <w:t>___</w:t>
      </w:r>
      <w:r w:rsidR="00105B45">
        <w:rPr>
          <w:lang w:val="sr-Latn-RS"/>
        </w:rPr>
        <w:t xml:space="preserve"> </w:t>
      </w:r>
      <w:r w:rsidRPr="007403E1">
        <w:rPr>
          <w:lang w:val="sr-Cyrl-CS"/>
        </w:rPr>
        <w:t xml:space="preserve">динара), по уговору о јавној набавци број </w:t>
      </w:r>
      <w:r w:rsidR="00105B45">
        <w:rPr>
          <w:b/>
        </w:rPr>
        <w:t>31</w:t>
      </w:r>
      <w:r>
        <w:rPr>
          <w:b/>
        </w:rPr>
        <w:t>-1</w:t>
      </w:r>
      <w:r w:rsidR="00105B45">
        <w:rPr>
          <w:b/>
        </w:rPr>
        <w:t>8</w:t>
      </w:r>
      <w:r>
        <w:rPr>
          <w:b/>
        </w:rPr>
        <w:t>-O</w:t>
      </w:r>
      <w:r>
        <w:rPr>
          <w:lang w:val="sr-Cyrl-CS"/>
        </w:rPr>
        <w:t>,</w:t>
      </w:r>
      <w:r>
        <w:t xml:space="preserve"> </w:t>
      </w:r>
      <w:r w:rsidRPr="007403E1">
        <w:rPr>
          <w:lang w:val="sr-Cyrl-CS"/>
        </w:rPr>
        <w:t xml:space="preserve">назив јавне набавке </w:t>
      </w:r>
      <w:r w:rsidR="0007042A" w:rsidRPr="004E6C4F">
        <w:rPr>
          <w:b/>
          <w:noProof/>
        </w:rPr>
        <w:t>Н</w:t>
      </w:r>
      <w:r w:rsidR="0007042A" w:rsidRPr="004E6C4F">
        <w:rPr>
          <w:b/>
        </w:rPr>
        <w:t xml:space="preserve">абавка </w:t>
      </w:r>
      <w:r w:rsidR="0007042A">
        <w:rPr>
          <w:b/>
          <w:lang w:val="sr-Cyrl-RS"/>
        </w:rPr>
        <w:t>галенских лекова</w:t>
      </w:r>
      <w:r w:rsidR="00105B45">
        <w:rPr>
          <w:b/>
        </w:rPr>
        <w:t xml:space="preserve"> - стерилни фармацеутски облици капи и масти за очи и стерилни раствори</w:t>
      </w:r>
      <w:r w:rsidR="00105B45">
        <w:rPr>
          <w:b/>
          <w:lang w:val="sr-Cyrl-RS"/>
        </w:rPr>
        <w:t xml:space="preserve"> </w:t>
      </w:r>
      <w:r w:rsidR="0007042A">
        <w:rPr>
          <w:b/>
          <w:lang w:val="sr-Cyrl-RS"/>
        </w:rPr>
        <w:t>који се употребљавају у хуманој медицини,</w:t>
      </w:r>
      <w:r w:rsidR="0007042A" w:rsidRPr="004E6C4F">
        <w:rPr>
          <w:b/>
        </w:rPr>
        <w:t xml:space="preserve"> за потребе Клиничког центра Војводине</w:t>
      </w:r>
      <w:r w:rsidRPr="007E7607">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105B45" w:rsidRDefault="00105B45" w:rsidP="007E7607">
      <w:pPr>
        <w:ind w:firstLine="720"/>
        <w:jc w:val="both"/>
        <w:rPr>
          <w:lang w:val="sr-Latn-RS"/>
        </w:rPr>
      </w:pPr>
    </w:p>
    <w:p w:rsidR="007E7607" w:rsidRDefault="007E7607" w:rsidP="007E7607">
      <w:pPr>
        <w:ind w:firstLine="720"/>
        <w:jc w:val="both"/>
        <w:rPr>
          <w:lang w:val="sr-Latn-R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05B45" w:rsidRPr="00105B45" w:rsidRDefault="00105B45" w:rsidP="007E7607">
      <w:pPr>
        <w:ind w:firstLine="720"/>
        <w:jc w:val="both"/>
        <w:rPr>
          <w:lang w:val="sr-Latn-RS"/>
        </w:rPr>
      </w:pPr>
    </w:p>
    <w:p w:rsidR="007E7607" w:rsidRDefault="007E7607" w:rsidP="007E7607">
      <w:pPr>
        <w:ind w:firstLine="720"/>
        <w:jc w:val="both"/>
        <w:rPr>
          <w:lang w:val="sr-Latn-R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105B45">
      <w:pPr>
        <w:ind w:right="-285"/>
      </w:pPr>
      <w:bookmarkStart w:id="90" w:name="_GoBack"/>
      <w:bookmarkEnd w:id="90"/>
    </w:p>
    <w:sectPr w:rsidR="00A37662" w:rsidRPr="00A37662" w:rsidSect="00105B45">
      <w:pgSz w:w="11906" w:h="16838" w:code="9"/>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D69" w:rsidRDefault="003B2D69">
      <w:r>
        <w:separator/>
      </w:r>
    </w:p>
  </w:endnote>
  <w:endnote w:type="continuationSeparator" w:id="0">
    <w:p w:rsidR="003B2D69" w:rsidRDefault="003B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B2D69" w:rsidRDefault="003B2D69" w:rsidP="00105B45">
        <w:pPr>
          <w:pStyle w:val="Footer"/>
          <w:jc w:val="right"/>
        </w:pPr>
        <w:r>
          <w:rPr>
            <w:lang w:val="sr-Cyrl-CS"/>
          </w:rPr>
          <w:t xml:space="preserve">Страна </w:t>
        </w:r>
        <w:r>
          <w:fldChar w:fldCharType="begin"/>
        </w:r>
        <w:r>
          <w:instrText xml:space="preserve"> PAGE   \* MERGEFORMAT </w:instrText>
        </w:r>
        <w:r>
          <w:fldChar w:fldCharType="separate"/>
        </w:r>
        <w:r w:rsidR="003059DF">
          <w:rPr>
            <w:noProof/>
          </w:rPr>
          <w:t>27</w:t>
        </w:r>
        <w:r>
          <w:rPr>
            <w:noProof/>
          </w:rPr>
          <w:fldChar w:fldCharType="end"/>
        </w:r>
        <w:r>
          <w:rPr>
            <w:noProof/>
            <w:lang w:val="sr-Cyrl-CS"/>
          </w:rPr>
          <w:t>/</w:t>
        </w:r>
        <w:r w:rsidR="00105B45">
          <w:rPr>
            <w:noProof/>
          </w:rPr>
          <w:t>33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69" w:rsidRDefault="003B2D6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2D69" w:rsidRDefault="003B2D6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69" w:rsidRPr="00F7791E" w:rsidRDefault="003B2D69" w:rsidP="00CD5C01">
    <w:pPr>
      <w:pStyle w:val="Footer"/>
      <w:jc w:val="right"/>
      <w:rPr>
        <w:noProof/>
      </w:rPr>
    </w:pPr>
    <w:r>
      <w:rPr>
        <w:lang w:val="sr-Cyrl-CS"/>
      </w:rPr>
      <w:t xml:space="preserve">Страна </w:t>
    </w:r>
    <w:r>
      <w:fldChar w:fldCharType="begin"/>
    </w:r>
    <w:r>
      <w:instrText xml:space="preserve"> PAGE   \* MERGEFORMAT </w:instrText>
    </w:r>
    <w:r>
      <w:fldChar w:fldCharType="separate"/>
    </w:r>
    <w:r w:rsidR="003059DF">
      <w:rPr>
        <w:noProof/>
      </w:rPr>
      <w:t>33</w:t>
    </w:r>
    <w:r>
      <w:rPr>
        <w:noProof/>
      </w:rPr>
      <w:fldChar w:fldCharType="end"/>
    </w:r>
    <w:r>
      <w:rPr>
        <w:noProof/>
        <w:lang w:val="sr-Cyrl-CS"/>
      </w:rPr>
      <w:t>/</w:t>
    </w:r>
    <w:r w:rsidR="00105B45">
      <w:rPr>
        <w:noProof/>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69" w:rsidRDefault="003B2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D69" w:rsidRDefault="003B2D69">
      <w:r>
        <w:separator/>
      </w:r>
    </w:p>
  </w:footnote>
  <w:footnote w:type="continuationSeparator" w:id="0">
    <w:p w:rsidR="003B2D69" w:rsidRDefault="003B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69" w:rsidRDefault="003B2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69" w:rsidRPr="00884492" w:rsidRDefault="003B2D6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69" w:rsidRDefault="003B2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2">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4"/>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8"/>
  </w:num>
  <w:num w:numId="7">
    <w:abstractNumId w:val="13"/>
  </w:num>
  <w:num w:numId="8">
    <w:abstractNumId w:val="15"/>
  </w:num>
  <w:num w:numId="9">
    <w:abstractNumId w:val="5"/>
  </w:num>
  <w:num w:numId="10">
    <w:abstractNumId w:val="11"/>
  </w:num>
  <w:num w:numId="11">
    <w:abstractNumId w:val="4"/>
  </w:num>
  <w:num w:numId="12">
    <w:abstractNumId w:val="4"/>
  </w:num>
  <w:num w:numId="13">
    <w:abstractNumId w:val="6"/>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633"/>
    <w:rsid w:val="00013588"/>
    <w:rsid w:val="000138C5"/>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42A"/>
    <w:rsid w:val="000709BA"/>
    <w:rsid w:val="000720CA"/>
    <w:rsid w:val="000726D7"/>
    <w:rsid w:val="00073ADA"/>
    <w:rsid w:val="00073AFD"/>
    <w:rsid w:val="00073EFB"/>
    <w:rsid w:val="00074147"/>
    <w:rsid w:val="000746DE"/>
    <w:rsid w:val="00074CB9"/>
    <w:rsid w:val="00075B75"/>
    <w:rsid w:val="00080E4A"/>
    <w:rsid w:val="000811A3"/>
    <w:rsid w:val="00083526"/>
    <w:rsid w:val="000843FF"/>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5B45"/>
    <w:rsid w:val="0010636A"/>
    <w:rsid w:val="00110B2E"/>
    <w:rsid w:val="001110B0"/>
    <w:rsid w:val="001114FD"/>
    <w:rsid w:val="00112541"/>
    <w:rsid w:val="0011312E"/>
    <w:rsid w:val="00120CB5"/>
    <w:rsid w:val="00123447"/>
    <w:rsid w:val="001256D8"/>
    <w:rsid w:val="00126017"/>
    <w:rsid w:val="001260E8"/>
    <w:rsid w:val="00126DDE"/>
    <w:rsid w:val="00127AFC"/>
    <w:rsid w:val="00130253"/>
    <w:rsid w:val="00130BBA"/>
    <w:rsid w:val="00130D9E"/>
    <w:rsid w:val="0013136F"/>
    <w:rsid w:val="001317C1"/>
    <w:rsid w:val="00134C46"/>
    <w:rsid w:val="00135592"/>
    <w:rsid w:val="00135AFD"/>
    <w:rsid w:val="001366BB"/>
    <w:rsid w:val="001368A6"/>
    <w:rsid w:val="001408DB"/>
    <w:rsid w:val="00141C00"/>
    <w:rsid w:val="001423DB"/>
    <w:rsid w:val="001424B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74"/>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54C"/>
    <w:rsid w:val="00234690"/>
    <w:rsid w:val="002347E6"/>
    <w:rsid w:val="0023541D"/>
    <w:rsid w:val="00235B03"/>
    <w:rsid w:val="002363AB"/>
    <w:rsid w:val="002368A0"/>
    <w:rsid w:val="00236A45"/>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C37"/>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05A"/>
    <w:rsid w:val="003044EF"/>
    <w:rsid w:val="00304737"/>
    <w:rsid w:val="00304A28"/>
    <w:rsid w:val="00305496"/>
    <w:rsid w:val="003059DF"/>
    <w:rsid w:val="00305C24"/>
    <w:rsid w:val="00306025"/>
    <w:rsid w:val="00306458"/>
    <w:rsid w:val="00306B0E"/>
    <w:rsid w:val="00306F8F"/>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48E5"/>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87EF5"/>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1BE6"/>
    <w:rsid w:val="003B2201"/>
    <w:rsid w:val="003B2D69"/>
    <w:rsid w:val="003B3390"/>
    <w:rsid w:val="003B5315"/>
    <w:rsid w:val="003B5E0B"/>
    <w:rsid w:val="003B753F"/>
    <w:rsid w:val="003C1C11"/>
    <w:rsid w:val="003C33A3"/>
    <w:rsid w:val="003C46FB"/>
    <w:rsid w:val="003C49DD"/>
    <w:rsid w:val="003C5D4B"/>
    <w:rsid w:val="003D03BB"/>
    <w:rsid w:val="003D253A"/>
    <w:rsid w:val="003D2B27"/>
    <w:rsid w:val="003D2F86"/>
    <w:rsid w:val="003D3244"/>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37B22"/>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68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382"/>
    <w:rsid w:val="00517E6A"/>
    <w:rsid w:val="00521274"/>
    <w:rsid w:val="00522A68"/>
    <w:rsid w:val="005307D6"/>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3CAD"/>
    <w:rsid w:val="0055462C"/>
    <w:rsid w:val="00554AF3"/>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5EAF"/>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881"/>
    <w:rsid w:val="005F4B5A"/>
    <w:rsid w:val="005F53E4"/>
    <w:rsid w:val="005F76D6"/>
    <w:rsid w:val="00601045"/>
    <w:rsid w:val="0060164F"/>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0CE2"/>
    <w:rsid w:val="00631512"/>
    <w:rsid w:val="00633103"/>
    <w:rsid w:val="00635601"/>
    <w:rsid w:val="00636646"/>
    <w:rsid w:val="006368C2"/>
    <w:rsid w:val="00636BFF"/>
    <w:rsid w:val="0063713D"/>
    <w:rsid w:val="0063783E"/>
    <w:rsid w:val="00637907"/>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57DBB"/>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B5D"/>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0FE7"/>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361B"/>
    <w:rsid w:val="00744253"/>
    <w:rsid w:val="007442CB"/>
    <w:rsid w:val="007446E8"/>
    <w:rsid w:val="0074791B"/>
    <w:rsid w:val="007512A3"/>
    <w:rsid w:val="00752577"/>
    <w:rsid w:val="00753BB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657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4879"/>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0DCF"/>
    <w:rsid w:val="007E11BA"/>
    <w:rsid w:val="007E15DB"/>
    <w:rsid w:val="007E1CDC"/>
    <w:rsid w:val="007E23B2"/>
    <w:rsid w:val="007E2B82"/>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C52"/>
    <w:rsid w:val="00862360"/>
    <w:rsid w:val="00862AD1"/>
    <w:rsid w:val="00862C2E"/>
    <w:rsid w:val="00863193"/>
    <w:rsid w:val="00863674"/>
    <w:rsid w:val="00863CE3"/>
    <w:rsid w:val="00864239"/>
    <w:rsid w:val="008646EA"/>
    <w:rsid w:val="00864768"/>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403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2DA"/>
    <w:rsid w:val="0092764F"/>
    <w:rsid w:val="0092795E"/>
    <w:rsid w:val="009328DA"/>
    <w:rsid w:val="00933628"/>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0D94"/>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1C8E"/>
    <w:rsid w:val="009731E9"/>
    <w:rsid w:val="00973634"/>
    <w:rsid w:val="00973789"/>
    <w:rsid w:val="00974494"/>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312"/>
    <w:rsid w:val="00A3643D"/>
    <w:rsid w:val="00A37566"/>
    <w:rsid w:val="00A37662"/>
    <w:rsid w:val="00A4062A"/>
    <w:rsid w:val="00A41827"/>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8F0"/>
    <w:rsid w:val="00A62AED"/>
    <w:rsid w:val="00A64FE4"/>
    <w:rsid w:val="00A66DC7"/>
    <w:rsid w:val="00A674BF"/>
    <w:rsid w:val="00A67E0C"/>
    <w:rsid w:val="00A70BFA"/>
    <w:rsid w:val="00A71AAE"/>
    <w:rsid w:val="00A72E63"/>
    <w:rsid w:val="00A736AD"/>
    <w:rsid w:val="00A74612"/>
    <w:rsid w:val="00A74720"/>
    <w:rsid w:val="00A7594D"/>
    <w:rsid w:val="00A75B5E"/>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5B51"/>
    <w:rsid w:val="00B36ABA"/>
    <w:rsid w:val="00B408F8"/>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5CD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73A"/>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44E"/>
    <w:rsid w:val="00C66B8A"/>
    <w:rsid w:val="00C71082"/>
    <w:rsid w:val="00C73B5D"/>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87840"/>
    <w:rsid w:val="00D90339"/>
    <w:rsid w:val="00D921DB"/>
    <w:rsid w:val="00D92A82"/>
    <w:rsid w:val="00D92EBF"/>
    <w:rsid w:val="00D94B26"/>
    <w:rsid w:val="00D94F2C"/>
    <w:rsid w:val="00D979E7"/>
    <w:rsid w:val="00DA0767"/>
    <w:rsid w:val="00DA0F22"/>
    <w:rsid w:val="00DA1157"/>
    <w:rsid w:val="00DA1B9A"/>
    <w:rsid w:val="00DA3F3C"/>
    <w:rsid w:val="00DA5FE9"/>
    <w:rsid w:val="00DA61DE"/>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B97"/>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7E0"/>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47F0D"/>
    <w:rsid w:val="00F5361E"/>
    <w:rsid w:val="00F5383A"/>
    <w:rsid w:val="00F53AC9"/>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shapelayout v:ext="edit">
      <o:idmap v:ext="edit" data="1"/>
      <o:rules v:ext="edit">
        <o:r id="V:Rule5" type="connector" idref="#Straight Arrow Connector 3"/>
        <o:r id="V:Rule6" type="connector" idref="#_x0000_s1029"/>
        <o:r id="V:Rule7" type="connector" idref="#Straight Arrow Connector 2"/>
        <o:r id="V:Rule8"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743">
      <w:bodyDiv w:val="1"/>
      <w:marLeft w:val="0"/>
      <w:marRight w:val="0"/>
      <w:marTop w:val="0"/>
      <w:marBottom w:val="0"/>
      <w:divBdr>
        <w:top w:val="none" w:sz="0" w:space="0" w:color="auto"/>
        <w:left w:val="none" w:sz="0" w:space="0" w:color="auto"/>
        <w:bottom w:val="none" w:sz="0" w:space="0" w:color="auto"/>
        <w:right w:val="none" w:sz="0" w:space="0" w:color="auto"/>
      </w:divBdr>
    </w:div>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478398">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8534826">
      <w:bodyDiv w:val="1"/>
      <w:marLeft w:val="0"/>
      <w:marRight w:val="0"/>
      <w:marTop w:val="0"/>
      <w:marBottom w:val="0"/>
      <w:divBdr>
        <w:top w:val="none" w:sz="0" w:space="0" w:color="auto"/>
        <w:left w:val="none" w:sz="0" w:space="0" w:color="auto"/>
        <w:bottom w:val="none" w:sz="0" w:space="0" w:color="auto"/>
        <w:right w:val="none" w:sz="0" w:space="0" w:color="auto"/>
      </w:divBdr>
    </w:div>
    <w:div w:id="2868607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7697967">
      <w:bodyDiv w:val="1"/>
      <w:marLeft w:val="0"/>
      <w:marRight w:val="0"/>
      <w:marTop w:val="0"/>
      <w:marBottom w:val="0"/>
      <w:divBdr>
        <w:top w:val="none" w:sz="0" w:space="0" w:color="auto"/>
        <w:left w:val="none" w:sz="0" w:space="0" w:color="auto"/>
        <w:bottom w:val="none" w:sz="0" w:space="0" w:color="auto"/>
        <w:right w:val="none" w:sz="0" w:space="0" w:color="auto"/>
      </w:divBdr>
    </w:div>
    <w:div w:id="4378685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9978888">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3033956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0046347">
      <w:bodyDiv w:val="1"/>
      <w:marLeft w:val="0"/>
      <w:marRight w:val="0"/>
      <w:marTop w:val="0"/>
      <w:marBottom w:val="0"/>
      <w:divBdr>
        <w:top w:val="none" w:sz="0" w:space="0" w:color="auto"/>
        <w:left w:val="none" w:sz="0" w:space="0" w:color="auto"/>
        <w:bottom w:val="none" w:sz="0" w:space="0" w:color="auto"/>
        <w:right w:val="none" w:sz="0" w:space="0" w:color="auto"/>
      </w:divBdr>
    </w:div>
    <w:div w:id="588930593">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7638586">
      <w:bodyDiv w:val="1"/>
      <w:marLeft w:val="0"/>
      <w:marRight w:val="0"/>
      <w:marTop w:val="0"/>
      <w:marBottom w:val="0"/>
      <w:divBdr>
        <w:top w:val="none" w:sz="0" w:space="0" w:color="auto"/>
        <w:left w:val="none" w:sz="0" w:space="0" w:color="auto"/>
        <w:bottom w:val="none" w:sz="0" w:space="0" w:color="auto"/>
        <w:right w:val="none" w:sz="0" w:space="0" w:color="auto"/>
      </w:divBdr>
    </w:div>
    <w:div w:id="698815941">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576615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3436445">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7508683">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7411001">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6564840">
      <w:bodyDiv w:val="1"/>
      <w:marLeft w:val="0"/>
      <w:marRight w:val="0"/>
      <w:marTop w:val="0"/>
      <w:marBottom w:val="0"/>
      <w:divBdr>
        <w:top w:val="none" w:sz="0" w:space="0" w:color="auto"/>
        <w:left w:val="none" w:sz="0" w:space="0" w:color="auto"/>
        <w:bottom w:val="none" w:sz="0" w:space="0" w:color="auto"/>
        <w:right w:val="none" w:sz="0" w:space="0" w:color="auto"/>
      </w:divBdr>
    </w:div>
    <w:div w:id="179223684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3328505">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0065940">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1620040">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9520507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C6B7-7165-4375-832D-826AE9BC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33</Pages>
  <Words>8656</Words>
  <Characters>52545</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61079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66</cp:revision>
  <cp:lastPrinted>2016-10-27T06:56:00Z</cp:lastPrinted>
  <dcterms:created xsi:type="dcterms:W3CDTF">2016-11-23T06:22:00Z</dcterms:created>
  <dcterms:modified xsi:type="dcterms:W3CDTF">2018-03-22T08:26:00Z</dcterms:modified>
</cp:coreProperties>
</file>