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1A10B9">
            <w:r>
              <w:object w:dxaOrig="1650" w:dyaOrig="1560" w14:anchorId="6C1D16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45pt;height:68.35pt" o:ole="">
                  <v:imagedata r:id="rId9" o:title=""/>
                </v:shape>
                <o:OLEObject Type="Embed" ProgID="PBrush" ShapeID="_x0000_i1025" DrawAspect="Content" ObjectID="_1538539097" r:id="rId10"/>
              </w:object>
            </w:r>
          </w:p>
        </w:tc>
        <w:tc>
          <w:tcPr>
            <w:tcW w:w="8063" w:type="dxa"/>
            <w:tcBorders>
              <w:top w:val="nil"/>
              <w:left w:val="nil"/>
              <w:bottom w:val="single" w:sz="4" w:space="0" w:color="auto"/>
              <w:right w:val="nil"/>
            </w:tcBorders>
          </w:tcPr>
          <w:p w:rsidR="001A10B9" w:rsidRPr="00E139E1" w:rsidRDefault="001A10B9" w:rsidP="00E139E1">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Pr="007645CC" w:rsidRDefault="001A10B9">
            <w:pPr>
              <w:jc w:val="center"/>
              <w:rPr>
                <w:sz w:val="18"/>
                <w:szCs w:val="20"/>
              </w:rPr>
            </w:pPr>
            <w:r w:rsidRPr="007645CC">
              <w:rPr>
                <w:sz w:val="18"/>
                <w:szCs w:val="20"/>
              </w:rPr>
              <w:t xml:space="preserve">21000 </w:t>
            </w:r>
            <w:r w:rsidR="00820B4C">
              <w:rPr>
                <w:sz w:val="18"/>
                <w:szCs w:val="20"/>
              </w:rPr>
              <w:t>Нови</w:t>
            </w:r>
            <w:r w:rsidRPr="007645CC">
              <w:rPr>
                <w:sz w:val="18"/>
                <w:szCs w:val="20"/>
              </w:rPr>
              <w:t xml:space="preserve"> </w:t>
            </w:r>
            <w:r w:rsidR="00820B4C">
              <w:rPr>
                <w:sz w:val="18"/>
                <w:szCs w:val="20"/>
              </w:rPr>
              <w:t>Сад</w:t>
            </w:r>
            <w:r w:rsidRPr="007645CC">
              <w:rPr>
                <w:sz w:val="18"/>
                <w:szCs w:val="20"/>
              </w:rPr>
              <w:t xml:space="preserve">, </w:t>
            </w:r>
            <w:r w:rsidR="00820B4C">
              <w:rPr>
                <w:sz w:val="18"/>
                <w:szCs w:val="20"/>
              </w:rPr>
              <w:t>Хајдук</w:t>
            </w:r>
            <w:r w:rsidRPr="007645CC">
              <w:rPr>
                <w:sz w:val="18"/>
                <w:szCs w:val="20"/>
              </w:rPr>
              <w:t xml:space="preserve"> </w:t>
            </w:r>
            <w:r w:rsidR="00820B4C">
              <w:rPr>
                <w:sz w:val="18"/>
                <w:szCs w:val="20"/>
              </w:rPr>
              <w:t>Вељкова</w:t>
            </w:r>
            <w:r w:rsidRPr="007645CC">
              <w:rPr>
                <w:sz w:val="18"/>
                <w:szCs w:val="20"/>
              </w:rPr>
              <w:t xml:space="preserve"> 1</w:t>
            </w:r>
          </w:p>
          <w:p w:rsidR="001A10B9" w:rsidRPr="007645CC" w:rsidRDefault="00820B4C">
            <w:pPr>
              <w:jc w:val="center"/>
              <w:rPr>
                <w:sz w:val="18"/>
                <w:szCs w:val="20"/>
              </w:rPr>
            </w:pPr>
            <w:r>
              <w:rPr>
                <w:sz w:val="18"/>
                <w:szCs w:val="20"/>
                <w:lang w:val="hr-HR"/>
              </w:rPr>
              <w:t>телефон</w:t>
            </w:r>
            <w:r w:rsidR="001A10B9" w:rsidRPr="007645CC">
              <w:rPr>
                <w:sz w:val="18"/>
                <w:szCs w:val="20"/>
                <w:lang w:val="hr-HR"/>
              </w:rPr>
              <w:t xml:space="preserve">: </w:t>
            </w:r>
            <w:r w:rsidR="001A10B9" w:rsidRPr="007645CC">
              <w:rPr>
                <w:sz w:val="18"/>
                <w:szCs w:val="20"/>
              </w:rPr>
              <w:t>+381 21/484 3 484</w:t>
            </w:r>
          </w:p>
          <w:p w:rsidR="001A10B9" w:rsidRPr="008B2119" w:rsidRDefault="00B12C4E" w:rsidP="008B2119">
            <w:pPr>
              <w:jc w:val="center"/>
              <w:rPr>
                <w:sz w:val="18"/>
                <w:szCs w:val="20"/>
                <w:lang w:val="sl-SI"/>
              </w:rPr>
            </w:pPr>
            <w:hyperlink r:id="rId11" w:history="1">
              <w:r w:rsidR="001A10B9" w:rsidRPr="007645CC">
                <w:rPr>
                  <w:rStyle w:val="Hyperlink"/>
                  <w:sz w:val="18"/>
                  <w:szCs w:val="20"/>
                  <w:lang w:val="sl-SI"/>
                </w:rPr>
                <w:t>www.kcv.rs</w:t>
              </w:r>
            </w:hyperlink>
            <w:r w:rsidR="001A10B9" w:rsidRPr="007645CC">
              <w:rPr>
                <w:sz w:val="18"/>
                <w:szCs w:val="20"/>
                <w:lang w:val="sl-SI"/>
              </w:rPr>
              <w:t xml:space="preserve">, e-mail: </w:t>
            </w:r>
            <w:hyperlink r:id="rId12" w:history="1">
              <w:r w:rsidR="001A10B9" w:rsidRPr="007645CC">
                <w:rPr>
                  <w:rStyle w:val="Hyperlink"/>
                  <w:sz w:val="18"/>
                  <w:szCs w:val="20"/>
                  <w:lang w:val="sl-SI"/>
                </w:rPr>
                <w:t>uprava@kcv.rs</w:t>
              </w:r>
            </w:hyperlink>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rsidR="008B2119" w:rsidRPr="00C35CDB" w:rsidRDefault="008B2119" w:rsidP="008B2119">
      <w:pPr>
        <w:pStyle w:val="Footer"/>
        <w:jc w:val="center"/>
        <w:rPr>
          <w:b/>
          <w:noProof/>
        </w:rPr>
      </w:pPr>
    </w:p>
    <w:p w:rsidR="008C1A10" w:rsidRPr="007D36F3" w:rsidRDefault="008C1A10" w:rsidP="008C1A10">
      <w:pPr>
        <w:pStyle w:val="Footer"/>
        <w:jc w:val="center"/>
        <w:rPr>
          <w:b/>
          <w:noProof/>
          <w:lang w:val="sr-Cyrl-RS"/>
        </w:rPr>
      </w:pPr>
      <w:r>
        <w:rPr>
          <w:b/>
          <w:noProof/>
          <w:lang w:val="sr-Cyrl-RS"/>
        </w:rPr>
        <w:t>О</w:t>
      </w:r>
      <w:r w:rsidRPr="007D36F3">
        <w:rPr>
          <w:b/>
          <w:noProof/>
        </w:rPr>
        <w:t>државањ</w:t>
      </w:r>
      <w:r>
        <w:rPr>
          <w:b/>
          <w:noProof/>
          <w:lang w:val="sr-Cyrl-RS"/>
        </w:rPr>
        <w:t>е</w:t>
      </w:r>
      <w:r w:rsidRPr="007D36F3">
        <w:rPr>
          <w:b/>
          <w:noProof/>
        </w:rPr>
        <w:t xml:space="preserve"> </w:t>
      </w:r>
      <w:r>
        <w:rPr>
          <w:b/>
          <w:noProof/>
          <w:lang w:val="sr-Cyrl-RS"/>
        </w:rPr>
        <w:t>и сервисирање</w:t>
      </w:r>
      <w:r w:rsidRPr="007D36F3">
        <w:rPr>
          <w:b/>
          <w:noProof/>
          <w:lang w:val="sr-Cyrl-RS"/>
        </w:rPr>
        <w:t xml:space="preserve"> и</w:t>
      </w:r>
      <w:r>
        <w:rPr>
          <w:b/>
          <w:noProof/>
          <w:lang w:val="sr-Cyrl-RS"/>
        </w:rPr>
        <w:t>нј</w:t>
      </w:r>
      <w:r w:rsidRPr="007D36F3">
        <w:rPr>
          <w:b/>
          <w:noProof/>
          <w:lang w:val="sr-Cyrl-RS"/>
        </w:rPr>
        <w:t xml:space="preserve">ектор система </w:t>
      </w:r>
    </w:p>
    <w:p w:rsidR="008C1A10" w:rsidRPr="007D36F3" w:rsidRDefault="008C1A10" w:rsidP="008C1A10">
      <w:pPr>
        <w:pStyle w:val="Footer"/>
        <w:jc w:val="center"/>
        <w:rPr>
          <w:b/>
          <w:noProof/>
          <w:lang w:val="sr-Cyrl-RS"/>
        </w:rPr>
      </w:pPr>
      <w:r w:rsidRPr="007D36F3">
        <w:rPr>
          <w:b/>
          <w:noProof/>
          <w:lang w:val="sr-Cyrl-RS"/>
        </w:rPr>
        <w:t>произвођача „</w:t>
      </w:r>
      <w:r w:rsidRPr="007D36F3">
        <w:rPr>
          <w:b/>
          <w:noProof/>
          <w:lang w:val="sr-Latn-RS"/>
        </w:rPr>
        <w:t xml:space="preserve">Urlich“ </w:t>
      </w:r>
      <w:r w:rsidRPr="007D36F3">
        <w:rPr>
          <w:b/>
          <w:noProof/>
          <w:lang w:val="sr-Cyrl-RS"/>
        </w:rPr>
        <w:t xml:space="preserve">и </w:t>
      </w:r>
      <w:r w:rsidRPr="007D36F3">
        <w:rPr>
          <w:b/>
          <w:noProof/>
          <w:lang w:val="sr-Latn-RS"/>
        </w:rPr>
        <w:t xml:space="preserve">„Acist Medical“, </w:t>
      </w:r>
    </w:p>
    <w:p w:rsidR="008B2119" w:rsidRDefault="008C1A10" w:rsidP="008C1A10">
      <w:pPr>
        <w:pStyle w:val="Footer"/>
        <w:jc w:val="center"/>
        <w:rPr>
          <w:b/>
          <w:noProof/>
          <w:lang w:val="sr-Cyrl-RS"/>
        </w:rPr>
      </w:pPr>
      <w:r w:rsidRPr="007D36F3">
        <w:rPr>
          <w:b/>
          <w:noProof/>
          <w:lang w:val="sr-Cyrl-RS"/>
        </w:rPr>
        <w:t>за потребе Клиничког центра Војводине</w:t>
      </w:r>
    </w:p>
    <w:p w:rsidR="008C1A10" w:rsidRPr="00C35CDB" w:rsidRDefault="008C1A10" w:rsidP="008C1A10">
      <w:pPr>
        <w:pStyle w:val="Footer"/>
        <w:jc w:val="center"/>
        <w:rPr>
          <w:b/>
          <w:noProof/>
          <w:highlight w:val="yellow"/>
        </w:rPr>
      </w:pPr>
    </w:p>
    <w:p w:rsidR="008B2119" w:rsidRPr="00C35CDB" w:rsidRDefault="00B12C4E"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C35CDB">
            <w:rPr>
              <w:b/>
            </w:rPr>
            <w:t>Отворени поступак</w:t>
          </w:r>
        </w:sdtContent>
      </w:sdt>
      <w:r w:rsidR="008B2119" w:rsidRPr="00C35CDB">
        <w:rPr>
          <w:b/>
          <w:noProof/>
        </w:rPr>
        <w:t xml:space="preserve"> </w:t>
      </w:r>
    </w:p>
    <w:p w:rsidR="008B2119" w:rsidRPr="00C35CDB" w:rsidRDefault="008B2119" w:rsidP="008B2119">
      <w:pPr>
        <w:pStyle w:val="Footer"/>
        <w:tabs>
          <w:tab w:val="left" w:pos="720"/>
        </w:tabs>
        <w:jc w:val="center"/>
        <w:rPr>
          <w:b/>
          <w:noProof/>
        </w:rPr>
      </w:pPr>
    </w:p>
    <w:p w:rsidR="008B2119" w:rsidRPr="008C1A10" w:rsidRDefault="008C1A10" w:rsidP="008B2119">
      <w:pPr>
        <w:pStyle w:val="Footer"/>
        <w:tabs>
          <w:tab w:val="left" w:pos="720"/>
        </w:tabs>
        <w:jc w:val="center"/>
        <w:rPr>
          <w:b/>
          <w:noProof/>
          <w:lang w:val="sr-Cyrl-RS"/>
        </w:rPr>
      </w:pPr>
      <w:r>
        <w:rPr>
          <w:b/>
          <w:noProof/>
          <w:lang w:val="sr-Cyrl-RS"/>
        </w:rPr>
        <w:t>217-16-О</w:t>
      </w:r>
    </w:p>
    <w:p w:rsidR="002D5B2C" w:rsidRPr="00AE1407" w:rsidRDefault="002D5B2C" w:rsidP="008B2119">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5B4BDC" w:rsidRPr="00AE1407" w:rsidRDefault="00B60424" w:rsidP="00042AE4">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8C1A10" w:rsidRPr="007D36F3" w:rsidRDefault="00B12C4E" w:rsidP="008C1A10">
      <w:pPr>
        <w:pStyle w:val="Footer"/>
        <w:jc w:val="center"/>
        <w:rPr>
          <w:b/>
          <w:noProof/>
          <w:lang w:val="sr-Cyrl-RS"/>
        </w:rPr>
      </w:pPr>
      <w:sdt>
        <w:sdtPr>
          <w:rPr>
            <w:b/>
            <w:noProof/>
          </w:rPr>
          <w:id w:val="3440285"/>
          <w:placeholder>
            <w:docPart w:val="78D1A8970E024057A438D15F5748CA13"/>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8B2119" w:rsidRPr="006B6926">
            <w:rPr>
              <w:b/>
              <w:noProof/>
            </w:rPr>
            <w:t xml:space="preserve">у отвореном поступку јавне набавке </w:t>
          </w:r>
        </w:sdtContent>
      </w:sdt>
      <w:r w:rsidR="008B2119" w:rsidRPr="006B6926">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8B2119" w:rsidRPr="006B6926">
            <w:rPr>
              <w:b/>
              <w:noProof/>
            </w:rPr>
            <w:t>услуга</w:t>
          </w:r>
        </w:sdtContent>
      </w:sdt>
      <w:r w:rsidR="008B2119" w:rsidRPr="006B6926">
        <w:rPr>
          <w:b/>
          <w:noProof/>
        </w:rPr>
        <w:t xml:space="preserve"> бр.</w:t>
      </w:r>
      <w:r w:rsidR="008C1A10" w:rsidRPr="006B6926">
        <w:rPr>
          <w:b/>
          <w:noProof/>
          <w:lang w:val="sr-Cyrl-RS"/>
        </w:rPr>
        <w:t xml:space="preserve"> 217-16-О-</w:t>
      </w:r>
      <w:r w:rsidR="008C1A10" w:rsidRPr="006B6926">
        <w:rPr>
          <w:b/>
          <w:noProof/>
        </w:rPr>
        <w:t xml:space="preserve"> </w:t>
      </w:r>
      <w:r w:rsidR="008C1A10" w:rsidRPr="006B6926">
        <w:rPr>
          <w:b/>
          <w:noProof/>
          <w:lang w:val="sr-Cyrl-RS"/>
        </w:rPr>
        <w:t>О</w:t>
      </w:r>
      <w:r w:rsidR="008C1A10" w:rsidRPr="006B6926">
        <w:rPr>
          <w:b/>
          <w:noProof/>
        </w:rPr>
        <w:t>државањ</w:t>
      </w:r>
      <w:r w:rsidR="008C1A10" w:rsidRPr="006B6926">
        <w:rPr>
          <w:b/>
          <w:noProof/>
          <w:lang w:val="sr-Cyrl-RS"/>
        </w:rPr>
        <w:t>е</w:t>
      </w:r>
      <w:r w:rsidR="008C1A10" w:rsidRPr="006B6926">
        <w:rPr>
          <w:b/>
          <w:noProof/>
        </w:rPr>
        <w:t xml:space="preserve"> </w:t>
      </w:r>
      <w:r w:rsidR="008C1A10" w:rsidRPr="006B6926">
        <w:rPr>
          <w:b/>
          <w:noProof/>
          <w:lang w:val="sr-Cyrl-RS"/>
        </w:rPr>
        <w:t>и сервисирање инјектор система</w:t>
      </w:r>
      <w:r w:rsidR="008C1A10" w:rsidRPr="007D36F3">
        <w:rPr>
          <w:b/>
          <w:noProof/>
          <w:lang w:val="sr-Cyrl-RS"/>
        </w:rPr>
        <w:t xml:space="preserve"> </w:t>
      </w:r>
    </w:p>
    <w:p w:rsidR="008C1A10" w:rsidRPr="007D36F3" w:rsidRDefault="008C1A10" w:rsidP="008C1A10">
      <w:pPr>
        <w:pStyle w:val="Footer"/>
        <w:jc w:val="center"/>
        <w:rPr>
          <w:b/>
          <w:noProof/>
          <w:lang w:val="sr-Cyrl-RS"/>
        </w:rPr>
      </w:pPr>
      <w:r w:rsidRPr="007D36F3">
        <w:rPr>
          <w:b/>
          <w:noProof/>
          <w:lang w:val="sr-Cyrl-RS"/>
        </w:rPr>
        <w:t>произвођача „</w:t>
      </w:r>
      <w:r w:rsidRPr="007D36F3">
        <w:rPr>
          <w:b/>
          <w:noProof/>
          <w:lang w:val="sr-Latn-RS"/>
        </w:rPr>
        <w:t xml:space="preserve">Urlich“ </w:t>
      </w:r>
      <w:r w:rsidRPr="007D36F3">
        <w:rPr>
          <w:b/>
          <w:noProof/>
          <w:lang w:val="sr-Cyrl-RS"/>
        </w:rPr>
        <w:t xml:space="preserve">и </w:t>
      </w:r>
      <w:r w:rsidRPr="007D36F3">
        <w:rPr>
          <w:b/>
          <w:noProof/>
          <w:lang w:val="sr-Latn-RS"/>
        </w:rPr>
        <w:t xml:space="preserve">„Acist Medical“, </w:t>
      </w:r>
    </w:p>
    <w:p w:rsidR="008B2119" w:rsidRPr="008B2119" w:rsidRDefault="008C1A10" w:rsidP="008C1A10">
      <w:pPr>
        <w:pStyle w:val="Footer"/>
        <w:jc w:val="center"/>
        <w:rPr>
          <w:b/>
          <w:noProof/>
          <w:highlight w:val="yellow"/>
        </w:rPr>
      </w:pPr>
      <w:r w:rsidRPr="007D36F3">
        <w:rPr>
          <w:b/>
          <w:noProof/>
          <w:lang w:val="sr-Cyrl-RS"/>
        </w:rPr>
        <w:t>за потребе Клиничког центра Војводине</w:t>
      </w:r>
    </w:p>
    <w:p w:rsidR="000C3B23" w:rsidRPr="00AE1407" w:rsidRDefault="000C3B23" w:rsidP="008B2119">
      <w:pPr>
        <w:jc w:val="center"/>
      </w:pPr>
    </w:p>
    <w:bookmarkEnd w:id="4"/>
    <w:bookmarkEnd w:id="5"/>
    <w:bookmarkEnd w:id="6"/>
    <w:bookmarkEnd w:id="7"/>
    <w:p w:rsidR="009651F9" w:rsidRDefault="001366BB" w:rsidP="009C505A">
      <w:pPr>
        <w:jc w:val="both"/>
        <w:rPr>
          <w:rFonts w:eastAsia="TimesNewRomanPSMT"/>
        </w:rPr>
      </w:pPr>
      <w:r w:rsidRPr="00AE1407">
        <w:rPr>
          <w:rFonts w:eastAsia="TimesNewRomanPSMT"/>
        </w:rPr>
        <w:t>Конкурсна документација садржи:</w:t>
      </w:r>
    </w:p>
    <w:bookmarkStart w:id="8" w:name="_Toc354658139" w:displacedByCustomXml="next"/>
    <w:bookmarkStart w:id="9" w:name="_Toc354658271" w:displacedByCustomXml="next"/>
    <w:bookmarkStart w:id="10" w:name="_Toc354658305" w:displacedByCustomXml="next"/>
    <w:bookmarkStart w:id="11" w:name="_Toc354658399" w:displacedByCustomXml="next"/>
    <w:bookmarkStart w:id="12" w:name="_Toc375826002" w:displacedByCustomXml="next"/>
    <w:sdt>
      <w:sdtPr>
        <w:rPr>
          <w:rFonts w:ascii="Times New Roman" w:eastAsia="Times New Roman" w:hAnsi="Times New Roman" w:cs="Times New Roman"/>
          <w:b w:val="0"/>
          <w:bCs w:val="0"/>
          <w:color w:val="auto"/>
          <w:sz w:val="24"/>
          <w:szCs w:val="24"/>
          <w:lang w:val="en-GB" w:eastAsia="en-US"/>
        </w:rPr>
        <w:id w:val="-513694250"/>
        <w:docPartObj>
          <w:docPartGallery w:val="Table of Contents"/>
          <w:docPartUnique/>
        </w:docPartObj>
      </w:sdtPr>
      <w:sdtEndPr>
        <w:rPr>
          <w:noProof/>
        </w:rPr>
      </w:sdtEndPr>
      <w:sdtContent>
        <w:p w:rsidR="00980F7B" w:rsidRDefault="00980F7B">
          <w:pPr>
            <w:pStyle w:val="TOCHeading"/>
          </w:pPr>
        </w:p>
        <w:p w:rsidR="009B3107" w:rsidRDefault="00980F7B">
          <w:pPr>
            <w:pStyle w:val="TOC1"/>
            <w:tabs>
              <w:tab w:val="right" w:leader="dot" w:pos="9060"/>
            </w:tabs>
            <w:rPr>
              <w:rFonts w:asciiTheme="minorHAnsi" w:eastAsiaTheme="minorEastAsia" w:hAnsiTheme="minorHAnsi" w:cstheme="minorBidi"/>
              <w:caps w:val="0"/>
              <w:noProof/>
              <w:sz w:val="22"/>
              <w:szCs w:val="22"/>
              <w:lang w:val="sr-Latn-RS" w:eastAsia="sr-Latn-RS"/>
            </w:rPr>
          </w:pPr>
          <w:r>
            <w:fldChar w:fldCharType="begin"/>
          </w:r>
          <w:r>
            <w:instrText xml:space="preserve"> TOC \o "1-3" \h \z \u </w:instrText>
          </w:r>
          <w:r>
            <w:fldChar w:fldCharType="separate"/>
          </w:r>
          <w:hyperlink w:anchor="_Toc464549994" w:history="1">
            <w:r w:rsidR="009B3107" w:rsidRPr="00A93525">
              <w:rPr>
                <w:rStyle w:val="Hyperlink"/>
                <w:noProof/>
              </w:rPr>
              <w:t>1.</w:t>
            </w:r>
            <w:r w:rsidR="009B3107">
              <w:rPr>
                <w:rFonts w:asciiTheme="minorHAnsi" w:eastAsiaTheme="minorEastAsia" w:hAnsiTheme="minorHAnsi" w:cstheme="minorBidi"/>
                <w:caps w:val="0"/>
                <w:noProof/>
                <w:sz w:val="22"/>
                <w:szCs w:val="22"/>
                <w:lang w:val="sr-Latn-RS" w:eastAsia="sr-Latn-RS"/>
              </w:rPr>
              <w:tab/>
            </w:r>
            <w:r w:rsidR="009B3107" w:rsidRPr="00A93525">
              <w:rPr>
                <w:rStyle w:val="Hyperlink"/>
                <w:noProof/>
              </w:rPr>
              <w:t>ОПШТИ ПОДАЦИ О НАБАВЦИ</w:t>
            </w:r>
            <w:r w:rsidR="009B3107">
              <w:rPr>
                <w:noProof/>
                <w:webHidden/>
              </w:rPr>
              <w:tab/>
            </w:r>
            <w:r w:rsidR="009B3107">
              <w:rPr>
                <w:noProof/>
                <w:webHidden/>
              </w:rPr>
              <w:fldChar w:fldCharType="begin"/>
            </w:r>
            <w:r w:rsidR="009B3107">
              <w:rPr>
                <w:noProof/>
                <w:webHidden/>
              </w:rPr>
              <w:instrText xml:space="preserve"> PAGEREF _Toc464549994 \h </w:instrText>
            </w:r>
            <w:r w:rsidR="009B3107">
              <w:rPr>
                <w:noProof/>
                <w:webHidden/>
              </w:rPr>
            </w:r>
            <w:r w:rsidR="009B3107">
              <w:rPr>
                <w:noProof/>
                <w:webHidden/>
              </w:rPr>
              <w:fldChar w:fldCharType="separate"/>
            </w:r>
            <w:r w:rsidR="00154AE7">
              <w:rPr>
                <w:noProof/>
                <w:webHidden/>
              </w:rPr>
              <w:t>3</w:t>
            </w:r>
            <w:r w:rsidR="009B3107">
              <w:rPr>
                <w:noProof/>
                <w:webHidden/>
              </w:rPr>
              <w:fldChar w:fldCharType="end"/>
            </w:r>
          </w:hyperlink>
        </w:p>
        <w:p w:rsidR="009B3107" w:rsidRDefault="00B12C4E">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4549995" w:history="1">
            <w:r w:rsidR="009B3107" w:rsidRPr="00A93525">
              <w:rPr>
                <w:rStyle w:val="Hyperlink"/>
                <w:noProof/>
              </w:rPr>
              <w:t>2.</w:t>
            </w:r>
            <w:r w:rsidR="009B3107">
              <w:rPr>
                <w:rFonts w:asciiTheme="minorHAnsi" w:eastAsiaTheme="minorEastAsia" w:hAnsiTheme="minorHAnsi" w:cstheme="minorBidi"/>
                <w:caps w:val="0"/>
                <w:noProof/>
                <w:sz w:val="22"/>
                <w:szCs w:val="22"/>
                <w:lang w:val="sr-Latn-RS" w:eastAsia="sr-Latn-RS"/>
              </w:rPr>
              <w:tab/>
            </w:r>
            <w:r w:rsidR="009B3107" w:rsidRPr="00A93525">
              <w:rPr>
                <w:rStyle w:val="Hyperlink"/>
                <w:noProof/>
              </w:rPr>
              <w:t>ПОДАЦИ О ПРЕДМЕТУ ЈАВНЕ НАБАВКЕ</w:t>
            </w:r>
            <w:r w:rsidR="009B3107">
              <w:rPr>
                <w:noProof/>
                <w:webHidden/>
              </w:rPr>
              <w:tab/>
            </w:r>
            <w:r w:rsidR="009B3107">
              <w:rPr>
                <w:noProof/>
                <w:webHidden/>
              </w:rPr>
              <w:fldChar w:fldCharType="begin"/>
            </w:r>
            <w:r w:rsidR="009B3107">
              <w:rPr>
                <w:noProof/>
                <w:webHidden/>
              </w:rPr>
              <w:instrText xml:space="preserve"> PAGEREF _Toc464549995 \h </w:instrText>
            </w:r>
            <w:r w:rsidR="009B3107">
              <w:rPr>
                <w:noProof/>
                <w:webHidden/>
              </w:rPr>
            </w:r>
            <w:r w:rsidR="009B3107">
              <w:rPr>
                <w:noProof/>
                <w:webHidden/>
              </w:rPr>
              <w:fldChar w:fldCharType="separate"/>
            </w:r>
            <w:r w:rsidR="00154AE7">
              <w:rPr>
                <w:noProof/>
                <w:webHidden/>
              </w:rPr>
              <w:t>4</w:t>
            </w:r>
            <w:r w:rsidR="009B3107">
              <w:rPr>
                <w:noProof/>
                <w:webHidden/>
              </w:rPr>
              <w:fldChar w:fldCharType="end"/>
            </w:r>
          </w:hyperlink>
        </w:p>
        <w:p w:rsidR="009B3107" w:rsidRDefault="00B12C4E">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4549996" w:history="1">
            <w:r w:rsidR="009B3107" w:rsidRPr="00A93525">
              <w:rPr>
                <w:rStyle w:val="Hyperlink"/>
                <w:noProof/>
              </w:rPr>
              <w:t>3.</w:t>
            </w:r>
            <w:r w:rsidR="009B3107">
              <w:rPr>
                <w:rFonts w:asciiTheme="minorHAnsi" w:eastAsiaTheme="minorEastAsia" w:hAnsiTheme="minorHAnsi" w:cstheme="minorBidi"/>
                <w:caps w:val="0"/>
                <w:noProof/>
                <w:sz w:val="22"/>
                <w:szCs w:val="22"/>
                <w:lang w:val="sr-Latn-RS" w:eastAsia="sr-Latn-RS"/>
              </w:rPr>
              <w:tab/>
            </w:r>
            <w:r w:rsidR="009B3107" w:rsidRPr="00A93525">
              <w:rPr>
                <w:rStyle w:val="Hyperlink"/>
                <w:noProof/>
              </w:rPr>
              <w:t>ОПИС ПРЕДМЕТА ЈАВНЕ НАБАВКЕ</w:t>
            </w:r>
            <w:r w:rsidR="009B3107">
              <w:rPr>
                <w:noProof/>
                <w:webHidden/>
              </w:rPr>
              <w:tab/>
            </w:r>
            <w:r w:rsidR="009B3107">
              <w:rPr>
                <w:noProof/>
                <w:webHidden/>
              </w:rPr>
              <w:fldChar w:fldCharType="begin"/>
            </w:r>
            <w:r w:rsidR="009B3107">
              <w:rPr>
                <w:noProof/>
                <w:webHidden/>
              </w:rPr>
              <w:instrText xml:space="preserve"> PAGEREF _Toc464549996 \h </w:instrText>
            </w:r>
            <w:r w:rsidR="009B3107">
              <w:rPr>
                <w:noProof/>
                <w:webHidden/>
              </w:rPr>
            </w:r>
            <w:r w:rsidR="009B3107">
              <w:rPr>
                <w:noProof/>
                <w:webHidden/>
              </w:rPr>
              <w:fldChar w:fldCharType="separate"/>
            </w:r>
            <w:r w:rsidR="00154AE7">
              <w:rPr>
                <w:noProof/>
                <w:webHidden/>
              </w:rPr>
              <w:t>5</w:t>
            </w:r>
            <w:r w:rsidR="009B3107">
              <w:rPr>
                <w:noProof/>
                <w:webHidden/>
              </w:rPr>
              <w:fldChar w:fldCharType="end"/>
            </w:r>
          </w:hyperlink>
        </w:p>
        <w:p w:rsidR="009B3107" w:rsidRDefault="00B12C4E">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4549997" w:history="1">
            <w:r w:rsidR="009B3107" w:rsidRPr="00A93525">
              <w:rPr>
                <w:rStyle w:val="Hyperlink"/>
                <w:noProof/>
              </w:rPr>
              <w:t>4.</w:t>
            </w:r>
            <w:r w:rsidR="009B3107">
              <w:rPr>
                <w:rFonts w:asciiTheme="minorHAnsi" w:eastAsiaTheme="minorEastAsia" w:hAnsiTheme="minorHAnsi" w:cstheme="minorBidi"/>
                <w:caps w:val="0"/>
                <w:noProof/>
                <w:sz w:val="22"/>
                <w:szCs w:val="22"/>
                <w:lang w:val="sr-Latn-RS" w:eastAsia="sr-Latn-RS"/>
              </w:rPr>
              <w:tab/>
            </w:r>
            <w:r w:rsidR="009B3107" w:rsidRPr="00A93525">
              <w:rPr>
                <w:rStyle w:val="Hyperlink"/>
                <w:noProof/>
              </w:rPr>
              <w:t>УСЛОВИ ЗА УЧЕШЋЕ У ПОСТУПКУ ЈАВНЕ НАБАВКЕ</w:t>
            </w:r>
            <w:r w:rsidR="009B3107">
              <w:rPr>
                <w:noProof/>
                <w:webHidden/>
              </w:rPr>
              <w:tab/>
            </w:r>
            <w:r w:rsidR="009B3107">
              <w:rPr>
                <w:noProof/>
                <w:webHidden/>
              </w:rPr>
              <w:fldChar w:fldCharType="begin"/>
            </w:r>
            <w:r w:rsidR="009B3107">
              <w:rPr>
                <w:noProof/>
                <w:webHidden/>
              </w:rPr>
              <w:instrText xml:space="preserve"> PAGEREF _Toc464549997 \h </w:instrText>
            </w:r>
            <w:r w:rsidR="009B3107">
              <w:rPr>
                <w:noProof/>
                <w:webHidden/>
              </w:rPr>
            </w:r>
            <w:r w:rsidR="009B3107">
              <w:rPr>
                <w:noProof/>
                <w:webHidden/>
              </w:rPr>
              <w:fldChar w:fldCharType="separate"/>
            </w:r>
            <w:r w:rsidR="00154AE7">
              <w:rPr>
                <w:noProof/>
                <w:webHidden/>
              </w:rPr>
              <w:t>7</w:t>
            </w:r>
            <w:r w:rsidR="009B3107">
              <w:rPr>
                <w:noProof/>
                <w:webHidden/>
              </w:rPr>
              <w:fldChar w:fldCharType="end"/>
            </w:r>
          </w:hyperlink>
        </w:p>
        <w:p w:rsidR="009B3107" w:rsidRDefault="00B12C4E">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4549998" w:history="1">
            <w:r w:rsidR="009B3107" w:rsidRPr="00A93525">
              <w:rPr>
                <w:rStyle w:val="Hyperlink"/>
                <w:noProof/>
              </w:rPr>
              <w:t>5.</w:t>
            </w:r>
            <w:r w:rsidR="009B3107">
              <w:rPr>
                <w:rFonts w:asciiTheme="minorHAnsi" w:eastAsiaTheme="minorEastAsia" w:hAnsiTheme="minorHAnsi" w:cstheme="minorBidi"/>
                <w:caps w:val="0"/>
                <w:noProof/>
                <w:sz w:val="22"/>
                <w:szCs w:val="22"/>
                <w:lang w:val="sr-Latn-RS" w:eastAsia="sr-Latn-RS"/>
              </w:rPr>
              <w:tab/>
            </w:r>
            <w:r w:rsidR="009B3107" w:rsidRPr="00A93525">
              <w:rPr>
                <w:rStyle w:val="Hyperlink"/>
                <w:noProof/>
              </w:rPr>
              <w:t>УПУТСТВО ПОНУЂАЧИМА КАКО ДА САЧИНЕ ПОНУДУ</w:t>
            </w:r>
            <w:r w:rsidR="009B3107">
              <w:rPr>
                <w:noProof/>
                <w:webHidden/>
              </w:rPr>
              <w:tab/>
            </w:r>
            <w:r w:rsidR="009B3107">
              <w:rPr>
                <w:noProof/>
                <w:webHidden/>
              </w:rPr>
              <w:fldChar w:fldCharType="begin"/>
            </w:r>
            <w:r w:rsidR="009B3107">
              <w:rPr>
                <w:noProof/>
                <w:webHidden/>
              </w:rPr>
              <w:instrText xml:space="preserve"> PAGEREF _Toc464549998 \h </w:instrText>
            </w:r>
            <w:r w:rsidR="009B3107">
              <w:rPr>
                <w:noProof/>
                <w:webHidden/>
              </w:rPr>
            </w:r>
            <w:r w:rsidR="009B3107">
              <w:rPr>
                <w:noProof/>
                <w:webHidden/>
              </w:rPr>
              <w:fldChar w:fldCharType="separate"/>
            </w:r>
            <w:r w:rsidR="00154AE7">
              <w:rPr>
                <w:noProof/>
                <w:webHidden/>
              </w:rPr>
              <w:t>11</w:t>
            </w:r>
            <w:r w:rsidR="009B3107">
              <w:rPr>
                <w:noProof/>
                <w:webHidden/>
              </w:rPr>
              <w:fldChar w:fldCharType="end"/>
            </w:r>
          </w:hyperlink>
        </w:p>
        <w:p w:rsidR="009B3107" w:rsidRDefault="00B12C4E">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4549999" w:history="1">
            <w:r w:rsidR="009B3107" w:rsidRPr="00A93525">
              <w:rPr>
                <w:rStyle w:val="Hyperlink"/>
                <w:noProof/>
              </w:rPr>
              <w:t>6.</w:t>
            </w:r>
            <w:r w:rsidR="009B3107">
              <w:rPr>
                <w:rStyle w:val="Hyperlink"/>
                <w:noProof/>
                <w:lang w:val="sr-Cyrl-RS"/>
              </w:rPr>
              <w:tab/>
            </w:r>
            <w:r w:rsidR="009B3107" w:rsidRPr="00A93525">
              <w:rPr>
                <w:rStyle w:val="Hyperlink"/>
                <w:noProof/>
              </w:rPr>
              <w:t>РАЗРАДА КРИТЕРИЈУМА</w:t>
            </w:r>
            <w:r w:rsidR="009B3107">
              <w:rPr>
                <w:noProof/>
                <w:webHidden/>
              </w:rPr>
              <w:tab/>
            </w:r>
            <w:r w:rsidR="009B3107">
              <w:rPr>
                <w:noProof/>
                <w:webHidden/>
              </w:rPr>
              <w:fldChar w:fldCharType="begin"/>
            </w:r>
            <w:r w:rsidR="009B3107">
              <w:rPr>
                <w:noProof/>
                <w:webHidden/>
              </w:rPr>
              <w:instrText xml:space="preserve"> PAGEREF _Toc464549999 \h </w:instrText>
            </w:r>
            <w:r w:rsidR="009B3107">
              <w:rPr>
                <w:noProof/>
                <w:webHidden/>
              </w:rPr>
            </w:r>
            <w:r w:rsidR="009B3107">
              <w:rPr>
                <w:noProof/>
                <w:webHidden/>
              </w:rPr>
              <w:fldChar w:fldCharType="separate"/>
            </w:r>
            <w:r w:rsidR="00154AE7">
              <w:rPr>
                <w:noProof/>
                <w:webHidden/>
              </w:rPr>
              <w:t>22</w:t>
            </w:r>
            <w:r w:rsidR="009B3107">
              <w:rPr>
                <w:noProof/>
                <w:webHidden/>
              </w:rPr>
              <w:fldChar w:fldCharType="end"/>
            </w:r>
          </w:hyperlink>
        </w:p>
        <w:p w:rsidR="009B3107" w:rsidRDefault="00B12C4E">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4550000" w:history="1">
            <w:r w:rsidR="002239D9">
              <w:rPr>
                <w:rStyle w:val="Hyperlink"/>
                <w:noProof/>
                <w:lang w:val="sr-Cyrl-RS"/>
              </w:rPr>
              <w:t>7</w:t>
            </w:r>
            <w:r w:rsidR="009B3107" w:rsidRPr="00A93525">
              <w:rPr>
                <w:rStyle w:val="Hyperlink"/>
                <w:noProof/>
              </w:rPr>
              <w:t>.</w:t>
            </w:r>
            <w:r w:rsidR="009B3107">
              <w:rPr>
                <w:rFonts w:asciiTheme="minorHAnsi" w:eastAsiaTheme="minorEastAsia" w:hAnsiTheme="minorHAnsi" w:cstheme="minorBidi"/>
                <w:caps w:val="0"/>
                <w:noProof/>
                <w:sz w:val="22"/>
                <w:szCs w:val="22"/>
                <w:lang w:val="sr-Latn-RS" w:eastAsia="sr-Latn-RS"/>
              </w:rPr>
              <w:tab/>
            </w:r>
            <w:r w:rsidR="009B3107" w:rsidRPr="00A93525">
              <w:rPr>
                <w:rStyle w:val="Hyperlink"/>
                <w:noProof/>
              </w:rPr>
              <w:t>МОДЕЛ УГОВОРА</w:t>
            </w:r>
            <w:r w:rsidR="009B3107">
              <w:rPr>
                <w:noProof/>
                <w:webHidden/>
              </w:rPr>
              <w:tab/>
            </w:r>
            <w:r w:rsidR="009B3107">
              <w:rPr>
                <w:noProof/>
                <w:webHidden/>
              </w:rPr>
              <w:fldChar w:fldCharType="begin"/>
            </w:r>
            <w:r w:rsidR="009B3107">
              <w:rPr>
                <w:noProof/>
                <w:webHidden/>
              </w:rPr>
              <w:instrText xml:space="preserve"> PAGEREF _Toc464550000 \h </w:instrText>
            </w:r>
            <w:r w:rsidR="009B3107">
              <w:rPr>
                <w:noProof/>
                <w:webHidden/>
              </w:rPr>
            </w:r>
            <w:r w:rsidR="009B3107">
              <w:rPr>
                <w:noProof/>
                <w:webHidden/>
              </w:rPr>
              <w:fldChar w:fldCharType="separate"/>
            </w:r>
            <w:r w:rsidR="00154AE7">
              <w:rPr>
                <w:noProof/>
                <w:webHidden/>
              </w:rPr>
              <w:t>23</w:t>
            </w:r>
            <w:r w:rsidR="009B3107">
              <w:rPr>
                <w:noProof/>
                <w:webHidden/>
              </w:rPr>
              <w:fldChar w:fldCharType="end"/>
            </w:r>
          </w:hyperlink>
        </w:p>
        <w:p w:rsidR="009B3107" w:rsidRDefault="00B12C4E">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4550001" w:history="1">
            <w:r w:rsidR="002239D9">
              <w:rPr>
                <w:rStyle w:val="Hyperlink"/>
                <w:noProof/>
                <w:lang w:val="sr-Cyrl-RS"/>
              </w:rPr>
              <w:t>8</w:t>
            </w:r>
            <w:r w:rsidR="009B3107" w:rsidRPr="00A93525">
              <w:rPr>
                <w:rStyle w:val="Hyperlink"/>
                <w:noProof/>
              </w:rPr>
              <w:t>.</w:t>
            </w:r>
            <w:r w:rsidR="009B3107">
              <w:rPr>
                <w:rFonts w:asciiTheme="minorHAnsi" w:eastAsiaTheme="minorEastAsia" w:hAnsiTheme="minorHAnsi" w:cstheme="minorBidi"/>
                <w:caps w:val="0"/>
                <w:noProof/>
                <w:sz w:val="22"/>
                <w:szCs w:val="22"/>
                <w:lang w:val="sr-Latn-RS" w:eastAsia="sr-Latn-RS"/>
              </w:rPr>
              <w:tab/>
            </w:r>
            <w:r w:rsidR="009B3107" w:rsidRPr="00A93525">
              <w:rPr>
                <w:rStyle w:val="Hyperlink"/>
                <w:noProof/>
              </w:rPr>
              <w:t>ИЗЈАВА О НЕЗАВИСНОЈ ПОНУДИ</w:t>
            </w:r>
            <w:r w:rsidR="009B3107">
              <w:rPr>
                <w:noProof/>
                <w:webHidden/>
              </w:rPr>
              <w:tab/>
            </w:r>
            <w:r w:rsidR="009B3107">
              <w:rPr>
                <w:noProof/>
                <w:webHidden/>
              </w:rPr>
              <w:fldChar w:fldCharType="begin"/>
            </w:r>
            <w:r w:rsidR="009B3107">
              <w:rPr>
                <w:noProof/>
                <w:webHidden/>
              </w:rPr>
              <w:instrText xml:space="preserve"> PAGEREF _Toc464550001 \h </w:instrText>
            </w:r>
            <w:r w:rsidR="009B3107">
              <w:rPr>
                <w:noProof/>
                <w:webHidden/>
              </w:rPr>
            </w:r>
            <w:r w:rsidR="009B3107">
              <w:rPr>
                <w:noProof/>
                <w:webHidden/>
              </w:rPr>
              <w:fldChar w:fldCharType="separate"/>
            </w:r>
            <w:r w:rsidR="00154AE7">
              <w:rPr>
                <w:noProof/>
                <w:webHidden/>
              </w:rPr>
              <w:t>27</w:t>
            </w:r>
            <w:r w:rsidR="009B3107">
              <w:rPr>
                <w:noProof/>
                <w:webHidden/>
              </w:rPr>
              <w:fldChar w:fldCharType="end"/>
            </w:r>
          </w:hyperlink>
        </w:p>
        <w:p w:rsidR="009B3107" w:rsidRDefault="00B12C4E">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4550002" w:history="1">
            <w:r w:rsidR="002239D9">
              <w:rPr>
                <w:rStyle w:val="Hyperlink"/>
                <w:noProof/>
                <w:lang w:val="sr-Cyrl-RS"/>
              </w:rPr>
              <w:t>9</w:t>
            </w:r>
            <w:r w:rsidR="009B3107" w:rsidRPr="00A93525">
              <w:rPr>
                <w:rStyle w:val="Hyperlink"/>
                <w:noProof/>
              </w:rPr>
              <w:t>.</w:t>
            </w:r>
            <w:r w:rsidR="009B3107">
              <w:rPr>
                <w:rFonts w:asciiTheme="minorHAnsi" w:eastAsiaTheme="minorEastAsia" w:hAnsiTheme="minorHAnsi" w:cstheme="minorBidi"/>
                <w:caps w:val="0"/>
                <w:noProof/>
                <w:sz w:val="22"/>
                <w:szCs w:val="22"/>
                <w:lang w:val="sr-Latn-RS" w:eastAsia="sr-Latn-RS"/>
              </w:rPr>
              <w:tab/>
            </w:r>
            <w:r w:rsidR="009B3107" w:rsidRPr="00A93525">
              <w:rPr>
                <w:rStyle w:val="Hyperlink"/>
                <w:noProof/>
              </w:rPr>
              <w:t>ОБРАЗАЦ ИЗЈАВЕ О ПОШТОВАЊУ ОБАВЕЗА</w:t>
            </w:r>
            <w:r w:rsidR="009B3107">
              <w:rPr>
                <w:noProof/>
                <w:webHidden/>
              </w:rPr>
              <w:tab/>
            </w:r>
            <w:r w:rsidR="009B3107">
              <w:rPr>
                <w:noProof/>
                <w:webHidden/>
              </w:rPr>
              <w:fldChar w:fldCharType="begin"/>
            </w:r>
            <w:r w:rsidR="009B3107">
              <w:rPr>
                <w:noProof/>
                <w:webHidden/>
              </w:rPr>
              <w:instrText xml:space="preserve"> PAGEREF _Toc464550002 \h </w:instrText>
            </w:r>
            <w:r w:rsidR="009B3107">
              <w:rPr>
                <w:noProof/>
                <w:webHidden/>
              </w:rPr>
            </w:r>
            <w:r w:rsidR="009B3107">
              <w:rPr>
                <w:noProof/>
                <w:webHidden/>
              </w:rPr>
              <w:fldChar w:fldCharType="separate"/>
            </w:r>
            <w:r w:rsidR="00154AE7">
              <w:rPr>
                <w:noProof/>
                <w:webHidden/>
              </w:rPr>
              <w:t>28</w:t>
            </w:r>
            <w:r w:rsidR="009B3107">
              <w:rPr>
                <w:noProof/>
                <w:webHidden/>
              </w:rPr>
              <w:fldChar w:fldCharType="end"/>
            </w:r>
          </w:hyperlink>
        </w:p>
        <w:p w:rsidR="009B3107" w:rsidRDefault="00B12C4E">
          <w:pPr>
            <w:pStyle w:val="TOC1"/>
            <w:tabs>
              <w:tab w:val="right" w:leader="dot" w:pos="9060"/>
            </w:tabs>
            <w:rPr>
              <w:rFonts w:asciiTheme="minorHAnsi" w:eastAsiaTheme="minorEastAsia" w:hAnsiTheme="minorHAnsi" w:cstheme="minorBidi"/>
              <w:caps w:val="0"/>
              <w:noProof/>
              <w:sz w:val="22"/>
              <w:szCs w:val="22"/>
              <w:lang w:val="sr-Latn-RS" w:eastAsia="sr-Latn-RS"/>
            </w:rPr>
          </w:pPr>
          <w:hyperlink w:anchor="_Toc464550003" w:history="1">
            <w:r w:rsidR="002239D9">
              <w:rPr>
                <w:rStyle w:val="Hyperlink"/>
                <w:noProof/>
                <w:lang w:val="sr-Cyrl-RS"/>
              </w:rPr>
              <w:t>10</w:t>
            </w:r>
            <w:r w:rsidR="009B3107" w:rsidRPr="00A93525">
              <w:rPr>
                <w:rStyle w:val="Hyperlink"/>
                <w:noProof/>
              </w:rPr>
              <w:t>.</w:t>
            </w:r>
            <w:r w:rsidR="009B3107">
              <w:rPr>
                <w:rFonts w:asciiTheme="minorHAnsi" w:eastAsiaTheme="minorEastAsia" w:hAnsiTheme="minorHAnsi" w:cstheme="minorBidi"/>
                <w:caps w:val="0"/>
                <w:noProof/>
                <w:sz w:val="22"/>
                <w:szCs w:val="22"/>
                <w:lang w:val="sr-Latn-RS" w:eastAsia="sr-Latn-RS"/>
              </w:rPr>
              <w:tab/>
            </w:r>
            <w:r w:rsidR="009B3107" w:rsidRPr="00A93525">
              <w:rPr>
                <w:rStyle w:val="Hyperlink"/>
                <w:noProof/>
              </w:rPr>
              <w:t>ОБРАЗАЦ ТРОШКОВА ПРИПРЕМЕ ПОНУДЕ</w:t>
            </w:r>
            <w:r w:rsidR="009B3107">
              <w:rPr>
                <w:noProof/>
                <w:webHidden/>
              </w:rPr>
              <w:tab/>
            </w:r>
            <w:r w:rsidR="009B3107">
              <w:rPr>
                <w:noProof/>
                <w:webHidden/>
              </w:rPr>
              <w:fldChar w:fldCharType="begin"/>
            </w:r>
            <w:r w:rsidR="009B3107">
              <w:rPr>
                <w:noProof/>
                <w:webHidden/>
              </w:rPr>
              <w:instrText xml:space="preserve"> PAGEREF _Toc464550003 \h </w:instrText>
            </w:r>
            <w:r w:rsidR="009B3107">
              <w:rPr>
                <w:noProof/>
                <w:webHidden/>
              </w:rPr>
            </w:r>
            <w:r w:rsidR="009B3107">
              <w:rPr>
                <w:noProof/>
                <w:webHidden/>
              </w:rPr>
              <w:fldChar w:fldCharType="separate"/>
            </w:r>
            <w:r w:rsidR="00154AE7">
              <w:rPr>
                <w:noProof/>
                <w:webHidden/>
              </w:rPr>
              <w:t>29</w:t>
            </w:r>
            <w:r w:rsidR="009B3107">
              <w:rPr>
                <w:noProof/>
                <w:webHidden/>
              </w:rPr>
              <w:fldChar w:fldCharType="end"/>
            </w:r>
          </w:hyperlink>
        </w:p>
        <w:p w:rsidR="00980F7B" w:rsidRDefault="00980F7B">
          <w:r>
            <w:rPr>
              <w:b/>
              <w:bCs/>
              <w:noProof/>
            </w:rPr>
            <w:fldChar w:fldCharType="end"/>
          </w:r>
        </w:p>
      </w:sdtContent>
    </w:sdt>
    <w:p w:rsidR="00D37D98" w:rsidRDefault="00D37D98" w:rsidP="00D37D98">
      <w:pPr>
        <w:rPr>
          <w:noProof/>
          <w:sz w:val="28"/>
          <w:lang w:val="sr-Latn-CS"/>
        </w:rPr>
      </w:pPr>
    </w:p>
    <w:p w:rsidR="002365A4" w:rsidRDefault="002365A4">
      <w:pPr>
        <w:rPr>
          <w:b/>
          <w:bCs/>
          <w:sz w:val="28"/>
          <w:szCs w:val="28"/>
          <w:lang w:val="hr-HR"/>
        </w:rPr>
      </w:pPr>
      <w:bookmarkStart w:id="13" w:name="_Toc389030809"/>
      <w:bookmarkStart w:id="14" w:name="_Toc448222233"/>
      <w:r>
        <w:rPr>
          <w:sz w:val="28"/>
          <w:szCs w:val="28"/>
        </w:rPr>
        <w:br w:type="page"/>
      </w:r>
    </w:p>
    <w:p w:rsidR="002D5B2C" w:rsidRPr="002735A4" w:rsidRDefault="002D5B2C" w:rsidP="00BD619D">
      <w:pPr>
        <w:pStyle w:val="Heading1"/>
        <w:numPr>
          <w:ilvl w:val="0"/>
          <w:numId w:val="15"/>
        </w:numPr>
        <w:jc w:val="center"/>
        <w:rPr>
          <w:sz w:val="28"/>
          <w:szCs w:val="28"/>
        </w:rPr>
      </w:pPr>
      <w:bookmarkStart w:id="15" w:name="_Toc464549994"/>
      <w:r w:rsidRPr="002735A4">
        <w:rPr>
          <w:sz w:val="28"/>
          <w:szCs w:val="28"/>
        </w:rPr>
        <w:lastRenderedPageBreak/>
        <w:t>ОПШТИ ПОДАЦИ О НАБАВЦИ</w:t>
      </w:r>
      <w:bookmarkEnd w:id="13"/>
      <w:bookmarkEnd w:id="14"/>
      <w:bookmarkEnd w:id="15"/>
      <w:bookmarkEnd w:id="12"/>
      <w:bookmarkEnd w:id="11"/>
      <w:bookmarkEnd w:id="10"/>
      <w:bookmarkEnd w:id="9"/>
      <w:bookmarkEnd w:id="8"/>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rsidTr="00B331BC">
        <w:tc>
          <w:tcPr>
            <w:tcW w:w="4643" w:type="dxa"/>
          </w:tcPr>
          <w:p w:rsidR="00B331BC" w:rsidRPr="00DA0553" w:rsidRDefault="00B331BC" w:rsidP="00B331BC">
            <w:pPr>
              <w:rPr>
                <w:b/>
                <w:noProof/>
              </w:rPr>
            </w:pPr>
            <w:r w:rsidRPr="00DA0553">
              <w:rPr>
                <w:b/>
                <w:noProof/>
              </w:rPr>
              <w:t>Наручилац</w:t>
            </w:r>
          </w:p>
        </w:tc>
        <w:tc>
          <w:tcPr>
            <w:tcW w:w="4643" w:type="dxa"/>
          </w:tcPr>
          <w:p w:rsidR="00B331BC" w:rsidRPr="006B6926" w:rsidRDefault="00B331BC" w:rsidP="00B331BC">
            <w:pPr>
              <w:rPr>
                <w:noProof/>
              </w:rPr>
            </w:pPr>
            <w:r w:rsidRPr="006B6926">
              <w:rPr>
                <w:noProof/>
              </w:rPr>
              <w:t xml:space="preserve">КЛИНИЧКИ ЦЕНТАР ВОЈВОДИНЕ, </w:t>
            </w:r>
          </w:p>
          <w:p w:rsidR="00B331BC" w:rsidRPr="006B6926" w:rsidRDefault="00B331BC" w:rsidP="00B331BC">
            <w:pPr>
              <w:rPr>
                <w:noProof/>
              </w:rPr>
            </w:pPr>
            <w:r w:rsidRPr="006B6926">
              <w:rPr>
                <w:noProof/>
              </w:rPr>
              <w:t>ул. Хајдук Вељкова бр.1, Нови Сад, (www.kcv.rs)</w:t>
            </w:r>
          </w:p>
        </w:tc>
      </w:tr>
      <w:tr w:rsidR="00B331BC" w:rsidRPr="00DA0553" w:rsidTr="00B331BC">
        <w:tc>
          <w:tcPr>
            <w:tcW w:w="4643" w:type="dxa"/>
          </w:tcPr>
          <w:p w:rsidR="00B331BC" w:rsidRPr="00DA0553" w:rsidRDefault="00B331BC" w:rsidP="00B331BC">
            <w:pPr>
              <w:rPr>
                <w:b/>
                <w:noProof/>
              </w:rPr>
            </w:pPr>
            <w:r w:rsidRPr="00DA0553">
              <w:rPr>
                <w:b/>
                <w:noProof/>
              </w:rPr>
              <w:t>Врста поступка</w:t>
            </w:r>
          </w:p>
        </w:tc>
        <w:tc>
          <w:tcPr>
            <w:tcW w:w="4643" w:type="dxa"/>
          </w:tcPr>
          <w:p w:rsidR="00B331BC" w:rsidRPr="006B6926" w:rsidRDefault="00B331BC" w:rsidP="00B331BC">
            <w:pPr>
              <w:jc w:val="both"/>
            </w:pPr>
            <w:r w:rsidRPr="006B6926">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Pr="006B6926">
                  <w:t>отвореном поступку</w:t>
                </w:r>
              </w:sdtContent>
            </w:sdt>
            <w:r w:rsidRPr="006B6926">
              <w:rPr>
                <w:lang w:val="sr-Cyrl-CS"/>
              </w:rPr>
              <w:t xml:space="preserve">, </w:t>
            </w:r>
            <w:r w:rsidRPr="006B6926">
              <w:t>у складу са Законом и подзаконским актима којима се уређују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Предмет јавне набавке</w:t>
            </w:r>
          </w:p>
        </w:tc>
        <w:tc>
          <w:tcPr>
            <w:tcW w:w="4643" w:type="dxa"/>
          </w:tcPr>
          <w:p w:rsidR="008C1A10" w:rsidRPr="006B6926" w:rsidRDefault="00B12C4E" w:rsidP="008C1A10">
            <w:pPr>
              <w:pStyle w:val="Footer"/>
              <w:rPr>
                <w:noProof/>
                <w:lang w:val="sr-Cyrl-RS"/>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8C1A10" w:rsidRPr="006B6926">
                  <w:rPr>
                    <w:noProof/>
                  </w:rPr>
                  <w:t>Услуге</w:t>
                </w:r>
              </w:sdtContent>
            </w:sdt>
            <w:r w:rsidR="00B331BC" w:rsidRPr="006B6926">
              <w:t xml:space="preserve"> </w:t>
            </w:r>
            <w:proofErr w:type="gramStart"/>
            <w:r w:rsidR="00B331BC" w:rsidRPr="006B6926">
              <w:t>бр</w:t>
            </w:r>
            <w:proofErr w:type="gramEnd"/>
            <w:r w:rsidR="00B331BC" w:rsidRPr="006B6926">
              <w:rPr>
                <w:lang w:val="ru-RU"/>
              </w:rPr>
              <w:t>.</w:t>
            </w:r>
            <w:r w:rsidR="00B331BC" w:rsidRPr="006B6926">
              <w:t xml:space="preserve"> </w:t>
            </w:r>
            <w:r w:rsidR="008C1A10" w:rsidRPr="006B6926">
              <w:rPr>
                <w:lang w:val="sr-Cyrl-RS"/>
              </w:rPr>
              <w:t>217-16-О</w:t>
            </w:r>
            <w:r w:rsidR="008C1A10" w:rsidRPr="006B6926">
              <w:rPr>
                <w:i/>
                <w:iCs/>
              </w:rPr>
              <w:t xml:space="preserve"> </w:t>
            </w:r>
            <w:r w:rsidR="008C1A10" w:rsidRPr="006B6926">
              <w:t xml:space="preserve">- </w:t>
            </w:r>
            <w:r w:rsidR="008C1A10" w:rsidRPr="006B6926">
              <w:rPr>
                <w:noProof/>
              </w:rPr>
              <w:t>одржавањ</w:t>
            </w:r>
            <w:r w:rsidR="008C1A10" w:rsidRPr="006B6926">
              <w:rPr>
                <w:noProof/>
                <w:lang w:val="sr-Cyrl-RS"/>
              </w:rPr>
              <w:t>е</w:t>
            </w:r>
            <w:r w:rsidR="008C1A10" w:rsidRPr="006B6926">
              <w:rPr>
                <w:noProof/>
              </w:rPr>
              <w:t xml:space="preserve"> </w:t>
            </w:r>
            <w:r w:rsidR="008C1A10" w:rsidRPr="006B6926">
              <w:rPr>
                <w:noProof/>
                <w:lang w:val="sr-Cyrl-RS"/>
              </w:rPr>
              <w:t xml:space="preserve">и сервисирање инјектор система </w:t>
            </w:r>
          </w:p>
          <w:p w:rsidR="008C1A10" w:rsidRPr="006B6926" w:rsidRDefault="008C1A10" w:rsidP="008C1A10">
            <w:pPr>
              <w:pStyle w:val="Footer"/>
              <w:rPr>
                <w:noProof/>
                <w:lang w:val="sr-Cyrl-RS"/>
              </w:rPr>
            </w:pPr>
            <w:r w:rsidRPr="006B6926">
              <w:rPr>
                <w:noProof/>
                <w:lang w:val="sr-Cyrl-RS"/>
              </w:rPr>
              <w:t>произвођача „</w:t>
            </w:r>
            <w:r w:rsidRPr="006B6926">
              <w:rPr>
                <w:noProof/>
                <w:lang w:val="sr-Latn-RS"/>
              </w:rPr>
              <w:t xml:space="preserve">Urlich“ </w:t>
            </w:r>
            <w:r w:rsidRPr="006B6926">
              <w:rPr>
                <w:noProof/>
                <w:lang w:val="sr-Cyrl-RS"/>
              </w:rPr>
              <w:t xml:space="preserve">и </w:t>
            </w:r>
            <w:r w:rsidRPr="006B6926">
              <w:rPr>
                <w:noProof/>
                <w:lang w:val="sr-Latn-RS"/>
              </w:rPr>
              <w:t xml:space="preserve">„Acist Medical“, </w:t>
            </w:r>
          </w:p>
          <w:p w:rsidR="00B331BC" w:rsidRPr="006B6926" w:rsidRDefault="008C1A10" w:rsidP="008C1A10">
            <w:pPr>
              <w:jc w:val="both"/>
            </w:pPr>
            <w:r w:rsidRPr="006B6926">
              <w:rPr>
                <w:noProof/>
                <w:lang w:val="sr-Cyrl-RS"/>
              </w:rPr>
              <w:t>за потребе Клиничког центра Војводине</w:t>
            </w:r>
          </w:p>
        </w:tc>
      </w:tr>
      <w:tr w:rsidR="00B331BC" w:rsidRPr="00DA0553" w:rsidTr="00B331BC">
        <w:tc>
          <w:tcPr>
            <w:tcW w:w="4643" w:type="dxa"/>
          </w:tcPr>
          <w:p w:rsidR="00B331BC" w:rsidRPr="00DA0553" w:rsidRDefault="00B331BC" w:rsidP="00B331BC">
            <w:pPr>
              <w:rPr>
                <w:noProof/>
              </w:rPr>
            </w:pPr>
            <w:r w:rsidRPr="00DA0553">
              <w:rPr>
                <w:b/>
                <w:bCs/>
                <w:lang w:val="sr-Cyrl-CS"/>
              </w:rPr>
              <w:t>Циљ поступка</w:t>
            </w:r>
          </w:p>
        </w:tc>
        <w:tc>
          <w:tcPr>
            <w:tcW w:w="4643" w:type="dxa"/>
          </w:tcPr>
          <w:p w:rsidR="00B331BC" w:rsidRPr="006B6926" w:rsidRDefault="00B331BC" w:rsidP="00B331BC">
            <w:pPr>
              <w:jc w:val="both"/>
              <w:rPr>
                <w:i/>
                <w:iCs/>
              </w:rPr>
            </w:pPr>
            <w:r w:rsidRPr="006B6926">
              <w:rPr>
                <w:lang w:val="sr-Cyrl-CS"/>
              </w:rPr>
              <w:t>Поступак јавне набавке се спроводи ради закључења</w:t>
            </w:r>
            <w:r w:rsidRPr="006B6926">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6B6926">
                  <w:t>уговора о јавној набавци</w:t>
                </w:r>
              </w:sdtContent>
            </w:sdt>
          </w:p>
        </w:tc>
      </w:tr>
      <w:tr w:rsidR="00B331BC" w:rsidRPr="00DA0553" w:rsidTr="00B331BC">
        <w:tc>
          <w:tcPr>
            <w:tcW w:w="4643" w:type="dxa"/>
          </w:tcPr>
          <w:p w:rsidR="00B331BC" w:rsidRPr="00DA0553" w:rsidRDefault="00B331BC" w:rsidP="00B331BC">
            <w:pPr>
              <w:rPr>
                <w:b/>
                <w:noProof/>
              </w:rPr>
            </w:pPr>
            <w:r w:rsidRPr="00DA0553">
              <w:rPr>
                <w:b/>
                <w:noProof/>
              </w:rPr>
              <w:t>Контакт</w:t>
            </w:r>
          </w:p>
        </w:tc>
        <w:tc>
          <w:tcPr>
            <w:tcW w:w="4643" w:type="dxa"/>
          </w:tcPr>
          <w:p w:rsidR="00B331BC" w:rsidRPr="006B6926" w:rsidRDefault="00B331BC" w:rsidP="00B331BC">
            <w:pPr>
              <w:rPr>
                <w:noProof/>
              </w:rPr>
            </w:pPr>
            <w:r w:rsidRPr="006B6926">
              <w:rPr>
                <w:noProof/>
              </w:rPr>
              <w:t>Служба за немедицинске јавне набавке</w:t>
            </w:r>
          </w:p>
        </w:tc>
      </w:tr>
      <w:tr w:rsidR="00B331BC" w:rsidRPr="00DA0553" w:rsidTr="00B331BC">
        <w:tc>
          <w:tcPr>
            <w:tcW w:w="4643" w:type="dxa"/>
          </w:tcPr>
          <w:p w:rsidR="00B331BC" w:rsidRPr="00DA0553" w:rsidRDefault="00B331BC" w:rsidP="00B331BC">
            <w:pPr>
              <w:rPr>
                <w:b/>
                <w:noProof/>
              </w:rPr>
            </w:pPr>
            <w:r w:rsidRPr="00DA0553">
              <w:rPr>
                <w:b/>
                <w:noProof/>
              </w:rPr>
              <w:t>E-mail</w:t>
            </w:r>
          </w:p>
        </w:tc>
        <w:tc>
          <w:tcPr>
            <w:tcW w:w="4643" w:type="dxa"/>
          </w:tcPr>
          <w:p w:rsidR="00B331BC" w:rsidRPr="006B6926" w:rsidRDefault="00B331BC" w:rsidP="00B331BC">
            <w:pPr>
              <w:rPr>
                <w:noProof/>
              </w:rPr>
            </w:pPr>
            <w:r w:rsidRPr="006B6926">
              <w:rPr>
                <w:noProof/>
              </w:rPr>
              <w:t>nabavke@kcv.rs</w:t>
            </w:r>
          </w:p>
        </w:tc>
      </w:tr>
      <w:tr w:rsidR="00B331BC" w:rsidRPr="00C35CDB" w:rsidTr="00B331BC">
        <w:tc>
          <w:tcPr>
            <w:tcW w:w="4643" w:type="dxa"/>
          </w:tcPr>
          <w:p w:rsidR="00B331BC" w:rsidRPr="00DA0553" w:rsidRDefault="00B331BC" w:rsidP="00B331BC">
            <w:pPr>
              <w:rPr>
                <w:b/>
                <w:noProof/>
              </w:rPr>
            </w:pPr>
            <w:r w:rsidRPr="00DA0553">
              <w:rPr>
                <w:b/>
                <w:noProof/>
              </w:rPr>
              <w:t>Радно време наручиоца</w:t>
            </w:r>
          </w:p>
        </w:tc>
        <w:tc>
          <w:tcPr>
            <w:tcW w:w="4643" w:type="dxa"/>
          </w:tcPr>
          <w:p w:rsidR="00B331BC" w:rsidRPr="006B6926" w:rsidRDefault="00B331BC" w:rsidP="00B331BC">
            <w:pPr>
              <w:rPr>
                <w:noProof/>
              </w:rPr>
            </w:pPr>
            <w:r w:rsidRPr="006B6926">
              <w:rPr>
                <w:noProof/>
              </w:rPr>
              <w:t>понедељак-петак, 07–15 часова.</w:t>
            </w:r>
          </w:p>
        </w:tc>
      </w:tr>
    </w:tbl>
    <w:p w:rsidR="00AD0C56" w:rsidRPr="00AE1407" w:rsidRDefault="00AD0C56">
      <w:pPr>
        <w:rPr>
          <w:noProof/>
        </w:rPr>
      </w:pPr>
      <w:r w:rsidRPr="00AE1407">
        <w:rPr>
          <w:noProof/>
        </w:rPr>
        <w:br w:type="page"/>
      </w:r>
    </w:p>
    <w:p w:rsidR="00AD0C56" w:rsidRPr="002735A4" w:rsidRDefault="002D5B2C" w:rsidP="00BD619D">
      <w:pPr>
        <w:pStyle w:val="Heading1"/>
        <w:numPr>
          <w:ilvl w:val="0"/>
          <w:numId w:val="15"/>
        </w:numPr>
        <w:jc w:val="center"/>
        <w:rPr>
          <w:sz w:val="28"/>
          <w:szCs w:val="28"/>
        </w:rPr>
      </w:pPr>
      <w:bookmarkStart w:id="16" w:name="_Toc375826003"/>
      <w:bookmarkStart w:id="17" w:name="_Toc389030810"/>
      <w:bookmarkStart w:id="18" w:name="_Toc448222234"/>
      <w:bookmarkStart w:id="19" w:name="_Toc464549995"/>
      <w:r w:rsidRPr="002735A4">
        <w:rPr>
          <w:sz w:val="28"/>
          <w:szCs w:val="28"/>
        </w:rPr>
        <w:lastRenderedPageBreak/>
        <w:t>ПОДАЦИ О ПРЕДМЕТУ ЈАВНЕ НАБАВК</w:t>
      </w:r>
      <w:r w:rsidR="00AD0C56" w:rsidRPr="002735A4">
        <w:rPr>
          <w:sz w:val="28"/>
          <w:szCs w:val="28"/>
        </w:rPr>
        <w:t>Е</w:t>
      </w:r>
      <w:bookmarkEnd w:id="16"/>
      <w:bookmarkEnd w:id="17"/>
      <w:bookmarkEnd w:id="18"/>
      <w:bookmarkEnd w:id="19"/>
    </w:p>
    <w:p w:rsidR="00B331BC" w:rsidRPr="00B331BC" w:rsidRDefault="00B331BC" w:rsidP="00B331BC">
      <w:pPr>
        <w:rPr>
          <w:lang w:val="hr-HR"/>
        </w:rPr>
      </w:pPr>
    </w:p>
    <w:tbl>
      <w:tblPr>
        <w:tblStyle w:val="TableGrid"/>
        <w:tblW w:w="0" w:type="auto"/>
        <w:tblLook w:val="04A0" w:firstRow="1" w:lastRow="0" w:firstColumn="1" w:lastColumn="0" w:noHBand="0" w:noVBand="1"/>
      </w:tblPr>
      <w:tblGrid>
        <w:gridCol w:w="3935"/>
        <w:gridCol w:w="5351"/>
      </w:tblGrid>
      <w:tr w:rsidR="00B331BC" w:rsidRPr="00C35CDB" w:rsidTr="00B331BC">
        <w:trPr>
          <w:trHeight w:val="390"/>
        </w:trPr>
        <w:tc>
          <w:tcPr>
            <w:tcW w:w="3935" w:type="dxa"/>
          </w:tcPr>
          <w:p w:rsidR="00B331BC" w:rsidRPr="00C35CDB" w:rsidRDefault="00B331BC" w:rsidP="00B331BC">
            <w:pPr>
              <w:rPr>
                <w:noProof/>
              </w:rPr>
            </w:pPr>
            <w:r w:rsidRPr="00C35CDB">
              <w:rPr>
                <w:b/>
                <w:noProof/>
              </w:rPr>
              <w:t>Предмет јавне набавке</w:t>
            </w:r>
          </w:p>
        </w:tc>
        <w:tc>
          <w:tcPr>
            <w:tcW w:w="5351" w:type="dxa"/>
          </w:tcPr>
          <w:p w:rsidR="00B331BC" w:rsidRPr="000A1F48" w:rsidRDefault="00B12C4E" w:rsidP="000A1F48">
            <w:pPr>
              <w:pStyle w:val="Footer"/>
              <w:rPr>
                <w:noProof/>
                <w:lang w:val="sr-Cyrl-RS"/>
              </w:rPr>
            </w:pPr>
            <w:sdt>
              <w:sdtPr>
                <w:rPr>
                  <w:noProof/>
                </w:rPr>
                <w:alias w:val="врста"/>
                <w:tag w:val="добара"/>
                <w:id w:val="9941603"/>
                <w:dropDownList>
                  <w:listItem w:displayText="Добра" w:value="Добра"/>
                  <w:listItem w:displayText="Услуге" w:value="Услуге"/>
                  <w:listItem w:displayText="Радови" w:value="Радови"/>
                </w:dropDownList>
              </w:sdtPr>
              <w:sdtEndPr/>
              <w:sdtContent>
                <w:r w:rsidR="008C1A10" w:rsidRPr="006B6926">
                  <w:rPr>
                    <w:noProof/>
                  </w:rPr>
                  <w:t>Услуге</w:t>
                </w:r>
              </w:sdtContent>
            </w:sdt>
            <w:r w:rsidR="00B331BC" w:rsidRPr="006B6926">
              <w:t xml:space="preserve"> </w:t>
            </w:r>
            <w:proofErr w:type="gramStart"/>
            <w:r w:rsidR="00B331BC" w:rsidRPr="006B6926">
              <w:t>бр</w:t>
            </w:r>
            <w:proofErr w:type="gramEnd"/>
            <w:r w:rsidR="00B331BC" w:rsidRPr="006B6926">
              <w:rPr>
                <w:lang w:val="ru-RU"/>
              </w:rPr>
              <w:t>.</w:t>
            </w:r>
            <w:r w:rsidR="00B331BC" w:rsidRPr="006B6926">
              <w:t xml:space="preserve"> </w:t>
            </w:r>
            <w:r w:rsidR="008C1A10" w:rsidRPr="006B6926">
              <w:rPr>
                <w:lang w:val="sr-Cyrl-RS"/>
              </w:rPr>
              <w:t>217-16</w:t>
            </w:r>
            <w:r w:rsidR="00B331BC" w:rsidRPr="006B6926">
              <w:t>-O</w:t>
            </w:r>
            <w:r w:rsidR="00B331BC" w:rsidRPr="006B6926">
              <w:rPr>
                <w:i/>
                <w:iCs/>
              </w:rPr>
              <w:t xml:space="preserve"> </w:t>
            </w:r>
            <w:r w:rsidR="00B331BC" w:rsidRPr="006B6926">
              <w:t xml:space="preserve">- </w:t>
            </w:r>
            <w:r w:rsidR="008C1A10" w:rsidRPr="006B6926">
              <w:rPr>
                <w:noProof/>
              </w:rPr>
              <w:t>одржавањ</w:t>
            </w:r>
            <w:r w:rsidR="008C1A10" w:rsidRPr="006B6926">
              <w:rPr>
                <w:noProof/>
                <w:lang w:val="sr-Cyrl-RS"/>
              </w:rPr>
              <w:t>е</w:t>
            </w:r>
            <w:r w:rsidR="008C1A10" w:rsidRPr="006B6926">
              <w:rPr>
                <w:noProof/>
              </w:rPr>
              <w:t xml:space="preserve"> </w:t>
            </w:r>
            <w:r w:rsidR="008C1A10" w:rsidRPr="006B6926">
              <w:rPr>
                <w:noProof/>
                <w:lang w:val="sr-Cyrl-RS"/>
              </w:rPr>
              <w:t>и сервисирање инјектор система произвођача „</w:t>
            </w:r>
            <w:r w:rsidR="008C1A10" w:rsidRPr="006B6926">
              <w:rPr>
                <w:noProof/>
                <w:lang w:val="sr-Latn-RS"/>
              </w:rPr>
              <w:t xml:space="preserve">Urlich“ </w:t>
            </w:r>
            <w:r w:rsidR="008C1A10" w:rsidRPr="006B6926">
              <w:rPr>
                <w:noProof/>
                <w:lang w:val="sr-Cyrl-RS"/>
              </w:rPr>
              <w:t xml:space="preserve">и </w:t>
            </w:r>
            <w:r w:rsidR="008C1A10" w:rsidRPr="006B6926">
              <w:rPr>
                <w:noProof/>
                <w:lang w:val="sr-Latn-RS"/>
              </w:rPr>
              <w:t xml:space="preserve">„Acist Medical“, </w:t>
            </w:r>
            <w:r w:rsidR="000A1F48">
              <w:rPr>
                <w:noProof/>
                <w:lang w:val="sr-Cyrl-RS"/>
              </w:rPr>
              <w:t>за потребе Клиничког центра</w:t>
            </w:r>
            <w:r w:rsidR="008C1A10" w:rsidRPr="006B6926">
              <w:rPr>
                <w:noProof/>
                <w:lang w:val="sr-Cyrl-RS"/>
              </w:rPr>
              <w:t>Војводине</w:t>
            </w:r>
          </w:p>
        </w:tc>
      </w:tr>
      <w:tr w:rsidR="00B331BC" w:rsidRPr="00C35CDB" w:rsidTr="00B331BC">
        <w:trPr>
          <w:trHeight w:val="118"/>
        </w:trPr>
        <w:tc>
          <w:tcPr>
            <w:tcW w:w="3935" w:type="dxa"/>
          </w:tcPr>
          <w:p w:rsidR="00B331BC" w:rsidRPr="00C35CDB" w:rsidRDefault="00B331BC" w:rsidP="00B331BC">
            <w:pPr>
              <w:rPr>
                <w:b/>
                <w:noProof/>
              </w:rPr>
            </w:pPr>
            <w:r w:rsidRPr="00C35CDB">
              <w:rPr>
                <w:b/>
                <w:noProof/>
              </w:rPr>
              <w:t>Назив и ознака из општег речника</w:t>
            </w:r>
          </w:p>
        </w:tc>
        <w:tc>
          <w:tcPr>
            <w:tcW w:w="5351" w:type="dxa"/>
          </w:tcPr>
          <w:p w:rsidR="00B331BC" w:rsidRPr="00C35CDB" w:rsidRDefault="008C1A10" w:rsidP="00B331BC">
            <w:pPr>
              <w:rPr>
                <w:noProof/>
              </w:rPr>
            </w:pPr>
            <w:r w:rsidRPr="008C0883">
              <w:rPr>
                <w:noProof/>
              </w:rPr>
              <w:t>5042000 услуге поправке и одржавања медицинске и хируршке опреме</w:t>
            </w:r>
          </w:p>
        </w:tc>
      </w:tr>
    </w:tbl>
    <w:p w:rsidR="00AD0C56" w:rsidRPr="00AE1407" w:rsidRDefault="00AD0C56" w:rsidP="00AD0C56">
      <w:pPr>
        <w:pStyle w:val="BodyText"/>
        <w:ind w:left="720"/>
        <w:rPr>
          <w:b/>
          <w:noProof/>
          <w:szCs w:val="24"/>
        </w:rPr>
      </w:pPr>
    </w:p>
    <w:p w:rsidR="007015D1" w:rsidRPr="008C1A10" w:rsidRDefault="00C21A19">
      <w:pPr>
        <w:rPr>
          <w:b/>
          <w:noProof/>
          <w:lang w:val="sr-Cyrl-RS"/>
        </w:rPr>
      </w:pPr>
      <w:r w:rsidRPr="006B6926">
        <w:rPr>
          <w:b/>
          <w:noProof/>
        </w:rPr>
        <w:t xml:space="preserve">Предмет јавне набавке </w:t>
      </w:r>
      <w:r w:rsidR="009A5352" w:rsidRPr="006B6926">
        <w:rPr>
          <w:b/>
          <w:noProof/>
        </w:rPr>
        <w:t>није обликова</w:t>
      </w:r>
      <w:r w:rsidR="009A5352" w:rsidRPr="00AE1407">
        <w:rPr>
          <w:b/>
          <w:noProof/>
        </w:rPr>
        <w:t>н по партијама</w:t>
      </w:r>
      <w:r w:rsidRPr="00AE1407">
        <w:rPr>
          <w:b/>
          <w:noProof/>
        </w:rPr>
        <w:t>.</w:t>
      </w:r>
    </w:p>
    <w:p w:rsidR="007B247F" w:rsidRPr="00AE1407" w:rsidRDefault="007B247F" w:rsidP="00646779">
      <w:pPr>
        <w:rPr>
          <w:b/>
          <w:noProof/>
        </w:rPr>
      </w:pPr>
    </w:p>
    <w:p w:rsidR="008C1A10" w:rsidRPr="00AE1407" w:rsidRDefault="008C1A10" w:rsidP="008C1A10">
      <w:pPr>
        <w:rPr>
          <w:b/>
          <w:noProof/>
        </w:rPr>
      </w:pPr>
      <w:proofErr w:type="gramStart"/>
      <w:r w:rsidRPr="00141207">
        <w:rPr>
          <w:b/>
          <w:iCs/>
        </w:rPr>
        <w:t>Н</w:t>
      </w:r>
      <w:r w:rsidRPr="00141207">
        <w:rPr>
          <w:b/>
          <w:iCs/>
          <w:lang w:val="sr-Cyrl-CS"/>
        </w:rPr>
        <w:t xml:space="preserve">аручилац </w:t>
      </w:r>
      <w:r w:rsidRPr="00141207">
        <w:rPr>
          <w:b/>
          <w:iCs/>
        </w:rPr>
        <w:t>не спроводи</w:t>
      </w:r>
      <w:r w:rsidRPr="00141207">
        <w:rPr>
          <w:b/>
          <w:iCs/>
          <w:lang w:val="sr-Cyrl-CS"/>
        </w:rPr>
        <w:t xml:space="preserve"> поступак</w:t>
      </w:r>
      <w:r w:rsidRPr="00AE1407">
        <w:rPr>
          <w:b/>
          <w:iCs/>
          <w:lang w:val="sr-Cyrl-CS"/>
        </w:rPr>
        <w:t xml:space="preserve"> јавне набавке ради закључења оквирног споразума.</w:t>
      </w:r>
      <w:proofErr w:type="gramEnd"/>
    </w:p>
    <w:p w:rsidR="00C15D3D" w:rsidRPr="00AE1407" w:rsidRDefault="00C15D3D" w:rsidP="00646779">
      <w:pPr>
        <w:rPr>
          <w:b/>
          <w:noProof/>
        </w:rPr>
      </w:pPr>
    </w:p>
    <w:p w:rsidR="008C1A10" w:rsidRDefault="008C1A10" w:rsidP="008C1A10">
      <w:pPr>
        <w:pStyle w:val="Heading1"/>
        <w:ind w:left="567"/>
        <w:rPr>
          <w:sz w:val="28"/>
          <w:szCs w:val="28"/>
          <w:lang w:val="sr-Cyrl-RS"/>
        </w:rPr>
      </w:pPr>
      <w:bookmarkStart w:id="20" w:name="_Toc375826004"/>
      <w:bookmarkStart w:id="21" w:name="_Toc389030811"/>
      <w:bookmarkStart w:id="22" w:name="_Toc448222235"/>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Cyrl-RS"/>
        </w:rPr>
      </w:pPr>
    </w:p>
    <w:p w:rsidR="008C1A10" w:rsidRDefault="008C1A10" w:rsidP="008C1A10">
      <w:pPr>
        <w:rPr>
          <w:lang w:val="sr-Latn-RS"/>
        </w:rPr>
      </w:pPr>
    </w:p>
    <w:p w:rsidR="000A1F48" w:rsidRDefault="000A1F48" w:rsidP="008C1A10">
      <w:pPr>
        <w:rPr>
          <w:lang w:val="sr-Latn-RS"/>
        </w:rPr>
      </w:pPr>
    </w:p>
    <w:p w:rsidR="000A1F48" w:rsidRPr="000A1F48" w:rsidRDefault="000A1F48" w:rsidP="008C1A10">
      <w:pPr>
        <w:rPr>
          <w:lang w:val="sr-Latn-RS"/>
        </w:rPr>
      </w:pPr>
    </w:p>
    <w:p w:rsidR="008C1A10" w:rsidRDefault="008C1A10" w:rsidP="008C1A10">
      <w:pPr>
        <w:rPr>
          <w:lang w:val="sr-Cyrl-RS"/>
        </w:rPr>
      </w:pPr>
    </w:p>
    <w:p w:rsidR="008C1A10" w:rsidRDefault="008C1A10" w:rsidP="008C1A10">
      <w:pPr>
        <w:rPr>
          <w:lang w:val="sr-Cyrl-RS"/>
        </w:rPr>
      </w:pPr>
    </w:p>
    <w:p w:rsidR="008C1A10" w:rsidRPr="008C1A10" w:rsidRDefault="008C1A10" w:rsidP="008C1A10">
      <w:pPr>
        <w:rPr>
          <w:lang w:val="sr-Cyrl-RS"/>
        </w:rPr>
      </w:pPr>
    </w:p>
    <w:p w:rsidR="00E43FAE" w:rsidRPr="002735A4" w:rsidRDefault="00E43FAE" w:rsidP="00BD619D">
      <w:pPr>
        <w:pStyle w:val="Heading1"/>
        <w:numPr>
          <w:ilvl w:val="0"/>
          <w:numId w:val="15"/>
        </w:numPr>
        <w:jc w:val="center"/>
        <w:rPr>
          <w:sz w:val="28"/>
          <w:szCs w:val="28"/>
        </w:rPr>
      </w:pPr>
      <w:bookmarkStart w:id="23" w:name="_Toc464549996"/>
      <w:r w:rsidRPr="002735A4">
        <w:rPr>
          <w:sz w:val="28"/>
          <w:szCs w:val="28"/>
        </w:rPr>
        <w:lastRenderedPageBreak/>
        <w:t>ОПИС ПРЕДМЕТА ЈАВНЕ НАБАВКЕ</w:t>
      </w:r>
      <w:bookmarkEnd w:id="20"/>
      <w:bookmarkEnd w:id="21"/>
      <w:bookmarkEnd w:id="22"/>
      <w:bookmarkEnd w:id="23"/>
    </w:p>
    <w:p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8C1A10" w:rsidRPr="00AE1407" w:rsidTr="008C1A10">
        <w:tc>
          <w:tcPr>
            <w:tcW w:w="9036" w:type="dxa"/>
            <w:shd w:val="clear" w:color="auto" w:fill="auto"/>
          </w:tcPr>
          <w:p w:rsidR="008C1A10" w:rsidRDefault="008C1A10" w:rsidP="00B755F6">
            <w:pPr>
              <w:pStyle w:val="Footer"/>
              <w:jc w:val="both"/>
              <w:rPr>
                <w:noProof/>
                <w:lang w:val="sr-Cyrl-RS"/>
              </w:rPr>
            </w:pPr>
            <w:r w:rsidRPr="00166C1E">
              <w:rPr>
                <w:lang w:val="sr-Cyrl-BA"/>
              </w:rPr>
              <w:t xml:space="preserve">Предмет ове јавне набавке је </w:t>
            </w:r>
            <w:r w:rsidRPr="00611214">
              <w:rPr>
                <w:lang w:val="sr-Cyrl-RS"/>
              </w:rPr>
              <w:t>услуга</w:t>
            </w:r>
            <w:r w:rsidRPr="00611214">
              <w:t xml:space="preserve"> </w:t>
            </w:r>
            <w:r w:rsidRPr="00A30BA9">
              <w:rPr>
                <w:noProof/>
              </w:rPr>
              <w:t>одржавањ</w:t>
            </w:r>
            <w:r>
              <w:rPr>
                <w:noProof/>
                <w:lang w:val="sr-Cyrl-RS"/>
              </w:rPr>
              <w:t>а</w:t>
            </w:r>
            <w:r w:rsidRPr="00A30BA9">
              <w:rPr>
                <w:noProof/>
              </w:rPr>
              <w:t xml:space="preserve"> </w:t>
            </w:r>
            <w:r w:rsidRPr="00A30BA9">
              <w:rPr>
                <w:noProof/>
                <w:lang w:val="sr-Cyrl-RS"/>
              </w:rPr>
              <w:t>и сервисирањ</w:t>
            </w:r>
            <w:r>
              <w:rPr>
                <w:noProof/>
                <w:lang w:val="sr-Cyrl-RS"/>
              </w:rPr>
              <w:t>а</w:t>
            </w:r>
            <w:r w:rsidRPr="00A30BA9">
              <w:rPr>
                <w:noProof/>
                <w:lang w:val="sr-Cyrl-RS"/>
              </w:rPr>
              <w:t xml:space="preserve"> и</w:t>
            </w:r>
            <w:r>
              <w:rPr>
                <w:noProof/>
                <w:lang w:val="sr-Cyrl-RS"/>
              </w:rPr>
              <w:t>нј</w:t>
            </w:r>
            <w:r w:rsidRPr="00A30BA9">
              <w:rPr>
                <w:noProof/>
                <w:lang w:val="sr-Cyrl-RS"/>
              </w:rPr>
              <w:t xml:space="preserve">ектор система </w:t>
            </w:r>
          </w:p>
          <w:p w:rsidR="008C1A10" w:rsidRDefault="008C1A10" w:rsidP="00B755F6">
            <w:pPr>
              <w:pStyle w:val="Footer"/>
              <w:jc w:val="both"/>
              <w:rPr>
                <w:noProof/>
                <w:lang w:val="sr-Latn-RS"/>
              </w:rPr>
            </w:pPr>
            <w:r w:rsidRPr="00A30BA9">
              <w:rPr>
                <w:noProof/>
                <w:lang w:val="sr-Cyrl-RS"/>
              </w:rPr>
              <w:t>произвођача „</w:t>
            </w:r>
            <w:r w:rsidRPr="00A30BA9">
              <w:rPr>
                <w:noProof/>
                <w:lang w:val="sr-Latn-RS"/>
              </w:rPr>
              <w:t xml:space="preserve">Urlich“ </w:t>
            </w:r>
            <w:r w:rsidRPr="00A30BA9">
              <w:rPr>
                <w:noProof/>
                <w:lang w:val="sr-Cyrl-RS"/>
              </w:rPr>
              <w:t xml:space="preserve">и </w:t>
            </w:r>
            <w:r w:rsidRPr="00A30BA9">
              <w:rPr>
                <w:noProof/>
                <w:lang w:val="sr-Latn-RS"/>
              </w:rPr>
              <w:t xml:space="preserve">„Acist Medical“, </w:t>
            </w:r>
            <w:r w:rsidRPr="00A30BA9">
              <w:rPr>
                <w:noProof/>
                <w:lang w:val="sr-Cyrl-RS"/>
              </w:rPr>
              <w:t>за потребе Клиничког центра Војводине</w:t>
            </w:r>
            <w:r>
              <w:rPr>
                <w:noProof/>
                <w:lang w:val="sr-Cyrl-RS"/>
              </w:rPr>
              <w:t>.</w:t>
            </w:r>
          </w:p>
          <w:p w:rsidR="008C1A10" w:rsidRPr="007D36F3" w:rsidRDefault="008C1A10" w:rsidP="00B755F6">
            <w:pPr>
              <w:pStyle w:val="Footer"/>
              <w:jc w:val="both"/>
              <w:rPr>
                <w:noProof/>
                <w:lang w:val="sr-Latn-RS"/>
              </w:rPr>
            </w:pPr>
          </w:p>
          <w:p w:rsidR="008C1A10" w:rsidRDefault="008C1A10" w:rsidP="00B755F6">
            <w:pPr>
              <w:suppressAutoHyphens/>
              <w:spacing w:line="100" w:lineRule="atLeast"/>
              <w:jc w:val="both"/>
              <w:rPr>
                <w:lang w:val="sr-Cyrl-BA"/>
              </w:rPr>
            </w:pPr>
            <w:r w:rsidRPr="004F70CE">
              <w:rPr>
                <w:lang w:val="sr-Cyrl-BA"/>
              </w:rPr>
              <w:t xml:space="preserve">Понуђач је у обавези да </w:t>
            </w:r>
            <w:r>
              <w:rPr>
                <w:lang w:val="sr-Cyrl-BA"/>
              </w:rPr>
              <w:t xml:space="preserve">током трајања </w:t>
            </w:r>
            <w:r w:rsidRPr="00146B2B">
              <w:rPr>
                <w:lang w:val="sr-Cyrl-BA"/>
              </w:rPr>
              <w:t>уговора</w:t>
            </w:r>
            <w:r w:rsidRPr="00146B2B">
              <w:rPr>
                <w:lang w:val="sr-Cyrl-RS"/>
              </w:rPr>
              <w:t xml:space="preserve"> закљученог на основу овог поступка јавне набавке</w:t>
            </w:r>
            <w:r>
              <w:rPr>
                <w:lang w:val="sr-Latn-RS"/>
              </w:rPr>
              <w:t xml:space="preserve"> </w:t>
            </w:r>
            <w:r w:rsidRPr="004F70CE">
              <w:rPr>
                <w:lang w:val="sr-Cyrl-BA"/>
              </w:rPr>
              <w:t xml:space="preserve">изврши редован сервис </w:t>
            </w:r>
            <w:r>
              <w:rPr>
                <w:lang w:val="sr-Cyrl-RS"/>
              </w:rPr>
              <w:t>медицинске опреме</w:t>
            </w:r>
            <w:r>
              <w:rPr>
                <w:lang w:val="sr-Cyrl-BA"/>
              </w:rPr>
              <w:t>,  отклони настали квар  и</w:t>
            </w:r>
            <w:r w:rsidRPr="004F70CE">
              <w:rPr>
                <w:lang w:val="sr-Cyrl-BA"/>
              </w:rPr>
              <w:t xml:space="preserve">  </w:t>
            </w:r>
            <w:r>
              <w:rPr>
                <w:lang w:val="sr-Cyrl-BA"/>
              </w:rPr>
              <w:t xml:space="preserve">уколико настане потреба </w:t>
            </w:r>
            <w:r w:rsidRPr="004F70CE">
              <w:rPr>
                <w:lang w:val="sr-Cyrl-BA"/>
              </w:rPr>
              <w:t>изврши замену резервних делова</w:t>
            </w:r>
            <w:r>
              <w:rPr>
                <w:lang w:val="sr-Cyrl-BA"/>
              </w:rPr>
              <w:t>.</w:t>
            </w:r>
          </w:p>
          <w:p w:rsidR="008C1A10" w:rsidRDefault="008C1A10" w:rsidP="008C1A10">
            <w:pPr>
              <w:pStyle w:val="Footer"/>
              <w:rPr>
                <w:noProof/>
                <w:lang w:val="sr-Cyrl-RS"/>
              </w:rPr>
            </w:pPr>
          </w:p>
          <w:p w:rsidR="008C1A10" w:rsidRPr="000A1F48" w:rsidRDefault="008C1A10" w:rsidP="008C1A10">
            <w:pPr>
              <w:pStyle w:val="Footer"/>
              <w:rPr>
                <w:noProof/>
                <w:u w:val="single"/>
                <w:lang w:val="sr-Cyrl-RS"/>
              </w:rPr>
            </w:pPr>
            <w:r w:rsidRPr="000A1F48">
              <w:rPr>
                <w:noProof/>
                <w:u w:val="single"/>
                <w:lang w:val="sr-Cyrl-RS"/>
              </w:rPr>
              <w:t>Редован сервис инјектор система произвођача „</w:t>
            </w:r>
            <w:r w:rsidRPr="000A1F48">
              <w:rPr>
                <w:noProof/>
                <w:u w:val="single"/>
                <w:lang w:val="sr-Latn-RS"/>
              </w:rPr>
              <w:t xml:space="preserve">Urlich“ </w:t>
            </w:r>
            <w:r w:rsidRPr="000A1F48">
              <w:rPr>
                <w:noProof/>
                <w:u w:val="single"/>
                <w:lang w:val="sr-Cyrl-RS"/>
              </w:rPr>
              <w:t xml:space="preserve">и </w:t>
            </w:r>
            <w:r w:rsidRPr="000A1F48">
              <w:rPr>
                <w:noProof/>
                <w:u w:val="single"/>
                <w:lang w:val="sr-Latn-RS"/>
              </w:rPr>
              <w:t>„Acist Medical“</w:t>
            </w:r>
            <w:r w:rsidRPr="000A1F48">
              <w:rPr>
                <w:noProof/>
                <w:u w:val="single"/>
                <w:lang w:val="sr-Cyrl-RS"/>
              </w:rPr>
              <w:t xml:space="preserve"> који се ради једном годишње,  подрзумева:</w:t>
            </w:r>
          </w:p>
          <w:p w:rsidR="008C1A10" w:rsidRDefault="008C1A10" w:rsidP="008C1A10">
            <w:pPr>
              <w:pStyle w:val="Footer"/>
              <w:rPr>
                <w:noProof/>
                <w:lang w:val="sr-Cyrl-RS"/>
              </w:rPr>
            </w:pPr>
          </w:p>
          <w:p w:rsidR="008C1A10" w:rsidRDefault="008C1A10" w:rsidP="008C1A10">
            <w:pPr>
              <w:pStyle w:val="Footer"/>
              <w:numPr>
                <w:ilvl w:val="0"/>
                <w:numId w:val="28"/>
              </w:numPr>
              <w:rPr>
                <w:noProof/>
                <w:lang w:val="sr-Cyrl-RS"/>
              </w:rPr>
            </w:pPr>
            <w:r>
              <w:rPr>
                <w:noProof/>
                <w:lang w:val="sr-Cyrl-RS"/>
              </w:rPr>
              <w:t>Визуелну инспекцију</w:t>
            </w:r>
          </w:p>
          <w:p w:rsidR="008C1A10" w:rsidRDefault="008C1A10" w:rsidP="008C1A10">
            <w:pPr>
              <w:pStyle w:val="Footer"/>
              <w:numPr>
                <w:ilvl w:val="0"/>
                <w:numId w:val="28"/>
              </w:numPr>
              <w:rPr>
                <w:noProof/>
                <w:lang w:val="sr-Cyrl-RS"/>
              </w:rPr>
            </w:pPr>
            <w:r>
              <w:rPr>
                <w:noProof/>
                <w:lang w:val="sr-Cyrl-RS"/>
              </w:rPr>
              <w:t>Проверу протока контраста</w:t>
            </w:r>
          </w:p>
          <w:p w:rsidR="008C1A10" w:rsidRDefault="008C1A10" w:rsidP="008C1A10">
            <w:pPr>
              <w:pStyle w:val="Footer"/>
              <w:numPr>
                <w:ilvl w:val="0"/>
                <w:numId w:val="28"/>
              </w:numPr>
              <w:rPr>
                <w:noProof/>
                <w:lang w:val="sr-Cyrl-RS"/>
              </w:rPr>
            </w:pPr>
            <w:r>
              <w:rPr>
                <w:noProof/>
                <w:lang w:val="sr-Cyrl-RS"/>
              </w:rPr>
              <w:t>Проверу притиска</w:t>
            </w:r>
          </w:p>
          <w:p w:rsidR="008C1A10" w:rsidRDefault="008C1A10" w:rsidP="008C1A10">
            <w:pPr>
              <w:pStyle w:val="Footer"/>
              <w:numPr>
                <w:ilvl w:val="0"/>
                <w:numId w:val="28"/>
              </w:numPr>
              <w:rPr>
                <w:noProof/>
                <w:lang w:val="sr-Cyrl-RS"/>
              </w:rPr>
            </w:pPr>
            <w:r>
              <w:rPr>
                <w:noProof/>
                <w:lang w:val="sr-Cyrl-RS"/>
              </w:rPr>
              <w:t>Електронску проверу апарата</w:t>
            </w:r>
          </w:p>
          <w:p w:rsidR="008C1A10" w:rsidRDefault="008C1A10" w:rsidP="008C1A10">
            <w:pPr>
              <w:pStyle w:val="Footer"/>
              <w:numPr>
                <w:ilvl w:val="0"/>
                <w:numId w:val="28"/>
              </w:numPr>
              <w:rPr>
                <w:noProof/>
                <w:lang w:val="sr-Cyrl-RS"/>
              </w:rPr>
            </w:pPr>
            <w:r>
              <w:rPr>
                <w:noProof/>
                <w:lang w:val="sr-Cyrl-RS"/>
              </w:rPr>
              <w:t>Проверу сензора, вентиларног блока, мотора и електромагнета</w:t>
            </w:r>
          </w:p>
          <w:p w:rsidR="008C1A10" w:rsidRDefault="008C1A10" w:rsidP="008C1A10">
            <w:pPr>
              <w:pStyle w:val="Footer"/>
              <w:numPr>
                <w:ilvl w:val="0"/>
                <w:numId w:val="28"/>
              </w:numPr>
              <w:rPr>
                <w:noProof/>
                <w:lang w:val="sr-Cyrl-RS"/>
              </w:rPr>
            </w:pPr>
            <w:r>
              <w:rPr>
                <w:noProof/>
                <w:lang w:val="sr-Cyrl-RS"/>
              </w:rPr>
              <w:t>Тестирање функционалности апарата</w:t>
            </w:r>
          </w:p>
          <w:p w:rsidR="008C1A10" w:rsidRPr="00FE7976" w:rsidRDefault="008C1A10" w:rsidP="008C1A10">
            <w:pPr>
              <w:pStyle w:val="Footer"/>
              <w:numPr>
                <w:ilvl w:val="0"/>
                <w:numId w:val="28"/>
              </w:numPr>
              <w:rPr>
                <w:noProof/>
                <w:lang w:val="sr-Cyrl-RS"/>
              </w:rPr>
            </w:pPr>
            <w:r w:rsidRPr="00FE7976">
              <w:rPr>
                <w:noProof/>
                <w:lang w:val="sr-Cyrl-RS"/>
              </w:rPr>
              <w:t>Замену црне мембране</w:t>
            </w:r>
          </w:p>
          <w:p w:rsidR="008C1A10" w:rsidRPr="00AE1407" w:rsidRDefault="008C1A10" w:rsidP="008C1A10">
            <w:pPr>
              <w:suppressAutoHyphens/>
              <w:spacing w:line="100" w:lineRule="atLeast"/>
              <w:jc w:val="both"/>
            </w:pPr>
          </w:p>
        </w:tc>
      </w:tr>
    </w:tbl>
    <w:p w:rsidR="008C1A10" w:rsidRDefault="008C1A10" w:rsidP="008C1A10">
      <w:pPr>
        <w:pStyle w:val="Footer"/>
        <w:rPr>
          <w:noProof/>
          <w:lang w:val="sr-Cyrl-RS"/>
        </w:rPr>
      </w:pPr>
      <w:r w:rsidRPr="000A1F48">
        <w:rPr>
          <w:noProof/>
          <w:u w:val="single"/>
          <w:lang w:val="sr-Cyrl-RS"/>
        </w:rPr>
        <w:t>Сервис по позиву инјектор система  произвођача„</w:t>
      </w:r>
      <w:r w:rsidRPr="000A1F48">
        <w:rPr>
          <w:noProof/>
          <w:u w:val="single"/>
          <w:lang w:val="sr-Latn-RS"/>
        </w:rPr>
        <w:t xml:space="preserve">Urlich“ </w:t>
      </w:r>
      <w:r w:rsidRPr="000A1F48">
        <w:rPr>
          <w:noProof/>
          <w:u w:val="single"/>
          <w:lang w:val="sr-Cyrl-RS"/>
        </w:rPr>
        <w:t xml:space="preserve"> подрзумева</w:t>
      </w:r>
      <w:r>
        <w:rPr>
          <w:noProof/>
          <w:lang w:val="sr-Cyrl-RS"/>
        </w:rPr>
        <w:t>:</w:t>
      </w:r>
    </w:p>
    <w:p w:rsidR="008C1A10" w:rsidRDefault="008C1A10" w:rsidP="008C1A10">
      <w:pPr>
        <w:pStyle w:val="Footer"/>
        <w:rPr>
          <w:noProof/>
          <w:lang w:val="sr-Cyrl-RS"/>
        </w:rPr>
      </w:pPr>
    </w:p>
    <w:p w:rsidR="008C1A10" w:rsidRDefault="008C1A10" w:rsidP="008C1A10">
      <w:pPr>
        <w:pStyle w:val="Footer"/>
        <w:numPr>
          <w:ilvl w:val="0"/>
          <w:numId w:val="28"/>
        </w:numPr>
        <w:rPr>
          <w:noProof/>
          <w:lang w:val="sr-Cyrl-RS"/>
        </w:rPr>
      </w:pPr>
      <w:r>
        <w:rPr>
          <w:noProof/>
          <w:lang w:val="sr-Cyrl-RS"/>
        </w:rPr>
        <w:t>Сервис вентилних блокова и њихова замена</w:t>
      </w:r>
    </w:p>
    <w:p w:rsidR="008C1A10" w:rsidRPr="00611214" w:rsidRDefault="008C1A10" w:rsidP="008C1A10">
      <w:pPr>
        <w:pStyle w:val="Footer"/>
        <w:numPr>
          <w:ilvl w:val="0"/>
          <w:numId w:val="28"/>
        </w:numPr>
        <w:rPr>
          <w:noProof/>
          <w:lang w:val="sr-Cyrl-RS"/>
        </w:rPr>
      </w:pPr>
      <w:r>
        <w:rPr>
          <w:noProof/>
          <w:lang w:val="sr-Cyrl-RS"/>
        </w:rPr>
        <w:t>Сервис и замена сензора (</w:t>
      </w:r>
      <w:r>
        <w:rPr>
          <w:noProof/>
          <w:lang w:val="sr-Latn-RS"/>
        </w:rPr>
        <w:t>CA1, CA2 i NaCl)</w:t>
      </w:r>
    </w:p>
    <w:p w:rsidR="008C1A10" w:rsidRDefault="008C1A10" w:rsidP="008C1A10">
      <w:pPr>
        <w:pStyle w:val="Footer"/>
        <w:numPr>
          <w:ilvl w:val="0"/>
          <w:numId w:val="28"/>
        </w:numPr>
        <w:rPr>
          <w:noProof/>
          <w:lang w:val="sr-Cyrl-RS"/>
        </w:rPr>
      </w:pPr>
      <w:r>
        <w:rPr>
          <w:noProof/>
          <w:lang w:val="sr-Cyrl-RS"/>
        </w:rPr>
        <w:t>Ремонт пумпе</w:t>
      </w:r>
    </w:p>
    <w:p w:rsidR="008C1A10" w:rsidRDefault="008C1A10" w:rsidP="008C1A10">
      <w:pPr>
        <w:pStyle w:val="Footer"/>
        <w:numPr>
          <w:ilvl w:val="0"/>
          <w:numId w:val="28"/>
        </w:numPr>
        <w:rPr>
          <w:noProof/>
          <w:lang w:val="sr-Cyrl-RS"/>
        </w:rPr>
      </w:pPr>
      <w:r>
        <w:rPr>
          <w:noProof/>
          <w:lang w:val="sr-Cyrl-RS"/>
        </w:rPr>
        <w:t>Замена жица између Вентиралних блокова и магнета</w:t>
      </w:r>
    </w:p>
    <w:p w:rsidR="008C1A10" w:rsidRDefault="008C1A10" w:rsidP="008C1A10">
      <w:pPr>
        <w:pStyle w:val="Footer"/>
        <w:numPr>
          <w:ilvl w:val="0"/>
          <w:numId w:val="28"/>
        </w:numPr>
        <w:rPr>
          <w:noProof/>
          <w:lang w:val="sr-Cyrl-RS"/>
        </w:rPr>
      </w:pPr>
      <w:r>
        <w:rPr>
          <w:noProof/>
          <w:lang w:val="sr-Cyrl-RS"/>
        </w:rPr>
        <w:t>Сервис магнета и њихово подешавање</w:t>
      </w:r>
    </w:p>
    <w:p w:rsidR="008C1A10" w:rsidRPr="00FE7976" w:rsidRDefault="008C1A10" w:rsidP="008C1A10">
      <w:pPr>
        <w:pStyle w:val="Footer"/>
        <w:numPr>
          <w:ilvl w:val="0"/>
          <w:numId w:val="28"/>
        </w:numPr>
        <w:rPr>
          <w:noProof/>
          <w:lang w:val="sr-Cyrl-RS"/>
        </w:rPr>
      </w:pPr>
      <w:r w:rsidRPr="00FE7976">
        <w:rPr>
          <w:noProof/>
          <w:lang w:val="sr-Cyrl-RS"/>
        </w:rPr>
        <w:t>Софверска надоградња</w:t>
      </w:r>
    </w:p>
    <w:p w:rsidR="008C1A10" w:rsidRDefault="008C1A10" w:rsidP="008C1A10">
      <w:pPr>
        <w:pStyle w:val="Footer"/>
        <w:numPr>
          <w:ilvl w:val="0"/>
          <w:numId w:val="28"/>
        </w:numPr>
        <w:rPr>
          <w:noProof/>
          <w:lang w:val="sr-Cyrl-RS"/>
        </w:rPr>
      </w:pPr>
      <w:r w:rsidRPr="003A78D6">
        <w:rPr>
          <w:noProof/>
          <w:lang w:val="sr-Cyrl-RS"/>
        </w:rPr>
        <w:t>Инсталација и постављање новог оптичког кабла између контролне собе и собе за прегледе</w:t>
      </w:r>
    </w:p>
    <w:p w:rsidR="008C1A10" w:rsidRPr="003A78D6" w:rsidRDefault="008C1A10" w:rsidP="008C1A10">
      <w:pPr>
        <w:pStyle w:val="Footer"/>
        <w:numPr>
          <w:ilvl w:val="0"/>
          <w:numId w:val="28"/>
        </w:numPr>
        <w:rPr>
          <w:noProof/>
          <w:lang w:val="sr-Cyrl-RS"/>
        </w:rPr>
      </w:pPr>
      <w:r>
        <w:rPr>
          <w:noProof/>
          <w:lang w:val="sr-Cyrl-RS"/>
        </w:rPr>
        <w:t>Замена батерија и сервис пуњача за батерије</w:t>
      </w:r>
    </w:p>
    <w:p w:rsidR="008C1A10" w:rsidRDefault="008C1A10" w:rsidP="008C1A10">
      <w:pPr>
        <w:rPr>
          <w:bCs/>
          <w:iCs/>
        </w:rPr>
      </w:pPr>
    </w:p>
    <w:p w:rsidR="000A1F48" w:rsidRPr="003A78D6" w:rsidRDefault="000A1F48" w:rsidP="000A1F48">
      <w:pPr>
        <w:pStyle w:val="Footer"/>
        <w:rPr>
          <w:noProof/>
          <w:lang w:val="sr-Cyrl-RS"/>
        </w:rPr>
      </w:pPr>
      <w:r w:rsidRPr="000A1F48">
        <w:rPr>
          <w:noProof/>
          <w:lang w:val="sr-Cyrl-RS"/>
        </w:rPr>
        <w:t>Као и све остале интервенције које подразумевају поправку апарата и функционалност истог.</w:t>
      </w:r>
    </w:p>
    <w:p w:rsidR="000A1F48" w:rsidRPr="000A1F48" w:rsidRDefault="000A1F48" w:rsidP="008C1A10">
      <w:pPr>
        <w:rPr>
          <w:b/>
          <w:bCs/>
          <w:iCs/>
        </w:rPr>
      </w:pPr>
    </w:p>
    <w:p w:rsidR="008C1A10" w:rsidRPr="000A1F48" w:rsidRDefault="008C1A10" w:rsidP="008C1A10">
      <w:pPr>
        <w:rPr>
          <w:noProof/>
          <w:u w:val="single"/>
          <w:lang w:val="sr-Cyrl-RS"/>
        </w:rPr>
      </w:pPr>
      <w:r w:rsidRPr="000A1F48">
        <w:rPr>
          <w:noProof/>
          <w:u w:val="single"/>
          <w:lang w:val="sr-Cyrl-RS"/>
        </w:rPr>
        <w:t xml:space="preserve">Сервис по позиву инјектор система  произвођача </w:t>
      </w:r>
      <w:r w:rsidRPr="000A1F48">
        <w:rPr>
          <w:noProof/>
          <w:u w:val="single"/>
          <w:lang w:val="sr-Latn-RS"/>
        </w:rPr>
        <w:t>„Acist Medical</w:t>
      </w:r>
      <w:r w:rsidRPr="000A1F48">
        <w:rPr>
          <w:noProof/>
          <w:u w:val="single"/>
          <w:lang w:val="sr-Cyrl-RS"/>
        </w:rPr>
        <w:t>“ подрзумева:</w:t>
      </w:r>
    </w:p>
    <w:p w:rsidR="008C1A10" w:rsidRDefault="008C1A10" w:rsidP="008C1A10">
      <w:pPr>
        <w:rPr>
          <w:noProof/>
          <w:lang w:val="sr-Cyrl-RS"/>
        </w:rPr>
      </w:pPr>
    </w:p>
    <w:p w:rsidR="008C1A10" w:rsidRPr="003A78D6" w:rsidRDefault="008C1A10" w:rsidP="008C1A10">
      <w:pPr>
        <w:pStyle w:val="ListParagraph"/>
        <w:numPr>
          <w:ilvl w:val="0"/>
          <w:numId w:val="28"/>
        </w:numPr>
        <w:rPr>
          <w:bCs/>
          <w:iCs/>
        </w:rPr>
      </w:pPr>
      <w:r>
        <w:rPr>
          <w:bCs/>
          <w:iCs/>
          <w:lang w:val="sr-Cyrl-RS"/>
        </w:rPr>
        <w:t xml:space="preserve">Сервис пумпе </w:t>
      </w:r>
    </w:p>
    <w:p w:rsidR="008C1A10" w:rsidRPr="003A78D6" w:rsidRDefault="008C1A10" w:rsidP="008C1A10">
      <w:pPr>
        <w:pStyle w:val="ListParagraph"/>
        <w:numPr>
          <w:ilvl w:val="0"/>
          <w:numId w:val="28"/>
        </w:numPr>
        <w:rPr>
          <w:bCs/>
          <w:iCs/>
        </w:rPr>
      </w:pPr>
      <w:r>
        <w:rPr>
          <w:bCs/>
          <w:iCs/>
          <w:lang w:val="sr-Cyrl-RS"/>
        </w:rPr>
        <w:t>Проверу и замену сензора</w:t>
      </w:r>
    </w:p>
    <w:p w:rsidR="008C1A10" w:rsidRPr="003A78D6" w:rsidRDefault="008C1A10" w:rsidP="008C1A10">
      <w:pPr>
        <w:pStyle w:val="ListParagraph"/>
        <w:numPr>
          <w:ilvl w:val="0"/>
          <w:numId w:val="28"/>
        </w:numPr>
        <w:rPr>
          <w:bCs/>
          <w:iCs/>
        </w:rPr>
      </w:pPr>
      <w:r>
        <w:rPr>
          <w:bCs/>
          <w:iCs/>
          <w:lang w:val="sr-Cyrl-RS"/>
        </w:rPr>
        <w:t>Контролу протока и сигурности инјектора</w:t>
      </w:r>
    </w:p>
    <w:p w:rsidR="008C1A10" w:rsidRPr="003A78D6" w:rsidRDefault="008C1A10" w:rsidP="008C1A10">
      <w:pPr>
        <w:pStyle w:val="ListParagraph"/>
        <w:numPr>
          <w:ilvl w:val="0"/>
          <w:numId w:val="28"/>
        </w:numPr>
        <w:rPr>
          <w:bCs/>
          <w:iCs/>
        </w:rPr>
      </w:pPr>
      <w:r>
        <w:rPr>
          <w:bCs/>
          <w:iCs/>
          <w:lang w:val="sr-Cyrl-RS"/>
        </w:rPr>
        <w:t>Замену каблова, контрол панела</w:t>
      </w:r>
    </w:p>
    <w:p w:rsidR="008C1A10" w:rsidRPr="003A78D6" w:rsidRDefault="008C1A10" w:rsidP="008C1A10">
      <w:pPr>
        <w:pStyle w:val="ListParagraph"/>
        <w:numPr>
          <w:ilvl w:val="0"/>
          <w:numId w:val="28"/>
        </w:numPr>
        <w:rPr>
          <w:bCs/>
          <w:iCs/>
        </w:rPr>
      </w:pPr>
      <w:r>
        <w:rPr>
          <w:bCs/>
          <w:iCs/>
          <w:lang w:val="sr-Cyrl-RS"/>
        </w:rPr>
        <w:t>Функционални тестови</w:t>
      </w:r>
    </w:p>
    <w:p w:rsidR="00C15D3D" w:rsidRPr="00FF388E" w:rsidRDefault="008C1A10" w:rsidP="00FF388E">
      <w:pPr>
        <w:pStyle w:val="ListParagraph"/>
        <w:numPr>
          <w:ilvl w:val="0"/>
          <w:numId w:val="28"/>
        </w:numPr>
        <w:rPr>
          <w:bCs/>
          <w:iCs/>
        </w:rPr>
      </w:pPr>
      <w:r w:rsidRPr="00FE7976">
        <w:rPr>
          <w:bCs/>
          <w:iCs/>
          <w:lang w:val="sr-Cyrl-RS"/>
        </w:rPr>
        <w:t>Софтверска надоградња</w:t>
      </w:r>
      <w:r w:rsidRPr="003A78D6">
        <w:rPr>
          <w:bCs/>
          <w:iCs/>
        </w:rPr>
        <w:t xml:space="preserve"> </w:t>
      </w:r>
    </w:p>
    <w:p w:rsidR="00341572" w:rsidRDefault="00341572" w:rsidP="00341572">
      <w:pPr>
        <w:ind w:firstLine="360"/>
        <w:rPr>
          <w:noProof/>
          <w:color w:val="FF0000"/>
        </w:rPr>
      </w:pPr>
    </w:p>
    <w:p w:rsidR="00341572" w:rsidRDefault="000A1F48" w:rsidP="0018567B">
      <w:pPr>
        <w:pStyle w:val="Footer"/>
        <w:rPr>
          <w:noProof/>
          <w:lang w:val="sr-Cyrl-RS"/>
        </w:rPr>
      </w:pPr>
      <w:r w:rsidRPr="000A1F48">
        <w:rPr>
          <w:noProof/>
          <w:lang w:val="sr-Cyrl-RS"/>
        </w:rPr>
        <w:t>Као и све остале интервенције које подразумевају поправку апарата и функционалност исто</w:t>
      </w:r>
      <w:r w:rsidR="0018567B">
        <w:rPr>
          <w:noProof/>
          <w:lang w:val="sr-Cyrl-RS"/>
        </w:rPr>
        <w:t>г.</w:t>
      </w:r>
    </w:p>
    <w:p w:rsidR="0018567B" w:rsidRPr="0018567B" w:rsidRDefault="0018567B" w:rsidP="0018567B">
      <w:pPr>
        <w:pStyle w:val="Footer"/>
        <w:rPr>
          <w:noProof/>
          <w:lang w:val="sr-Cyrl-RS"/>
        </w:rPr>
      </w:pPr>
    </w:p>
    <w:p w:rsidR="00341572" w:rsidRPr="0018567B" w:rsidRDefault="00341572" w:rsidP="00341572">
      <w:pPr>
        <w:ind w:firstLine="360"/>
        <w:rPr>
          <w:noProof/>
          <w:u w:val="single"/>
        </w:rPr>
      </w:pPr>
      <w:r w:rsidRPr="0018567B">
        <w:rPr>
          <w:noProof/>
          <w:u w:val="single"/>
        </w:rPr>
        <w:lastRenderedPageBreak/>
        <w:t>ДРУГИ ЗАХТЕВИ</w:t>
      </w:r>
    </w:p>
    <w:p w:rsidR="00341572" w:rsidRPr="00341572" w:rsidRDefault="00341572" w:rsidP="00341572">
      <w:pPr>
        <w:ind w:firstLine="360"/>
        <w:rPr>
          <w:noProof/>
        </w:rPr>
      </w:pPr>
    </w:p>
    <w:p w:rsidR="00341572" w:rsidRPr="0018567B" w:rsidRDefault="00341572" w:rsidP="0018567B">
      <w:pPr>
        <w:ind w:firstLine="360"/>
        <w:jc w:val="both"/>
        <w:rPr>
          <w:noProof/>
          <w:lang w:val="sr-Cyrl-RS"/>
        </w:rPr>
      </w:pPr>
      <w:r w:rsidRPr="00341572">
        <w:rPr>
          <w:noProof/>
        </w:rPr>
        <w:t>Наручилац ће сукцесивно упућивати захтеве за сервисом за којим настане потреба, на контакте које понуђач достави у својој понуди.</w:t>
      </w:r>
    </w:p>
    <w:p w:rsidR="00F2003B" w:rsidRDefault="00F2003B" w:rsidP="0018567B">
      <w:pPr>
        <w:ind w:firstLine="360"/>
        <w:jc w:val="both"/>
        <w:rPr>
          <w:noProof/>
        </w:rPr>
      </w:pPr>
    </w:p>
    <w:p w:rsidR="00341572" w:rsidRPr="0018567B" w:rsidRDefault="00341572" w:rsidP="0018567B">
      <w:pPr>
        <w:ind w:firstLine="360"/>
        <w:jc w:val="both"/>
        <w:rPr>
          <w:noProof/>
          <w:lang w:val="sr-Cyrl-RS"/>
        </w:rPr>
      </w:pPr>
      <w:r w:rsidRPr="00341572">
        <w:rPr>
          <w:noProof/>
        </w:rPr>
        <w:t xml:space="preserve">Све услуге потребно је извршити у реалном времену извршења и уз реалан утрошак сервисног, резервног и потрошног материјала. Добављач приликом стручног прегледа сачињава уредну документацију о прегледу апарата, о извршеном раду сервисера и утрошеном материјалу. </w:t>
      </w:r>
    </w:p>
    <w:p w:rsidR="00F2003B" w:rsidRDefault="00F2003B" w:rsidP="0018567B">
      <w:pPr>
        <w:ind w:firstLine="360"/>
        <w:jc w:val="both"/>
        <w:rPr>
          <w:noProof/>
        </w:rPr>
      </w:pPr>
    </w:p>
    <w:p w:rsidR="00341572" w:rsidRPr="0018567B" w:rsidRDefault="00341572" w:rsidP="0018567B">
      <w:pPr>
        <w:ind w:firstLine="360"/>
        <w:jc w:val="both"/>
        <w:rPr>
          <w:noProof/>
          <w:lang w:val="sr-Cyrl-RS"/>
        </w:rPr>
      </w:pPr>
      <w:r w:rsidRPr="00341572">
        <w:rPr>
          <w:noProof/>
        </w:rPr>
        <w:t>Исправном документацијом сматра се, између осталог, радни налог попуњен свим техничким подацима, датумом, именом, презименом и потписом сервисера и овлашћеног корисника. Наручилац захтева да се након сваке извршене услуге  попуни „СЕРВИСНА КЊИЖИЦА“ апарата.</w:t>
      </w:r>
    </w:p>
    <w:p w:rsidR="00F2003B" w:rsidRDefault="00F2003B" w:rsidP="0018567B">
      <w:pPr>
        <w:ind w:firstLine="360"/>
        <w:jc w:val="both"/>
        <w:rPr>
          <w:noProof/>
        </w:rPr>
      </w:pPr>
    </w:p>
    <w:p w:rsidR="00E43FAE" w:rsidRPr="00C15D3D" w:rsidRDefault="00341572" w:rsidP="0018567B">
      <w:pPr>
        <w:ind w:firstLine="360"/>
        <w:jc w:val="both"/>
        <w:rPr>
          <w:noProof/>
        </w:rPr>
      </w:pPr>
      <w:r w:rsidRPr="00341572">
        <w:rPr>
          <w:noProof/>
        </w:rPr>
        <w:t>Понуђач се обавезује да након замене резервног дела попуни спецификацију која подразумева спецификацију услуга и замену резервних делова. Спецификација треба да садржи број сати за извршену појединачну услугу, као и назив замењеног и преузетог резервног дела, са ценама из достављеног списка резервних делова, који се достављају уз понуду.</w:t>
      </w:r>
      <w:r w:rsidR="00C15D3D" w:rsidRPr="00341572">
        <w:rPr>
          <w:noProof/>
        </w:rPr>
        <w:tab/>
      </w:r>
      <w:r w:rsidR="00E43FAE" w:rsidRPr="00AE1407">
        <w:rPr>
          <w:noProof/>
        </w:rPr>
        <w:br w:type="page"/>
      </w:r>
    </w:p>
    <w:p w:rsidR="00576ADE" w:rsidRPr="002735A4" w:rsidRDefault="002D5B2C" w:rsidP="00BD619D">
      <w:pPr>
        <w:pStyle w:val="Heading1"/>
        <w:numPr>
          <w:ilvl w:val="0"/>
          <w:numId w:val="15"/>
        </w:numPr>
        <w:jc w:val="center"/>
        <w:rPr>
          <w:noProof/>
          <w:sz w:val="28"/>
          <w:szCs w:val="28"/>
        </w:rPr>
      </w:pPr>
      <w:bookmarkStart w:id="24" w:name="_Toc389030813"/>
      <w:bookmarkStart w:id="25" w:name="_Toc448222237"/>
      <w:bookmarkStart w:id="26" w:name="_Toc464549997"/>
      <w:bookmarkStart w:id="27" w:name="_Toc375826006"/>
      <w:r w:rsidRPr="002735A4">
        <w:rPr>
          <w:sz w:val="28"/>
          <w:szCs w:val="28"/>
        </w:rPr>
        <w:lastRenderedPageBreak/>
        <w:t>УСЛОВИ ЗА УЧЕШЋЕ У ПОСТУПКУ ЈАВНЕ НАБАВКЕ</w:t>
      </w:r>
      <w:bookmarkEnd w:id="24"/>
      <w:bookmarkEnd w:id="25"/>
      <w:bookmarkEnd w:id="26"/>
    </w:p>
    <w:p w:rsidR="00127AFC" w:rsidRPr="00576ADE" w:rsidRDefault="002D5B2C" w:rsidP="00576ADE">
      <w:pPr>
        <w:jc w:val="center"/>
        <w:rPr>
          <w:b/>
          <w:sz w:val="28"/>
          <w:szCs w:val="28"/>
        </w:rPr>
      </w:pPr>
      <w:proofErr w:type="gramStart"/>
      <w:r w:rsidRPr="00576ADE">
        <w:rPr>
          <w:b/>
          <w:sz w:val="28"/>
          <w:szCs w:val="28"/>
        </w:rPr>
        <w:t>ИЗ ЧЛ.</w:t>
      </w:r>
      <w:proofErr w:type="gramEnd"/>
      <w:r w:rsidRPr="00576ADE">
        <w:rPr>
          <w:b/>
          <w:sz w:val="28"/>
          <w:szCs w:val="28"/>
        </w:rPr>
        <w:t xml:space="preserve"> 75. И 76. ЗАКОНА И УПУТСТВО КАКО СЕ ДОКАЗУЈЕ ИСПУЊЕНОСТ ТИХ УСЛОВА</w:t>
      </w:r>
      <w:bookmarkEnd w:id="27"/>
    </w:p>
    <w:p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rsidR="00CD60D3" w:rsidRPr="00CD011C" w:rsidRDefault="00CD60D3" w:rsidP="009937B8">
      <w:pPr>
        <w:jc w:val="both"/>
        <w:rPr>
          <w:lang w:val="sr-Cyrl-RS"/>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827"/>
        <w:gridCol w:w="1807"/>
      </w:tblGrid>
      <w:tr w:rsidR="00CD60D3" w:rsidRPr="00AE1407" w:rsidTr="00072306">
        <w:trPr>
          <w:trHeight w:val="972"/>
        </w:trPr>
        <w:tc>
          <w:tcPr>
            <w:tcW w:w="801" w:type="dxa"/>
            <w:vAlign w:val="center"/>
          </w:tcPr>
          <w:p w:rsidR="00CD60D3" w:rsidRPr="00AE1407" w:rsidRDefault="00CD60D3" w:rsidP="00CD60D3">
            <w:pPr>
              <w:jc w:val="center"/>
              <w:rPr>
                <w:noProof/>
              </w:rPr>
            </w:pPr>
            <w:r w:rsidRPr="00AE1407">
              <w:rPr>
                <w:noProof/>
              </w:rPr>
              <w:t>Бр.</w:t>
            </w:r>
          </w:p>
        </w:tc>
        <w:tc>
          <w:tcPr>
            <w:tcW w:w="3183" w:type="dxa"/>
            <w:gridSpan w:val="2"/>
            <w:vAlign w:val="center"/>
          </w:tcPr>
          <w:p w:rsidR="00CD60D3" w:rsidRPr="00AE1407" w:rsidRDefault="00CD60D3" w:rsidP="00CD60D3">
            <w:pPr>
              <w:jc w:val="center"/>
              <w:rPr>
                <w:noProof/>
              </w:rPr>
            </w:pPr>
            <w:r w:rsidRPr="00AE1407">
              <w:rPr>
                <w:noProof/>
              </w:rPr>
              <w:t>УСЛОВИ</w:t>
            </w:r>
          </w:p>
        </w:tc>
        <w:tc>
          <w:tcPr>
            <w:tcW w:w="3827" w:type="dxa"/>
            <w:vAlign w:val="center"/>
          </w:tcPr>
          <w:p w:rsidR="00CD60D3" w:rsidRPr="00AE1407" w:rsidRDefault="00CD60D3" w:rsidP="00CD60D3">
            <w:pPr>
              <w:jc w:val="center"/>
              <w:rPr>
                <w:noProof/>
              </w:rPr>
            </w:pPr>
            <w:r w:rsidRPr="00AE1407">
              <w:rPr>
                <w:noProof/>
              </w:rPr>
              <w:t>ДОКАЗИ</w:t>
            </w:r>
          </w:p>
        </w:tc>
        <w:tc>
          <w:tcPr>
            <w:tcW w:w="1807" w:type="dxa"/>
          </w:tcPr>
          <w:p w:rsidR="00CD60D3" w:rsidRPr="005B07C0" w:rsidRDefault="00CD60D3" w:rsidP="00CD60D3">
            <w:pPr>
              <w:jc w:val="center"/>
              <w:rPr>
                <w:noProof/>
              </w:rPr>
            </w:pPr>
            <w:r w:rsidRPr="0052388D">
              <w:rPr>
                <w:noProof/>
                <w:sz w:val="20"/>
                <w:szCs w:val="20"/>
              </w:rPr>
              <w:t>ИСПУЊЕНОСТ УСЛОВА ПОНУЂАЧ ПОПУЊАВА СА ДА ИЛИ НЕ</w:t>
            </w:r>
          </w:p>
        </w:tc>
      </w:tr>
      <w:tr w:rsidR="00B6616F" w:rsidRPr="00AE1407" w:rsidTr="00B6616F">
        <w:trPr>
          <w:trHeight w:val="505"/>
        </w:trPr>
        <w:tc>
          <w:tcPr>
            <w:tcW w:w="7811" w:type="dxa"/>
            <w:gridSpan w:val="4"/>
          </w:tcPr>
          <w:p w:rsidR="00B6616F" w:rsidRPr="00AE1407" w:rsidRDefault="00B6616F" w:rsidP="00CD60D3">
            <w:pPr>
              <w:jc w:val="center"/>
              <w:rPr>
                <w:b/>
                <w:noProof/>
              </w:rPr>
            </w:pPr>
            <w:r w:rsidRPr="00AE1407">
              <w:rPr>
                <w:b/>
                <w:noProof/>
              </w:rPr>
              <w:t>ОБАВЕЗНИ УСЛОВИ ЗА УЧЕШЋЕ У ПОСТУПКУ ЈАВНЕ НАБАВКЕ ИЗ ЧЛАНА 75. ЗАКОНА</w:t>
            </w:r>
          </w:p>
        </w:tc>
        <w:tc>
          <w:tcPr>
            <w:tcW w:w="1807" w:type="dxa"/>
          </w:tcPr>
          <w:p w:rsidR="00B6616F" w:rsidRPr="00C87537" w:rsidRDefault="00B6616F" w:rsidP="00C87537">
            <w:pPr>
              <w:rPr>
                <w:b/>
                <w:noProof/>
                <w:lang w:val="sr-Cyrl-CS"/>
              </w:rPr>
            </w:pPr>
          </w:p>
        </w:tc>
      </w:tr>
      <w:tr w:rsidR="00CD60D3" w:rsidRPr="00AE1407" w:rsidTr="00854630">
        <w:trPr>
          <w:trHeight w:val="505"/>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tcPr>
          <w:p w:rsidR="00CD60D3" w:rsidRPr="00AE1407" w:rsidRDefault="00CD60D3" w:rsidP="00CD60D3">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827" w:type="dxa"/>
          </w:tcPr>
          <w:p w:rsidR="00CD60D3" w:rsidRPr="00AE1407" w:rsidRDefault="00CD60D3" w:rsidP="00CD60D3">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c>
          <w:tcPr>
            <w:tcW w:w="1807" w:type="dxa"/>
          </w:tcPr>
          <w:p w:rsidR="00CD60D3" w:rsidRPr="00AE1407" w:rsidRDefault="00CD60D3" w:rsidP="00CD60D3">
            <w:pPr>
              <w:jc w:val="both"/>
              <w:rPr>
                <w:noProof/>
              </w:rPr>
            </w:pPr>
          </w:p>
        </w:tc>
      </w:tr>
      <w:tr w:rsidR="00CD60D3" w:rsidRPr="00AE1407" w:rsidTr="00854630">
        <w:trPr>
          <w:trHeight w:val="458"/>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827" w:type="dxa"/>
          </w:tcPr>
          <w:p w:rsidR="00CD60D3" w:rsidRPr="009937B8" w:rsidRDefault="00CD60D3" w:rsidP="00CD60D3">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CD60D3" w:rsidRPr="00AE1407" w:rsidRDefault="009937B8" w:rsidP="009937B8">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00CD60D3"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00CD60D3" w:rsidRPr="00AE1407">
              <w:rPr>
                <w:rFonts w:ascii="Times New Roman" w:hAnsi="Times New Roman" w:cs="Times New Roman"/>
                <w:color w:val="auto"/>
                <w:lang w:val="ru-RU"/>
              </w:rPr>
              <w:t>,</w:t>
            </w:r>
            <w:r w:rsidR="00CD60D3"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D60D3" w:rsidRPr="00AE1407"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2.</w:t>
            </w:r>
            <w:r w:rsidR="00CD60D3"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D60D3" w:rsidRPr="005B07C0" w:rsidRDefault="009937B8" w:rsidP="009937B8">
            <w:pPr>
              <w:pStyle w:val="Default"/>
              <w:ind w:left="33"/>
              <w:jc w:val="both"/>
              <w:rPr>
                <w:rFonts w:ascii="Times New Roman" w:hAnsi="Times New Roman" w:cs="Times New Roman"/>
                <w:color w:val="auto"/>
              </w:rPr>
            </w:pPr>
            <w:r>
              <w:rPr>
                <w:rFonts w:ascii="Times New Roman" w:hAnsi="Times New Roman" w:cs="Times New Roman"/>
                <w:color w:val="auto"/>
              </w:rPr>
              <w:t>3.</w:t>
            </w:r>
            <w:r w:rsidR="00CD60D3" w:rsidRPr="005B07C0">
              <w:rPr>
                <w:rFonts w:ascii="Times New Roman" w:hAnsi="Times New Roman" w:cs="Times New Roman"/>
                <w:color w:val="auto"/>
              </w:rPr>
              <w:t xml:space="preserve">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w:t>
            </w:r>
            <w:r w:rsidR="00CD60D3" w:rsidRPr="005B07C0">
              <w:rPr>
                <w:rFonts w:ascii="Times New Roman" w:hAnsi="Times New Roman" w:cs="Times New Roman"/>
                <w:color w:val="auto"/>
              </w:rPr>
              <w:lastRenderedPageBreak/>
              <w:t>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CD60D3" w:rsidRPr="00AE1407" w:rsidRDefault="00CD60D3" w:rsidP="00CD60D3">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D60D3" w:rsidRPr="009937B8" w:rsidRDefault="00CD60D3" w:rsidP="00CD60D3">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807" w:type="dxa"/>
          </w:tcPr>
          <w:p w:rsidR="00CD60D3" w:rsidRPr="00AE1407" w:rsidRDefault="00CD60D3" w:rsidP="00CD60D3">
            <w:pPr>
              <w:pStyle w:val="Default"/>
              <w:jc w:val="both"/>
              <w:rPr>
                <w:rFonts w:ascii="Times New Roman" w:hAnsi="Times New Roman" w:cs="Times New Roman"/>
                <w:iCs/>
                <w:color w:val="auto"/>
              </w:rPr>
            </w:pPr>
          </w:p>
        </w:tc>
      </w:tr>
      <w:tr w:rsidR="00CD60D3" w:rsidRPr="00AE1407" w:rsidTr="00854630">
        <w:trPr>
          <w:trHeight w:val="789"/>
        </w:trPr>
        <w:tc>
          <w:tcPr>
            <w:tcW w:w="801" w:type="dxa"/>
            <w:vAlign w:val="center"/>
          </w:tcPr>
          <w:p w:rsidR="00CD60D3" w:rsidRPr="00AE1407" w:rsidRDefault="00CD60D3" w:rsidP="00BD619D">
            <w:pPr>
              <w:pStyle w:val="ListParagraph"/>
              <w:numPr>
                <w:ilvl w:val="0"/>
                <w:numId w:val="18"/>
              </w:numPr>
              <w:rPr>
                <w:noProof/>
              </w:rPr>
            </w:pPr>
          </w:p>
        </w:tc>
        <w:tc>
          <w:tcPr>
            <w:tcW w:w="3183" w:type="dxa"/>
            <w:gridSpan w:val="2"/>
            <w:vAlign w:val="center"/>
          </w:tcPr>
          <w:p w:rsidR="00CD60D3" w:rsidRPr="00AE1407" w:rsidRDefault="00CD60D3" w:rsidP="00CD60D3">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827" w:type="dxa"/>
          </w:tcPr>
          <w:p w:rsidR="00CD60D3" w:rsidRPr="00AE1407" w:rsidRDefault="00CD60D3"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D60D3" w:rsidRPr="00AE1407" w:rsidRDefault="00CD60D3" w:rsidP="002D087B">
            <w:pPr>
              <w:pStyle w:val="Default"/>
              <w:jc w:val="both"/>
              <w:rPr>
                <w:b/>
                <w:noProof/>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tc>
        <w:tc>
          <w:tcPr>
            <w:tcW w:w="1807" w:type="dxa"/>
          </w:tcPr>
          <w:p w:rsidR="00CD60D3" w:rsidRPr="00AE1407" w:rsidRDefault="00CD60D3" w:rsidP="00CD60D3">
            <w:pPr>
              <w:pStyle w:val="Default"/>
              <w:rPr>
                <w:rFonts w:ascii="Times New Roman" w:hAnsi="Times New Roman" w:cs="Times New Roman"/>
                <w:iCs/>
                <w:color w:val="auto"/>
              </w:rPr>
            </w:pPr>
          </w:p>
        </w:tc>
      </w:tr>
      <w:tr w:rsidR="00B6616F" w:rsidRPr="00AE1407" w:rsidTr="00B6616F">
        <w:trPr>
          <w:trHeight w:val="848"/>
        </w:trPr>
        <w:tc>
          <w:tcPr>
            <w:tcW w:w="7811" w:type="dxa"/>
            <w:gridSpan w:val="4"/>
            <w:vAlign w:val="center"/>
          </w:tcPr>
          <w:p w:rsidR="00B6616F" w:rsidRPr="001E45F1" w:rsidRDefault="00B6616F" w:rsidP="001E45F1">
            <w:pPr>
              <w:jc w:val="center"/>
              <w:rPr>
                <w:b/>
                <w:noProof/>
              </w:rPr>
            </w:pPr>
            <w:r w:rsidRPr="00CC09CF">
              <w:rPr>
                <w:b/>
                <w:noProof/>
              </w:rPr>
              <w:lastRenderedPageBreak/>
              <w:t>ДОДАТНИ УСЛОВИ ЗА УЧЕШЋЕ У ПОСТУПКУ ЈАВНЕ НАБАВКЕ ИЗ ЧЛАНА 76. ЗАКОНА</w:t>
            </w:r>
          </w:p>
        </w:tc>
        <w:tc>
          <w:tcPr>
            <w:tcW w:w="1807" w:type="dxa"/>
            <w:vAlign w:val="center"/>
          </w:tcPr>
          <w:p w:rsidR="00B6616F" w:rsidRPr="001E45F1" w:rsidRDefault="00B6616F" w:rsidP="001E45F1">
            <w:pPr>
              <w:jc w:val="center"/>
              <w:rPr>
                <w:b/>
                <w:noProof/>
              </w:rPr>
            </w:pPr>
          </w:p>
        </w:tc>
      </w:tr>
      <w:tr w:rsidR="00CD60D3" w:rsidRPr="00AE1407" w:rsidTr="00854630">
        <w:trPr>
          <w:trHeight w:val="848"/>
        </w:trPr>
        <w:tc>
          <w:tcPr>
            <w:tcW w:w="801" w:type="dxa"/>
            <w:shd w:val="clear" w:color="auto" w:fill="auto"/>
            <w:vAlign w:val="center"/>
          </w:tcPr>
          <w:p w:rsidR="00CD60D3" w:rsidRPr="00B833F8" w:rsidRDefault="00CD60D3" w:rsidP="00D017D1">
            <w:pPr>
              <w:pStyle w:val="ListParagraph"/>
              <w:numPr>
                <w:ilvl w:val="0"/>
                <w:numId w:val="25"/>
              </w:numPr>
              <w:rPr>
                <w:noProof/>
              </w:rPr>
            </w:pPr>
          </w:p>
        </w:tc>
        <w:tc>
          <w:tcPr>
            <w:tcW w:w="3041" w:type="dxa"/>
            <w:shd w:val="clear" w:color="auto" w:fill="auto"/>
          </w:tcPr>
          <w:p w:rsidR="00190D36" w:rsidRPr="00190D36" w:rsidRDefault="00190D36" w:rsidP="00190D36">
            <w:pPr>
              <w:rPr>
                <w:noProof/>
                <w:lang w:val="sr-Cyrl-RS"/>
              </w:rPr>
            </w:pPr>
            <w:r w:rsidRPr="00190D36">
              <w:rPr>
                <w:noProof/>
              </w:rPr>
              <w:t xml:space="preserve">понуђач мора да има </w:t>
            </w:r>
            <w:r w:rsidRPr="00190D36">
              <w:rPr>
                <w:noProof/>
                <w:lang w:val="sr-Cyrl-RS"/>
              </w:rPr>
              <w:t>минимум једног</w:t>
            </w:r>
          </w:p>
          <w:p w:rsidR="00190D36" w:rsidRPr="00190D36" w:rsidRDefault="00190D36" w:rsidP="00190D36">
            <w:pPr>
              <w:rPr>
                <w:noProof/>
                <w:u w:val="single"/>
                <w:lang w:val="sr-Cyrl-RS"/>
              </w:rPr>
            </w:pPr>
            <w:r w:rsidRPr="00190D36">
              <w:rPr>
                <w:noProof/>
                <w:lang w:val="sr-Cyrl-RS"/>
              </w:rPr>
              <w:t xml:space="preserve">сертификованог сервисера за опрему произвођача </w:t>
            </w:r>
            <w:r w:rsidRPr="00190D36">
              <w:rPr>
                <w:noProof/>
                <w:u w:val="single"/>
                <w:lang w:val="sr-Cyrl-RS"/>
              </w:rPr>
              <w:t>„</w:t>
            </w:r>
            <w:r w:rsidR="00F2003B">
              <w:rPr>
                <w:noProof/>
                <w:u w:val="single"/>
                <w:lang w:val="sr-Latn-RS"/>
              </w:rPr>
              <w:t>Urlich“</w:t>
            </w:r>
          </w:p>
          <w:p w:rsidR="00F2003B" w:rsidRDefault="00190D36" w:rsidP="00190D36">
            <w:pPr>
              <w:rPr>
                <w:noProof/>
                <w:lang w:val="sr-Latn-RS"/>
              </w:rPr>
            </w:pPr>
            <w:r w:rsidRPr="00190D36">
              <w:rPr>
                <w:noProof/>
                <w:lang w:val="sr-Cyrl-RS"/>
              </w:rPr>
              <w:t xml:space="preserve">и </w:t>
            </w:r>
          </w:p>
          <w:p w:rsidR="00190D36" w:rsidRPr="00190D36" w:rsidRDefault="00190D36" w:rsidP="00190D36">
            <w:pPr>
              <w:rPr>
                <w:noProof/>
                <w:lang w:val="sr-Cyrl-RS"/>
              </w:rPr>
            </w:pPr>
            <w:r w:rsidRPr="00190D36">
              <w:rPr>
                <w:noProof/>
                <w:lang w:val="sr-Cyrl-RS"/>
              </w:rPr>
              <w:t>минимум једног</w:t>
            </w:r>
          </w:p>
          <w:p w:rsidR="00F2003B" w:rsidRDefault="00190D36" w:rsidP="00190D36">
            <w:pPr>
              <w:rPr>
                <w:noProof/>
                <w:u w:val="single"/>
                <w:lang w:val="sr-Latn-RS"/>
              </w:rPr>
            </w:pPr>
            <w:r w:rsidRPr="00190D36">
              <w:rPr>
                <w:noProof/>
                <w:lang w:val="sr-Cyrl-RS"/>
              </w:rPr>
              <w:t xml:space="preserve">сертификованог сервисера за опрему произвођача </w:t>
            </w:r>
            <w:r w:rsidRPr="00190D36">
              <w:rPr>
                <w:noProof/>
                <w:u w:val="single"/>
                <w:lang w:val="sr-Latn-RS"/>
              </w:rPr>
              <w:t>„Acist Medical“</w:t>
            </w:r>
          </w:p>
          <w:p w:rsidR="00190D36" w:rsidRPr="00F2003B" w:rsidRDefault="003702CD" w:rsidP="00190D36">
            <w:pPr>
              <w:rPr>
                <w:noProof/>
                <w:lang w:val="sr-Cyrl-RS"/>
              </w:rPr>
            </w:pPr>
            <w:r w:rsidRPr="00F2003B">
              <w:rPr>
                <w:noProof/>
                <w:lang w:val="sr-Cyrl-RS"/>
              </w:rPr>
              <w:t>и</w:t>
            </w:r>
          </w:p>
          <w:p w:rsidR="00D562C5" w:rsidRPr="00F2003B" w:rsidRDefault="00D562C5" w:rsidP="00794B52">
            <w:pPr>
              <w:jc w:val="both"/>
              <w:rPr>
                <w:lang w:val="sr-Latn-RS"/>
              </w:rPr>
            </w:pPr>
            <w:r w:rsidRPr="00190D36">
              <w:rPr>
                <w:noProof/>
                <w:lang w:val="sr-Cyrl-RS"/>
              </w:rPr>
              <w:t xml:space="preserve">- </w:t>
            </w:r>
            <w:r w:rsidRPr="00190D36">
              <w:rPr>
                <w:noProof/>
              </w:rPr>
              <w:t>1 моторно возило</w:t>
            </w:r>
            <w:r w:rsidR="00F2003B">
              <w:rPr>
                <w:noProof/>
                <w:lang w:val="sr-Latn-RS"/>
              </w:rPr>
              <w:t>;</w:t>
            </w:r>
          </w:p>
          <w:p w:rsidR="00CD60D3" w:rsidRPr="00CC09CF" w:rsidRDefault="00CD60D3" w:rsidP="00D562C5">
            <w:pPr>
              <w:jc w:val="both"/>
              <w:rPr>
                <w:noProof/>
              </w:rPr>
            </w:pPr>
          </w:p>
        </w:tc>
        <w:tc>
          <w:tcPr>
            <w:tcW w:w="3969" w:type="dxa"/>
            <w:gridSpan w:val="2"/>
            <w:shd w:val="clear" w:color="auto" w:fill="auto"/>
          </w:tcPr>
          <w:p w:rsidR="00D562C5" w:rsidRPr="00165870" w:rsidRDefault="00D562C5" w:rsidP="00D562C5">
            <w:r w:rsidRPr="00165870">
              <w:rPr>
                <w:lang w:val="sr-Cyrl-RS"/>
              </w:rPr>
              <w:t>Доказ:</w:t>
            </w:r>
          </w:p>
          <w:p w:rsidR="00D562C5" w:rsidRPr="00165870" w:rsidRDefault="00D562C5" w:rsidP="00D562C5">
            <w:pPr>
              <w:jc w:val="both"/>
            </w:pPr>
            <w:r>
              <w:rPr>
                <w:lang w:val="sr-Cyrl-RS"/>
              </w:rPr>
              <w:t>-</w:t>
            </w:r>
            <w:r w:rsidRPr="00D562C5">
              <w:rPr>
                <w:lang w:val="sr-Cyrl-RS"/>
              </w:rPr>
              <w:t xml:space="preserve">Фотокопије сертификата произвођача којима </w:t>
            </w:r>
            <w:r>
              <w:rPr>
                <w:lang w:val="sr-Cyrl-RS"/>
              </w:rPr>
              <w:t>се доказује обученост сервисера, и</w:t>
            </w:r>
          </w:p>
          <w:p w:rsidR="00D562C5" w:rsidRPr="00D562C5" w:rsidRDefault="00D562C5" w:rsidP="00D562C5">
            <w:pPr>
              <w:jc w:val="both"/>
              <w:rPr>
                <w:noProof/>
                <w:lang w:val="sr-Cyrl-RS"/>
              </w:rPr>
            </w:pPr>
            <w:r>
              <w:rPr>
                <w:iCs/>
                <w:lang w:val="sr-Cyrl-RS"/>
              </w:rPr>
              <w:t>-</w:t>
            </w:r>
            <w:r w:rsidRPr="009C0456">
              <w:t xml:space="preserve"> Фотокопије М-а (односно ст</w:t>
            </w:r>
            <w:r>
              <w:t>арих М2) образаца за запослене</w:t>
            </w:r>
            <w:r>
              <w:rPr>
                <w:lang w:val="sr-Cyrl-RS"/>
              </w:rPr>
              <w:t xml:space="preserve"> </w:t>
            </w:r>
            <w:r w:rsidRPr="009C0456">
              <w:rPr>
                <w:noProof/>
              </w:rPr>
              <w:t>или уговора о обављању привремених и повремених послова или други уговор о радном ангажовању</w:t>
            </w:r>
            <w:r>
              <w:rPr>
                <w:noProof/>
                <w:lang w:val="sr-Cyrl-RS"/>
              </w:rPr>
              <w:t>,</w:t>
            </w:r>
            <w:r w:rsidRPr="009C0456">
              <w:rPr>
                <w:noProof/>
              </w:rPr>
              <w:t xml:space="preserve"> ради пружања услуга које су пред</w:t>
            </w:r>
            <w:r>
              <w:rPr>
                <w:noProof/>
              </w:rPr>
              <w:t>мет овог поступка јавне набавке</w:t>
            </w:r>
            <w:r>
              <w:rPr>
                <w:noProof/>
                <w:lang w:val="sr-Cyrl-RS"/>
              </w:rPr>
              <w:t>, и</w:t>
            </w:r>
          </w:p>
          <w:p w:rsidR="00CD60D3" w:rsidRPr="00CC09CF" w:rsidRDefault="00D562C5" w:rsidP="00D562C5">
            <w:pPr>
              <w:jc w:val="both"/>
              <w:rPr>
                <w:noProof/>
                <w:lang w:val="sr-Cyrl-RS"/>
              </w:rPr>
            </w:pPr>
            <w:r w:rsidRPr="00165870">
              <w:rPr>
                <w:noProof/>
              </w:rPr>
              <w:t xml:space="preserve"> </w:t>
            </w:r>
            <w:r>
              <w:rPr>
                <w:noProof/>
                <w:lang w:val="sr-Cyrl-RS"/>
              </w:rPr>
              <w:t>-</w:t>
            </w:r>
            <w:r w:rsidRPr="00165870">
              <w:rPr>
                <w:noProof/>
              </w:rPr>
              <w:t>фотокопиј</w:t>
            </w:r>
            <w:r w:rsidRPr="00165870">
              <w:rPr>
                <w:noProof/>
                <w:lang w:val="sr-Cyrl-CS"/>
              </w:rPr>
              <w:t>у</w:t>
            </w:r>
            <w:r w:rsidRPr="00165870">
              <w:rPr>
                <w:noProof/>
              </w:rPr>
              <w:t xml:space="preserve"> саобраћајн</w:t>
            </w:r>
            <w:r w:rsidRPr="00165870">
              <w:rPr>
                <w:noProof/>
                <w:lang w:val="sr-Cyrl-CS"/>
              </w:rPr>
              <w:t>е</w:t>
            </w:r>
            <w:r w:rsidRPr="00165870">
              <w:rPr>
                <w:noProof/>
              </w:rPr>
              <w:t xml:space="preserve"> дозвол</w:t>
            </w:r>
            <w:r w:rsidRPr="00165870">
              <w:rPr>
                <w:noProof/>
                <w:lang w:val="sr-Cyrl-CS"/>
              </w:rPr>
              <w:t>е или одштампан читач саобраћајне дозволе</w:t>
            </w:r>
            <w:r w:rsidRPr="00165870">
              <w:rPr>
                <w:noProof/>
              </w:rPr>
              <w:t>.</w:t>
            </w:r>
          </w:p>
        </w:tc>
        <w:tc>
          <w:tcPr>
            <w:tcW w:w="1807" w:type="dxa"/>
          </w:tcPr>
          <w:p w:rsidR="00CD60D3" w:rsidRPr="00F3712C" w:rsidRDefault="00CD60D3" w:rsidP="00CD60D3">
            <w:pPr>
              <w:jc w:val="both"/>
              <w:rPr>
                <w:b/>
                <w:noProof/>
                <w:highlight w:val="yellow"/>
              </w:rPr>
            </w:pPr>
          </w:p>
        </w:tc>
      </w:tr>
    </w:tbl>
    <w:p w:rsidR="007829BB" w:rsidRPr="00D727C1" w:rsidRDefault="007829BB" w:rsidP="00D727C1">
      <w:pPr>
        <w:jc w:val="both"/>
        <w:rPr>
          <w:b/>
          <w:bCs/>
          <w:iCs/>
          <w:u w:val="single"/>
          <w:lang w:val="sr-Cyrl-RS"/>
        </w:rPr>
      </w:pPr>
    </w:p>
    <w:p w:rsidR="00AD2380" w:rsidRPr="00D562C5" w:rsidRDefault="00AD2380" w:rsidP="00D562C5">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p>
    <w:p w:rsidR="00D562C5" w:rsidRPr="00064122" w:rsidRDefault="004B101C" w:rsidP="00064122">
      <w:pPr>
        <w:pStyle w:val="ListParagraph"/>
        <w:numPr>
          <w:ilvl w:val="0"/>
          <w:numId w:val="1"/>
        </w:numPr>
        <w:rPr>
          <w:noProof/>
        </w:rPr>
      </w:pPr>
      <w:r w:rsidRPr="001E5B07">
        <w:rPr>
          <w:noProof/>
        </w:rPr>
        <w:t xml:space="preserve">Докази из тачака </w:t>
      </w:r>
      <w:r w:rsidR="00A202BF" w:rsidRPr="001757D2">
        <w:rPr>
          <w:noProof/>
        </w:rPr>
        <w:t>2. и 3</w:t>
      </w:r>
      <w:r w:rsidRPr="001757D2">
        <w:rPr>
          <w:noProof/>
        </w:rPr>
        <w:t>. не</w:t>
      </w:r>
      <w:r w:rsidRPr="001E5B07">
        <w:rPr>
          <w:noProof/>
        </w:rPr>
        <w:t xml:space="preserve"> могу бити старији од два месеца пре отварања понуда</w:t>
      </w:r>
      <w:r w:rsidR="002D5B2C" w:rsidRPr="00AE1407">
        <w:rPr>
          <w:noProof/>
        </w:rPr>
        <w:t>.</w:t>
      </w:r>
    </w:p>
    <w:p w:rsidR="00064122" w:rsidRPr="00064122" w:rsidRDefault="00064122" w:rsidP="00064122">
      <w:pPr>
        <w:pStyle w:val="ListParagraph"/>
        <w:ind w:left="405"/>
        <w:rPr>
          <w:noProof/>
        </w:rPr>
      </w:pPr>
    </w:p>
    <w:p w:rsidR="002B1C35" w:rsidRPr="00064122" w:rsidRDefault="004F4808" w:rsidP="004F4808">
      <w:pPr>
        <w:pStyle w:val="ListParagraph"/>
        <w:numPr>
          <w:ilvl w:val="0"/>
          <w:numId w:val="1"/>
        </w:numPr>
        <w:jc w:val="both"/>
        <w:rPr>
          <w:noProof/>
          <w:u w:val="single"/>
        </w:rPr>
      </w:pPr>
      <w:r w:rsidRPr="00064122">
        <w:rPr>
          <w:noProof/>
          <w:u w:val="single"/>
        </w:rPr>
        <w:t>ОБАВЕЗН</w:t>
      </w:r>
      <w:r w:rsidRPr="00064122">
        <w:rPr>
          <w:noProof/>
          <w:u w:val="single"/>
          <w:lang w:val="sr-Cyrl-CS"/>
        </w:rPr>
        <w:t>И</w:t>
      </w:r>
      <w:r w:rsidR="00064122" w:rsidRPr="00064122">
        <w:rPr>
          <w:noProof/>
          <w:u w:val="single"/>
        </w:rPr>
        <w:t xml:space="preserve"> </w:t>
      </w:r>
      <w:r w:rsidR="00064122" w:rsidRPr="00064122">
        <w:rPr>
          <w:noProof/>
          <w:u w:val="single"/>
          <w:lang w:val="sr-Cyrl-RS"/>
        </w:rPr>
        <w:t xml:space="preserve">И </w:t>
      </w:r>
      <w:r w:rsidRPr="00064122">
        <w:rPr>
          <w:noProof/>
          <w:u w:val="single"/>
        </w:rPr>
        <w:t xml:space="preserve">ДОДАТНИ УСЛОВИ ЗА УЧЕШЋЕ У ПОСТУПКУ ЈАВНЕ НАБАВКЕ ИЗ ЧЛАНА 76. ЗАКОНА о ЈН: </w:t>
      </w:r>
      <w:r w:rsidR="00064122" w:rsidRPr="00064122">
        <w:rPr>
          <w:noProof/>
          <w:u w:val="single"/>
          <w:lang w:val="sr-Cyrl-CS"/>
        </w:rPr>
        <w:t>И</w:t>
      </w:r>
      <w:r w:rsidR="00064122" w:rsidRPr="00064122">
        <w:rPr>
          <w:noProof/>
          <w:u w:val="single"/>
        </w:rPr>
        <w:t xml:space="preserve">спуњеност </w:t>
      </w:r>
      <w:r w:rsidR="00064122" w:rsidRPr="00064122">
        <w:rPr>
          <w:noProof/>
          <w:u w:val="single"/>
          <w:lang w:val="sr-Cyrl-RS"/>
        </w:rPr>
        <w:t xml:space="preserve">обавезних и додатних </w:t>
      </w:r>
      <w:r w:rsidR="00064122" w:rsidRPr="00064122">
        <w:rPr>
          <w:noProof/>
          <w:u w:val="single"/>
        </w:rPr>
        <w:t>услова понуђач доказује достављањем доказа наведених у табели</w:t>
      </w:r>
      <w:r w:rsidR="00064122" w:rsidRPr="00064122">
        <w:rPr>
          <w:noProof/>
          <w:u w:val="single"/>
          <w:lang w:val="sr-Cyrl-RS"/>
        </w:rPr>
        <w:t>.</w:t>
      </w:r>
    </w:p>
    <w:p w:rsidR="00064122" w:rsidRPr="00064122" w:rsidRDefault="00064122" w:rsidP="00064122">
      <w:pPr>
        <w:pStyle w:val="ListParagraph"/>
        <w:ind w:left="405"/>
        <w:jc w:val="both"/>
        <w:rPr>
          <w:noProof/>
          <w:u w:val="single"/>
        </w:rPr>
      </w:pPr>
    </w:p>
    <w:p w:rsidR="00ED153D" w:rsidRPr="00734936" w:rsidRDefault="00937994" w:rsidP="00EF466B">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rsidR="00C43737" w:rsidRDefault="00C43737" w:rsidP="0091585D">
      <w:pPr>
        <w:pStyle w:val="ListParagraph"/>
        <w:tabs>
          <w:tab w:val="left" w:pos="680"/>
        </w:tabs>
        <w:ind w:left="405"/>
        <w:jc w:val="both"/>
        <w:rPr>
          <w:b/>
          <w:bCs/>
          <w:u w:val="single"/>
          <w:lang w:val="sr-Cyrl-CS"/>
        </w:rPr>
      </w:pPr>
    </w:p>
    <w:p w:rsidR="00ED153D" w:rsidRPr="00417568" w:rsidRDefault="001074E2" w:rsidP="0091585D">
      <w:pPr>
        <w:pStyle w:val="ListParagraph"/>
        <w:numPr>
          <w:ilvl w:val="0"/>
          <w:numId w:val="1"/>
        </w:numPr>
        <w:tabs>
          <w:tab w:val="left" w:pos="680"/>
        </w:tabs>
        <w:jc w:val="both"/>
        <w:rPr>
          <w:u w:val="single"/>
        </w:rPr>
      </w:pPr>
      <w:r w:rsidRPr="00417568">
        <w:rPr>
          <w:u w:val="single"/>
        </w:rPr>
        <w:t>Понуђач може да доказ</w:t>
      </w:r>
      <w:r w:rsidR="00964919" w:rsidRPr="00417568">
        <w:rPr>
          <w:u w:val="single"/>
        </w:rPr>
        <w:t>е који су јавно доступни на интернет страници надлежних органа</w:t>
      </w:r>
      <w:r w:rsidR="008423A9" w:rsidRPr="00417568">
        <w:rPr>
          <w:u w:val="single"/>
        </w:rPr>
        <w:t xml:space="preserve"> испуни на тај начин што ће, навести</w:t>
      </w:r>
      <w:r w:rsidR="00964919" w:rsidRPr="00417568">
        <w:rPr>
          <w:u w:val="single"/>
        </w:rPr>
        <w:t xml:space="preserve"> </w:t>
      </w:r>
      <w:r w:rsidR="00740D34" w:rsidRPr="00417568">
        <w:rPr>
          <w:u w:val="single"/>
        </w:rPr>
        <w:t>који су то докази и на којој интернет страници се налазе.</w:t>
      </w:r>
    </w:p>
    <w:p w:rsidR="00FE7236" w:rsidRPr="00F45FF0"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rsidR="00FE7236" w:rsidRPr="006C6C3C"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FE7236" w:rsidRPr="006C6C3C"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E7236" w:rsidRPr="006C6C3C" w:rsidRDefault="00FE7236" w:rsidP="00FE7236">
      <w:pPr>
        <w:pStyle w:val="ListParagraph"/>
        <w:numPr>
          <w:ilvl w:val="0"/>
          <w:numId w:val="1"/>
        </w:numPr>
        <w:jc w:val="both"/>
      </w:pPr>
      <w:r w:rsidRPr="006C6C3C">
        <w:rPr>
          <w:lang w:val="en-U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w:t>
      </w:r>
      <w:r w:rsidRPr="006C6C3C">
        <w:rPr>
          <w:lang w:val="en-US"/>
        </w:rPr>
        <w:lastRenderedPageBreak/>
        <w:t>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FE7236" w:rsidRPr="00B937D5" w:rsidRDefault="00FE7236" w:rsidP="00FE7236">
      <w:pPr>
        <w:pStyle w:val="ListParagraph"/>
        <w:numPr>
          <w:ilvl w:val="0"/>
          <w:numId w:val="1"/>
        </w:numPr>
        <w:tabs>
          <w:tab w:val="left" w:pos="680"/>
        </w:tabs>
        <w:jc w:val="both"/>
        <w:rPr>
          <w:rFonts w:eastAsia="TimesNewRomanPSMT"/>
          <w:b/>
          <w:bCs/>
        </w:rPr>
      </w:pPr>
      <w:r w:rsidRPr="006C6C3C">
        <w:rPr>
          <w:lang w:val="en-US"/>
        </w:rPr>
        <w:t xml:space="preserve">Ако се у држави у којој понуђач има седиште не издају докази из члана 77. </w:t>
      </w:r>
      <w:proofErr w:type="gramStart"/>
      <w:r w:rsidRPr="006C6C3C">
        <w:rPr>
          <w:lang w:val="en-US"/>
        </w:rPr>
        <w:t>овог</w:t>
      </w:r>
      <w:proofErr w:type="gramEnd"/>
      <w:r w:rsidRPr="006C6C3C">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F45FF0">
        <w:rPr>
          <w:rFonts w:eastAsia="TimesNewRomanPSMT"/>
          <w:bCs/>
        </w:rPr>
        <w:t>.</w:t>
      </w:r>
    </w:p>
    <w:p w:rsidR="00630A69" w:rsidRPr="00F45FF0" w:rsidRDefault="00630A69" w:rsidP="00630A69">
      <w:pPr>
        <w:tabs>
          <w:tab w:val="left" w:pos="680"/>
        </w:tabs>
        <w:jc w:val="both"/>
        <w:rPr>
          <w:rFonts w:eastAsia="TimesNewRomanPSMT"/>
          <w:b/>
          <w:bCs/>
        </w:rPr>
      </w:pPr>
    </w:p>
    <w:p w:rsidR="00D727C1" w:rsidRPr="005C6782" w:rsidRDefault="00D727C1" w:rsidP="00D727C1">
      <w:pPr>
        <w:pStyle w:val="ListParagraph"/>
        <w:numPr>
          <w:ilvl w:val="0"/>
          <w:numId w:val="1"/>
        </w:numPr>
        <w:jc w:val="both"/>
        <w:rPr>
          <w:b/>
          <w:bCs/>
          <w:iCs/>
          <w:lang w:val="sr-Cyrl-CS"/>
        </w:rPr>
      </w:pPr>
      <w:r w:rsidRPr="00014853">
        <w:rPr>
          <w:b/>
          <w:bCs/>
          <w:iCs/>
        </w:rPr>
        <w:t>Уколико п</w:t>
      </w:r>
      <w:r w:rsidRPr="00014853">
        <w:rPr>
          <w:b/>
          <w:bCs/>
          <w:iCs/>
          <w:lang w:val="sr-Cyrl-CS"/>
        </w:rPr>
        <w:t>онуду</w:t>
      </w:r>
      <w:r w:rsidRPr="00014853">
        <w:rPr>
          <w:b/>
          <w:bCs/>
          <w:iCs/>
        </w:rPr>
        <w:t xml:space="preserve"> подноси </w:t>
      </w:r>
      <w:r w:rsidRPr="00014853">
        <w:rPr>
          <w:b/>
          <w:bCs/>
          <w:iCs/>
          <w:lang w:val="sr-Cyrl-CS"/>
        </w:rPr>
        <w:t>група понуђача,</w:t>
      </w:r>
      <w:r w:rsidRPr="00014853">
        <w:rPr>
          <w:bCs/>
          <w:iCs/>
        </w:rPr>
        <w:t xml:space="preserve"> понуђач је дужан да </w:t>
      </w:r>
      <w:r w:rsidRPr="00014853">
        <w:rPr>
          <w:bCs/>
          <w:iCs/>
          <w:lang w:val="sr-Cyrl-CS"/>
        </w:rPr>
        <w:t>за сваког члана групе понуђача</w:t>
      </w:r>
      <w:r>
        <w:rPr>
          <w:bCs/>
          <w:iCs/>
        </w:rPr>
        <w:t xml:space="preserve"> </w:t>
      </w:r>
      <w:r w:rsidRPr="00014853">
        <w:rPr>
          <w:bCs/>
          <w:iCs/>
          <w:lang w:val="sr-Cyrl-CS"/>
        </w:rPr>
        <w:t>достави наведене доказе да испуњава обавезне услове из члана 75. став 1. тач. 1) до 3)</w:t>
      </w:r>
      <w:r w:rsidRPr="00AA0DFC">
        <w:rPr>
          <w:bCs/>
          <w:iCs/>
          <w:lang w:val="sr-Cyrl-CS"/>
        </w:rPr>
        <w:t>.</w:t>
      </w:r>
    </w:p>
    <w:p w:rsidR="00D727C1" w:rsidRDefault="00D727C1" w:rsidP="00D727C1">
      <w:pPr>
        <w:pStyle w:val="ListParagraph"/>
        <w:ind w:left="405"/>
        <w:jc w:val="both"/>
        <w:rPr>
          <w:bCs/>
          <w:iCs/>
          <w:color w:val="FF0000"/>
          <w:lang w:val="sr-Cyrl-RS"/>
        </w:rPr>
      </w:pPr>
      <w:r w:rsidRPr="005C6782">
        <w:rPr>
          <w:bCs/>
          <w:iCs/>
          <w:lang w:val="sr-Cyrl-CS"/>
        </w:rPr>
        <w:t>Додатне услове група понуђача испуњава заједно.</w:t>
      </w:r>
      <w:r>
        <w:rPr>
          <w:bCs/>
          <w:iCs/>
          <w:color w:val="FF0000"/>
        </w:rPr>
        <w:t xml:space="preserve"> </w:t>
      </w:r>
    </w:p>
    <w:p w:rsidR="00D727C1" w:rsidRPr="00014853" w:rsidRDefault="00D727C1" w:rsidP="00D727C1">
      <w:pPr>
        <w:pStyle w:val="ListParagraph"/>
        <w:ind w:left="405"/>
        <w:jc w:val="both"/>
        <w:rPr>
          <w:bCs/>
          <w:iCs/>
          <w:highlight w:val="yellow"/>
        </w:rPr>
      </w:pPr>
      <w:r w:rsidRPr="00014853">
        <w:rPr>
          <w:b/>
          <w:bCs/>
          <w:iCs/>
          <w:lang w:val="sr-Cyrl-CS"/>
        </w:rPr>
        <w:t>У</w:t>
      </w:r>
      <w:r w:rsidRPr="00014853">
        <w:rPr>
          <w:b/>
          <w:bCs/>
          <w:iCs/>
        </w:rPr>
        <w:t>колико понуђач подноси понуду са подизвођачем</w:t>
      </w:r>
      <w:r w:rsidRPr="00014853">
        <w:rPr>
          <w:bCs/>
          <w:iCs/>
        </w:rPr>
        <w:t xml:space="preserve">, понуђач је дужан да </w:t>
      </w:r>
      <w:r w:rsidRPr="00014853">
        <w:rPr>
          <w:bCs/>
          <w:iCs/>
          <w:lang w:val="sr-Cyrl-CS"/>
        </w:rPr>
        <w:t>за подизвођача достави доказе да испуњава услове из члана 7</w:t>
      </w:r>
      <w:r>
        <w:rPr>
          <w:bCs/>
          <w:iCs/>
          <w:lang w:val="sr-Cyrl-CS"/>
        </w:rPr>
        <w:t>5. став 1. тач. 1) до 3) Закона</w:t>
      </w:r>
      <w:r w:rsidRPr="00AA0DFC">
        <w:rPr>
          <w:bCs/>
          <w:iCs/>
          <w:lang w:val="sr-Cyrl-CS"/>
        </w:rPr>
        <w:t xml:space="preserve">.  </w:t>
      </w:r>
    </w:p>
    <w:p w:rsidR="00D727C1" w:rsidRPr="00014853" w:rsidRDefault="00D727C1" w:rsidP="00D727C1">
      <w:pPr>
        <w:pStyle w:val="ListParagraph"/>
        <w:numPr>
          <w:ilvl w:val="0"/>
          <w:numId w:val="1"/>
        </w:numPr>
        <w:tabs>
          <w:tab w:val="left" w:pos="680"/>
        </w:tabs>
        <w:jc w:val="both"/>
        <w:rPr>
          <w:rFonts w:eastAsia="TimesNewRomanPSMT"/>
          <w:bCs/>
        </w:rPr>
      </w:pPr>
      <w:r w:rsidRPr="0001485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Default="00B60424">
      <w:pPr>
        <w:rPr>
          <w:b/>
          <w:noProof/>
        </w:rPr>
      </w:pPr>
    </w:p>
    <w:p w:rsidR="008A392F" w:rsidRDefault="008A392F">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0138DA" w:rsidTr="00CD60D3">
        <w:tc>
          <w:tcPr>
            <w:tcW w:w="3095" w:type="dxa"/>
            <w:tcBorders>
              <w:bottom w:val="single" w:sz="4" w:space="0" w:color="auto"/>
            </w:tcBorders>
          </w:tcPr>
          <w:p w:rsidR="000138DA" w:rsidRDefault="000138DA" w:rsidP="00CD60D3">
            <w:pPr>
              <w:tabs>
                <w:tab w:val="left" w:pos="680"/>
              </w:tabs>
              <w:jc w:val="both"/>
              <w:rPr>
                <w:rFonts w:eastAsia="TimesNewRomanPSMT"/>
                <w:bCs/>
              </w:rPr>
            </w:pPr>
          </w:p>
        </w:tc>
        <w:tc>
          <w:tcPr>
            <w:tcW w:w="3095" w:type="dxa"/>
          </w:tcPr>
          <w:p w:rsidR="000138DA" w:rsidRDefault="000138DA" w:rsidP="00CD60D3">
            <w:pPr>
              <w:tabs>
                <w:tab w:val="left" w:pos="680"/>
              </w:tabs>
              <w:jc w:val="both"/>
              <w:rPr>
                <w:rFonts w:eastAsia="TimesNewRomanPSMT"/>
                <w:bCs/>
              </w:rPr>
            </w:pPr>
          </w:p>
        </w:tc>
        <w:tc>
          <w:tcPr>
            <w:tcW w:w="3096" w:type="dxa"/>
            <w:tcBorders>
              <w:bottom w:val="single" w:sz="4" w:space="0" w:color="auto"/>
            </w:tcBorders>
          </w:tcPr>
          <w:p w:rsidR="000138DA" w:rsidRDefault="000138DA" w:rsidP="00CD60D3">
            <w:pPr>
              <w:tabs>
                <w:tab w:val="left" w:pos="680"/>
              </w:tabs>
              <w:jc w:val="both"/>
              <w:rPr>
                <w:rFonts w:eastAsia="TimesNewRomanPSMT"/>
                <w:bCs/>
              </w:rPr>
            </w:pPr>
          </w:p>
        </w:tc>
      </w:tr>
      <w:tr w:rsidR="000138DA" w:rsidTr="00CD60D3">
        <w:tc>
          <w:tcPr>
            <w:tcW w:w="3095" w:type="dxa"/>
            <w:tcBorders>
              <w:top w:val="single" w:sz="4" w:space="0" w:color="auto"/>
            </w:tcBorders>
          </w:tcPr>
          <w:p w:rsidR="000138DA" w:rsidRDefault="000138DA" w:rsidP="00CD60D3">
            <w:pPr>
              <w:jc w:val="center"/>
              <w:rPr>
                <w:noProof/>
                <w:highlight w:val="yellow"/>
              </w:rPr>
            </w:pPr>
            <w:r>
              <w:rPr>
                <w:noProof/>
              </w:rPr>
              <w:t>НАЗИВ ПОНУЂАЧА</w:t>
            </w:r>
          </w:p>
        </w:tc>
        <w:tc>
          <w:tcPr>
            <w:tcW w:w="3095" w:type="dxa"/>
          </w:tcPr>
          <w:p w:rsidR="000138DA" w:rsidRDefault="000138DA" w:rsidP="00CD60D3">
            <w:pPr>
              <w:jc w:val="center"/>
              <w:rPr>
                <w:noProof/>
              </w:rPr>
            </w:pPr>
            <w:r>
              <w:rPr>
                <w:noProof/>
              </w:rPr>
              <w:t>М.П.</w:t>
            </w:r>
          </w:p>
        </w:tc>
        <w:tc>
          <w:tcPr>
            <w:tcW w:w="3096" w:type="dxa"/>
            <w:tcBorders>
              <w:top w:val="single" w:sz="4" w:space="0" w:color="auto"/>
            </w:tcBorders>
          </w:tcPr>
          <w:p w:rsidR="000138DA" w:rsidRDefault="000138DA" w:rsidP="00CD60D3">
            <w:pPr>
              <w:jc w:val="center"/>
              <w:rPr>
                <w:noProof/>
                <w:highlight w:val="yellow"/>
              </w:rPr>
            </w:pPr>
            <w:r>
              <w:rPr>
                <w:noProof/>
              </w:rPr>
              <w:t>ПОТПИС ПОНУЂАЧА</w:t>
            </w:r>
          </w:p>
        </w:tc>
      </w:tr>
    </w:tbl>
    <w:p w:rsidR="008A392F" w:rsidRPr="00EC6771" w:rsidRDefault="008A392F">
      <w:pPr>
        <w:rPr>
          <w:b/>
          <w:noProof/>
        </w:rPr>
      </w:pPr>
    </w:p>
    <w:p w:rsidR="00BA7963" w:rsidRDefault="00BA7963">
      <w:pPr>
        <w:rPr>
          <w:b/>
          <w:noProof/>
        </w:rPr>
      </w:pPr>
    </w:p>
    <w:p w:rsidR="00BA7963" w:rsidRPr="00F2003B" w:rsidRDefault="00F2003B">
      <w:pPr>
        <w:rPr>
          <w:noProof/>
          <w:lang w:val="sr-Cyrl-RS"/>
        </w:rPr>
      </w:pPr>
      <w:r w:rsidRPr="00F2003B">
        <w:rPr>
          <w:noProof/>
          <w:lang w:val="sr-Cyrl-RS"/>
        </w:rPr>
        <w:t>Место: __________________</w:t>
      </w:r>
    </w:p>
    <w:p w:rsidR="00F2003B" w:rsidRPr="00F2003B" w:rsidRDefault="00F2003B">
      <w:pPr>
        <w:rPr>
          <w:noProof/>
          <w:lang w:val="sr-Cyrl-RS"/>
        </w:rPr>
      </w:pPr>
    </w:p>
    <w:p w:rsidR="00F2003B" w:rsidRPr="00F2003B" w:rsidRDefault="00F2003B">
      <w:pPr>
        <w:rPr>
          <w:noProof/>
          <w:lang w:val="sr-Cyrl-RS"/>
        </w:rPr>
      </w:pPr>
      <w:r w:rsidRPr="00F2003B">
        <w:rPr>
          <w:noProof/>
          <w:lang w:val="sr-Cyrl-RS"/>
        </w:rPr>
        <w:t>Датум: __________________</w:t>
      </w: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5C6782" w:rsidRDefault="005C6782">
      <w:pPr>
        <w:rPr>
          <w:b/>
          <w:noProof/>
          <w:lang w:val="sr-Cyrl-RS"/>
        </w:rPr>
      </w:pPr>
    </w:p>
    <w:p w:rsidR="00BA7963" w:rsidRPr="00865DB6" w:rsidRDefault="00BA7963">
      <w:pPr>
        <w:rPr>
          <w:b/>
          <w:noProof/>
          <w:lang w:val="sr-Cyrl-RS"/>
        </w:rPr>
      </w:pPr>
    </w:p>
    <w:p w:rsidR="002D5B2C" w:rsidRPr="002735A4" w:rsidRDefault="00F2003B" w:rsidP="00BD619D">
      <w:pPr>
        <w:pStyle w:val="Heading1"/>
        <w:numPr>
          <w:ilvl w:val="0"/>
          <w:numId w:val="15"/>
        </w:numPr>
        <w:jc w:val="center"/>
        <w:rPr>
          <w:sz w:val="28"/>
          <w:szCs w:val="28"/>
        </w:rPr>
      </w:pPr>
      <w:bookmarkStart w:id="28" w:name="_Toc375826007"/>
      <w:bookmarkStart w:id="29" w:name="_Toc389030814"/>
      <w:bookmarkStart w:id="30" w:name="_Toc448222238"/>
      <w:bookmarkStart w:id="31" w:name="_Toc464549998"/>
      <w:r>
        <w:rPr>
          <w:sz w:val="28"/>
          <w:szCs w:val="28"/>
          <w:lang w:val="sr-Cyrl-RS"/>
        </w:rPr>
        <w:t xml:space="preserve"> </w:t>
      </w:r>
      <w:r w:rsidR="002D5B2C" w:rsidRPr="002735A4">
        <w:rPr>
          <w:sz w:val="28"/>
          <w:szCs w:val="28"/>
        </w:rPr>
        <w:t>УПУТСТВО П</w:t>
      </w:r>
      <w:r w:rsidR="00343F79" w:rsidRPr="002735A4">
        <w:rPr>
          <w:sz w:val="28"/>
          <w:szCs w:val="28"/>
        </w:rPr>
        <w:t>ОНУЂАЧИМА КАКО ДА САЧИНЕ ПОНУДУ</w:t>
      </w:r>
      <w:bookmarkEnd w:id="28"/>
      <w:bookmarkEnd w:id="29"/>
      <w:bookmarkEnd w:id="30"/>
      <w:bookmarkEnd w:id="31"/>
    </w:p>
    <w:p w:rsidR="00937994" w:rsidRPr="00AE1407" w:rsidRDefault="00937994" w:rsidP="00937994">
      <w:pPr>
        <w:ind w:left="540"/>
        <w:jc w:val="both"/>
        <w:rPr>
          <w:noProof/>
        </w:rPr>
      </w:pPr>
    </w:p>
    <w:p w:rsidR="00A878F3" w:rsidRPr="0068551F" w:rsidRDefault="00A878F3" w:rsidP="00BD619D">
      <w:pPr>
        <w:pStyle w:val="ListParagraph"/>
        <w:numPr>
          <w:ilvl w:val="0"/>
          <w:numId w:val="13"/>
        </w:numPr>
        <w:jc w:val="both"/>
        <w:rPr>
          <w:b/>
          <w:bCs/>
          <w:i/>
          <w:iCs/>
        </w:rPr>
      </w:pPr>
      <w:r w:rsidRPr="0068551F">
        <w:rPr>
          <w:b/>
          <w:bCs/>
          <w:i/>
          <w:iCs/>
        </w:rPr>
        <w:t>ПОДАЦИ О ЈЕЗИКУ НА КОЈЕМ ПОНУДА МОРА ДА БУДЕ САСТАВЉЕНА</w:t>
      </w:r>
    </w:p>
    <w:p w:rsidR="00A878F3" w:rsidRPr="00AE1407" w:rsidRDefault="00A878F3" w:rsidP="00A878F3">
      <w:pPr>
        <w:jc w:val="both"/>
        <w:rPr>
          <w:b/>
          <w:bCs/>
          <w:i/>
          <w:iCs/>
        </w:rPr>
      </w:pPr>
    </w:p>
    <w:p w:rsidR="00545532" w:rsidRPr="00C35CDB" w:rsidRDefault="00545532" w:rsidP="00545532">
      <w:pPr>
        <w:jc w:val="both"/>
        <w:rPr>
          <w:noProof/>
        </w:rPr>
      </w:pPr>
      <w:r w:rsidRPr="00C35CDB">
        <w:rPr>
          <w:noProof/>
        </w:rPr>
        <w:t>Понуда се саставља на српском језику, ћириличним или латиничним писмом.</w:t>
      </w:r>
    </w:p>
    <w:p w:rsidR="00A878F3" w:rsidRPr="00AE1407" w:rsidRDefault="00A878F3" w:rsidP="00A878F3">
      <w:pPr>
        <w:jc w:val="both"/>
      </w:pPr>
    </w:p>
    <w:p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rsidR="00A878F3" w:rsidRPr="0067190D" w:rsidRDefault="00A878F3" w:rsidP="00A878F3">
      <w:pPr>
        <w:jc w:val="both"/>
        <w:rPr>
          <w:rFonts w:eastAsia="TimesNewRomanPSMT"/>
          <w:bCs/>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184FE2" w:rsidRPr="00AE1407" w:rsidRDefault="00184FE2" w:rsidP="00A878F3">
      <w:pPr>
        <w:jc w:val="both"/>
        <w:rPr>
          <w:rFonts w:eastAsia="TimesNewRomanPSMT"/>
          <w:bCs/>
          <w:highlight w:val="green"/>
        </w:rPr>
      </w:pPr>
    </w:p>
    <w:p w:rsidR="00A878F3" w:rsidRPr="0068551F" w:rsidRDefault="00A878F3" w:rsidP="00BD619D">
      <w:pPr>
        <w:pStyle w:val="ListParagraph"/>
        <w:numPr>
          <w:ilvl w:val="0"/>
          <w:numId w:val="13"/>
        </w:numPr>
        <w:jc w:val="both"/>
        <w:rPr>
          <w:b/>
          <w:bCs/>
          <w:i/>
          <w:iCs/>
        </w:rPr>
      </w:pPr>
      <w:r w:rsidRPr="0068551F">
        <w:rPr>
          <w:b/>
          <w:bCs/>
          <w:i/>
          <w:iCs/>
        </w:rPr>
        <w:t>ПАРТИЈЕ</w:t>
      </w:r>
    </w:p>
    <w:p w:rsidR="00C21A19" w:rsidRPr="00AE1407" w:rsidRDefault="00C21A19" w:rsidP="00A878F3">
      <w:pPr>
        <w:jc w:val="both"/>
      </w:pPr>
    </w:p>
    <w:p w:rsidR="00C21A19" w:rsidRPr="00AE1407" w:rsidRDefault="00C21A19" w:rsidP="00C21A19">
      <w:pPr>
        <w:rPr>
          <w:noProof/>
        </w:rPr>
      </w:pPr>
      <w:r w:rsidRPr="00AE1407">
        <w:rPr>
          <w:noProof/>
        </w:rPr>
        <w:t>Предмет јавне набавк</w:t>
      </w:r>
      <w:r w:rsidRPr="005C6782">
        <w:rPr>
          <w:noProof/>
        </w:rPr>
        <w:t>е није</w:t>
      </w:r>
      <w:r w:rsidR="00F2003B">
        <w:rPr>
          <w:noProof/>
        </w:rPr>
        <w:t xml:space="preserve"> </w:t>
      </w:r>
      <w:r w:rsidRPr="00AE1407">
        <w:rPr>
          <w:noProof/>
        </w:rPr>
        <w:t>обликован по партијама.</w:t>
      </w:r>
    </w:p>
    <w:p w:rsidR="00A878F3" w:rsidRPr="00AE1407" w:rsidRDefault="00A878F3" w:rsidP="00A878F3">
      <w:pPr>
        <w:jc w:val="both"/>
        <w:rPr>
          <w:highlight w:val="green"/>
        </w:rPr>
      </w:pPr>
    </w:p>
    <w:p w:rsidR="00A878F3" w:rsidRPr="0068551F" w:rsidRDefault="00A878F3" w:rsidP="00BD619D">
      <w:pPr>
        <w:pStyle w:val="ListParagraph"/>
        <w:numPr>
          <w:ilvl w:val="0"/>
          <w:numId w:val="13"/>
        </w:numPr>
        <w:jc w:val="both"/>
        <w:rPr>
          <w:bCs/>
          <w:iCs/>
        </w:rPr>
      </w:pPr>
      <w:r w:rsidRPr="0068551F">
        <w:rPr>
          <w:b/>
          <w:bCs/>
          <w:i/>
          <w:iCs/>
        </w:rPr>
        <w:t>ПОНУДА СА ВАРИЈАНТАМА</w:t>
      </w:r>
    </w:p>
    <w:p w:rsidR="00A878F3" w:rsidRPr="005C6782" w:rsidRDefault="005C6782" w:rsidP="005C6782">
      <w:pPr>
        <w:tabs>
          <w:tab w:val="left" w:pos="2653"/>
        </w:tabs>
        <w:jc w:val="both"/>
        <w:rPr>
          <w:bCs/>
          <w:iCs/>
        </w:rPr>
      </w:pPr>
      <w:r w:rsidRPr="005C6782">
        <w:rPr>
          <w:bCs/>
          <w:iCs/>
        </w:rPr>
        <w:tab/>
      </w:r>
    </w:p>
    <w:p w:rsidR="00A878F3" w:rsidRPr="005C6782" w:rsidRDefault="00A878F3" w:rsidP="00A878F3">
      <w:pPr>
        <w:jc w:val="both"/>
        <w:rPr>
          <w:b/>
          <w:bCs/>
          <w:i/>
          <w:iCs/>
        </w:rPr>
      </w:pPr>
      <w:proofErr w:type="gramStart"/>
      <w:r w:rsidRPr="005C6782">
        <w:rPr>
          <w:bCs/>
          <w:iCs/>
        </w:rPr>
        <w:t>Подношење понуде са варијантама није дозвољено.</w:t>
      </w:r>
      <w:proofErr w:type="gramEnd"/>
    </w:p>
    <w:p w:rsidR="00A878F3" w:rsidRDefault="00A878F3" w:rsidP="00A878F3">
      <w:pPr>
        <w:jc w:val="both"/>
        <w:rPr>
          <w:highlight w:val="green"/>
          <w:lang w:val="sr-Cyrl-RS"/>
        </w:rPr>
      </w:pPr>
    </w:p>
    <w:p w:rsidR="005C6782" w:rsidRDefault="005C6782" w:rsidP="00A878F3">
      <w:pPr>
        <w:jc w:val="both"/>
        <w:rPr>
          <w:highlight w:val="green"/>
          <w:lang w:val="sr-Cyrl-RS"/>
        </w:rPr>
      </w:pPr>
    </w:p>
    <w:p w:rsidR="005C6782" w:rsidRDefault="005C6782" w:rsidP="00A878F3">
      <w:pPr>
        <w:jc w:val="both"/>
        <w:rPr>
          <w:highlight w:val="green"/>
          <w:lang w:val="sr-Cyrl-RS"/>
        </w:rPr>
      </w:pPr>
    </w:p>
    <w:p w:rsidR="005C6782" w:rsidRPr="005C6782" w:rsidRDefault="005C6782" w:rsidP="00A878F3">
      <w:pPr>
        <w:jc w:val="both"/>
        <w:rPr>
          <w:highlight w:val="green"/>
          <w:lang w:val="sr-Cyrl-RS"/>
        </w:rPr>
      </w:pPr>
    </w:p>
    <w:p w:rsidR="00A878F3" w:rsidRPr="00AE1407" w:rsidRDefault="00A878F3" w:rsidP="00BD619D">
      <w:pPr>
        <w:pStyle w:val="ListParagraph"/>
        <w:numPr>
          <w:ilvl w:val="0"/>
          <w:numId w:val="13"/>
        </w:numPr>
        <w:jc w:val="both"/>
      </w:pPr>
      <w:r w:rsidRPr="0068551F">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proofErr w:type="gramStart"/>
      <w:r w:rsidRPr="00AE1407">
        <w:t>У року за подношење понуде понуђач може да измени, допуни или опозове своју понуду на начин који је одређен за подношење понуде.</w:t>
      </w:r>
      <w:proofErr w:type="gramEnd"/>
    </w:p>
    <w:p w:rsidR="00A878F3" w:rsidRPr="00AE1407" w:rsidRDefault="00A878F3" w:rsidP="00A878F3">
      <w:pPr>
        <w:jc w:val="both"/>
        <w:rPr>
          <w:rFonts w:eastAsia="TimesNewRomanPSMT"/>
          <w:bCs/>
          <w:iCs/>
        </w:rPr>
      </w:pPr>
      <w:proofErr w:type="gramStart"/>
      <w:r w:rsidRPr="00AE1407">
        <w:t>Понуђач је дужан да јасно назначи који део понуде мења односно која документа накнадно доставља.</w:t>
      </w:r>
      <w:proofErr w:type="gramEnd"/>
      <w:r w:rsidRPr="00AE1407">
        <w:t xml:space="preserve"> </w:t>
      </w:r>
    </w:p>
    <w:p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rsidR="00A878F3" w:rsidRPr="00AE1407" w:rsidRDefault="00A878F3" w:rsidP="00A878F3">
      <w:pPr>
        <w:jc w:val="both"/>
        <w:rPr>
          <w:b/>
          <w:i/>
          <w:iCs/>
          <w:highlight w:val="green"/>
        </w:rPr>
      </w:pPr>
    </w:p>
    <w:p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A878F3" w:rsidRPr="00AE1407" w:rsidRDefault="00A878F3" w:rsidP="00A878F3">
      <w:pPr>
        <w:jc w:val="both"/>
      </w:pPr>
    </w:p>
    <w:p w:rsidR="00A878F3" w:rsidRPr="0068551F" w:rsidRDefault="00A878F3" w:rsidP="00BD619D">
      <w:pPr>
        <w:pStyle w:val="ListParagraph"/>
        <w:numPr>
          <w:ilvl w:val="0"/>
          <w:numId w:val="13"/>
        </w:numPr>
        <w:jc w:val="both"/>
        <w:rPr>
          <w:iCs/>
        </w:rPr>
      </w:pPr>
      <w:r w:rsidRPr="0068551F">
        <w:rPr>
          <w:b/>
          <w:bCs/>
          <w:i/>
          <w:iCs/>
        </w:rPr>
        <w:t>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rsidR="00A878F3" w:rsidRPr="00AE1407" w:rsidRDefault="00A878F3" w:rsidP="00A878F3">
      <w:pPr>
        <w:jc w:val="both"/>
        <w:rPr>
          <w:iCs/>
          <w:highlight w:val="green"/>
        </w:rPr>
      </w:pPr>
    </w:p>
    <w:p w:rsidR="008B55B5" w:rsidRPr="00AE1407" w:rsidRDefault="008B55B5" w:rsidP="008B55B5">
      <w:pPr>
        <w:jc w:val="both"/>
        <w:rPr>
          <w:bCs/>
          <w:iCs/>
        </w:rPr>
      </w:pPr>
      <w:proofErr w:type="gramStart"/>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r w:rsidRPr="00AE1407">
        <w:rPr>
          <w:bCs/>
          <w:iCs/>
        </w:rPr>
        <w:t xml:space="preserve"> </w:t>
      </w:r>
    </w:p>
    <w:p w:rsidR="008B55B5" w:rsidRPr="00AE1407"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651D05">
        <w:rPr>
          <w:bCs/>
          <w:iCs/>
          <w:lang w:val="sr-Cyrl-CS"/>
        </w:rPr>
        <w:t>поглављу</w:t>
      </w:r>
      <w:r w:rsidRPr="00651D05">
        <w:rPr>
          <w:bCs/>
          <w:iCs/>
        </w:rPr>
        <w:t xml:space="preserve"> </w:t>
      </w:r>
      <w:r w:rsidR="00C81881" w:rsidRPr="00C81881">
        <w:rPr>
          <w:bCs/>
          <w:iCs/>
          <w:lang w:val="sr-Cyrl-RS"/>
        </w:rPr>
        <w:t>4</w:t>
      </w:r>
      <w:r w:rsidRPr="00C81881">
        <w:rPr>
          <w:bCs/>
          <w:iCs/>
        </w:rPr>
        <w:t>.</w:t>
      </w:r>
      <w:proofErr w:type="gramEnd"/>
      <w:r w:rsidRPr="00651D05">
        <w:rPr>
          <w:bCs/>
          <w:iCs/>
        </w:rPr>
        <w:t xml:space="preserve"> </w:t>
      </w:r>
      <w:proofErr w:type="gramStart"/>
      <w:r w:rsidRPr="00651D05">
        <w:rPr>
          <w:bCs/>
          <w:iCs/>
        </w:rPr>
        <w:t>конкур</w:t>
      </w:r>
      <w:r w:rsidR="00CB5A79">
        <w:rPr>
          <w:bCs/>
          <w:iCs/>
        </w:rPr>
        <w:t>сне</w:t>
      </w:r>
      <w:proofErr w:type="gramEnd"/>
      <w:r w:rsidR="00CB5A79">
        <w:rPr>
          <w:bCs/>
          <w:iCs/>
        </w:rPr>
        <w:t xml:space="preserve"> документације, у складу са у</w:t>
      </w:r>
      <w:r w:rsidRPr="00651D05">
        <w:rPr>
          <w:bCs/>
          <w:iCs/>
        </w:rPr>
        <w:t>путством како се доказује испуњеност услова.</w:t>
      </w:r>
    </w:p>
    <w:p w:rsidR="008B55B5" w:rsidRPr="00AE1407" w:rsidRDefault="008B55B5" w:rsidP="008B55B5">
      <w:pPr>
        <w:jc w:val="both"/>
        <w:rPr>
          <w:iCs/>
        </w:rPr>
      </w:pPr>
      <w:proofErr w:type="gramStart"/>
      <w:r w:rsidRPr="00AE1407">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8B55B5" w:rsidRPr="00AE1407" w:rsidRDefault="008B55B5" w:rsidP="008B55B5">
      <w:pPr>
        <w:jc w:val="both"/>
        <w:rPr>
          <w:iCs/>
        </w:rPr>
      </w:pPr>
      <w:proofErr w:type="gramStart"/>
      <w:r w:rsidRPr="00AE1407">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AE1407">
        <w:rPr>
          <w:iCs/>
        </w:rPr>
        <w:t xml:space="preserve"> </w:t>
      </w:r>
    </w:p>
    <w:p w:rsidR="00A878F3" w:rsidRPr="00AE1407" w:rsidRDefault="008B55B5" w:rsidP="00A878F3">
      <w:pPr>
        <w:jc w:val="both"/>
        <w:rPr>
          <w:iCs/>
        </w:rPr>
      </w:pPr>
      <w:proofErr w:type="gramStart"/>
      <w:r w:rsidRPr="00AE1407">
        <w:rPr>
          <w:iCs/>
        </w:rPr>
        <w:t xml:space="preserve">Наручилац </w:t>
      </w:r>
      <w:r w:rsidRPr="00694A0F">
        <w:rPr>
          <w:iCs/>
        </w:rPr>
        <w:t>не дозвољава пренос доспелих потраживања директно подизвођачу у смислу члана 80.</w:t>
      </w:r>
      <w:proofErr w:type="gramEnd"/>
      <w:r w:rsidRPr="00694A0F">
        <w:rPr>
          <w:iCs/>
        </w:rPr>
        <w:t xml:space="preserve"> </w:t>
      </w:r>
      <w:proofErr w:type="gramStart"/>
      <w:r w:rsidRPr="00694A0F">
        <w:rPr>
          <w:iCs/>
        </w:rPr>
        <w:t>став</w:t>
      </w:r>
      <w:proofErr w:type="gramEnd"/>
      <w:r w:rsidRPr="00694A0F">
        <w:rPr>
          <w:iCs/>
        </w:rPr>
        <w:t xml:space="preserve"> 9. </w:t>
      </w:r>
      <w:proofErr w:type="gramStart"/>
      <w:r w:rsidRPr="00694A0F">
        <w:rPr>
          <w:iCs/>
        </w:rPr>
        <w:t>З</w:t>
      </w:r>
      <w:r w:rsidRPr="00AE1407">
        <w:rPr>
          <w:iCs/>
        </w:rPr>
        <w:t>акона о јавним набавкам</w:t>
      </w:r>
      <w:r w:rsidR="00E33AD1" w:rsidRPr="00AE1407">
        <w:rPr>
          <w:iCs/>
        </w:rPr>
        <w:t>а</w:t>
      </w:r>
      <w:r w:rsidRPr="00AE1407">
        <w:rPr>
          <w:iCs/>
        </w:rPr>
        <w:t>.</w:t>
      </w:r>
      <w:proofErr w:type="gramEnd"/>
    </w:p>
    <w:p w:rsidR="00A878F3" w:rsidRDefault="00A878F3" w:rsidP="00A878F3">
      <w:pPr>
        <w:jc w:val="both"/>
        <w:rPr>
          <w:b/>
          <w:i/>
          <w:lang w:val="sr-Cyrl-RS"/>
        </w:rPr>
      </w:pPr>
    </w:p>
    <w:p w:rsidR="00694A0F" w:rsidRPr="00694A0F" w:rsidRDefault="00694A0F" w:rsidP="00A878F3">
      <w:pPr>
        <w:jc w:val="both"/>
        <w:rPr>
          <w:b/>
          <w:i/>
          <w:lang w:val="sr-Cyrl-RS"/>
        </w:rPr>
      </w:pPr>
    </w:p>
    <w:p w:rsidR="00A878F3" w:rsidRPr="00642456" w:rsidRDefault="00A878F3" w:rsidP="00BD619D">
      <w:pPr>
        <w:pStyle w:val="ListParagraph"/>
        <w:numPr>
          <w:ilvl w:val="0"/>
          <w:numId w:val="13"/>
        </w:numPr>
        <w:jc w:val="both"/>
      </w:pPr>
      <w:r w:rsidRPr="0068551F">
        <w:rPr>
          <w:b/>
          <w:i/>
        </w:rPr>
        <w:t>ЗАЈЕДНИЧКА ПОНУДА</w:t>
      </w:r>
    </w:p>
    <w:p w:rsidR="00A878F3" w:rsidRPr="00642456" w:rsidRDefault="00A878F3" w:rsidP="00A878F3">
      <w:pPr>
        <w:jc w:val="both"/>
      </w:pPr>
    </w:p>
    <w:p w:rsidR="00A878F3" w:rsidRPr="00642456" w:rsidRDefault="00A878F3" w:rsidP="00A878F3">
      <w:pPr>
        <w:jc w:val="both"/>
      </w:pPr>
      <w:proofErr w:type="gramStart"/>
      <w:r w:rsidRPr="00642456">
        <w:t>Понуду може поднети група понуђача.</w:t>
      </w:r>
      <w:proofErr w:type="gramEnd"/>
    </w:p>
    <w:p w:rsidR="00A878F3" w:rsidRPr="00642456" w:rsidRDefault="00A878F3" w:rsidP="00A878F3">
      <w:pPr>
        <w:jc w:val="both"/>
      </w:pPr>
      <w:proofErr w:type="gramStart"/>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proofErr w:type="gramStart"/>
      <w:r w:rsidRPr="00C81881">
        <w:rPr>
          <w:rFonts w:eastAsia="TimesNewRomanPSMT"/>
          <w:bCs/>
        </w:rPr>
        <w:t xml:space="preserve">Група понуђача је дужна да достави све доказе о испуњености услова који су наведени у </w:t>
      </w:r>
      <w:r w:rsidRPr="00C81881">
        <w:rPr>
          <w:rFonts w:eastAsia="TimesNewRomanPSMT"/>
          <w:bCs/>
          <w:lang w:val="sr-Cyrl-CS"/>
        </w:rPr>
        <w:t>поглављу</w:t>
      </w:r>
      <w:r w:rsidRPr="00C81881">
        <w:rPr>
          <w:rFonts w:eastAsia="TimesNewRomanPSMT"/>
          <w:bCs/>
          <w:color w:val="000000" w:themeColor="text1"/>
        </w:rPr>
        <w:t xml:space="preserve"> </w:t>
      </w:r>
      <w:r w:rsidR="00C81881" w:rsidRPr="00C81881">
        <w:rPr>
          <w:rFonts w:eastAsia="TimesNewRomanPSMT"/>
          <w:bCs/>
          <w:color w:val="000000" w:themeColor="text1"/>
          <w:lang w:val="sr-Cyrl-RS"/>
        </w:rPr>
        <w:t>4</w:t>
      </w:r>
      <w:r w:rsidR="0084500F" w:rsidRPr="00C81881">
        <w:rPr>
          <w:rFonts w:eastAsia="TimesNewRomanPSMT"/>
          <w:bCs/>
          <w:color w:val="000000" w:themeColor="text1"/>
        </w:rPr>
        <w:t>.</w:t>
      </w:r>
      <w:proofErr w:type="gramEnd"/>
      <w:r w:rsidRPr="00C81881">
        <w:rPr>
          <w:rFonts w:eastAsia="TimesNewRomanPSMT"/>
          <w:bCs/>
          <w:lang w:val="ru-RU"/>
        </w:rPr>
        <w:t xml:space="preserve"> </w:t>
      </w:r>
      <w:proofErr w:type="gramStart"/>
      <w:r w:rsidRPr="00C81881">
        <w:rPr>
          <w:rFonts w:eastAsia="TimesNewRomanPSMT"/>
          <w:bCs/>
        </w:rPr>
        <w:t>конкурсне</w:t>
      </w:r>
      <w:proofErr w:type="gramEnd"/>
      <w:r w:rsidRPr="00C81881">
        <w:rPr>
          <w:rFonts w:eastAsia="TimesNewRomanPSMT"/>
          <w:bCs/>
        </w:rPr>
        <w:t xml:space="preserve"> документације, у складу са Упутством како се доказује испуњеност услова.</w:t>
      </w:r>
    </w:p>
    <w:p w:rsidR="00A878F3" w:rsidRPr="00642456" w:rsidRDefault="00A878F3" w:rsidP="00A878F3">
      <w:pPr>
        <w:jc w:val="both"/>
      </w:pPr>
      <w:proofErr w:type="gramStart"/>
      <w:r w:rsidRPr="00642456">
        <w:t>Понуђачи из групе понуђача одговарају неограничено солидарно према наручиоцу.</w:t>
      </w:r>
      <w:proofErr w:type="gramEnd"/>
      <w:r w:rsidRPr="00642456">
        <w:t xml:space="preserve"> </w:t>
      </w:r>
    </w:p>
    <w:p w:rsidR="00A878F3" w:rsidRPr="00642456" w:rsidRDefault="00A878F3" w:rsidP="00A878F3">
      <w:pPr>
        <w:jc w:val="both"/>
      </w:pPr>
      <w:proofErr w:type="gramStart"/>
      <w:r w:rsidRPr="00642456">
        <w:t>Задруга може поднети понуду самостално, у своје име, а за рачун задругара или заједничку понуду у име задругара.</w:t>
      </w:r>
      <w:proofErr w:type="gramEnd"/>
    </w:p>
    <w:p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A878F3" w:rsidRPr="00642456" w:rsidRDefault="00A878F3" w:rsidP="00A878F3">
      <w:pPr>
        <w:jc w:val="both"/>
      </w:pPr>
    </w:p>
    <w:p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rsidR="00694A0F" w:rsidRDefault="00694A0F" w:rsidP="00694A0F">
      <w:pPr>
        <w:jc w:val="both"/>
        <w:rPr>
          <w:iCs/>
          <w:lang w:val="sr-Cyrl-RS"/>
        </w:rPr>
      </w:pPr>
      <w:r w:rsidRPr="00AA0DFC">
        <w:rPr>
          <w:noProof/>
          <w:lang w:val="sr-Cyrl-CS"/>
        </w:rPr>
        <w:t>Рачун за извршене услуге и испоручене резервне делове испоставља се на основу</w:t>
      </w:r>
      <w:r w:rsidR="0068551F" w:rsidRPr="00AA0DFC">
        <w:rPr>
          <w:noProof/>
          <w:lang w:val="sr-Cyrl-CS"/>
        </w:rPr>
        <w:t xml:space="preserve"> </w:t>
      </w:r>
      <w:r w:rsidRPr="00AA0DFC">
        <w:rPr>
          <w:noProof/>
          <w:lang w:val="sr-Cyrl-CS"/>
        </w:rPr>
        <w:t>потписаног документа</w:t>
      </w:r>
      <w:r w:rsidRPr="00AA0DFC">
        <w:rPr>
          <w:noProof/>
        </w:rPr>
        <w:t>-</w:t>
      </w:r>
      <w:r w:rsidRPr="00AA0DFC">
        <w:rPr>
          <w:noProof/>
          <w:lang w:val="sr-Cyrl-CS"/>
        </w:rPr>
        <w:t xml:space="preserve">радног налога од стране </w:t>
      </w:r>
      <w:r w:rsidRPr="00AA0DFC">
        <w:rPr>
          <w:noProof/>
        </w:rPr>
        <w:t>овлашћеног лица н</w:t>
      </w:r>
      <w:r w:rsidRPr="00AA0DFC">
        <w:rPr>
          <w:noProof/>
          <w:lang w:val="sr-Cyrl-CS"/>
        </w:rPr>
        <w:t>аручиоца којим се верификује квалитет извршених услуга односно испорука резервног дела</w:t>
      </w:r>
      <w:r w:rsidR="0068551F" w:rsidRPr="00AA0DFC">
        <w:rPr>
          <w:noProof/>
          <w:lang w:val="sr-Cyrl-CS"/>
        </w:rPr>
        <w:t xml:space="preserve">. </w:t>
      </w:r>
      <w:r w:rsidRPr="00AA0DFC">
        <w:rPr>
          <w:iCs/>
        </w:rPr>
        <w:t>Наручилац захтева одложено плаћање са роком од</w:t>
      </w:r>
      <w:r w:rsidRPr="00AA0DFC">
        <w:rPr>
          <w:iCs/>
          <w:lang w:val="sr-Cyrl-CS"/>
        </w:rPr>
        <w:t xml:space="preserve"> 90 дана од дана</w:t>
      </w:r>
      <w:r w:rsidRPr="00AA0DFC">
        <w:rPr>
          <w:noProof/>
          <w:lang w:val="sr-Cyrl-CS"/>
        </w:rPr>
        <w:t xml:space="preserve"> извршене услуге и испорученог резервног дела</w:t>
      </w:r>
      <w:r w:rsidRPr="00AA0DFC">
        <w:rPr>
          <w:iCs/>
          <w:lang w:val="sr-Cyrl-CS"/>
        </w:rPr>
        <w:t xml:space="preserve">, а </w:t>
      </w:r>
      <w:r w:rsidRPr="00AA0DFC">
        <w:rPr>
          <w:iCs/>
        </w:rPr>
        <w:t xml:space="preserve">на основу </w:t>
      </w:r>
      <w:r w:rsidRPr="00AA0DFC">
        <w:rPr>
          <w:iCs/>
          <w:lang w:val="sr-Cyrl-RS"/>
        </w:rPr>
        <w:t xml:space="preserve">рачуна </w:t>
      </w:r>
      <w:r w:rsidRPr="00AA0DFC">
        <w:rPr>
          <w:iCs/>
        </w:rPr>
        <w:t>које испоставља понуђач и потписује уговором овлашћено лице наручиоца</w:t>
      </w:r>
      <w:r w:rsidRPr="00AA0DFC">
        <w:rPr>
          <w:iCs/>
          <w:lang w:val="sr-Cyrl-CS"/>
        </w:rPr>
        <w:t>, а</w:t>
      </w:r>
      <w:r w:rsidRPr="00AA0DFC">
        <w:rPr>
          <w:iCs/>
        </w:rPr>
        <w:t xml:space="preserve"> којим је потврђена </w:t>
      </w:r>
      <w:r w:rsidRPr="00AA0DFC">
        <w:rPr>
          <w:noProof/>
          <w:lang w:val="sr-Cyrl-CS"/>
        </w:rPr>
        <w:t>извршена услуга и испоручен резервни део</w:t>
      </w:r>
      <w:r w:rsidRPr="00AA0DFC">
        <w:rPr>
          <w:iCs/>
          <w:lang w:val="sr-Cyrl-RS"/>
        </w:rPr>
        <w:t>.</w:t>
      </w:r>
    </w:p>
    <w:p w:rsidR="0068551F" w:rsidRPr="00C35CDB" w:rsidRDefault="0068551F" w:rsidP="00694A0F">
      <w:pPr>
        <w:jc w:val="both"/>
        <w:rPr>
          <w:iCs/>
        </w:rPr>
      </w:pPr>
      <w:proofErr w:type="gramStart"/>
      <w:r w:rsidRPr="00C35CDB">
        <w:rPr>
          <w:iCs/>
        </w:rPr>
        <w:t>Плаћање се врши уплатом на рачун понуђача.</w:t>
      </w:r>
      <w:proofErr w:type="gramEnd"/>
    </w:p>
    <w:p w:rsidR="0068551F" w:rsidRPr="00C35CDB" w:rsidRDefault="0068551F" w:rsidP="0068551F">
      <w:pPr>
        <w:jc w:val="both"/>
        <w:rPr>
          <w:iCs/>
          <w:highlight w:val="yellow"/>
        </w:rPr>
      </w:pPr>
      <w:proofErr w:type="gramStart"/>
      <w:r w:rsidRPr="00C81881">
        <w:rPr>
          <w:iCs/>
        </w:rPr>
        <w:t>Понуђачу није дозвољено да захтева аванс.</w:t>
      </w:r>
      <w:proofErr w:type="gramEnd"/>
    </w:p>
    <w:p w:rsidR="0068551F" w:rsidRPr="00C35CDB" w:rsidRDefault="0068551F" w:rsidP="0068551F">
      <w:pPr>
        <w:jc w:val="both"/>
        <w:rPr>
          <w:b/>
          <w:bCs/>
          <w:iCs/>
          <w:highlight w:val="green"/>
        </w:rPr>
      </w:pPr>
    </w:p>
    <w:p w:rsidR="0068551F" w:rsidRPr="0068551F" w:rsidRDefault="0068551F" w:rsidP="00BD619D">
      <w:pPr>
        <w:pStyle w:val="ListParagraph"/>
        <w:numPr>
          <w:ilvl w:val="1"/>
          <w:numId w:val="12"/>
        </w:numPr>
        <w:rPr>
          <w:b/>
          <w:u w:val="single"/>
        </w:rPr>
      </w:pPr>
      <w:r w:rsidRPr="0068551F">
        <w:rPr>
          <w:b/>
          <w:u w:val="single"/>
        </w:rPr>
        <w:t>Захтеви у погледу гарантног рока</w:t>
      </w:r>
    </w:p>
    <w:p w:rsidR="0068551F" w:rsidRDefault="0033050D" w:rsidP="0068551F">
      <w:pPr>
        <w:jc w:val="both"/>
        <w:rPr>
          <w:iCs/>
          <w:lang w:val="sr-Cyrl-RS"/>
        </w:rPr>
      </w:pPr>
      <w:r>
        <w:rPr>
          <w:iCs/>
          <w:lang w:val="sr-Cyrl-RS"/>
        </w:rPr>
        <w:t>Г</w:t>
      </w:r>
      <w:r w:rsidRPr="00C43F35">
        <w:rPr>
          <w:iCs/>
          <w:lang w:val="sr-Cyrl-RS"/>
        </w:rPr>
        <w:t xml:space="preserve">арантни рок на извршену услугу </w:t>
      </w:r>
      <w:r>
        <w:rPr>
          <w:iCs/>
          <w:lang w:val="sr-Cyrl-RS"/>
        </w:rPr>
        <w:t>не може бити краћи од</w:t>
      </w:r>
      <w:r w:rsidRPr="00C43F35">
        <w:rPr>
          <w:iCs/>
          <w:lang w:val="sr-Latn-RS"/>
        </w:rPr>
        <w:t xml:space="preserve"> </w:t>
      </w:r>
      <w:r w:rsidRPr="00C43F35">
        <w:rPr>
          <w:iCs/>
          <w:lang w:val="sr-Cyrl-RS"/>
        </w:rPr>
        <w:t>12 месеци</w:t>
      </w:r>
      <w:r>
        <w:rPr>
          <w:iCs/>
          <w:lang w:val="sr-Cyrl-RS"/>
        </w:rPr>
        <w:t xml:space="preserve">, а гарантни рок за </w:t>
      </w:r>
      <w:r w:rsidRPr="00C43F35">
        <w:rPr>
          <w:iCs/>
          <w:lang w:val="sr-Cyrl-RS"/>
        </w:rPr>
        <w:t>уграђене резервне делове</w:t>
      </w:r>
      <w:r>
        <w:rPr>
          <w:iCs/>
          <w:lang w:val="sr-Cyrl-RS"/>
        </w:rPr>
        <w:t xml:space="preserve"> понуђач даје по препоруци произвођача.</w:t>
      </w:r>
    </w:p>
    <w:p w:rsidR="0033050D" w:rsidRPr="002E1A33" w:rsidRDefault="0033050D" w:rsidP="0068551F">
      <w:pPr>
        <w:jc w:val="both"/>
        <w:rPr>
          <w:iCs/>
          <w:highlight w:val="yellow"/>
        </w:rPr>
      </w:pPr>
    </w:p>
    <w:p w:rsidR="0068551F" w:rsidRPr="0067215B" w:rsidRDefault="0068551F" w:rsidP="00BD619D">
      <w:pPr>
        <w:pStyle w:val="ListParagraph"/>
        <w:numPr>
          <w:ilvl w:val="1"/>
          <w:numId w:val="12"/>
        </w:numPr>
        <w:rPr>
          <w:b/>
          <w:u w:val="single"/>
        </w:rPr>
      </w:pPr>
      <w:r w:rsidRPr="0067215B">
        <w:rPr>
          <w:b/>
          <w:u w:val="single"/>
        </w:rPr>
        <w:t>Захтев у погледу рока (испоруке добара, извршења услуге, извођења радова)</w:t>
      </w:r>
    </w:p>
    <w:p w:rsidR="0067215B" w:rsidRDefault="0033050D" w:rsidP="00865DB6">
      <w:pPr>
        <w:jc w:val="both"/>
        <w:rPr>
          <w:bCs/>
          <w:lang w:val="sr-Cyrl-RS"/>
        </w:rPr>
      </w:pPr>
      <w:r w:rsidRPr="000F7B4A">
        <w:rPr>
          <w:bCs/>
          <w:iCs/>
          <w:lang w:val="sr-Cyrl-RS"/>
        </w:rPr>
        <w:t>Р</w:t>
      </w:r>
      <w:r w:rsidRPr="000F7B4A">
        <w:rPr>
          <w:bCs/>
          <w:iCs/>
        </w:rPr>
        <w:t>ок одзива ради извршења</w:t>
      </w:r>
      <w:r w:rsidR="000F7B4A" w:rsidRPr="000F7B4A">
        <w:rPr>
          <w:bCs/>
          <w:iCs/>
          <w:lang w:val="sr-Cyrl-RS"/>
        </w:rPr>
        <w:t xml:space="preserve"> предметне</w:t>
      </w:r>
      <w:r w:rsidRPr="000F7B4A">
        <w:rPr>
          <w:bCs/>
          <w:iCs/>
        </w:rPr>
        <w:t xml:space="preserve"> услуге не </w:t>
      </w:r>
      <w:r w:rsidRPr="000F7B4A">
        <w:rPr>
          <w:bCs/>
          <w:iCs/>
          <w:lang w:val="sr-Cyrl-RS"/>
        </w:rPr>
        <w:t xml:space="preserve">може да </w:t>
      </w:r>
      <w:r w:rsidRPr="000F7B4A">
        <w:rPr>
          <w:bCs/>
          <w:iCs/>
        </w:rPr>
        <w:t xml:space="preserve">буде дужи од </w:t>
      </w:r>
      <w:r w:rsidRPr="000F7B4A">
        <w:rPr>
          <w:bCs/>
          <w:iCs/>
          <w:lang w:val="sr-Cyrl-RS"/>
        </w:rPr>
        <w:t>72</w:t>
      </w:r>
      <w:r w:rsidR="000F7B4A" w:rsidRPr="000F7B4A">
        <w:rPr>
          <w:bCs/>
          <w:iCs/>
        </w:rPr>
        <w:t xml:space="preserve"> чaса</w:t>
      </w:r>
      <w:r w:rsidR="009B3107">
        <w:rPr>
          <w:bCs/>
          <w:iCs/>
          <w:lang w:val="sr-Cyrl-RS"/>
        </w:rPr>
        <w:t>, о</w:t>
      </w:r>
      <w:r w:rsidR="000F7B4A" w:rsidRPr="000F7B4A">
        <w:rPr>
          <w:bCs/>
          <w:iCs/>
          <w:lang w:val="sr-Cyrl-RS"/>
        </w:rPr>
        <w:t>д дана пријема писаног захтева наручиоца,</w:t>
      </w:r>
      <w:r w:rsidRPr="000F7B4A">
        <w:rPr>
          <w:bCs/>
          <w:iCs/>
        </w:rPr>
        <w:t xml:space="preserve"> а рок извршења </w:t>
      </w:r>
      <w:r w:rsidR="000F7B4A" w:rsidRPr="000F7B4A">
        <w:rPr>
          <w:bCs/>
          <w:iCs/>
          <w:lang w:val="sr-Cyrl-RS"/>
        </w:rPr>
        <w:t xml:space="preserve">предметне </w:t>
      </w:r>
      <w:r w:rsidRPr="000F7B4A">
        <w:rPr>
          <w:bCs/>
          <w:iCs/>
        </w:rPr>
        <w:t>услуге не</w:t>
      </w:r>
      <w:r w:rsidRPr="000F7B4A">
        <w:rPr>
          <w:bCs/>
          <w:iCs/>
          <w:lang w:val="sr-Cyrl-RS"/>
        </w:rPr>
        <w:t xml:space="preserve"> може да </w:t>
      </w:r>
      <w:r w:rsidRPr="000F7B4A">
        <w:rPr>
          <w:bCs/>
          <w:iCs/>
        </w:rPr>
        <w:t xml:space="preserve">буде дужи од </w:t>
      </w:r>
      <w:r w:rsidRPr="000F7B4A">
        <w:rPr>
          <w:bCs/>
          <w:iCs/>
          <w:lang w:val="sr-Cyrl-RS"/>
        </w:rPr>
        <w:t>5</w:t>
      </w:r>
      <w:r w:rsidRPr="000F7B4A">
        <w:rPr>
          <w:bCs/>
          <w:iCs/>
        </w:rPr>
        <w:t xml:space="preserve"> дана</w:t>
      </w:r>
      <w:r w:rsidR="000F7B4A" w:rsidRPr="000F7B4A">
        <w:rPr>
          <w:bCs/>
          <w:iCs/>
          <w:lang w:val="sr-Cyrl-RS"/>
        </w:rPr>
        <w:t>,</w:t>
      </w:r>
      <w:r w:rsidRPr="000F7B4A">
        <w:rPr>
          <w:bCs/>
          <w:iCs/>
        </w:rPr>
        <w:t xml:space="preserve"> од дана </w:t>
      </w:r>
      <w:r w:rsidR="000F7B4A" w:rsidRPr="000F7B4A">
        <w:rPr>
          <w:bCs/>
          <w:iCs/>
          <w:lang w:val="sr-Cyrl-RS"/>
        </w:rPr>
        <w:t>одзива, а</w:t>
      </w:r>
      <w:r w:rsidRPr="000F7B4A">
        <w:rPr>
          <w:bCs/>
          <w:iCs/>
          <w:lang w:val="sr-Cyrl-RS"/>
        </w:rPr>
        <w:t>ко се</w:t>
      </w:r>
      <w:r w:rsidRPr="0033050D">
        <w:rPr>
          <w:bCs/>
          <w:iCs/>
          <w:lang w:val="sr-Cyrl-RS"/>
        </w:rPr>
        <w:t xml:space="preserve"> ради само о отклањању квара опреме, односно најдуже 21 дан ако је реч о отклањању квара са заменом резервног дела</w:t>
      </w:r>
      <w:r w:rsidR="0067215B">
        <w:rPr>
          <w:bCs/>
          <w:iCs/>
          <w:lang w:val="sr-Cyrl-RS"/>
        </w:rPr>
        <w:t>,</w:t>
      </w:r>
      <w:r w:rsidR="0067215B" w:rsidRPr="0067215B">
        <w:rPr>
          <w:bCs/>
          <w:lang w:val="sr-Latn-CS"/>
        </w:rPr>
        <w:t xml:space="preserve"> </w:t>
      </w:r>
      <w:r w:rsidR="0067215B" w:rsidRPr="00AA1CD9">
        <w:rPr>
          <w:bCs/>
          <w:lang w:val="sr-Latn-CS"/>
        </w:rPr>
        <w:t>којег понуђач нема на лагеру.</w:t>
      </w:r>
    </w:p>
    <w:p w:rsidR="0033050D" w:rsidRPr="000F7B4A" w:rsidRDefault="000F7B4A" w:rsidP="00865DB6">
      <w:pPr>
        <w:jc w:val="both"/>
        <w:rPr>
          <w:bCs/>
          <w:lang w:val="sr-Cyrl-RS"/>
        </w:rPr>
      </w:pPr>
      <w:r w:rsidRPr="00A640E7">
        <w:rPr>
          <w:bCs/>
          <w:lang w:val="sr-Latn-CS"/>
        </w:rPr>
        <w:t xml:space="preserve">Место извршења услуге су објекти Клиничког центра Војводине у Новом Саду, 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w:t>
      </w:r>
      <w:r w:rsidRPr="00A640E7">
        <w:rPr>
          <w:bCs/>
          <w:lang w:val="sr-Latn-CS"/>
        </w:rPr>
        <w:lastRenderedPageBreak/>
        <w:t>Понуђач се обавезује да изврши бесплатан превоз (одвожење и довожење) апарата или његових делова од (до) објекта Наручиоца</w:t>
      </w:r>
    </w:p>
    <w:p w:rsidR="0033050D" w:rsidRPr="0033050D" w:rsidRDefault="0033050D" w:rsidP="0068551F">
      <w:pPr>
        <w:jc w:val="both"/>
        <w:rPr>
          <w:b/>
          <w:bCs/>
          <w:i/>
          <w:iCs/>
          <w:highlight w:val="green"/>
          <w:lang w:val="sr-Cyrl-RS"/>
        </w:rPr>
      </w:pPr>
    </w:p>
    <w:p w:rsidR="0068551F" w:rsidRPr="0033050D" w:rsidRDefault="0068551F" w:rsidP="00BD619D">
      <w:pPr>
        <w:pStyle w:val="ListParagraph"/>
        <w:numPr>
          <w:ilvl w:val="1"/>
          <w:numId w:val="12"/>
        </w:numPr>
        <w:rPr>
          <w:b/>
          <w:u w:val="single"/>
        </w:rPr>
      </w:pPr>
      <w:r w:rsidRPr="0033050D">
        <w:rPr>
          <w:b/>
          <w:u w:val="single"/>
        </w:rPr>
        <w:t>Захтев у погледу рока важења понуде</w:t>
      </w:r>
    </w:p>
    <w:p w:rsidR="0068551F" w:rsidRPr="0033050D" w:rsidRDefault="0068551F" w:rsidP="0068551F">
      <w:pPr>
        <w:jc w:val="both"/>
        <w:rPr>
          <w:iCs/>
        </w:rPr>
      </w:pPr>
      <w:proofErr w:type="gramStart"/>
      <w:r w:rsidRPr="0033050D">
        <w:rPr>
          <w:iCs/>
        </w:rPr>
        <w:t>Рок важења понуде не може бити краћи од 60 дана од дана отварања понуда.</w:t>
      </w:r>
      <w:proofErr w:type="gramEnd"/>
    </w:p>
    <w:p w:rsidR="0068551F" w:rsidRPr="0033050D" w:rsidRDefault="0068551F" w:rsidP="0068551F">
      <w:pPr>
        <w:jc w:val="both"/>
        <w:rPr>
          <w:iCs/>
        </w:rPr>
      </w:pPr>
      <w:proofErr w:type="gramStart"/>
      <w:r w:rsidRPr="0033050D">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rsidR="0068551F" w:rsidRPr="0033050D" w:rsidRDefault="0068551F" w:rsidP="0068551F">
      <w:pPr>
        <w:jc w:val="both"/>
        <w:rPr>
          <w:iCs/>
        </w:rPr>
      </w:pPr>
      <w:proofErr w:type="gramStart"/>
      <w:r w:rsidRPr="0033050D">
        <w:rPr>
          <w:iCs/>
        </w:rPr>
        <w:t>Понуђач који прихвати захтев за продужење рока важења понуде на може мењати понуду.</w:t>
      </w:r>
      <w:proofErr w:type="gramEnd"/>
    </w:p>
    <w:p w:rsidR="0068551F" w:rsidRPr="0033050D" w:rsidRDefault="0068551F" w:rsidP="0068551F">
      <w:pPr>
        <w:jc w:val="both"/>
        <w:rPr>
          <w:iCs/>
        </w:rPr>
      </w:pPr>
    </w:p>
    <w:p w:rsidR="0068551F" w:rsidRPr="0033050D" w:rsidRDefault="0068551F" w:rsidP="00BD619D">
      <w:pPr>
        <w:pStyle w:val="ListParagraph"/>
        <w:numPr>
          <w:ilvl w:val="1"/>
          <w:numId w:val="12"/>
        </w:numPr>
        <w:jc w:val="both"/>
        <w:rPr>
          <w:b/>
          <w:u w:val="single"/>
        </w:rPr>
      </w:pPr>
      <w:r w:rsidRPr="0033050D">
        <w:rPr>
          <w:b/>
          <w:u w:val="single"/>
        </w:rPr>
        <w:t>Други захтеви</w:t>
      </w:r>
    </w:p>
    <w:p w:rsidR="000F7B4A" w:rsidRPr="000F7B4A" w:rsidRDefault="000F7B4A" w:rsidP="00F2003B">
      <w:pPr>
        <w:rPr>
          <w:bCs/>
          <w:noProof/>
          <w:lang w:val="sr-Cyrl-RS"/>
        </w:rPr>
      </w:pPr>
      <w:r w:rsidRPr="000F7B4A">
        <w:rPr>
          <w:bCs/>
          <w:noProof/>
          <w:lang w:val="sr-Cyrl-RS"/>
        </w:rPr>
        <w:t>Понуђач је у обавези да у понуди достави ценовник оригиналних  резервних делова и потрошног материјала који би се користи</w:t>
      </w:r>
      <w:r>
        <w:rPr>
          <w:bCs/>
          <w:noProof/>
          <w:lang w:val="sr-Cyrl-RS"/>
        </w:rPr>
        <w:t xml:space="preserve">ли приликом поправке апарата, а </w:t>
      </w:r>
      <w:r w:rsidRPr="000F7B4A">
        <w:rPr>
          <w:bCs/>
          <w:noProof/>
          <w:lang w:val="sr-Cyrl-RS"/>
        </w:rPr>
        <w:t>достављене цене неће се мењати током трајања уговора.</w:t>
      </w:r>
    </w:p>
    <w:p w:rsidR="000F7B4A" w:rsidRPr="000F7B4A" w:rsidRDefault="000F7B4A" w:rsidP="00F2003B">
      <w:pPr>
        <w:jc w:val="both"/>
        <w:rPr>
          <w:bCs/>
          <w:noProof/>
          <w:lang w:val="sr-Cyrl-RS"/>
        </w:rPr>
      </w:pPr>
      <w:r>
        <w:rPr>
          <w:noProof/>
        </w:rPr>
        <w:t xml:space="preserve">Уколико за време трајања </w:t>
      </w:r>
      <w:r w:rsidRPr="0059711F">
        <w:rPr>
          <w:noProof/>
        </w:rPr>
        <w:t xml:space="preserve">уговора </w:t>
      </w:r>
      <w:r w:rsidRPr="000F7B4A">
        <w:rPr>
          <w:bCs/>
          <w:noProof/>
        </w:rPr>
        <w:t xml:space="preserve">настане потреба за заменом резервног дела </w:t>
      </w:r>
      <w:r w:rsidRPr="000F7B4A">
        <w:rPr>
          <w:bCs/>
          <w:noProof/>
          <w:lang w:val="sr-Cyrl-RS"/>
        </w:rPr>
        <w:t>који</w:t>
      </w:r>
      <w:r w:rsidRPr="000F7B4A">
        <w:rPr>
          <w:bCs/>
          <w:noProof/>
        </w:rPr>
        <w:t xml:space="preserve"> се не налази у ценовнику </w:t>
      </w:r>
      <w:r w:rsidRPr="000F7B4A">
        <w:rPr>
          <w:bCs/>
          <w:noProof/>
          <w:lang w:val="sr-Cyrl-RS"/>
        </w:rPr>
        <w:t>понуђача</w:t>
      </w:r>
      <w:r w:rsidRPr="000F7B4A">
        <w:rPr>
          <w:bCs/>
          <w:noProof/>
        </w:rPr>
        <w:t xml:space="preserve">, </w:t>
      </w:r>
      <w:r w:rsidRPr="000F7B4A">
        <w:rPr>
          <w:bCs/>
          <w:noProof/>
          <w:lang w:val="sr-Cyrl-RS"/>
        </w:rPr>
        <w:t>понуђач</w:t>
      </w:r>
      <w:r w:rsidRPr="000F7B4A">
        <w:rPr>
          <w:bCs/>
          <w:noProof/>
        </w:rPr>
        <w:t xml:space="preserve"> се обавезује да у писаном извештају образложи неопходност замене баш тог дела у односу на оне делове које се налазе у понуди и ценовнику добављача, те да тај извештај достави </w:t>
      </w:r>
      <w:r w:rsidRPr="000F7B4A">
        <w:rPr>
          <w:bCs/>
          <w:noProof/>
          <w:lang w:val="sr-Cyrl-RS"/>
        </w:rPr>
        <w:t xml:space="preserve">овлашћеном </w:t>
      </w:r>
      <w:r w:rsidRPr="000F7B4A">
        <w:rPr>
          <w:bCs/>
          <w:noProof/>
        </w:rPr>
        <w:t xml:space="preserve">лицу за </w:t>
      </w:r>
      <w:r w:rsidRPr="000F7B4A">
        <w:rPr>
          <w:bCs/>
          <w:noProof/>
          <w:lang w:val="sr-Cyrl-RS"/>
        </w:rPr>
        <w:t xml:space="preserve">техничку </w:t>
      </w:r>
      <w:r w:rsidRPr="000F7B4A">
        <w:rPr>
          <w:bCs/>
          <w:noProof/>
        </w:rPr>
        <w:t>реализациј</w:t>
      </w:r>
      <w:r w:rsidRPr="000F7B4A">
        <w:rPr>
          <w:bCs/>
          <w:noProof/>
          <w:lang w:val="sr-Cyrl-RS"/>
        </w:rPr>
        <w:t>у</w:t>
      </w:r>
      <w:r w:rsidRPr="000F7B4A">
        <w:rPr>
          <w:bCs/>
          <w:noProof/>
        </w:rPr>
        <w:t xml:space="preserve"> </w:t>
      </w:r>
      <w:r w:rsidRPr="000F7B4A">
        <w:rPr>
          <w:bCs/>
          <w:noProof/>
          <w:lang w:val="sr-Cyrl-CS"/>
        </w:rPr>
        <w:t>путем поште или преко писарнице наручиоца.</w:t>
      </w:r>
    </w:p>
    <w:p w:rsidR="00F2003B" w:rsidRDefault="00F2003B" w:rsidP="00F2003B">
      <w:pPr>
        <w:jc w:val="both"/>
        <w:rPr>
          <w:bCs/>
          <w:noProof/>
          <w:u w:val="single"/>
          <w:lang w:val="sr-Cyrl-RS"/>
        </w:rPr>
      </w:pPr>
    </w:p>
    <w:p w:rsidR="000F7B4A" w:rsidRDefault="000F7B4A" w:rsidP="00F2003B">
      <w:pPr>
        <w:jc w:val="both"/>
        <w:rPr>
          <w:bCs/>
          <w:noProof/>
          <w:lang w:val="sr-Cyrl-RS"/>
        </w:rPr>
      </w:pPr>
      <w:r w:rsidRPr="000F7B4A">
        <w:rPr>
          <w:bCs/>
          <w:noProof/>
          <w:u w:val="single"/>
          <w:lang w:val="sr-Cyrl-RS"/>
        </w:rPr>
        <w:t>НАПОМЕНА:</w:t>
      </w:r>
      <w:r>
        <w:rPr>
          <w:bCs/>
          <w:noProof/>
          <w:lang w:val="sr-Cyrl-RS"/>
        </w:rPr>
        <w:t xml:space="preserve"> </w:t>
      </w:r>
      <w:r w:rsidRPr="00DF5373">
        <w:rPr>
          <w:bCs/>
          <w:noProof/>
          <w:u w:val="single"/>
          <w:lang w:val="sr-Cyrl-RS"/>
        </w:rPr>
        <w:t>Цена резервног дела који се не налази у ценовнику понуђача не може да буде већа од набавне цене истог (понуђачи ову цену доказују фотокопијом рачуна набављеног дела од стране произвођача опреме).</w:t>
      </w:r>
      <w:r w:rsidRPr="000F7B4A">
        <w:rPr>
          <w:bCs/>
          <w:noProof/>
          <w:lang w:val="sr-Cyrl-RS"/>
        </w:rPr>
        <w:t xml:space="preserve"> </w:t>
      </w:r>
    </w:p>
    <w:p w:rsidR="00F2003B" w:rsidRDefault="00F2003B" w:rsidP="00F2003B">
      <w:pPr>
        <w:jc w:val="both"/>
        <w:rPr>
          <w:bCs/>
          <w:noProof/>
          <w:lang w:val="sr-Cyrl-RS"/>
        </w:rPr>
      </w:pPr>
    </w:p>
    <w:p w:rsidR="000F7B4A" w:rsidRPr="000F7B4A" w:rsidRDefault="000F7B4A" w:rsidP="00F2003B">
      <w:pPr>
        <w:jc w:val="both"/>
        <w:rPr>
          <w:bCs/>
          <w:noProof/>
          <w:lang w:val="sr-Cyrl-RS"/>
        </w:rPr>
      </w:pPr>
      <w:r w:rsidRPr="000F7B4A">
        <w:rPr>
          <w:bCs/>
          <w:noProof/>
          <w:lang w:val="sr-Cyrl-RS"/>
        </w:rPr>
        <w:t xml:space="preserve">Испоручилац услуге и резервних делова приликом стручног прегледа и поправке сачињава уредну документацију о прегледу и пријему инјектор система, о извршеном раду сервисера и утрошеном материјалу. </w:t>
      </w:r>
    </w:p>
    <w:p w:rsidR="000F7B4A" w:rsidRPr="000F7B4A" w:rsidRDefault="000F7B4A" w:rsidP="00F2003B">
      <w:pPr>
        <w:jc w:val="both"/>
        <w:rPr>
          <w:bCs/>
          <w:noProof/>
          <w:lang w:val="sr-Cyrl-RS"/>
        </w:rPr>
      </w:pPr>
      <w:r w:rsidRPr="000F7B4A">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A878F3" w:rsidRPr="00AE1407" w:rsidRDefault="00A878F3" w:rsidP="00A878F3">
      <w:pPr>
        <w:jc w:val="both"/>
        <w:rPr>
          <w:b/>
          <w:bCs/>
          <w:i/>
          <w:iCs/>
          <w:highlight w:val="green"/>
        </w:rPr>
      </w:pPr>
    </w:p>
    <w:p w:rsidR="00A878F3" w:rsidRPr="0068551F" w:rsidRDefault="00A878F3" w:rsidP="00BD619D">
      <w:pPr>
        <w:pStyle w:val="ListParagraph"/>
        <w:numPr>
          <w:ilvl w:val="0"/>
          <w:numId w:val="13"/>
        </w:numPr>
        <w:jc w:val="both"/>
        <w:rPr>
          <w:b/>
          <w:bCs/>
          <w:i/>
          <w:iCs/>
        </w:rPr>
      </w:pPr>
      <w:r w:rsidRPr="0068551F">
        <w:rPr>
          <w:b/>
          <w:bCs/>
          <w:i/>
          <w:iCs/>
        </w:rPr>
        <w:t>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proofErr w:type="gramStart"/>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A878F3" w:rsidRPr="0033050D" w:rsidRDefault="00A878F3" w:rsidP="00A878F3">
      <w:pPr>
        <w:jc w:val="both"/>
        <w:rPr>
          <w:iCs/>
        </w:rPr>
      </w:pPr>
      <w:proofErr w:type="gramStart"/>
      <w:r w:rsidRPr="00AE1407">
        <w:rPr>
          <w:iCs/>
        </w:rPr>
        <w:t>У цену је урачунат</w:t>
      </w:r>
      <w:r w:rsidR="009C505A" w:rsidRPr="00AE1407">
        <w:rPr>
          <w:iCs/>
        </w:rPr>
        <w:t>а</w:t>
      </w:r>
      <w:r w:rsidRPr="00AE1407">
        <w:rPr>
          <w:iCs/>
        </w:rPr>
        <w:t xml:space="preserve"> </w:t>
      </w:r>
      <w:r w:rsidRPr="0033050D">
        <w:rPr>
          <w:iCs/>
        </w:rPr>
        <w:t>цена предмета јавне</w:t>
      </w:r>
      <w:r w:rsidR="009C505A" w:rsidRPr="0033050D">
        <w:rPr>
          <w:iCs/>
        </w:rPr>
        <w:t xml:space="preserve"> набавке, испорука, монтажа и остали повезани трошкови</w:t>
      </w:r>
      <w:r w:rsidRPr="0033050D">
        <w:rPr>
          <w:iCs/>
        </w:rPr>
        <w:t>.</w:t>
      </w:r>
      <w:proofErr w:type="gramEnd"/>
    </w:p>
    <w:p w:rsidR="00A878F3" w:rsidRPr="0033050D" w:rsidRDefault="00A878F3" w:rsidP="00A878F3">
      <w:pPr>
        <w:jc w:val="both"/>
      </w:pPr>
      <w:proofErr w:type="gramStart"/>
      <w:r w:rsidRPr="0033050D">
        <w:rPr>
          <w:iCs/>
        </w:rPr>
        <w:t>Цена је фиксна и не може се мењати.</w:t>
      </w:r>
      <w:proofErr w:type="gramEnd"/>
      <w:r w:rsidRPr="0033050D">
        <w:t xml:space="preserve"> </w:t>
      </w:r>
    </w:p>
    <w:p w:rsidR="006D7665" w:rsidRPr="00AE1407" w:rsidRDefault="006D7665" w:rsidP="00A878F3">
      <w:pPr>
        <w:jc w:val="both"/>
        <w:rPr>
          <w:highlight w:val="green"/>
        </w:rPr>
      </w:pPr>
    </w:p>
    <w:p w:rsidR="00A878F3" w:rsidRPr="00AE1407" w:rsidRDefault="00A878F3" w:rsidP="00A878F3">
      <w:pPr>
        <w:jc w:val="both"/>
        <w:rPr>
          <w:iCs/>
        </w:rPr>
      </w:pPr>
      <w:proofErr w:type="gramStart"/>
      <w:r w:rsidRPr="00AE1407">
        <w:t>Ако је у понуди исказана неуобичајено ниска цена, наручилац ће поступити у складу са чланом 92.</w:t>
      </w:r>
      <w:proofErr w:type="gramEnd"/>
      <w:r w:rsidRPr="00AE1407">
        <w:t xml:space="preserve"> </w:t>
      </w:r>
      <w:proofErr w:type="gramStart"/>
      <w:r w:rsidRPr="00AE1407">
        <w:t>Закона.</w:t>
      </w:r>
      <w:proofErr w:type="gramEnd"/>
    </w:p>
    <w:p w:rsidR="00A878F3" w:rsidRPr="00AE1407" w:rsidRDefault="00A878F3" w:rsidP="00A878F3">
      <w:pPr>
        <w:jc w:val="both"/>
        <w:rPr>
          <w:b/>
          <w:i/>
          <w:iCs/>
        </w:rPr>
      </w:pPr>
      <w:proofErr w:type="gramStart"/>
      <w:r w:rsidRPr="00AE1407">
        <w:rPr>
          <w:iCs/>
        </w:rPr>
        <w:t>Ако понуђена цена укључује увозну царину и друге дажбине, понуђач је дужан да тај део одвојено искаже у динарима.</w:t>
      </w:r>
      <w:proofErr w:type="gramEnd"/>
    </w:p>
    <w:p w:rsidR="00A878F3" w:rsidRPr="00F45FF0" w:rsidRDefault="00A878F3" w:rsidP="00A878F3">
      <w:pPr>
        <w:jc w:val="both"/>
        <w:rPr>
          <w:highlight w:val="red"/>
        </w:rPr>
      </w:pPr>
    </w:p>
    <w:p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rsidR="006E6A7C" w:rsidRPr="000F7B4A" w:rsidRDefault="006E6A7C" w:rsidP="000F7B4A">
      <w:pPr>
        <w:jc w:val="both"/>
        <w:rPr>
          <w:noProof/>
          <w:lang w:val="sr-Cyrl-RS"/>
        </w:rPr>
      </w:pPr>
    </w:p>
    <w:p w:rsidR="006E6A7C" w:rsidRPr="0033050D" w:rsidRDefault="006E6A7C" w:rsidP="007D5B55">
      <w:pPr>
        <w:jc w:val="both"/>
        <w:rPr>
          <w:noProof/>
        </w:rPr>
      </w:pPr>
      <w:r w:rsidRPr="0033050D">
        <w:rPr>
          <w:noProof/>
        </w:rPr>
        <w:t>Понуђач који је изабран као најповољнији је дужан да, приликом потписивања уговора, достави:</w:t>
      </w:r>
    </w:p>
    <w:p w:rsidR="006E6A7C" w:rsidRPr="0033050D" w:rsidRDefault="006E6A7C" w:rsidP="006E6A7C">
      <w:pPr>
        <w:pStyle w:val="ListParagraph"/>
        <w:numPr>
          <w:ilvl w:val="0"/>
          <w:numId w:val="9"/>
        </w:numPr>
        <w:jc w:val="both"/>
        <w:rPr>
          <w:noProof/>
        </w:rPr>
      </w:pPr>
      <w:r w:rsidRPr="0033050D">
        <w:rPr>
          <w:b/>
        </w:rPr>
        <w:lastRenderedPageBreak/>
        <w:t>регистровану бланко меницу и менично овлашћење</w:t>
      </w:r>
      <w:r w:rsidRPr="0033050D">
        <w:rPr>
          <w:b/>
          <w:noProof/>
        </w:rPr>
        <w:t xml:space="preserve"> за извршење уговорне обавезе</w:t>
      </w:r>
      <w:r w:rsidRPr="0033050D">
        <w:rPr>
          <w:noProof/>
        </w:rPr>
        <w:t>, попуњену на износ од 10% од укупне вредности уговора</w:t>
      </w:r>
      <w:r w:rsidR="001C4F8E" w:rsidRPr="0033050D">
        <w:rPr>
          <w:noProof/>
          <w:lang w:val="sr-Cyrl-RS"/>
        </w:rPr>
        <w:t xml:space="preserve"> без ПДВ-а</w:t>
      </w:r>
      <w:r w:rsidRPr="003305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6E6A7C" w:rsidRPr="0033050D" w:rsidRDefault="006E6A7C" w:rsidP="006E6A7C">
      <w:pPr>
        <w:pStyle w:val="ListParagraph"/>
        <w:numPr>
          <w:ilvl w:val="0"/>
          <w:numId w:val="9"/>
        </w:numPr>
        <w:jc w:val="both"/>
        <w:rPr>
          <w:noProof/>
        </w:rPr>
      </w:pPr>
      <w:r w:rsidRPr="0033050D">
        <w:rPr>
          <w:b/>
        </w:rPr>
        <w:t>регистровану бланко меницу и менично овлашћење</w:t>
      </w:r>
      <w:r w:rsidRPr="0033050D">
        <w:rPr>
          <w:b/>
          <w:noProof/>
        </w:rPr>
        <w:t xml:space="preserve"> за отклањање недостатака у гарантном року</w:t>
      </w:r>
      <w:r w:rsidRPr="0033050D">
        <w:rPr>
          <w:noProof/>
        </w:rPr>
        <w:t xml:space="preserve">, попуњену на износ од 10% од укупне вредности </w:t>
      </w:r>
      <w:r w:rsidR="001C4F8E" w:rsidRPr="0033050D">
        <w:rPr>
          <w:noProof/>
        </w:rPr>
        <w:t>у</w:t>
      </w:r>
      <w:r w:rsidRPr="0033050D">
        <w:rPr>
          <w:noProof/>
        </w:rPr>
        <w:t>говора</w:t>
      </w:r>
      <w:r w:rsidR="001C4F8E" w:rsidRPr="0033050D">
        <w:rPr>
          <w:noProof/>
          <w:lang w:val="sr-Cyrl-RS"/>
        </w:rPr>
        <w:t xml:space="preserve"> без ПДВ-а</w:t>
      </w:r>
      <w:r w:rsidRPr="0033050D">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rsidR="006E6A7C" w:rsidRPr="0033050D" w:rsidRDefault="006E6A7C" w:rsidP="006E6A7C">
      <w:pPr>
        <w:pStyle w:val="ListParagraph"/>
        <w:ind w:left="87" w:firstLine="453"/>
        <w:jc w:val="both"/>
        <w:rPr>
          <w:noProof/>
        </w:rPr>
      </w:pPr>
    </w:p>
    <w:p w:rsidR="00CA7301" w:rsidRPr="0033050D" w:rsidRDefault="00CA7301" w:rsidP="00CA7301">
      <w:pPr>
        <w:jc w:val="both"/>
        <w:rPr>
          <w:rFonts w:eastAsia="TimesNewRomanPSMT"/>
          <w:bCs/>
          <w:iCs/>
          <w:lang w:val="sr-Cyrl-CS"/>
        </w:rPr>
      </w:pPr>
      <w:r w:rsidRPr="0033050D">
        <w:rPr>
          <w:rFonts w:eastAsia="TimesNewRomanPSMT"/>
          <w:bCs/>
          <w:iCs/>
          <w:lang w:val="sr-Cyrl-CS"/>
        </w:rPr>
        <w:t xml:space="preserve">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и </w:t>
      </w:r>
      <w:r w:rsidRPr="0033050D">
        <w:rPr>
          <w:rFonts w:eastAsia="TimesNewRomanPSMT"/>
          <w:bCs/>
          <w:iCs/>
          <w:color w:val="000000"/>
          <w:lang w:val="sr-Cyrl-CS"/>
        </w:rPr>
        <w:t>копија картона депонованих потписа који је издат од стране пословне банке коју понуђач наводи у меничном овлашћењу – писму.</w:t>
      </w:r>
    </w:p>
    <w:p w:rsidR="006E6A7C" w:rsidRPr="0033050D" w:rsidRDefault="006E6A7C" w:rsidP="006E6A7C">
      <w:pPr>
        <w:pStyle w:val="ListParagraph"/>
        <w:ind w:left="87" w:firstLine="453"/>
        <w:jc w:val="both"/>
        <w:rPr>
          <w:rFonts w:eastAsia="TimesNewRomanPSMT"/>
          <w:bCs/>
          <w:iCs/>
          <w:lang w:val="sr-Cyrl-CS"/>
        </w:rPr>
      </w:pPr>
    </w:p>
    <w:p w:rsidR="006E6A7C" w:rsidRPr="00AE1407" w:rsidRDefault="006E6A7C" w:rsidP="006E6A7C">
      <w:pPr>
        <w:jc w:val="both"/>
        <w:rPr>
          <w:noProof/>
        </w:rPr>
      </w:pPr>
      <w:r w:rsidRPr="0033050D">
        <w:rPr>
          <w:noProof/>
        </w:rPr>
        <w:t xml:space="preserve">Понуђач је дужан да достави и </w:t>
      </w:r>
      <w:r w:rsidRPr="0033050D">
        <w:rPr>
          <w:b/>
          <w:noProof/>
        </w:rPr>
        <w:t xml:space="preserve">копију извода из Регистра </w:t>
      </w:r>
      <w:r w:rsidRPr="0033050D">
        <w:rPr>
          <w:noProof/>
        </w:rPr>
        <w:t xml:space="preserve"> </w:t>
      </w:r>
      <w:r w:rsidRPr="0033050D">
        <w:rPr>
          <w:b/>
          <w:noProof/>
        </w:rPr>
        <w:t>меница и овлашћења</w:t>
      </w:r>
      <w:r w:rsidRPr="0033050D">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6E6A7C" w:rsidRPr="0033050D" w:rsidRDefault="006E6A7C" w:rsidP="0033050D">
      <w:pPr>
        <w:jc w:val="both"/>
        <w:rPr>
          <w:noProof/>
          <w:lang w:val="sr-Cyrl-RS"/>
        </w:rPr>
      </w:pPr>
    </w:p>
    <w:p w:rsidR="006E6A7C" w:rsidRPr="002C4BE3" w:rsidRDefault="006E6A7C" w:rsidP="006E6A7C">
      <w:pPr>
        <w:jc w:val="both"/>
      </w:pPr>
      <w:r w:rsidRPr="002C4BE3">
        <w:t>Средство обезбеђења траје најма</w:t>
      </w:r>
      <w:r w:rsidRPr="0033050D">
        <w:t xml:space="preserve">ње </w:t>
      </w:r>
      <w:r w:rsidRPr="0033050D">
        <w:rPr>
          <w:rFonts w:eastAsia="TimesNewRomanPSMT"/>
        </w:rPr>
        <w:t xml:space="preserve">десет </w:t>
      </w:r>
      <w:proofErr w:type="gramStart"/>
      <w:r w:rsidRPr="0033050D">
        <w:rPr>
          <w:rFonts w:eastAsia="TimesNewRomanPSMT"/>
        </w:rPr>
        <w:t>дана  дуже</w:t>
      </w:r>
      <w:proofErr w:type="gramEnd"/>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2003B" w:rsidRDefault="00F2003B" w:rsidP="006E6A7C">
      <w:pPr>
        <w:jc w:val="both"/>
        <w:rPr>
          <w:lang w:val="sr-Cyrl-RS"/>
        </w:rPr>
      </w:pPr>
    </w:p>
    <w:p w:rsidR="006E6A7C" w:rsidRDefault="006E6A7C" w:rsidP="006E6A7C">
      <w:pPr>
        <w:jc w:val="both"/>
        <w:rPr>
          <w:lang w:val="sr-Cyrl-RS"/>
        </w:rPr>
      </w:pPr>
      <w:proofErr w:type="gramStart"/>
      <w:r w:rsidRPr="002C4BE3">
        <w:t>Средство обезбеђења не може се вратити понуђачу пре истека рока трајања.</w:t>
      </w:r>
      <w:proofErr w:type="gramEnd"/>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F2003B" w:rsidRDefault="00F2003B" w:rsidP="00F2003B">
      <w:pPr>
        <w:rPr>
          <w:lang w:val="sr-Cyrl-CS"/>
        </w:rPr>
      </w:pPr>
    </w:p>
    <w:p w:rsidR="009B3107" w:rsidRPr="00F2003B" w:rsidRDefault="009B3107" w:rsidP="00F2003B">
      <w:pPr>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tbl>
      <w:tblPr>
        <w:tblW w:w="0" w:type="auto"/>
        <w:tblLook w:val="01E0" w:firstRow="1" w:lastRow="1" w:firstColumn="1" w:lastColumn="1" w:noHBand="0" w:noVBand="0"/>
      </w:tblPr>
      <w:tblGrid>
        <w:gridCol w:w="1483"/>
        <w:gridCol w:w="7803"/>
      </w:tblGrid>
      <w:tr w:rsidR="009B3107" w:rsidRPr="002D35C8" w:rsidTr="00F2003B">
        <w:tc>
          <w:tcPr>
            <w:tcW w:w="1483" w:type="dxa"/>
            <w:shd w:val="clear" w:color="auto" w:fill="auto"/>
          </w:tcPr>
          <w:p w:rsidR="009B3107" w:rsidRPr="002D35C8" w:rsidRDefault="009B3107" w:rsidP="00DF5373">
            <w:pPr>
              <w:rPr>
                <w:b/>
                <w:sz w:val="20"/>
                <w:szCs w:val="20"/>
                <w:lang w:val="sr-Cyrl-CS"/>
              </w:rPr>
            </w:pPr>
            <w:r w:rsidRPr="002D35C8">
              <w:rPr>
                <w:b/>
                <w:sz w:val="20"/>
                <w:szCs w:val="20"/>
                <w:lang w:val="sr-Cyrl-CS"/>
              </w:rPr>
              <w:t>ДУЖНИК:</w:t>
            </w:r>
          </w:p>
        </w:tc>
        <w:tc>
          <w:tcPr>
            <w:tcW w:w="7803" w:type="dxa"/>
            <w:shd w:val="clear" w:color="auto" w:fill="auto"/>
          </w:tcPr>
          <w:p w:rsidR="009B3107" w:rsidRPr="002D35C8" w:rsidRDefault="009B3107" w:rsidP="00DF5373">
            <w:pPr>
              <w:rPr>
                <w:b/>
                <w:sz w:val="22"/>
                <w:szCs w:val="22"/>
                <w:lang w:val="sr-Cyrl-CS"/>
              </w:rPr>
            </w:pPr>
            <w:r w:rsidRPr="002D35C8">
              <w:rPr>
                <w:b/>
                <w:sz w:val="22"/>
                <w:szCs w:val="22"/>
                <w:lang w:val="sr-Cyrl-CS"/>
              </w:rPr>
              <w:t>Пун назив и седиште:__________________________________________________</w:t>
            </w:r>
          </w:p>
          <w:p w:rsidR="009B3107" w:rsidRPr="002D35C8" w:rsidRDefault="009B3107" w:rsidP="00DF5373">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9B3107" w:rsidRPr="002D35C8" w:rsidRDefault="009B3107" w:rsidP="00DF5373">
            <w:pPr>
              <w:rPr>
                <w:b/>
                <w:sz w:val="22"/>
                <w:szCs w:val="22"/>
                <w:lang w:val="sr-Cyrl-CS"/>
              </w:rPr>
            </w:pPr>
            <w:r w:rsidRPr="002D35C8">
              <w:rPr>
                <w:b/>
                <w:sz w:val="22"/>
                <w:szCs w:val="22"/>
                <w:lang w:val="sr-Cyrl-CS"/>
              </w:rPr>
              <w:t>Текући рачун:____________________код: _____________________(назив банке),</w:t>
            </w:r>
          </w:p>
          <w:p w:rsidR="009B3107" w:rsidRPr="002D35C8" w:rsidRDefault="009B3107" w:rsidP="00DF5373">
            <w:pPr>
              <w:rPr>
                <w:b/>
                <w:sz w:val="10"/>
                <w:szCs w:val="10"/>
                <w:lang w:val="sr-Cyrl-CS"/>
              </w:rPr>
            </w:pPr>
          </w:p>
        </w:tc>
      </w:tr>
      <w:tr w:rsidR="009B3107" w:rsidRPr="002D35C8" w:rsidTr="00F2003B">
        <w:tc>
          <w:tcPr>
            <w:tcW w:w="9286" w:type="dxa"/>
            <w:gridSpan w:val="2"/>
            <w:shd w:val="clear" w:color="auto" w:fill="auto"/>
          </w:tcPr>
          <w:p w:rsidR="009B3107" w:rsidRPr="002D35C8" w:rsidRDefault="009B3107" w:rsidP="00DF5373">
            <w:pPr>
              <w:jc w:val="center"/>
              <w:rPr>
                <w:b/>
                <w:sz w:val="8"/>
                <w:szCs w:val="8"/>
                <w:lang w:val="sr-Cyrl-CS"/>
              </w:rPr>
            </w:pPr>
          </w:p>
          <w:p w:rsidR="009B3107" w:rsidRPr="002D35C8" w:rsidRDefault="009B3107" w:rsidP="00DF5373">
            <w:pPr>
              <w:jc w:val="center"/>
              <w:rPr>
                <w:b/>
                <w:lang w:val="sr-Cyrl-CS"/>
              </w:rPr>
            </w:pPr>
            <w:r w:rsidRPr="002D35C8">
              <w:rPr>
                <w:b/>
                <w:lang w:val="sr-Cyrl-CS"/>
              </w:rPr>
              <w:t>И з д а ј е</w:t>
            </w:r>
          </w:p>
        </w:tc>
      </w:tr>
    </w:tbl>
    <w:p w:rsidR="009B3107" w:rsidRPr="00B12C4E" w:rsidRDefault="009B3107" w:rsidP="009B3107">
      <w:pPr>
        <w:rPr>
          <w:b/>
          <w:sz w:val="16"/>
          <w:szCs w:val="16"/>
          <w:lang w:val="sr-Latn-RS"/>
        </w:rPr>
      </w:pPr>
    </w:p>
    <w:p w:rsidR="009B3107" w:rsidRPr="00877792" w:rsidRDefault="009B3107" w:rsidP="009B3107">
      <w:pPr>
        <w:rPr>
          <w:b/>
          <w:sz w:val="10"/>
          <w:szCs w:val="10"/>
          <w:lang w:val="sr-Cyrl-CS"/>
        </w:rPr>
      </w:pPr>
    </w:p>
    <w:p w:rsidR="009B3107" w:rsidRPr="008C4A9D" w:rsidRDefault="009B3107" w:rsidP="009B3107">
      <w:pPr>
        <w:jc w:val="center"/>
        <w:rPr>
          <w:b/>
          <w:sz w:val="28"/>
          <w:szCs w:val="28"/>
          <w:lang w:val="sr-Cyrl-CS"/>
        </w:rPr>
      </w:pPr>
      <w:r w:rsidRPr="008C4A9D">
        <w:rPr>
          <w:b/>
          <w:sz w:val="28"/>
          <w:szCs w:val="28"/>
          <w:lang w:val="sr-Cyrl-CS"/>
        </w:rPr>
        <w:t>МЕНИЧНО ПИСМО – ОВЛАШЋЕЊЕ</w:t>
      </w:r>
    </w:p>
    <w:p w:rsidR="009B3107" w:rsidRPr="0070075A" w:rsidRDefault="009B3107" w:rsidP="009B3107">
      <w:pPr>
        <w:jc w:val="center"/>
        <w:rPr>
          <w:b/>
          <w:sz w:val="20"/>
          <w:szCs w:val="20"/>
          <w:lang w:val="sr-Cyrl-CS"/>
        </w:rPr>
      </w:pPr>
      <w:r w:rsidRPr="0070075A">
        <w:rPr>
          <w:b/>
          <w:sz w:val="20"/>
          <w:szCs w:val="20"/>
          <w:lang w:val="sr-Cyrl-CS"/>
        </w:rPr>
        <w:t>ЗА КОРИСНИКА БЛАНКО СОЛО МЕНИЦЕ</w:t>
      </w:r>
    </w:p>
    <w:p w:rsidR="009B3107" w:rsidRPr="000E7C1B" w:rsidRDefault="009B3107" w:rsidP="009B3107">
      <w:pPr>
        <w:rPr>
          <w:b/>
          <w:sz w:val="22"/>
          <w:szCs w:val="22"/>
          <w:lang w:val="sr-Cyrl-CS"/>
        </w:rPr>
      </w:pPr>
    </w:p>
    <w:tbl>
      <w:tblPr>
        <w:tblW w:w="0" w:type="auto"/>
        <w:tblLook w:val="01E0" w:firstRow="1" w:lastRow="1" w:firstColumn="1" w:lastColumn="1" w:noHBand="0" w:noVBand="0"/>
      </w:tblPr>
      <w:tblGrid>
        <w:gridCol w:w="1543"/>
        <w:gridCol w:w="7743"/>
      </w:tblGrid>
      <w:tr w:rsidR="009B3107" w:rsidRPr="002D35C8" w:rsidTr="00DF5373">
        <w:tc>
          <w:tcPr>
            <w:tcW w:w="1548" w:type="dxa"/>
            <w:shd w:val="clear" w:color="auto" w:fill="auto"/>
          </w:tcPr>
          <w:p w:rsidR="009B3107" w:rsidRPr="002D35C8" w:rsidRDefault="009B3107" w:rsidP="00DF5373">
            <w:pPr>
              <w:rPr>
                <w:b/>
                <w:sz w:val="20"/>
                <w:szCs w:val="20"/>
                <w:lang w:val="sr-Cyrl-CS"/>
              </w:rPr>
            </w:pPr>
            <w:r w:rsidRPr="002D35C8">
              <w:rPr>
                <w:b/>
                <w:sz w:val="20"/>
                <w:szCs w:val="20"/>
                <w:lang w:val="sr-Cyrl-CS"/>
              </w:rPr>
              <w:t>КОРИСНИК:</w:t>
            </w:r>
          </w:p>
          <w:p w:rsidR="009B3107" w:rsidRPr="002D35C8" w:rsidRDefault="009B3107" w:rsidP="00DF5373">
            <w:pPr>
              <w:rPr>
                <w:b/>
                <w:sz w:val="20"/>
                <w:szCs w:val="20"/>
                <w:lang w:val="sr-Cyrl-CS"/>
              </w:rPr>
            </w:pPr>
            <w:r w:rsidRPr="002D35C8">
              <w:rPr>
                <w:b/>
                <w:sz w:val="20"/>
                <w:szCs w:val="20"/>
                <w:lang w:val="sr-Cyrl-CS"/>
              </w:rPr>
              <w:t>(поверилац)</w:t>
            </w:r>
          </w:p>
        </w:tc>
        <w:tc>
          <w:tcPr>
            <w:tcW w:w="8100" w:type="dxa"/>
            <w:shd w:val="clear" w:color="auto" w:fill="auto"/>
          </w:tcPr>
          <w:p w:rsidR="009B3107" w:rsidRPr="00DE7B37" w:rsidRDefault="009B3107" w:rsidP="00DF5373">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9B3107" w:rsidRPr="002D35C8" w:rsidRDefault="009B3107" w:rsidP="00DF5373">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9B3107" w:rsidRPr="00DE7B37" w:rsidRDefault="009B3107" w:rsidP="00DF5373">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9B3107" w:rsidRPr="002D35C8" w:rsidRDefault="009B3107" w:rsidP="00DF5373">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9B3107" w:rsidRPr="0002002A" w:rsidRDefault="009B3107" w:rsidP="009B3107">
      <w:pPr>
        <w:rPr>
          <w:b/>
          <w:sz w:val="10"/>
          <w:szCs w:val="10"/>
          <w:lang w:val="sr-Cyrl-CS"/>
        </w:rPr>
      </w:pPr>
    </w:p>
    <w:p w:rsidR="009B3107" w:rsidRDefault="009B3107" w:rsidP="009B3107">
      <w:pPr>
        <w:jc w:val="both"/>
        <w:rPr>
          <w:sz w:val="22"/>
          <w:szCs w:val="22"/>
          <w:lang w:val="sr-Cyrl-CS"/>
        </w:rPr>
      </w:pPr>
    </w:p>
    <w:p w:rsidR="009B3107" w:rsidRPr="007B0342" w:rsidRDefault="009B3107" w:rsidP="009B3107">
      <w:pPr>
        <w:ind w:firstLine="720"/>
        <w:jc w:val="both"/>
        <w:rPr>
          <w:sz w:val="22"/>
          <w:szCs w:val="22"/>
          <w:lang w:val="sr-Cyrl-CS"/>
        </w:rPr>
      </w:pPr>
      <w:r w:rsidRPr="007B0342">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7B0342">
        <w:rPr>
          <w:b/>
          <w:lang w:val="sr-Cyrl-CS"/>
        </w:rPr>
        <w:t>добро извршење посла</w:t>
      </w:r>
      <w:r w:rsidRPr="007B0342">
        <w:rPr>
          <w:sz w:val="22"/>
          <w:szCs w:val="22"/>
          <w:lang w:val="sr-Cyrl-CS"/>
        </w:rPr>
        <w:t xml:space="preserve"> у вредности од </w:t>
      </w:r>
      <w:r w:rsidRPr="007B0342">
        <w:rPr>
          <w:b/>
          <w:lang w:val="sr-Cyrl-CS"/>
        </w:rPr>
        <w:t xml:space="preserve">10% уговорене вредности без ПДВ-а </w:t>
      </w:r>
      <w:r w:rsidRPr="007B0342">
        <w:rPr>
          <w:sz w:val="22"/>
          <w:szCs w:val="22"/>
          <w:lang w:val="sr-Cyrl-CS"/>
        </w:rPr>
        <w:t>и овлашћује меничног повериоца да предату меницу може попунити и наплатити  до максималног износа од ___________________ динара (</w:t>
      </w:r>
      <w:r w:rsidRPr="007B0342">
        <w:rPr>
          <w:sz w:val="18"/>
          <w:szCs w:val="18"/>
          <w:lang w:val="sr-Cyrl-CS"/>
        </w:rPr>
        <w:t>словима</w:t>
      </w:r>
      <w:r w:rsidRPr="007B0342">
        <w:rPr>
          <w:sz w:val="20"/>
          <w:szCs w:val="20"/>
          <w:lang w:val="sr-Cyrl-CS"/>
        </w:rPr>
        <w:t xml:space="preserve"> </w:t>
      </w:r>
      <w:r w:rsidRPr="007B0342">
        <w:rPr>
          <w:sz w:val="22"/>
          <w:szCs w:val="22"/>
          <w:lang w:val="sr-Cyrl-CS"/>
        </w:rPr>
        <w:t>___________________________________________</w:t>
      </w:r>
      <w:r w:rsidRPr="007B0342">
        <w:rPr>
          <w:sz w:val="18"/>
          <w:szCs w:val="18"/>
          <w:lang w:val="sr-Cyrl-CS"/>
        </w:rPr>
        <w:t>динара</w:t>
      </w:r>
      <w:r w:rsidRPr="007B0342">
        <w:rPr>
          <w:sz w:val="22"/>
          <w:szCs w:val="22"/>
          <w:lang w:val="sr-Cyrl-CS"/>
        </w:rPr>
        <w:t>), по уговору о јавној набавци број _____</w:t>
      </w:r>
      <w:r w:rsidRPr="007B0342">
        <w:rPr>
          <w:sz w:val="22"/>
          <w:szCs w:val="22"/>
          <w:lang w:val="sr-Latn-RS"/>
        </w:rPr>
        <w:t xml:space="preserve">, </w:t>
      </w:r>
      <w:r w:rsidRPr="007B0342">
        <w:rPr>
          <w:sz w:val="22"/>
          <w:szCs w:val="22"/>
          <w:lang w:val="sr-Cyrl-CS"/>
        </w:rPr>
        <w:t xml:space="preserve">назив јавне набавке _________________________________________________, заведен код наручиоца–повериоца под бројем____________ дана _________________, уколико као </w:t>
      </w:r>
      <w:r w:rsidRPr="007B0342">
        <w:rPr>
          <w:i/>
          <w:sz w:val="22"/>
          <w:szCs w:val="22"/>
          <w:lang w:val="sr-Cyrl-RS"/>
        </w:rPr>
        <w:t xml:space="preserve">                                                 </w:t>
      </w:r>
    </w:p>
    <w:p w:rsidR="009B3107" w:rsidRDefault="009B3107" w:rsidP="009B3107">
      <w:pPr>
        <w:jc w:val="both"/>
        <w:rPr>
          <w:sz w:val="22"/>
          <w:szCs w:val="22"/>
          <w:lang w:val="sr-Cyrl-CS"/>
        </w:rPr>
      </w:pPr>
      <w:r w:rsidRPr="007B0342">
        <w:rPr>
          <w:sz w:val="22"/>
          <w:szCs w:val="22"/>
          <w:lang w:val="sr-Cyrl-CS"/>
        </w:rPr>
        <w:t>дужник не изврши уговорене обавезе у предвиђеном року.</w:t>
      </w:r>
    </w:p>
    <w:p w:rsidR="009B3107" w:rsidRDefault="009B3107" w:rsidP="009B3107">
      <w:pPr>
        <w:ind w:firstLine="720"/>
        <w:jc w:val="both"/>
        <w:rPr>
          <w:sz w:val="22"/>
          <w:szCs w:val="22"/>
          <w:lang w:val="sr-Cyrl-CS"/>
        </w:rPr>
      </w:pPr>
      <w:r>
        <w:rPr>
          <w:sz w:val="22"/>
          <w:szCs w:val="22"/>
          <w:lang w:val="sr-Cyrl-CS"/>
        </w:rPr>
        <w:t xml:space="preserve">Рок важности менице и меничног овлашћења </w:t>
      </w:r>
      <w:r w:rsidRPr="00E052EA">
        <w:rPr>
          <w:sz w:val="22"/>
          <w:szCs w:val="22"/>
          <w:lang w:val="sr-Cyrl-CS"/>
        </w:rPr>
        <w:t xml:space="preserve">је </w:t>
      </w:r>
      <w:r>
        <w:rPr>
          <w:sz w:val="22"/>
          <w:szCs w:val="22"/>
          <w:lang w:val="sr-Latn-RS"/>
        </w:rPr>
        <w:t>30</w:t>
      </w:r>
      <w:r w:rsidRPr="00E052EA">
        <w:rPr>
          <w:sz w:val="22"/>
          <w:szCs w:val="22"/>
          <w:lang w:val="sr-Cyrl-CS"/>
        </w:rPr>
        <w:t xml:space="preserve"> дана дужи од дана рока за коначно извршење обавеза</w:t>
      </w:r>
      <w:r>
        <w:rPr>
          <w:sz w:val="22"/>
          <w:szCs w:val="22"/>
          <w:lang w:val="sr-Cyrl-CS"/>
        </w:rPr>
        <w:t xml:space="preserve"> за које се меница и менично овлашћење  издаје</w:t>
      </w:r>
      <w:r w:rsidRPr="00E052EA">
        <w:rPr>
          <w:sz w:val="22"/>
          <w:szCs w:val="22"/>
          <w:lang w:val="sr-Cyrl-CS"/>
        </w:rPr>
        <w:t>.</w:t>
      </w:r>
    </w:p>
    <w:p w:rsidR="009B3107" w:rsidRPr="003731F4" w:rsidRDefault="009B3107" w:rsidP="009B3107">
      <w:pPr>
        <w:ind w:firstLine="720"/>
        <w:jc w:val="both"/>
        <w:rPr>
          <w:sz w:val="22"/>
          <w:szCs w:val="22"/>
          <w:lang w:val="sr-Cyrl-CS"/>
        </w:rPr>
      </w:pPr>
      <w:r w:rsidRPr="003731F4">
        <w:rPr>
          <w:sz w:val="22"/>
          <w:szCs w:val="22"/>
          <w:lang w:val="sr-Cyrl-CS"/>
        </w:rPr>
        <w:t xml:space="preserve">Меница </w:t>
      </w:r>
      <w:r>
        <w:rPr>
          <w:sz w:val="22"/>
          <w:szCs w:val="22"/>
          <w:lang w:val="sr-Cyrl-CS"/>
        </w:rPr>
        <w:t xml:space="preserve">и менично овлашћење су </w:t>
      </w:r>
      <w:r w:rsidRPr="003731F4">
        <w:rPr>
          <w:sz w:val="22"/>
          <w:szCs w:val="22"/>
          <w:lang w:val="sr-Cyrl-CS"/>
        </w:rPr>
        <w:t xml:space="preserve"> важећ</w:t>
      </w:r>
      <w:r>
        <w:rPr>
          <w:sz w:val="22"/>
          <w:szCs w:val="22"/>
          <w:lang w:val="sr-Cyrl-CS"/>
        </w:rPr>
        <w:t>и</w:t>
      </w:r>
      <w:r w:rsidRPr="003731F4">
        <w:rPr>
          <w:sz w:val="22"/>
          <w:szCs w:val="22"/>
          <w:lang w:val="sr-Cyrl-CS"/>
        </w:rPr>
        <w:t xml:space="preserve"> и у случају да у току трајања реализације наведеног уговора дође до: промена </w:t>
      </w:r>
      <w:r>
        <w:rPr>
          <w:sz w:val="22"/>
          <w:szCs w:val="22"/>
          <w:lang w:val="sr-Cyrl-CS"/>
        </w:rPr>
        <w:t xml:space="preserve">лица </w:t>
      </w:r>
      <w:r w:rsidRPr="003731F4">
        <w:rPr>
          <w:sz w:val="22"/>
          <w:szCs w:val="22"/>
          <w:lang w:val="sr-Cyrl-CS"/>
        </w:rPr>
        <w:t>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B3107" w:rsidRPr="003731F4" w:rsidRDefault="009B3107" w:rsidP="009B3107">
      <w:pPr>
        <w:ind w:firstLine="720"/>
        <w:jc w:val="both"/>
        <w:rPr>
          <w:sz w:val="22"/>
          <w:szCs w:val="22"/>
          <w:lang w:val="ru-RU"/>
        </w:rPr>
      </w:pPr>
      <w:r w:rsidRPr="003731F4">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B3107" w:rsidRPr="00D43B25" w:rsidRDefault="009B3107" w:rsidP="009B3107">
      <w:pPr>
        <w:ind w:firstLine="720"/>
        <w:jc w:val="both"/>
        <w:rPr>
          <w:sz w:val="22"/>
          <w:szCs w:val="22"/>
          <w:lang w:val="ru-RU"/>
        </w:rPr>
      </w:pPr>
      <w:r w:rsidRPr="00D43B25">
        <w:rPr>
          <w:sz w:val="22"/>
          <w:szCs w:val="22"/>
          <w:lang w:val="ru-RU"/>
        </w:rPr>
        <w:t>Ово менично писмо – овлашћење сачињено је у 2 (два) истоветна</w:t>
      </w:r>
      <w:r w:rsidRPr="00D43B25">
        <w:rPr>
          <w:b/>
          <w:sz w:val="22"/>
          <w:szCs w:val="22"/>
          <w:lang w:val="ru-RU"/>
        </w:rPr>
        <w:t xml:space="preserve"> </w:t>
      </w:r>
      <w:r w:rsidRPr="00D43B25">
        <w:rPr>
          <w:sz w:val="22"/>
          <w:szCs w:val="22"/>
          <w:lang w:val="ru-RU"/>
        </w:rPr>
        <w:t>примерка, од којих је 1 (један) примерак за Повериоца, а 1 (један) задржава Дужник.</w:t>
      </w:r>
    </w:p>
    <w:p w:rsidR="009B3107" w:rsidRPr="00D43B25" w:rsidRDefault="009B3107" w:rsidP="009B3107">
      <w:pPr>
        <w:jc w:val="both"/>
        <w:rPr>
          <w:sz w:val="16"/>
          <w:szCs w:val="16"/>
          <w:lang w:val="sr-Cyrl-CS"/>
        </w:rPr>
      </w:pPr>
    </w:p>
    <w:p w:rsidR="009B3107" w:rsidRDefault="009B3107" w:rsidP="009B3107">
      <w:pPr>
        <w:jc w:val="both"/>
        <w:rPr>
          <w:sz w:val="22"/>
          <w:szCs w:val="22"/>
          <w:lang w:val="sr-Cyrl-CS"/>
        </w:rPr>
      </w:pPr>
      <w:r>
        <w:rPr>
          <w:sz w:val="22"/>
          <w:szCs w:val="22"/>
          <w:lang w:val="ru-RU"/>
        </w:rPr>
        <w:t xml:space="preserve">Прилог: - меница серијски број </w:t>
      </w:r>
      <w:r w:rsidRPr="003731F4">
        <w:rPr>
          <w:sz w:val="22"/>
          <w:szCs w:val="22"/>
          <w:lang w:val="sr-Cyrl-CS"/>
        </w:rPr>
        <w:t>_____________________</w:t>
      </w:r>
      <w:r>
        <w:rPr>
          <w:sz w:val="22"/>
          <w:szCs w:val="22"/>
          <w:lang w:val="sr-Cyrl-CS"/>
        </w:rPr>
        <w:t xml:space="preserve">  </w:t>
      </w:r>
    </w:p>
    <w:p w:rsidR="009B3107" w:rsidRDefault="009B3107" w:rsidP="009B3107">
      <w:pPr>
        <w:jc w:val="both"/>
        <w:rPr>
          <w:sz w:val="22"/>
          <w:szCs w:val="22"/>
          <w:lang w:val="sr-Cyrl-CS"/>
        </w:rPr>
      </w:pPr>
      <w:r>
        <w:rPr>
          <w:sz w:val="22"/>
          <w:szCs w:val="22"/>
          <w:lang w:val="sr-Cyrl-CS"/>
        </w:rPr>
        <w:t xml:space="preserve">              - картон депонованих потписа</w:t>
      </w:r>
    </w:p>
    <w:p w:rsidR="009B3107" w:rsidRDefault="009B3107" w:rsidP="009B3107">
      <w:pPr>
        <w:jc w:val="both"/>
        <w:rPr>
          <w:sz w:val="22"/>
          <w:szCs w:val="22"/>
          <w:lang w:val="sr-Cyrl-CS"/>
        </w:rPr>
      </w:pPr>
      <w:r>
        <w:rPr>
          <w:sz w:val="22"/>
          <w:szCs w:val="22"/>
          <w:lang w:val="sr-Cyrl-CS"/>
        </w:rPr>
        <w:t xml:space="preserve">              - оверени потиси лица овлашћених за заступање</w:t>
      </w:r>
    </w:p>
    <w:p w:rsidR="009B3107" w:rsidRPr="00E052EA" w:rsidRDefault="009B3107" w:rsidP="009B3107">
      <w:pPr>
        <w:jc w:val="both"/>
        <w:rPr>
          <w:sz w:val="22"/>
          <w:szCs w:val="22"/>
          <w:lang w:val="sr-Cyrl-CS"/>
        </w:rPr>
      </w:pPr>
      <w:r>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B3107" w:rsidRPr="002D35C8" w:rsidTr="00DF5373">
        <w:trPr>
          <w:gridAfter w:val="3"/>
          <w:wAfter w:w="5688" w:type="dxa"/>
        </w:trPr>
        <w:tc>
          <w:tcPr>
            <w:tcW w:w="4140" w:type="dxa"/>
            <w:shd w:val="clear" w:color="auto" w:fill="auto"/>
          </w:tcPr>
          <w:p w:rsidR="009B3107" w:rsidRPr="00B12C4E" w:rsidRDefault="009B3107" w:rsidP="00DF5373">
            <w:pPr>
              <w:rPr>
                <w:b/>
                <w:lang w:val="sr-Latn-RS"/>
              </w:rPr>
            </w:pPr>
          </w:p>
        </w:tc>
      </w:tr>
      <w:tr w:rsidR="009B3107" w:rsidRPr="002D35C8" w:rsidTr="00DF5373">
        <w:tc>
          <w:tcPr>
            <w:tcW w:w="4428" w:type="dxa"/>
            <w:gridSpan w:val="2"/>
            <w:shd w:val="clear" w:color="auto" w:fill="auto"/>
          </w:tcPr>
          <w:p w:rsidR="009B3107" w:rsidRPr="002D35C8" w:rsidRDefault="009B3107" w:rsidP="00DF5373">
            <w:pPr>
              <w:jc w:val="both"/>
              <w:rPr>
                <w:b/>
                <w:sz w:val="10"/>
                <w:szCs w:val="10"/>
                <w:lang w:val="sr-Cyrl-CS"/>
              </w:rPr>
            </w:pPr>
          </w:p>
        </w:tc>
        <w:tc>
          <w:tcPr>
            <w:tcW w:w="1260" w:type="dxa"/>
            <w:shd w:val="clear" w:color="auto" w:fill="auto"/>
          </w:tcPr>
          <w:p w:rsidR="009B3107" w:rsidRPr="002D35C8" w:rsidRDefault="009B3107" w:rsidP="00DF5373">
            <w:pPr>
              <w:jc w:val="both"/>
              <w:rPr>
                <w:b/>
                <w:sz w:val="10"/>
                <w:szCs w:val="10"/>
                <w:lang w:val="sr-Cyrl-CS"/>
              </w:rPr>
            </w:pPr>
          </w:p>
        </w:tc>
        <w:tc>
          <w:tcPr>
            <w:tcW w:w="4140" w:type="dxa"/>
            <w:shd w:val="clear" w:color="auto" w:fill="auto"/>
          </w:tcPr>
          <w:p w:rsidR="009B3107" w:rsidRPr="002D35C8" w:rsidRDefault="009B3107" w:rsidP="00DF5373">
            <w:pPr>
              <w:jc w:val="center"/>
              <w:rPr>
                <w:b/>
                <w:sz w:val="10"/>
                <w:szCs w:val="10"/>
                <w:lang w:val="sr-Cyrl-CS"/>
              </w:rPr>
            </w:pPr>
          </w:p>
        </w:tc>
      </w:tr>
      <w:tr w:rsidR="009B3107" w:rsidRPr="002D35C8" w:rsidTr="00DF5373">
        <w:trPr>
          <w:trHeight w:val="212"/>
        </w:trPr>
        <w:tc>
          <w:tcPr>
            <w:tcW w:w="4428" w:type="dxa"/>
            <w:gridSpan w:val="2"/>
            <w:shd w:val="clear" w:color="auto" w:fill="auto"/>
          </w:tcPr>
          <w:p w:rsidR="009B3107" w:rsidRPr="002D35C8" w:rsidRDefault="009B3107" w:rsidP="00DF5373">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9B3107" w:rsidRPr="002D35C8" w:rsidRDefault="009B3107" w:rsidP="00DF5373">
            <w:pPr>
              <w:jc w:val="both"/>
              <w:rPr>
                <w:b/>
                <w:lang w:val="sr-Cyrl-CS"/>
              </w:rPr>
            </w:pPr>
          </w:p>
        </w:tc>
        <w:tc>
          <w:tcPr>
            <w:tcW w:w="4140" w:type="dxa"/>
            <w:shd w:val="clear" w:color="auto" w:fill="auto"/>
          </w:tcPr>
          <w:p w:rsidR="009B3107" w:rsidRPr="002D35C8" w:rsidRDefault="009B3107" w:rsidP="00DF5373">
            <w:pPr>
              <w:jc w:val="center"/>
              <w:rPr>
                <w:b/>
                <w:lang w:val="sr-Cyrl-CS"/>
              </w:rPr>
            </w:pPr>
          </w:p>
        </w:tc>
      </w:tr>
      <w:tr w:rsidR="009B3107" w:rsidRPr="002D35C8" w:rsidTr="00DF5373">
        <w:tc>
          <w:tcPr>
            <w:tcW w:w="4428" w:type="dxa"/>
            <w:gridSpan w:val="2"/>
            <w:tcBorders>
              <w:bottom w:val="single" w:sz="4" w:space="0" w:color="auto"/>
            </w:tcBorders>
            <w:shd w:val="clear" w:color="auto" w:fill="auto"/>
          </w:tcPr>
          <w:p w:rsidR="009B3107" w:rsidRPr="00E052EA" w:rsidRDefault="009B3107" w:rsidP="00DF5373">
            <w:pPr>
              <w:rPr>
                <w:sz w:val="16"/>
                <w:szCs w:val="16"/>
                <w:lang w:val="sr-Cyrl-CS"/>
              </w:rPr>
            </w:pPr>
          </w:p>
        </w:tc>
        <w:tc>
          <w:tcPr>
            <w:tcW w:w="1260" w:type="dxa"/>
            <w:shd w:val="clear" w:color="auto" w:fill="auto"/>
          </w:tcPr>
          <w:p w:rsidR="009B3107" w:rsidRPr="002D35C8" w:rsidRDefault="009B3107" w:rsidP="00DF5373">
            <w:pPr>
              <w:jc w:val="both"/>
              <w:rPr>
                <w:b/>
                <w:lang w:val="sr-Cyrl-CS"/>
              </w:rPr>
            </w:pPr>
          </w:p>
        </w:tc>
        <w:tc>
          <w:tcPr>
            <w:tcW w:w="4140" w:type="dxa"/>
            <w:shd w:val="clear" w:color="auto" w:fill="auto"/>
          </w:tcPr>
          <w:p w:rsidR="009B3107" w:rsidRDefault="009B3107" w:rsidP="00DF5373">
            <w:pPr>
              <w:rPr>
                <w:b/>
                <w:sz w:val="22"/>
                <w:szCs w:val="22"/>
                <w:lang w:val="sr-Cyrl-CS"/>
              </w:rPr>
            </w:pPr>
          </w:p>
          <w:p w:rsidR="009B3107" w:rsidRPr="002D35C8" w:rsidRDefault="009B3107" w:rsidP="00DF5373">
            <w:pPr>
              <w:rPr>
                <w:b/>
                <w:sz w:val="22"/>
                <w:szCs w:val="22"/>
                <w:lang w:val="sr-Cyrl-CS"/>
              </w:rPr>
            </w:pPr>
            <w:r w:rsidRPr="002D35C8">
              <w:rPr>
                <w:b/>
                <w:sz w:val="22"/>
                <w:szCs w:val="22"/>
                <w:lang w:val="sr-Cyrl-CS"/>
              </w:rPr>
              <w:t>ДУЖНИК – ИЗДАВАЛАЦ МЕНИЦЕ</w:t>
            </w:r>
          </w:p>
        </w:tc>
      </w:tr>
      <w:tr w:rsidR="009B3107" w:rsidRPr="002D35C8" w:rsidTr="00DF5373">
        <w:tc>
          <w:tcPr>
            <w:tcW w:w="4428" w:type="dxa"/>
            <w:gridSpan w:val="2"/>
            <w:tcBorders>
              <w:top w:val="single" w:sz="4" w:space="0" w:color="auto"/>
            </w:tcBorders>
            <w:shd w:val="clear" w:color="auto" w:fill="auto"/>
          </w:tcPr>
          <w:p w:rsidR="009B3107" w:rsidRPr="002D35C8" w:rsidRDefault="009B3107" w:rsidP="00DF5373">
            <w:pPr>
              <w:jc w:val="both"/>
              <w:rPr>
                <w:b/>
                <w:lang w:val="sr-Cyrl-CS"/>
              </w:rPr>
            </w:pPr>
          </w:p>
        </w:tc>
        <w:tc>
          <w:tcPr>
            <w:tcW w:w="1260" w:type="dxa"/>
            <w:shd w:val="clear" w:color="auto" w:fill="auto"/>
          </w:tcPr>
          <w:p w:rsidR="009B3107" w:rsidRDefault="009B3107" w:rsidP="00DF5373">
            <w:pPr>
              <w:jc w:val="right"/>
              <w:rPr>
                <w:sz w:val="20"/>
                <w:szCs w:val="20"/>
                <w:lang w:val="sr-Cyrl-CS"/>
              </w:rPr>
            </w:pPr>
          </w:p>
          <w:p w:rsidR="009B3107" w:rsidRPr="002D35C8" w:rsidRDefault="009B3107" w:rsidP="00DF5373">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9B3107" w:rsidRPr="002D35C8" w:rsidRDefault="009B3107" w:rsidP="00DF5373">
            <w:pPr>
              <w:jc w:val="center"/>
              <w:rPr>
                <w:b/>
                <w:lang w:val="sr-Cyrl-CS"/>
              </w:rPr>
            </w:pPr>
          </w:p>
        </w:tc>
      </w:tr>
      <w:tr w:rsidR="009B3107" w:rsidRPr="002D35C8" w:rsidTr="00DF5373">
        <w:tc>
          <w:tcPr>
            <w:tcW w:w="4428" w:type="dxa"/>
            <w:gridSpan w:val="2"/>
            <w:shd w:val="clear" w:color="auto" w:fill="auto"/>
          </w:tcPr>
          <w:p w:rsidR="009B3107" w:rsidRPr="002D35C8" w:rsidRDefault="009B3107" w:rsidP="00DF5373">
            <w:pPr>
              <w:jc w:val="both"/>
              <w:rPr>
                <w:b/>
                <w:lang w:val="sr-Cyrl-CS"/>
              </w:rPr>
            </w:pPr>
          </w:p>
        </w:tc>
        <w:tc>
          <w:tcPr>
            <w:tcW w:w="1260" w:type="dxa"/>
            <w:shd w:val="clear" w:color="auto" w:fill="auto"/>
          </w:tcPr>
          <w:p w:rsidR="009B3107" w:rsidRPr="002D35C8" w:rsidRDefault="009B3107" w:rsidP="00DF5373">
            <w:pPr>
              <w:jc w:val="both"/>
              <w:rPr>
                <w:b/>
                <w:lang w:val="sr-Cyrl-CS"/>
              </w:rPr>
            </w:pPr>
          </w:p>
        </w:tc>
        <w:tc>
          <w:tcPr>
            <w:tcW w:w="4140" w:type="dxa"/>
            <w:tcBorders>
              <w:top w:val="single" w:sz="4" w:space="0" w:color="auto"/>
            </w:tcBorders>
            <w:shd w:val="clear" w:color="auto" w:fill="auto"/>
          </w:tcPr>
          <w:p w:rsidR="009B3107" w:rsidRDefault="009B3107" w:rsidP="00DF5373">
            <w:pPr>
              <w:jc w:val="center"/>
              <w:rPr>
                <w:lang w:val="sr-Cyrl-CS"/>
              </w:rPr>
            </w:pPr>
            <w:r w:rsidRPr="002D35C8">
              <w:rPr>
                <w:lang w:val="sr-Cyrl-CS"/>
              </w:rPr>
              <w:t>Потпис овлашћеног лица</w:t>
            </w:r>
          </w:p>
          <w:p w:rsidR="009B3107" w:rsidRPr="00B12C4E" w:rsidRDefault="009B3107" w:rsidP="00B12C4E">
            <w:pPr>
              <w:rPr>
                <w:lang w:val="sr-Latn-RS"/>
              </w:rPr>
            </w:pPr>
            <w:bookmarkStart w:id="32" w:name="_GoBack"/>
            <w:bookmarkEnd w:id="32"/>
          </w:p>
        </w:tc>
      </w:tr>
    </w:tbl>
    <w:p w:rsidR="009B3107" w:rsidRDefault="009B3107" w:rsidP="009B3107">
      <w:pPr>
        <w:jc w:val="both"/>
        <w:rPr>
          <w:lang w:val="sr-Cyrl-CS"/>
        </w:rPr>
      </w:pPr>
      <w:r w:rsidRPr="00E052EA">
        <w:rPr>
          <w:lang w:val="sr-Cyrl-CS"/>
        </w:rPr>
        <w:lastRenderedPageBreak/>
        <w:t>На о</w:t>
      </w:r>
      <w:r>
        <w:rPr>
          <w:lang w:val="sr-Cyrl-CS"/>
        </w:rPr>
        <w:t>снову Закона о меници и тачке 1.</w:t>
      </w:r>
      <w:r w:rsidRPr="00E052EA">
        <w:rPr>
          <w:lang w:val="sr-Cyrl-CS"/>
        </w:rPr>
        <w:t xml:space="preserve"> 2. и 6. Одлуке о облику, садржини и начину коришћења јединствених инструмената платног промета,</w:t>
      </w:r>
      <w:r>
        <w:rPr>
          <w:lang w:val="sr-Cyrl-CS"/>
        </w:rPr>
        <w:t xml:space="preserve"> </w:t>
      </w:r>
    </w:p>
    <w:p w:rsidR="009B3107" w:rsidRPr="00877792" w:rsidRDefault="009B3107" w:rsidP="009B3107">
      <w:pPr>
        <w:ind w:firstLine="720"/>
        <w:rPr>
          <w:sz w:val="10"/>
          <w:szCs w:val="10"/>
          <w:lang w:val="sr-Cyrl-CS"/>
        </w:rPr>
      </w:pPr>
    </w:p>
    <w:p w:rsidR="009B3107" w:rsidRPr="0002002A" w:rsidRDefault="009B3107" w:rsidP="009B3107">
      <w:pPr>
        <w:ind w:firstLine="720"/>
        <w:rPr>
          <w:sz w:val="16"/>
          <w:szCs w:val="16"/>
          <w:lang w:val="sr-Cyrl-CS"/>
        </w:rPr>
      </w:pPr>
    </w:p>
    <w:tbl>
      <w:tblPr>
        <w:tblW w:w="0" w:type="auto"/>
        <w:tblLook w:val="01E0" w:firstRow="1" w:lastRow="1" w:firstColumn="1" w:lastColumn="1" w:noHBand="0" w:noVBand="0"/>
      </w:tblPr>
      <w:tblGrid>
        <w:gridCol w:w="1483"/>
        <w:gridCol w:w="7803"/>
      </w:tblGrid>
      <w:tr w:rsidR="009B3107" w:rsidRPr="002D35C8" w:rsidTr="00DF5373">
        <w:tc>
          <w:tcPr>
            <w:tcW w:w="1548" w:type="dxa"/>
            <w:shd w:val="clear" w:color="auto" w:fill="auto"/>
          </w:tcPr>
          <w:p w:rsidR="009B3107" w:rsidRPr="002D35C8" w:rsidRDefault="009B3107" w:rsidP="00DF5373">
            <w:pPr>
              <w:rPr>
                <w:b/>
                <w:sz w:val="20"/>
                <w:szCs w:val="20"/>
                <w:lang w:val="sr-Cyrl-CS"/>
              </w:rPr>
            </w:pPr>
            <w:r w:rsidRPr="002D35C8">
              <w:rPr>
                <w:b/>
                <w:sz w:val="20"/>
                <w:szCs w:val="20"/>
                <w:lang w:val="sr-Cyrl-CS"/>
              </w:rPr>
              <w:t>ДУЖНИК:</w:t>
            </w:r>
          </w:p>
        </w:tc>
        <w:tc>
          <w:tcPr>
            <w:tcW w:w="8100" w:type="dxa"/>
            <w:shd w:val="clear" w:color="auto" w:fill="auto"/>
          </w:tcPr>
          <w:p w:rsidR="009B3107" w:rsidRPr="002D35C8" w:rsidRDefault="009B3107" w:rsidP="00DF5373">
            <w:pPr>
              <w:rPr>
                <w:b/>
                <w:sz w:val="22"/>
                <w:szCs w:val="22"/>
                <w:lang w:val="sr-Cyrl-CS"/>
              </w:rPr>
            </w:pPr>
            <w:r w:rsidRPr="002D35C8">
              <w:rPr>
                <w:b/>
                <w:sz w:val="22"/>
                <w:szCs w:val="22"/>
                <w:lang w:val="sr-Cyrl-CS"/>
              </w:rPr>
              <w:t>Пун назив и седиште:__________________________________________________</w:t>
            </w:r>
          </w:p>
          <w:p w:rsidR="009B3107" w:rsidRPr="002D35C8" w:rsidRDefault="009B3107" w:rsidP="00DF5373">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9B3107" w:rsidRPr="002D35C8" w:rsidRDefault="009B3107" w:rsidP="00DF5373">
            <w:pPr>
              <w:rPr>
                <w:b/>
                <w:sz w:val="22"/>
                <w:szCs w:val="22"/>
                <w:lang w:val="sr-Cyrl-CS"/>
              </w:rPr>
            </w:pPr>
            <w:r w:rsidRPr="002D35C8">
              <w:rPr>
                <w:b/>
                <w:sz w:val="22"/>
                <w:szCs w:val="22"/>
                <w:lang w:val="sr-Cyrl-CS"/>
              </w:rPr>
              <w:t>Текући рачун:____________________код: _____________________(назив банке),</w:t>
            </w:r>
          </w:p>
          <w:p w:rsidR="009B3107" w:rsidRPr="002D35C8" w:rsidRDefault="009B3107" w:rsidP="00DF5373">
            <w:pPr>
              <w:rPr>
                <w:b/>
                <w:sz w:val="10"/>
                <w:szCs w:val="10"/>
                <w:lang w:val="sr-Cyrl-CS"/>
              </w:rPr>
            </w:pPr>
          </w:p>
        </w:tc>
      </w:tr>
      <w:tr w:rsidR="009B3107" w:rsidRPr="002D35C8" w:rsidTr="00DF5373">
        <w:tc>
          <w:tcPr>
            <w:tcW w:w="9648" w:type="dxa"/>
            <w:gridSpan w:val="2"/>
            <w:shd w:val="clear" w:color="auto" w:fill="auto"/>
          </w:tcPr>
          <w:p w:rsidR="009B3107" w:rsidRPr="002D35C8" w:rsidRDefault="009B3107" w:rsidP="00DF5373">
            <w:pPr>
              <w:jc w:val="center"/>
              <w:rPr>
                <w:b/>
                <w:sz w:val="8"/>
                <w:szCs w:val="8"/>
                <w:lang w:val="sr-Cyrl-CS"/>
              </w:rPr>
            </w:pPr>
          </w:p>
          <w:p w:rsidR="009B3107" w:rsidRPr="002D35C8" w:rsidRDefault="009B3107" w:rsidP="00DF5373">
            <w:pPr>
              <w:jc w:val="center"/>
              <w:rPr>
                <w:b/>
                <w:lang w:val="sr-Cyrl-CS"/>
              </w:rPr>
            </w:pPr>
            <w:r w:rsidRPr="002D35C8">
              <w:rPr>
                <w:b/>
                <w:lang w:val="sr-Cyrl-CS"/>
              </w:rPr>
              <w:t>И з д а ј е</w:t>
            </w:r>
          </w:p>
        </w:tc>
      </w:tr>
    </w:tbl>
    <w:p w:rsidR="009B3107" w:rsidRPr="00877792" w:rsidRDefault="009B3107" w:rsidP="009B3107">
      <w:pPr>
        <w:rPr>
          <w:b/>
          <w:sz w:val="10"/>
          <w:szCs w:val="10"/>
          <w:lang w:val="sr-Cyrl-CS"/>
        </w:rPr>
      </w:pPr>
    </w:p>
    <w:p w:rsidR="009B3107" w:rsidRPr="008C4A9D" w:rsidRDefault="009B3107" w:rsidP="009B3107">
      <w:pPr>
        <w:jc w:val="center"/>
        <w:rPr>
          <w:b/>
          <w:sz w:val="28"/>
          <w:szCs w:val="28"/>
          <w:lang w:val="sr-Cyrl-CS"/>
        </w:rPr>
      </w:pPr>
      <w:r w:rsidRPr="008C4A9D">
        <w:rPr>
          <w:b/>
          <w:sz w:val="28"/>
          <w:szCs w:val="28"/>
          <w:lang w:val="sr-Cyrl-CS"/>
        </w:rPr>
        <w:t>МЕНИЧНО ПИСМО – ОВЛАШЋЕЊЕ</w:t>
      </w:r>
    </w:p>
    <w:p w:rsidR="009B3107" w:rsidRPr="0070075A" w:rsidRDefault="009B3107" w:rsidP="009B3107">
      <w:pPr>
        <w:jc w:val="center"/>
        <w:rPr>
          <w:b/>
          <w:sz w:val="20"/>
          <w:szCs w:val="20"/>
          <w:lang w:val="sr-Cyrl-CS"/>
        </w:rPr>
      </w:pPr>
      <w:r w:rsidRPr="0070075A">
        <w:rPr>
          <w:b/>
          <w:sz w:val="20"/>
          <w:szCs w:val="20"/>
          <w:lang w:val="sr-Cyrl-CS"/>
        </w:rPr>
        <w:t>ЗА КОРИСНИКА БЛАНКО СОЛО МЕНИЦЕ</w:t>
      </w:r>
    </w:p>
    <w:p w:rsidR="009B3107" w:rsidRPr="000E7C1B" w:rsidRDefault="009B3107" w:rsidP="009B3107">
      <w:pPr>
        <w:rPr>
          <w:b/>
          <w:sz w:val="22"/>
          <w:szCs w:val="22"/>
          <w:lang w:val="sr-Cyrl-CS"/>
        </w:rPr>
      </w:pPr>
    </w:p>
    <w:tbl>
      <w:tblPr>
        <w:tblW w:w="0" w:type="auto"/>
        <w:tblLook w:val="01E0" w:firstRow="1" w:lastRow="1" w:firstColumn="1" w:lastColumn="1" w:noHBand="0" w:noVBand="0"/>
      </w:tblPr>
      <w:tblGrid>
        <w:gridCol w:w="1543"/>
        <w:gridCol w:w="7743"/>
      </w:tblGrid>
      <w:tr w:rsidR="009B3107" w:rsidRPr="002D35C8" w:rsidTr="00DF5373">
        <w:tc>
          <w:tcPr>
            <w:tcW w:w="1548" w:type="dxa"/>
            <w:shd w:val="clear" w:color="auto" w:fill="auto"/>
          </w:tcPr>
          <w:p w:rsidR="009B3107" w:rsidRPr="002D35C8" w:rsidRDefault="009B3107" w:rsidP="00DF5373">
            <w:pPr>
              <w:rPr>
                <w:b/>
                <w:sz w:val="20"/>
                <w:szCs w:val="20"/>
                <w:lang w:val="sr-Cyrl-CS"/>
              </w:rPr>
            </w:pPr>
            <w:r w:rsidRPr="002D35C8">
              <w:rPr>
                <w:b/>
                <w:sz w:val="20"/>
                <w:szCs w:val="20"/>
                <w:lang w:val="sr-Cyrl-CS"/>
              </w:rPr>
              <w:t>КОРИСНИК:</w:t>
            </w:r>
          </w:p>
          <w:p w:rsidR="009B3107" w:rsidRPr="002D35C8" w:rsidRDefault="009B3107" w:rsidP="00DF5373">
            <w:pPr>
              <w:rPr>
                <w:b/>
                <w:sz w:val="20"/>
                <w:szCs w:val="20"/>
                <w:lang w:val="sr-Cyrl-CS"/>
              </w:rPr>
            </w:pPr>
            <w:r w:rsidRPr="002D35C8">
              <w:rPr>
                <w:b/>
                <w:sz w:val="20"/>
                <w:szCs w:val="20"/>
                <w:lang w:val="sr-Cyrl-CS"/>
              </w:rPr>
              <w:t>(поверилац)</w:t>
            </w:r>
          </w:p>
        </w:tc>
        <w:tc>
          <w:tcPr>
            <w:tcW w:w="8100" w:type="dxa"/>
            <w:shd w:val="clear" w:color="auto" w:fill="auto"/>
          </w:tcPr>
          <w:p w:rsidR="009B3107" w:rsidRPr="00DE7B37" w:rsidRDefault="009B3107" w:rsidP="00DF5373">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КЛИНИЧКИ ЦЕНТАР ВОЈВОДИНЕ, ул. Хајдук Вељкова бр. 1, Нови Сад</w:t>
            </w:r>
          </w:p>
          <w:p w:rsidR="009B3107" w:rsidRPr="002D35C8" w:rsidRDefault="009B3107" w:rsidP="00DF5373">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9B3107" w:rsidRPr="00DE7B37" w:rsidRDefault="009B3107" w:rsidP="00DF5373">
            <w:pPr>
              <w:jc w:val="both"/>
              <w:rPr>
                <w:sz w:val="22"/>
                <w:szCs w:val="22"/>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 xml:space="preserve"> код</w:t>
            </w:r>
            <w:r>
              <w:rPr>
                <w:b/>
                <w:sz w:val="22"/>
                <w:szCs w:val="22"/>
                <w:lang w:val="sr-Cyrl-CS"/>
              </w:rPr>
              <w:t xml:space="preserve"> : </w:t>
            </w:r>
            <w:r w:rsidRPr="00DE7B37">
              <w:rPr>
                <w:sz w:val="22"/>
                <w:szCs w:val="22"/>
                <w:lang w:val="sr-Cyrl-CS"/>
              </w:rPr>
              <w:t>Управа за трезор –Република Србија,</w:t>
            </w:r>
          </w:p>
          <w:p w:rsidR="009B3107" w:rsidRPr="002D35C8" w:rsidRDefault="009B3107" w:rsidP="00DF5373">
            <w:pPr>
              <w:jc w:val="both"/>
              <w:rPr>
                <w:b/>
                <w:sz w:val="10"/>
                <w:szCs w:val="10"/>
                <w:lang w:val="sr-Cyrl-CS"/>
              </w:rPr>
            </w:pPr>
            <w:r w:rsidRPr="00DE7B37">
              <w:rPr>
                <w:sz w:val="22"/>
                <w:szCs w:val="22"/>
                <w:lang w:val="sr-Cyrl-CS"/>
              </w:rPr>
              <w:t>Министарство финансија,</w:t>
            </w:r>
            <w:r w:rsidRPr="00DE7B37">
              <w:rPr>
                <w:sz w:val="10"/>
                <w:szCs w:val="10"/>
                <w:lang w:val="sr-Cyrl-CS"/>
              </w:rPr>
              <w:t xml:space="preserve"> </w:t>
            </w:r>
          </w:p>
        </w:tc>
      </w:tr>
    </w:tbl>
    <w:p w:rsidR="009B3107" w:rsidRPr="0002002A" w:rsidRDefault="009B3107" w:rsidP="009B3107">
      <w:pPr>
        <w:rPr>
          <w:b/>
          <w:sz w:val="10"/>
          <w:szCs w:val="10"/>
          <w:lang w:val="sr-Cyrl-CS"/>
        </w:rPr>
      </w:pPr>
    </w:p>
    <w:p w:rsidR="009B3107" w:rsidRDefault="009B3107" w:rsidP="009B3107">
      <w:pPr>
        <w:jc w:val="both"/>
        <w:rPr>
          <w:sz w:val="22"/>
          <w:szCs w:val="22"/>
          <w:lang w:val="sr-Cyrl-CS"/>
        </w:rPr>
      </w:pPr>
    </w:p>
    <w:p w:rsidR="009B3107" w:rsidRPr="00F406C1" w:rsidRDefault="009B3107" w:rsidP="009B3107">
      <w:pPr>
        <w:pStyle w:val="NoSpacing"/>
        <w:ind w:firstLine="720"/>
        <w:jc w:val="both"/>
        <w:rPr>
          <w:sz w:val="22"/>
          <w:szCs w:val="22"/>
          <w:lang w:val="sr-Cyrl-CS"/>
        </w:rPr>
      </w:pPr>
      <w:r w:rsidRPr="00F406C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за  </w:t>
      </w:r>
      <w:r w:rsidRPr="00F406C1">
        <w:rPr>
          <w:b/>
          <w:sz w:val="22"/>
          <w:szCs w:val="22"/>
          <w:lang w:val="sr-Cyrl-CS"/>
        </w:rPr>
        <w:t xml:space="preserve">за отклањање недостатака у гарантном року у висини 10% укупне вредности  уговора без ПДВ-а </w:t>
      </w:r>
      <w:r w:rsidRPr="00F406C1">
        <w:rPr>
          <w:sz w:val="22"/>
          <w:szCs w:val="22"/>
          <w:lang w:val="sr-Cyrl-CS"/>
        </w:rPr>
        <w:t>и овлашћује Меничног повериоца да предату меницу може попунити</w:t>
      </w:r>
      <w:r w:rsidRPr="00F406C1">
        <w:rPr>
          <w:sz w:val="22"/>
          <w:szCs w:val="22"/>
          <w:lang w:val="sr-Latn-RS"/>
        </w:rPr>
        <w:t xml:space="preserve"> </w:t>
      </w:r>
      <w:r w:rsidRPr="00F406C1">
        <w:rPr>
          <w:sz w:val="22"/>
          <w:szCs w:val="22"/>
          <w:lang w:val="sr-Cyrl-RS"/>
        </w:rPr>
        <w:t>и наплатити</w:t>
      </w:r>
      <w:r w:rsidRPr="00F406C1">
        <w:rPr>
          <w:sz w:val="22"/>
          <w:szCs w:val="22"/>
          <w:lang w:val="sr-Cyrl-CS"/>
        </w:rPr>
        <w:t xml:space="preserve"> до максималног износа од______________________</w:t>
      </w:r>
      <w:r w:rsidRPr="00F406C1">
        <w:rPr>
          <w:b/>
          <w:sz w:val="22"/>
          <w:szCs w:val="22"/>
          <w:lang w:val="sr-Cyrl-CS"/>
        </w:rPr>
        <w:t>_____________</w:t>
      </w:r>
      <w:r w:rsidRPr="00F406C1">
        <w:rPr>
          <w:sz w:val="22"/>
          <w:szCs w:val="22"/>
          <w:lang w:val="sr-Cyrl-CS"/>
        </w:rPr>
        <w:t>динара (словима __________________________________________________динара), по уговору</w:t>
      </w:r>
      <w:r w:rsidRPr="00F406C1">
        <w:rPr>
          <w:sz w:val="22"/>
          <w:szCs w:val="22"/>
          <w:lang w:val="sr-Latn-RS"/>
        </w:rPr>
        <w:t xml:space="preserve"> </w:t>
      </w:r>
      <w:r w:rsidRPr="00F406C1">
        <w:rPr>
          <w:sz w:val="22"/>
          <w:szCs w:val="22"/>
          <w:lang w:val="sr-Cyrl-CS"/>
        </w:rPr>
        <w:t>о</w:t>
      </w:r>
      <w:r w:rsidRPr="00F406C1">
        <w:rPr>
          <w:sz w:val="22"/>
          <w:szCs w:val="22"/>
          <w:lang w:val="sr-Latn-RS"/>
        </w:rPr>
        <w:t xml:space="preserve"> </w:t>
      </w:r>
      <w:r w:rsidRPr="00F406C1">
        <w:rPr>
          <w:sz w:val="22"/>
          <w:szCs w:val="22"/>
          <w:lang w:val="sr-Cyrl-CS"/>
        </w:rPr>
        <w:t xml:space="preserve">јавној набавци број </w:t>
      </w:r>
      <w:r w:rsidRPr="00F406C1">
        <w:rPr>
          <w:sz w:val="22"/>
          <w:szCs w:val="22"/>
          <w:lang w:val="sr-Latn-RS"/>
        </w:rPr>
        <w:t>____________,</w:t>
      </w:r>
      <w:r w:rsidRPr="00F406C1">
        <w:rPr>
          <w:sz w:val="22"/>
          <w:szCs w:val="22"/>
          <w:lang w:val="sr-Cyrl-CS"/>
        </w:rPr>
        <w:t xml:space="preserve"> назив јавне набавке _________________________________________________,</w:t>
      </w:r>
      <w:r w:rsidRPr="00F406C1">
        <w:rPr>
          <w:sz w:val="22"/>
          <w:szCs w:val="22"/>
          <w:lang w:val="sr-Latn-RS"/>
        </w:rPr>
        <w:t xml:space="preserve"> </w:t>
      </w:r>
      <w:r w:rsidRPr="00F406C1">
        <w:rPr>
          <w:sz w:val="22"/>
          <w:szCs w:val="22"/>
          <w:lang w:val="sr-Cyrl-CS"/>
        </w:rPr>
        <w:t>заведен код наручиоца–повериоца под бројем____________ дана _________________, уколико као дужник не изврши уговорене обавезе у предвиђеном року.</w:t>
      </w:r>
    </w:p>
    <w:p w:rsidR="009B3107" w:rsidRPr="00F406C1" w:rsidRDefault="009B3107" w:rsidP="009B3107">
      <w:pPr>
        <w:ind w:firstLine="720"/>
        <w:jc w:val="both"/>
        <w:rPr>
          <w:sz w:val="22"/>
          <w:szCs w:val="22"/>
          <w:lang w:val="sr-Cyrl-CS"/>
        </w:rPr>
      </w:pPr>
      <w:r w:rsidRPr="00F406C1">
        <w:rPr>
          <w:sz w:val="22"/>
          <w:szCs w:val="22"/>
          <w:lang w:val="sr-Cyrl-CS"/>
        </w:rPr>
        <w:t xml:space="preserve">Рок важности менице и меничног овлашћења је </w:t>
      </w:r>
      <w:r w:rsidRPr="00F406C1">
        <w:rPr>
          <w:sz w:val="22"/>
          <w:szCs w:val="22"/>
          <w:lang w:val="sr-Latn-RS"/>
        </w:rPr>
        <w:t>30</w:t>
      </w:r>
      <w:r w:rsidRPr="00F406C1">
        <w:rPr>
          <w:sz w:val="22"/>
          <w:szCs w:val="22"/>
          <w:lang w:val="sr-Cyrl-CS"/>
        </w:rPr>
        <w:t xml:space="preserve"> дана дужи од дана рока за коначно извршење обавеза за које се меница и менично овлашћење  издаје.</w:t>
      </w:r>
    </w:p>
    <w:p w:rsidR="009B3107" w:rsidRPr="00F406C1" w:rsidRDefault="009B3107" w:rsidP="009B3107">
      <w:pPr>
        <w:ind w:firstLine="720"/>
        <w:jc w:val="both"/>
        <w:rPr>
          <w:sz w:val="22"/>
          <w:szCs w:val="22"/>
          <w:lang w:val="sr-Cyrl-CS"/>
        </w:rPr>
      </w:pPr>
      <w:r w:rsidRPr="00F406C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9B3107" w:rsidRPr="00F406C1" w:rsidRDefault="009B3107" w:rsidP="009B3107">
      <w:pPr>
        <w:ind w:firstLine="720"/>
        <w:jc w:val="both"/>
        <w:rPr>
          <w:sz w:val="22"/>
          <w:szCs w:val="22"/>
          <w:lang w:val="ru-RU"/>
        </w:rPr>
      </w:pPr>
      <w:r w:rsidRPr="00F406C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9B3107" w:rsidRPr="00F406C1" w:rsidRDefault="009B3107" w:rsidP="009B3107">
      <w:pPr>
        <w:ind w:firstLine="720"/>
        <w:jc w:val="both"/>
        <w:rPr>
          <w:sz w:val="22"/>
          <w:szCs w:val="22"/>
          <w:lang w:val="ru-RU"/>
        </w:rPr>
      </w:pPr>
      <w:r w:rsidRPr="00F406C1">
        <w:rPr>
          <w:sz w:val="22"/>
          <w:szCs w:val="22"/>
          <w:lang w:val="ru-RU"/>
        </w:rPr>
        <w:t>Ово менично писмо – овлашћење сачињено је у 2 (два) истоветна</w:t>
      </w:r>
      <w:r w:rsidRPr="00F406C1">
        <w:rPr>
          <w:b/>
          <w:sz w:val="22"/>
          <w:szCs w:val="22"/>
          <w:lang w:val="ru-RU"/>
        </w:rPr>
        <w:t xml:space="preserve"> </w:t>
      </w:r>
      <w:r w:rsidRPr="00F406C1">
        <w:rPr>
          <w:sz w:val="22"/>
          <w:szCs w:val="22"/>
          <w:lang w:val="ru-RU"/>
        </w:rPr>
        <w:t>примерка, од којих је 1 (један) примерак за Повериоца, а 1 (један) задржава Дужник.</w:t>
      </w:r>
    </w:p>
    <w:p w:rsidR="009B3107" w:rsidRPr="00F406C1" w:rsidRDefault="009B3107" w:rsidP="009B3107">
      <w:pPr>
        <w:jc w:val="both"/>
        <w:rPr>
          <w:color w:val="FF0000"/>
          <w:sz w:val="22"/>
          <w:szCs w:val="22"/>
          <w:lang w:val="sr-Cyrl-CS"/>
        </w:rPr>
      </w:pPr>
    </w:p>
    <w:p w:rsidR="009B3107" w:rsidRPr="00F406C1" w:rsidRDefault="009B3107" w:rsidP="009B3107">
      <w:pPr>
        <w:jc w:val="both"/>
        <w:rPr>
          <w:sz w:val="22"/>
          <w:szCs w:val="22"/>
          <w:lang w:val="sr-Cyrl-CS"/>
        </w:rPr>
      </w:pPr>
      <w:r w:rsidRPr="00F406C1">
        <w:rPr>
          <w:sz w:val="22"/>
          <w:szCs w:val="22"/>
          <w:lang w:val="ru-RU"/>
        </w:rPr>
        <w:t xml:space="preserve">Прилог: - меница серијски број </w:t>
      </w:r>
      <w:r w:rsidRPr="00F406C1">
        <w:rPr>
          <w:sz w:val="22"/>
          <w:szCs w:val="22"/>
          <w:lang w:val="sr-Cyrl-CS"/>
        </w:rPr>
        <w:t xml:space="preserve">_____________________  </w:t>
      </w:r>
    </w:p>
    <w:p w:rsidR="009B3107" w:rsidRPr="00F406C1" w:rsidRDefault="009B3107" w:rsidP="009B3107">
      <w:pPr>
        <w:jc w:val="both"/>
        <w:rPr>
          <w:sz w:val="22"/>
          <w:szCs w:val="22"/>
          <w:lang w:val="sr-Cyrl-CS"/>
        </w:rPr>
      </w:pPr>
      <w:r w:rsidRPr="00F406C1">
        <w:rPr>
          <w:sz w:val="22"/>
          <w:szCs w:val="22"/>
          <w:lang w:val="sr-Cyrl-CS"/>
        </w:rPr>
        <w:t xml:space="preserve">              - картон депонованих потписа</w:t>
      </w:r>
    </w:p>
    <w:p w:rsidR="009B3107" w:rsidRPr="00F406C1" w:rsidRDefault="009B3107" w:rsidP="009B3107">
      <w:pPr>
        <w:jc w:val="both"/>
        <w:rPr>
          <w:sz w:val="22"/>
          <w:szCs w:val="22"/>
          <w:lang w:val="sr-Cyrl-CS"/>
        </w:rPr>
      </w:pPr>
      <w:r w:rsidRPr="00F406C1">
        <w:rPr>
          <w:sz w:val="22"/>
          <w:szCs w:val="22"/>
          <w:lang w:val="sr-Cyrl-CS"/>
        </w:rPr>
        <w:t xml:space="preserve">              - оверени потиси лица овлашћених за заступање</w:t>
      </w:r>
    </w:p>
    <w:p w:rsidR="009B3107" w:rsidRPr="00F406C1" w:rsidRDefault="009B3107" w:rsidP="009B3107">
      <w:pPr>
        <w:jc w:val="both"/>
        <w:rPr>
          <w:sz w:val="22"/>
          <w:szCs w:val="22"/>
          <w:lang w:val="sr-Cyrl-CS"/>
        </w:rPr>
      </w:pPr>
      <w:r w:rsidRPr="00F406C1">
        <w:rPr>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9B3107" w:rsidRPr="00F406C1" w:rsidTr="00DF5373">
        <w:trPr>
          <w:gridAfter w:val="3"/>
          <w:wAfter w:w="5688" w:type="dxa"/>
        </w:trPr>
        <w:tc>
          <w:tcPr>
            <w:tcW w:w="4140" w:type="dxa"/>
            <w:shd w:val="clear" w:color="auto" w:fill="auto"/>
          </w:tcPr>
          <w:p w:rsidR="009B3107" w:rsidRPr="00F406C1" w:rsidRDefault="009B3107" w:rsidP="00DF5373">
            <w:pPr>
              <w:rPr>
                <w:b/>
                <w:sz w:val="22"/>
                <w:szCs w:val="22"/>
                <w:lang w:val="sr-Cyrl-CS"/>
              </w:rPr>
            </w:pPr>
          </w:p>
        </w:tc>
      </w:tr>
      <w:tr w:rsidR="009B3107" w:rsidRPr="00F406C1" w:rsidTr="00DF5373">
        <w:tc>
          <w:tcPr>
            <w:tcW w:w="4428" w:type="dxa"/>
            <w:gridSpan w:val="2"/>
            <w:shd w:val="clear" w:color="auto" w:fill="auto"/>
          </w:tcPr>
          <w:p w:rsidR="009B3107" w:rsidRPr="00F406C1" w:rsidRDefault="009B3107" w:rsidP="00DF5373">
            <w:pPr>
              <w:jc w:val="both"/>
              <w:rPr>
                <w:b/>
                <w:sz w:val="22"/>
                <w:szCs w:val="22"/>
                <w:lang w:val="sr-Cyrl-CS"/>
              </w:rPr>
            </w:pPr>
          </w:p>
        </w:tc>
        <w:tc>
          <w:tcPr>
            <w:tcW w:w="1260" w:type="dxa"/>
            <w:shd w:val="clear" w:color="auto" w:fill="auto"/>
          </w:tcPr>
          <w:p w:rsidR="009B3107" w:rsidRPr="00F406C1" w:rsidRDefault="009B3107" w:rsidP="00DF5373">
            <w:pPr>
              <w:jc w:val="both"/>
              <w:rPr>
                <w:b/>
                <w:sz w:val="22"/>
                <w:szCs w:val="22"/>
                <w:lang w:val="sr-Cyrl-CS"/>
              </w:rPr>
            </w:pPr>
          </w:p>
        </w:tc>
        <w:tc>
          <w:tcPr>
            <w:tcW w:w="4140" w:type="dxa"/>
            <w:shd w:val="clear" w:color="auto" w:fill="auto"/>
          </w:tcPr>
          <w:p w:rsidR="009B3107" w:rsidRPr="00F406C1" w:rsidRDefault="009B3107" w:rsidP="00DF5373">
            <w:pPr>
              <w:jc w:val="center"/>
              <w:rPr>
                <w:b/>
                <w:sz w:val="22"/>
                <w:szCs w:val="22"/>
                <w:lang w:val="sr-Cyrl-CS"/>
              </w:rPr>
            </w:pPr>
          </w:p>
        </w:tc>
      </w:tr>
      <w:tr w:rsidR="009B3107" w:rsidRPr="002D35C8" w:rsidTr="00DF5373">
        <w:trPr>
          <w:trHeight w:val="212"/>
        </w:trPr>
        <w:tc>
          <w:tcPr>
            <w:tcW w:w="4428" w:type="dxa"/>
            <w:gridSpan w:val="2"/>
            <w:shd w:val="clear" w:color="auto" w:fill="auto"/>
          </w:tcPr>
          <w:p w:rsidR="009B3107" w:rsidRPr="002D35C8" w:rsidRDefault="009B3107" w:rsidP="00F2003B">
            <w:pP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9B3107" w:rsidRPr="002D35C8" w:rsidRDefault="009B3107" w:rsidP="00DF5373">
            <w:pPr>
              <w:jc w:val="both"/>
              <w:rPr>
                <w:b/>
                <w:lang w:val="sr-Cyrl-CS"/>
              </w:rPr>
            </w:pPr>
          </w:p>
        </w:tc>
        <w:tc>
          <w:tcPr>
            <w:tcW w:w="4140" w:type="dxa"/>
            <w:shd w:val="clear" w:color="auto" w:fill="auto"/>
          </w:tcPr>
          <w:p w:rsidR="009B3107" w:rsidRPr="002D35C8" w:rsidRDefault="009B3107" w:rsidP="00DF5373">
            <w:pPr>
              <w:jc w:val="center"/>
              <w:rPr>
                <w:b/>
                <w:lang w:val="sr-Cyrl-CS"/>
              </w:rPr>
            </w:pPr>
          </w:p>
        </w:tc>
      </w:tr>
      <w:tr w:rsidR="009B3107" w:rsidRPr="002D35C8" w:rsidTr="00DF5373">
        <w:tc>
          <w:tcPr>
            <w:tcW w:w="4428" w:type="dxa"/>
            <w:gridSpan w:val="2"/>
            <w:tcBorders>
              <w:bottom w:val="single" w:sz="4" w:space="0" w:color="auto"/>
            </w:tcBorders>
            <w:shd w:val="clear" w:color="auto" w:fill="auto"/>
          </w:tcPr>
          <w:p w:rsidR="009B3107" w:rsidRPr="00E052EA" w:rsidRDefault="009B3107" w:rsidP="00DF5373">
            <w:pPr>
              <w:rPr>
                <w:sz w:val="16"/>
                <w:szCs w:val="16"/>
                <w:lang w:val="sr-Cyrl-CS"/>
              </w:rPr>
            </w:pPr>
          </w:p>
        </w:tc>
        <w:tc>
          <w:tcPr>
            <w:tcW w:w="1260" w:type="dxa"/>
            <w:shd w:val="clear" w:color="auto" w:fill="auto"/>
          </w:tcPr>
          <w:p w:rsidR="009B3107" w:rsidRPr="002D35C8" w:rsidRDefault="009B3107" w:rsidP="00DF5373">
            <w:pPr>
              <w:jc w:val="both"/>
              <w:rPr>
                <w:b/>
                <w:lang w:val="sr-Cyrl-CS"/>
              </w:rPr>
            </w:pPr>
          </w:p>
        </w:tc>
        <w:tc>
          <w:tcPr>
            <w:tcW w:w="4140" w:type="dxa"/>
            <w:shd w:val="clear" w:color="auto" w:fill="auto"/>
          </w:tcPr>
          <w:p w:rsidR="009B3107" w:rsidRDefault="009B3107" w:rsidP="00DF5373">
            <w:pPr>
              <w:rPr>
                <w:b/>
                <w:sz w:val="22"/>
                <w:szCs w:val="22"/>
                <w:lang w:val="sr-Cyrl-CS"/>
              </w:rPr>
            </w:pPr>
          </w:p>
          <w:p w:rsidR="009B3107" w:rsidRPr="002D35C8" w:rsidRDefault="009B3107" w:rsidP="00DF5373">
            <w:pPr>
              <w:rPr>
                <w:b/>
                <w:sz w:val="22"/>
                <w:szCs w:val="22"/>
                <w:lang w:val="sr-Cyrl-CS"/>
              </w:rPr>
            </w:pPr>
            <w:r w:rsidRPr="002D35C8">
              <w:rPr>
                <w:b/>
                <w:sz w:val="22"/>
                <w:szCs w:val="22"/>
                <w:lang w:val="sr-Cyrl-CS"/>
              </w:rPr>
              <w:t>ДУЖНИК – ИЗДАВАЛАЦ МЕНИЦЕ</w:t>
            </w:r>
          </w:p>
        </w:tc>
      </w:tr>
      <w:tr w:rsidR="009B3107" w:rsidRPr="002D35C8" w:rsidTr="00DF5373">
        <w:tc>
          <w:tcPr>
            <w:tcW w:w="4428" w:type="dxa"/>
            <w:gridSpan w:val="2"/>
            <w:tcBorders>
              <w:top w:val="single" w:sz="4" w:space="0" w:color="auto"/>
            </w:tcBorders>
            <w:shd w:val="clear" w:color="auto" w:fill="auto"/>
          </w:tcPr>
          <w:p w:rsidR="009B3107" w:rsidRPr="002D35C8" w:rsidRDefault="009B3107" w:rsidP="00DF5373">
            <w:pPr>
              <w:jc w:val="both"/>
              <w:rPr>
                <w:b/>
                <w:lang w:val="sr-Cyrl-CS"/>
              </w:rPr>
            </w:pPr>
          </w:p>
        </w:tc>
        <w:tc>
          <w:tcPr>
            <w:tcW w:w="1260" w:type="dxa"/>
            <w:shd w:val="clear" w:color="auto" w:fill="auto"/>
          </w:tcPr>
          <w:p w:rsidR="009B3107" w:rsidRDefault="009B3107" w:rsidP="00DF5373">
            <w:pPr>
              <w:jc w:val="right"/>
              <w:rPr>
                <w:sz w:val="20"/>
                <w:szCs w:val="20"/>
                <w:lang w:val="sr-Cyrl-CS"/>
              </w:rPr>
            </w:pPr>
          </w:p>
          <w:p w:rsidR="009B3107" w:rsidRPr="002D35C8" w:rsidRDefault="009B3107" w:rsidP="00DF5373">
            <w:pPr>
              <w:jc w:val="right"/>
              <w:rPr>
                <w:sz w:val="20"/>
                <w:szCs w:val="20"/>
                <w:lang w:val="sr-Cyrl-CS"/>
              </w:rPr>
            </w:pPr>
            <w:r w:rsidRPr="002D35C8">
              <w:rPr>
                <w:sz w:val="20"/>
                <w:szCs w:val="20"/>
                <w:lang w:val="sr-Cyrl-CS"/>
              </w:rPr>
              <w:t>МП</w:t>
            </w:r>
          </w:p>
        </w:tc>
        <w:tc>
          <w:tcPr>
            <w:tcW w:w="4140" w:type="dxa"/>
            <w:tcBorders>
              <w:bottom w:val="single" w:sz="4" w:space="0" w:color="auto"/>
            </w:tcBorders>
            <w:shd w:val="clear" w:color="auto" w:fill="auto"/>
          </w:tcPr>
          <w:p w:rsidR="009B3107" w:rsidRPr="002D35C8" w:rsidRDefault="009B3107" w:rsidP="00DF5373">
            <w:pPr>
              <w:jc w:val="center"/>
              <w:rPr>
                <w:b/>
                <w:lang w:val="sr-Cyrl-CS"/>
              </w:rPr>
            </w:pPr>
          </w:p>
        </w:tc>
      </w:tr>
      <w:tr w:rsidR="009B3107" w:rsidRPr="002D35C8" w:rsidTr="00DF5373">
        <w:tc>
          <w:tcPr>
            <w:tcW w:w="4428" w:type="dxa"/>
            <w:gridSpan w:val="2"/>
            <w:shd w:val="clear" w:color="auto" w:fill="auto"/>
          </w:tcPr>
          <w:p w:rsidR="009B3107" w:rsidRPr="002D35C8" w:rsidRDefault="009B3107" w:rsidP="00DF5373">
            <w:pPr>
              <w:jc w:val="both"/>
              <w:rPr>
                <w:b/>
                <w:lang w:val="sr-Cyrl-CS"/>
              </w:rPr>
            </w:pPr>
          </w:p>
        </w:tc>
        <w:tc>
          <w:tcPr>
            <w:tcW w:w="1260" w:type="dxa"/>
            <w:shd w:val="clear" w:color="auto" w:fill="auto"/>
          </w:tcPr>
          <w:p w:rsidR="009B3107" w:rsidRPr="002D35C8" w:rsidRDefault="009B3107" w:rsidP="00DF5373">
            <w:pPr>
              <w:jc w:val="both"/>
              <w:rPr>
                <w:b/>
                <w:lang w:val="sr-Cyrl-CS"/>
              </w:rPr>
            </w:pPr>
          </w:p>
        </w:tc>
        <w:tc>
          <w:tcPr>
            <w:tcW w:w="4140" w:type="dxa"/>
            <w:tcBorders>
              <w:top w:val="single" w:sz="4" w:space="0" w:color="auto"/>
            </w:tcBorders>
            <w:shd w:val="clear" w:color="auto" w:fill="auto"/>
          </w:tcPr>
          <w:p w:rsidR="009B3107" w:rsidRPr="002D35C8" w:rsidRDefault="009B3107" w:rsidP="00DF5373">
            <w:pPr>
              <w:jc w:val="center"/>
              <w:rPr>
                <w:lang w:val="sr-Cyrl-CS"/>
              </w:rPr>
            </w:pPr>
            <w:r w:rsidRPr="002D35C8">
              <w:rPr>
                <w:lang w:val="sr-Cyrl-CS"/>
              </w:rPr>
              <w:t>Потпис овлашћеног лица</w:t>
            </w:r>
          </w:p>
        </w:tc>
      </w:tr>
    </w:tbl>
    <w:p w:rsidR="007834D8" w:rsidRPr="009B3107" w:rsidRDefault="007834D8" w:rsidP="007834D8">
      <w:pPr>
        <w:jc w:val="both"/>
        <w:rPr>
          <w:highlight w:val="yellow"/>
          <w:lang w:val="sr-Cyrl-RS"/>
        </w:rPr>
      </w:pPr>
    </w:p>
    <w:p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proofErr w:type="gramStart"/>
      <w:r w:rsidRPr="0033050D">
        <w:t>Предметна набавка не садржи поверљиве информације које наручилац ставља на располагање.</w:t>
      </w:r>
      <w:proofErr w:type="gramEnd"/>
    </w:p>
    <w:p w:rsidR="008B55B5" w:rsidRDefault="008B55B5" w:rsidP="00A878F3">
      <w:pPr>
        <w:jc w:val="both"/>
        <w:rPr>
          <w:b/>
          <w:bCs/>
          <w:lang w:val="sr-Cyrl-CS"/>
        </w:rPr>
      </w:pPr>
    </w:p>
    <w:p w:rsidR="00B50E99" w:rsidRPr="00B50E99" w:rsidRDefault="00B50E99" w:rsidP="00B50E99">
      <w:pPr>
        <w:pStyle w:val="ListParagraph"/>
        <w:ind w:left="360"/>
        <w:jc w:val="both"/>
        <w:rPr>
          <w:b/>
          <w:bCs/>
        </w:rPr>
      </w:pPr>
    </w:p>
    <w:p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rsidR="00A878F3" w:rsidRPr="00642456" w:rsidRDefault="00A878F3" w:rsidP="00A878F3">
      <w:pPr>
        <w:jc w:val="both"/>
        <w:rPr>
          <w:b/>
          <w:bCs/>
        </w:rPr>
      </w:pPr>
    </w:p>
    <w:p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rsidR="001E4FD2" w:rsidRPr="00642456" w:rsidRDefault="001E4FD2" w:rsidP="00F87167">
      <w:pPr>
        <w:jc w:val="both"/>
        <w:rPr>
          <w:rFonts w:eastAsia="TimesNewRomanPSMT"/>
          <w:bCs/>
          <w:iCs/>
        </w:rPr>
      </w:pP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rsidR="00F87167" w:rsidRPr="00642456" w:rsidRDefault="00F87167" w:rsidP="00F87167">
      <w:pPr>
        <w:pStyle w:val="ListParagraph"/>
        <w:ind w:left="360"/>
        <w:jc w:val="both"/>
        <w:rPr>
          <w:rFonts w:eastAsia="TimesNewRomanPSMT"/>
          <w:bCs/>
          <w:iCs/>
        </w:rPr>
      </w:pPr>
    </w:p>
    <w:p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rsidR="008A1D66" w:rsidRDefault="008A1D66" w:rsidP="00A878F3">
      <w:pPr>
        <w:jc w:val="both"/>
        <w:rPr>
          <w:b/>
          <w:bCs/>
        </w:rPr>
      </w:pPr>
    </w:p>
    <w:p w:rsidR="00A0761E" w:rsidRDefault="00A0761E" w:rsidP="00A878F3">
      <w:pPr>
        <w:jc w:val="both"/>
        <w:rPr>
          <w:b/>
          <w:bCs/>
        </w:rPr>
      </w:pPr>
    </w:p>
    <w:p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proofErr w:type="gramStart"/>
      <w:r w:rsidRPr="00AE1407">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rsidR="00A878F3" w:rsidRPr="00AE1407" w:rsidRDefault="00A878F3" w:rsidP="00A878F3">
      <w:pPr>
        <w:tabs>
          <w:tab w:val="left" w:pos="-135"/>
          <w:tab w:val="left" w:pos="0"/>
          <w:tab w:val="left" w:pos="120"/>
        </w:tabs>
        <w:jc w:val="both"/>
      </w:pPr>
      <w:proofErr w:type="gramStart"/>
      <w:r w:rsidRPr="00AE1407">
        <w:t>У случају разлике између јединичне и укупне цене, меродавна је јединична цена.</w:t>
      </w:r>
      <w:proofErr w:type="gramEnd"/>
    </w:p>
    <w:p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rsidR="00260809" w:rsidRPr="00A0761E" w:rsidRDefault="00260809" w:rsidP="00A878F3">
      <w:pPr>
        <w:jc w:val="both"/>
        <w:rPr>
          <w:b/>
          <w:bCs/>
        </w:rPr>
      </w:pPr>
    </w:p>
    <w:p w:rsidR="00A878F3" w:rsidRPr="00A43FB2" w:rsidRDefault="00A878F3" w:rsidP="00BD619D">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878F3" w:rsidRPr="00A43FB2" w:rsidRDefault="00A878F3" w:rsidP="00A878F3">
      <w:pPr>
        <w:jc w:val="both"/>
        <w:rPr>
          <w:highlight w:val="yellow"/>
        </w:rPr>
      </w:pPr>
    </w:p>
    <w:p w:rsidR="00A878F3" w:rsidRPr="0033050D" w:rsidRDefault="00A878F3" w:rsidP="00A878F3">
      <w:pPr>
        <w:jc w:val="both"/>
        <w:rPr>
          <w:b/>
          <w:bCs/>
          <w:i/>
          <w:iCs/>
        </w:rPr>
      </w:pPr>
      <w:proofErr w:type="gramStart"/>
      <w:r w:rsidRPr="0033050D">
        <w:t>Избор најповољније понуде ће се извршити применом критеријума</w:t>
      </w:r>
      <w:r w:rsidR="00A43FB2" w:rsidRPr="0033050D">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341572">
            <w:rPr>
              <w:b/>
            </w:rPr>
            <w:t>„економски најповољнија понуда“.</w:t>
          </w:r>
          <w:proofErr w:type="gramEnd"/>
          <w:r w:rsidR="00341572">
            <w:rPr>
              <w:b/>
            </w:rPr>
            <w:t xml:space="preserve"> </w:t>
          </w:r>
        </w:sdtContent>
      </w:sdt>
      <w:r w:rsidRPr="0033050D">
        <w:rPr>
          <w:b/>
          <w:bCs/>
        </w:rPr>
        <w:t xml:space="preserve"> </w:t>
      </w:r>
    </w:p>
    <w:p w:rsidR="0067215B" w:rsidRPr="008315BF" w:rsidRDefault="0067215B" w:rsidP="0067215B">
      <w:pPr>
        <w:jc w:val="both"/>
        <w:rPr>
          <w:b/>
          <w:bCs/>
          <w:i/>
          <w:iCs/>
        </w:rPr>
      </w:pPr>
      <w:proofErr w:type="gramStart"/>
      <w:r w:rsidRPr="008315BF">
        <w:rPr>
          <w:bCs/>
          <w:iCs/>
        </w:rPr>
        <w:t xml:space="preserve">Разрада критеријума је </w:t>
      </w:r>
      <w:r w:rsidRPr="00BB5115">
        <w:rPr>
          <w:rFonts w:eastAsia="TimesNewRomanPSMT"/>
          <w:bCs/>
        </w:rPr>
        <w:t xml:space="preserve">у </w:t>
      </w:r>
      <w:r w:rsidRPr="00BB5115">
        <w:rPr>
          <w:rFonts w:eastAsia="TimesNewRomanPSMT"/>
          <w:bCs/>
          <w:lang w:val="sr-Cyrl-CS"/>
        </w:rPr>
        <w:t>поглављу</w:t>
      </w:r>
      <w:r w:rsidRPr="00BB5115">
        <w:rPr>
          <w:rFonts w:eastAsia="TimesNewRomanPSMT"/>
          <w:bCs/>
        </w:rPr>
        <w:t xml:space="preserve"> </w:t>
      </w:r>
      <w:r w:rsidRPr="00BB5115">
        <w:rPr>
          <w:rFonts w:eastAsia="TimesNewRomanPSMT"/>
          <w:bCs/>
          <w:lang w:val="sr-Cyrl-RS"/>
        </w:rPr>
        <w:t>6</w:t>
      </w:r>
      <w:r w:rsidRPr="00BB5115">
        <w:rPr>
          <w:rFonts w:eastAsia="TimesNewRomanPSMT"/>
          <w:bCs/>
        </w:rPr>
        <w:t>.</w:t>
      </w:r>
      <w:proofErr w:type="gramEnd"/>
      <w:r w:rsidRPr="00BB5115">
        <w:rPr>
          <w:rFonts w:eastAsia="TimesNewRomanPSMT"/>
          <w:bCs/>
          <w:lang w:val="ru-RU"/>
        </w:rPr>
        <w:t xml:space="preserve"> </w:t>
      </w:r>
      <w:proofErr w:type="gramStart"/>
      <w:r w:rsidRPr="00BB5115">
        <w:rPr>
          <w:rFonts w:eastAsia="TimesNewRomanPSMT"/>
          <w:bCs/>
        </w:rPr>
        <w:t>конкурсне</w:t>
      </w:r>
      <w:proofErr w:type="gramEnd"/>
      <w:r w:rsidRPr="008315BF">
        <w:rPr>
          <w:rFonts w:eastAsia="TimesNewRomanPSMT"/>
          <w:bCs/>
        </w:rPr>
        <w:t xml:space="preserve"> документације.</w:t>
      </w:r>
    </w:p>
    <w:p w:rsidR="0067215B" w:rsidRPr="00AE1407" w:rsidRDefault="0067215B" w:rsidP="0067215B">
      <w:pPr>
        <w:jc w:val="both"/>
        <w:rPr>
          <w:highlight w:val="green"/>
        </w:rPr>
      </w:pPr>
    </w:p>
    <w:p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597475" w:rsidRPr="0033050D" w:rsidRDefault="00597475" w:rsidP="00597475">
      <w:pPr>
        <w:jc w:val="both"/>
        <w:rPr>
          <w:noProof/>
          <w:color w:val="FF0000"/>
        </w:rPr>
      </w:pPr>
      <w:r w:rsidRPr="0033050D">
        <w:rPr>
          <w:iCs/>
        </w:rPr>
        <w:t xml:space="preserve">Уколико две или више понуда имају исту најнижу понуђену цену, као најповољнија биће изабрана понуда оног понуђача </w:t>
      </w:r>
      <w:r w:rsidRPr="0033050D">
        <w:rPr>
          <w:iCs/>
          <w:lang w:val="sr-Cyrl-RS"/>
        </w:rPr>
        <w:t xml:space="preserve">који </w:t>
      </w:r>
      <w:r w:rsidRPr="0033050D">
        <w:rPr>
          <w:noProof/>
        </w:rPr>
        <w:t xml:space="preserve">понуди дужи гарантни рок, а уколико је и то </w:t>
      </w:r>
      <w:r w:rsidRPr="0033050D">
        <w:rPr>
          <w:noProof/>
          <w:lang w:val="sr-Cyrl-RS"/>
        </w:rPr>
        <w:t>исто „жребањем“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rsidR="00A878F3" w:rsidRDefault="00A878F3" w:rsidP="00A878F3">
      <w:pPr>
        <w:jc w:val="both"/>
        <w:rPr>
          <w:b/>
          <w:bCs/>
          <w:highlight w:val="green"/>
          <w:lang w:val="sr-Cyrl-RS"/>
        </w:rPr>
      </w:pPr>
    </w:p>
    <w:p w:rsidR="000F7B4A" w:rsidRPr="0033050D" w:rsidRDefault="000F7B4A" w:rsidP="00A878F3">
      <w:pPr>
        <w:jc w:val="both"/>
        <w:rPr>
          <w:b/>
          <w:bCs/>
          <w:highlight w:val="green"/>
          <w:lang w:val="sr-Cyrl-RS"/>
        </w:rPr>
      </w:pPr>
    </w:p>
    <w:p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FC5FB6" w:rsidRPr="00AE1407" w:rsidRDefault="00FC5FB6" w:rsidP="00A878F3">
      <w:pPr>
        <w:jc w:val="both"/>
        <w:rPr>
          <w:b/>
        </w:rPr>
      </w:pPr>
    </w:p>
    <w:p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A878F3" w:rsidRPr="00342397" w:rsidRDefault="00A878F3" w:rsidP="00FF09C5">
      <w:pPr>
        <w:jc w:val="both"/>
      </w:pPr>
      <w:proofErr w:type="gramStart"/>
      <w:r w:rsidRPr="00342397">
        <w:lastRenderedPageBreak/>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rsidR="002A6959" w:rsidRPr="00342397" w:rsidRDefault="00F11C0E" w:rsidP="00FF09C5">
      <w:pPr>
        <w:jc w:val="both"/>
      </w:pPr>
      <w:proofErr w:type="gramStart"/>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rsidR="00524AFA" w:rsidRPr="00342397" w:rsidRDefault="00A878F3" w:rsidP="00524AFA">
      <w:pPr>
        <w:pStyle w:val="ListParagraph"/>
        <w:ind w:left="0"/>
        <w:jc w:val="both"/>
        <w:rPr>
          <w:rFonts w:eastAsia="TimesNewRomanPSMT"/>
          <w:bCs/>
          <w:lang w:val="en-US"/>
        </w:rPr>
      </w:pPr>
      <w:proofErr w:type="gramStart"/>
      <w:r w:rsidRPr="00342397">
        <w:rPr>
          <w:rFonts w:eastAsia="TimesNewRomanPSMT"/>
          <w:bCs/>
        </w:rPr>
        <w:t xml:space="preserve">Подносилац захтева је дужан да на рачун буџета Републике Србије уплати таксу у изнoсу </w:t>
      </w:r>
      <w:r w:rsidR="00A141B6" w:rsidRPr="00342397">
        <w:rPr>
          <w:rFonts w:eastAsia="TimesNewRomanPSMT"/>
          <w:bCs/>
        </w:rPr>
        <w:t>предвиђеном чланом 156.</w:t>
      </w:r>
      <w:proofErr w:type="gramEnd"/>
      <w:r w:rsidR="00A141B6" w:rsidRPr="00342397">
        <w:rPr>
          <w:rFonts w:eastAsia="TimesNewRomanPSMT"/>
          <w:bCs/>
        </w:rPr>
        <w:t xml:space="preserve"> </w:t>
      </w:r>
      <w:r w:rsidR="00A141B6" w:rsidRPr="00342397">
        <w:t>Закона о јавним набавкама</w:t>
      </w:r>
      <w:r w:rsidR="00A141B6" w:rsidRPr="00342397">
        <w:rPr>
          <w:rFonts w:eastAsia="TimesNewRomanPSMT"/>
          <w:bCs/>
        </w:rPr>
        <w:t xml:space="preserve"> </w:t>
      </w:r>
    </w:p>
    <w:p w:rsidR="00524AFA" w:rsidRPr="00AE1407" w:rsidRDefault="00524AFA" w:rsidP="00FF09C5">
      <w:pPr>
        <w:jc w:val="both"/>
      </w:pPr>
      <w:proofErr w:type="gramStart"/>
      <w:r w:rsidRPr="00342397">
        <w:rPr>
          <w:rFonts w:eastAsia="TimesNewRomanPSMT"/>
          <w:bCs/>
        </w:rPr>
        <w:t xml:space="preserve">Поступак заштите права </w:t>
      </w:r>
      <w:r w:rsidR="00E7563D" w:rsidRPr="00342397">
        <w:rPr>
          <w:rFonts w:eastAsia="TimesNewRomanPSMT"/>
          <w:bCs/>
        </w:rPr>
        <w:t>у поступку јавне набавке</w:t>
      </w:r>
      <w:r w:rsidRPr="00342397">
        <w:rPr>
          <w:rFonts w:eastAsia="TimesNewRomanPSMT"/>
          <w:bCs/>
        </w:rPr>
        <w:t xml:space="preserve"> регулисан је одредбама чл.</w:t>
      </w:r>
      <w:proofErr w:type="gramEnd"/>
      <w:r w:rsidRPr="00342397">
        <w:rPr>
          <w:rFonts w:eastAsia="TimesNewRomanPSMT"/>
          <w:bCs/>
        </w:rPr>
        <w:t xml:space="preserve"> 138. - 167. </w:t>
      </w:r>
      <w:proofErr w:type="gramStart"/>
      <w:r w:rsidRPr="00342397">
        <w:rPr>
          <w:rFonts w:eastAsia="TimesNewRomanPSMT"/>
          <w:bCs/>
        </w:rPr>
        <w:t>Закона</w:t>
      </w:r>
      <w:r w:rsidR="00E7563D" w:rsidRPr="00342397">
        <w:rPr>
          <w:rFonts w:eastAsia="TimesNewRomanPSMT"/>
          <w:bCs/>
        </w:rPr>
        <w:t xml:space="preserve"> о јавним набавкам</w:t>
      </w:r>
      <w:r w:rsidR="00FF09C5">
        <w:rPr>
          <w:rFonts w:eastAsia="TimesNewRomanPSMT"/>
          <w:bCs/>
        </w:rPr>
        <w:t>а</w:t>
      </w:r>
      <w:r w:rsidRPr="00342397">
        <w:rPr>
          <w:rFonts w:eastAsia="TimesNewRomanPSMT"/>
          <w:bCs/>
        </w:rPr>
        <w:t>.</w:t>
      </w:r>
      <w:proofErr w:type="gramEnd"/>
    </w:p>
    <w:p w:rsidR="00524AFA" w:rsidRDefault="00524AFA" w:rsidP="001859ED">
      <w:pPr>
        <w:pStyle w:val="ListParagraph"/>
        <w:ind w:left="0"/>
        <w:jc w:val="both"/>
        <w:rPr>
          <w:rFonts w:eastAsia="TimesNewRomanPSMT"/>
          <w:bCs/>
          <w:color w:val="FF0000"/>
        </w:rPr>
      </w:pPr>
    </w:p>
    <w:p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rsidR="00A878F3" w:rsidRPr="0004342C" w:rsidRDefault="00A878F3" w:rsidP="00A878F3">
      <w:pPr>
        <w:jc w:val="both"/>
        <w:rPr>
          <w:b/>
        </w:rPr>
      </w:pPr>
    </w:p>
    <w:p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rsidR="00937994" w:rsidRPr="0004342C" w:rsidRDefault="00A878F3" w:rsidP="00F87167">
      <w:pPr>
        <w:jc w:val="both"/>
      </w:pPr>
      <w:proofErr w:type="gramStart"/>
      <w:r w:rsidRPr="0004342C">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04342C">
        <w:t xml:space="preserve"> </w:t>
      </w:r>
      <w:proofErr w:type="gramStart"/>
      <w:r w:rsidRPr="0004342C">
        <w:t>став</w:t>
      </w:r>
      <w:proofErr w:type="gramEnd"/>
      <w:r w:rsidRPr="0004342C">
        <w:t xml:space="preserve"> 2. </w:t>
      </w:r>
      <w:proofErr w:type="gramStart"/>
      <w:r w:rsidRPr="0004342C">
        <w:t>тачка</w:t>
      </w:r>
      <w:proofErr w:type="gramEnd"/>
      <w:r w:rsidRPr="0004342C">
        <w:t xml:space="preserve"> </w:t>
      </w:r>
      <w:r w:rsidR="00963AC8" w:rsidRPr="0004342C">
        <w:t>од 1) до 5) Закона</w:t>
      </w:r>
      <w:r w:rsidR="00F17208" w:rsidRPr="0004342C">
        <w:t>.</w:t>
      </w:r>
    </w:p>
    <w:p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rsidR="0004342C" w:rsidRDefault="0004342C" w:rsidP="00B357D6">
      <w:pPr>
        <w:ind w:firstLine="720"/>
        <w:jc w:val="both"/>
        <w:rPr>
          <w:lang w:val="en-US"/>
        </w:rPr>
      </w:pPr>
    </w:p>
    <w:p w:rsidR="0004342C" w:rsidRPr="0068551F" w:rsidRDefault="005B7893" w:rsidP="00BD619D">
      <w:pPr>
        <w:pStyle w:val="ListParagraph"/>
        <w:numPr>
          <w:ilvl w:val="0"/>
          <w:numId w:val="13"/>
        </w:numPr>
        <w:jc w:val="both"/>
        <w:rPr>
          <w:b/>
          <w:lang w:val="en-US"/>
        </w:rPr>
      </w:pPr>
      <w:r w:rsidRPr="0068551F">
        <w:rPr>
          <w:b/>
        </w:rPr>
        <w:lastRenderedPageBreak/>
        <w:t>ИЗМЕНЕ ТОКОМ ТРАЈАЊА УГОВОРА</w:t>
      </w:r>
    </w:p>
    <w:p w:rsidR="0004342C" w:rsidRPr="00F726E2" w:rsidRDefault="0004342C" w:rsidP="00B357D6">
      <w:pPr>
        <w:ind w:firstLine="720"/>
        <w:jc w:val="both"/>
        <w:rPr>
          <w:lang w:val="en-US"/>
        </w:rPr>
      </w:pPr>
    </w:p>
    <w:p w:rsidR="003073F1" w:rsidRPr="003B48A0" w:rsidRDefault="00A35558" w:rsidP="003073F1">
      <w:pPr>
        <w:ind w:firstLine="720"/>
        <w:jc w:val="both"/>
      </w:pPr>
      <w:proofErr w:type="gramStart"/>
      <w:r w:rsidRPr="00E70C97">
        <w:t>У</w:t>
      </w:r>
      <w:r w:rsidR="006E21FD" w:rsidRPr="00E70C97">
        <w:t xml:space="preserve"> складу са чланом 115.</w:t>
      </w:r>
      <w:proofErr w:type="gramEnd"/>
      <w:r w:rsidR="006E21FD" w:rsidRPr="00E70C97">
        <w:t xml:space="preserve"> Закона, </w:t>
      </w:r>
      <w:r w:rsidRPr="00E70C97">
        <w:t xml:space="preserve">наручилац </w:t>
      </w:r>
      <w:r w:rsidR="006E21FD" w:rsidRPr="00E70C97">
        <w:t>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0004342C" w:rsidRPr="00E70C97">
        <w:rPr>
          <w:lang w:val="en-US"/>
        </w:rPr>
        <w:t xml:space="preserve"> </w:t>
      </w:r>
      <w:r w:rsidR="003073F1" w:rsidRPr="00E70C97">
        <w:t>првобитно закљученог уговора, при чему укупна вредност повећања уговора не може да буде већа од вредно</w:t>
      </w:r>
      <w:r w:rsidR="0004342C" w:rsidRPr="00E70C97">
        <w:t xml:space="preserve">сти из члана 39. </w:t>
      </w:r>
      <w:proofErr w:type="gramStart"/>
      <w:r w:rsidR="0004342C" w:rsidRPr="00E70C97">
        <w:t>став</w:t>
      </w:r>
      <w:proofErr w:type="gramEnd"/>
      <w:r w:rsidR="0004342C" w:rsidRPr="00E70C97">
        <w:t xml:space="preserve"> 1. </w:t>
      </w:r>
      <w:proofErr w:type="gramStart"/>
      <w:r w:rsidR="0004342C" w:rsidRPr="00E70C97">
        <w:t>Закона</w:t>
      </w:r>
      <w:r w:rsidR="0004342C" w:rsidRPr="00E70C97">
        <w:rPr>
          <w:lang w:val="en-US"/>
        </w:rPr>
        <w:t>.</w:t>
      </w:r>
      <w:proofErr w:type="gramEnd"/>
      <w:r w:rsidR="003073F1" w:rsidRPr="00E70C97">
        <w:t xml:space="preserve"> </w:t>
      </w:r>
    </w:p>
    <w:p w:rsidR="009B3107" w:rsidRPr="00FB7527" w:rsidRDefault="009B3107" w:rsidP="009B3107">
      <w:pPr>
        <w:ind w:firstLine="720"/>
        <w:jc w:val="both"/>
        <w:rPr>
          <w:lang w:val="sr-Latn-RS"/>
        </w:rPr>
      </w:pPr>
      <w:proofErr w:type="gramStart"/>
      <w:r w:rsidRPr="00B456C5">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proofErr w:type="gramEnd"/>
      <w:r w:rsidRPr="00B456C5">
        <w:rPr>
          <w:shd w:val="clear" w:color="auto" w:fill="FFFFFF"/>
        </w:rPr>
        <w:t xml:space="preserve"> </w:t>
      </w:r>
      <w:proofErr w:type="gramStart"/>
      <w:r w:rsidRPr="00B456C5">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sidRPr="00B456C5">
        <w:rPr>
          <w:rFonts w:ascii="Arial" w:hAnsi="Arial" w:cs="Arial"/>
          <w:color w:val="666666"/>
          <w:sz w:val="22"/>
          <w:szCs w:val="22"/>
          <w:shd w:val="clear" w:color="auto" w:fill="FFFFFF"/>
        </w:rPr>
        <w:t>.</w:t>
      </w:r>
      <w:proofErr w:type="gramEnd"/>
    </w:p>
    <w:p w:rsidR="007E45A5" w:rsidRDefault="007E45A5" w:rsidP="003073F1">
      <w:pPr>
        <w:ind w:firstLine="720"/>
        <w:jc w:val="both"/>
      </w:pPr>
    </w:p>
    <w:p w:rsidR="0004342C" w:rsidRPr="0004342C" w:rsidRDefault="0004342C">
      <w:pPr>
        <w:rPr>
          <w:noProof/>
          <w:lang w:val="en-US"/>
        </w:rPr>
      </w:pPr>
    </w:p>
    <w:p w:rsidR="00B250E7" w:rsidRPr="00066B40" w:rsidRDefault="0027411C" w:rsidP="00B357D6">
      <w:pPr>
        <w:jc w:val="both"/>
      </w:pPr>
      <w:r w:rsidRPr="00F726E2">
        <w:rPr>
          <w:b/>
        </w:rPr>
        <w:t>НАПОМЕНА</w:t>
      </w:r>
      <w:r w:rsidRPr="00066B40">
        <w:rPr>
          <w:b/>
        </w:rPr>
        <w:t>:</w:t>
      </w:r>
    </w:p>
    <w:p w:rsidR="0027411C" w:rsidRDefault="002B6CFF" w:rsidP="00B357D6">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rsidR="00E20B95" w:rsidRPr="00E20B95" w:rsidRDefault="00E20B95" w:rsidP="00B357D6">
      <w:pPr>
        <w:ind w:firstLine="720"/>
        <w:jc w:val="both"/>
      </w:pPr>
    </w:p>
    <w:p w:rsidR="00B60424" w:rsidRPr="00E643C5" w:rsidRDefault="00E20B95" w:rsidP="00E643C5">
      <w:pPr>
        <w:jc w:val="both"/>
        <w:rPr>
          <w:noProof/>
          <w:lang w:val="sr-Cyrl-RS"/>
        </w:rPr>
      </w:pPr>
      <w:r>
        <w:tab/>
      </w:r>
      <w:proofErr w:type="gramStart"/>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roofErr w:type="gramEnd"/>
      <w:r>
        <w:t xml:space="preserve"> </w:t>
      </w:r>
      <w:r w:rsidR="00B60424" w:rsidRPr="00AE1407">
        <w:rPr>
          <w:noProof/>
        </w:rPr>
        <w:br w:type="page"/>
      </w:r>
    </w:p>
    <w:p w:rsidR="00341572" w:rsidRPr="00B14BFF" w:rsidRDefault="00341572" w:rsidP="00341572">
      <w:pPr>
        <w:pStyle w:val="Heading1"/>
        <w:ind w:left="357"/>
        <w:jc w:val="center"/>
      </w:pPr>
      <w:bookmarkStart w:id="33" w:name="_Toc311016791"/>
      <w:bookmarkStart w:id="34" w:name="_Toc311017143"/>
      <w:bookmarkStart w:id="35" w:name="_Toc311017332"/>
      <w:bookmarkStart w:id="36" w:name="_Toc312747151"/>
      <w:bookmarkStart w:id="37" w:name="_Toc312747210"/>
      <w:bookmarkStart w:id="38" w:name="_Toc375826008"/>
      <w:bookmarkStart w:id="39" w:name="_Toc389030815"/>
      <w:bookmarkStart w:id="40" w:name="_Toc448222239"/>
      <w:bookmarkStart w:id="41" w:name="_Toc448222706"/>
      <w:bookmarkStart w:id="42" w:name="_Toc464549999"/>
      <w:bookmarkStart w:id="43" w:name="_Toc375826009"/>
      <w:bookmarkStart w:id="44" w:name="_Toc389030816"/>
      <w:r>
        <w:lastRenderedPageBreak/>
        <w:t>6.</w:t>
      </w:r>
      <w:r w:rsidRPr="00B14BFF">
        <w:t>РАЗРАДА КРИТЕРИЈУМА</w:t>
      </w:r>
      <w:bookmarkEnd w:id="33"/>
      <w:bookmarkEnd w:id="34"/>
      <w:bookmarkEnd w:id="35"/>
      <w:bookmarkEnd w:id="36"/>
      <w:bookmarkEnd w:id="37"/>
      <w:bookmarkEnd w:id="38"/>
      <w:bookmarkEnd w:id="39"/>
      <w:bookmarkEnd w:id="40"/>
      <w:bookmarkEnd w:id="41"/>
      <w:bookmarkEnd w:id="42"/>
    </w:p>
    <w:p w:rsidR="00341572" w:rsidRPr="00B14BFF" w:rsidRDefault="00341572" w:rsidP="00341572">
      <w:pPr>
        <w:pStyle w:val="Footer"/>
        <w:jc w:val="center"/>
        <w:rPr>
          <w:b/>
          <w:lang w:val="sr-Cyrl-RS"/>
        </w:rPr>
      </w:pPr>
      <w:r w:rsidRPr="00B14BFF">
        <w:rPr>
          <w:b/>
          <w:lang w:val="sr-Latn-CS"/>
        </w:rPr>
        <w:t>ПО ЈАВНОМ ПОЗИВУ БРОЈ</w:t>
      </w:r>
      <w:r w:rsidRPr="00B14BFF">
        <w:rPr>
          <w:b/>
          <w:lang w:val="sr-Cyrl-RS"/>
        </w:rPr>
        <w:t xml:space="preserve"> </w:t>
      </w:r>
      <w:r>
        <w:rPr>
          <w:b/>
          <w:lang w:val="sr-Latn-RS"/>
        </w:rPr>
        <w:t>217</w:t>
      </w:r>
      <w:r w:rsidRPr="00B14BFF">
        <w:rPr>
          <w:b/>
          <w:lang w:val="sr-Cyrl-RS"/>
        </w:rPr>
        <w:t>-16-О</w:t>
      </w:r>
    </w:p>
    <w:p w:rsidR="00341572" w:rsidRDefault="00341572" w:rsidP="00341572">
      <w:pPr>
        <w:pStyle w:val="ListParagraph"/>
        <w:ind w:left="0"/>
        <w:jc w:val="center"/>
        <w:rPr>
          <w:b/>
          <w:noProof/>
          <w:lang w:val="sr-Latn-RS"/>
        </w:rPr>
      </w:pPr>
      <w:r w:rsidRPr="00123CA4">
        <w:rPr>
          <w:b/>
          <w:lang w:val="sr-Cyrl-RS"/>
        </w:rPr>
        <w:t>о</w:t>
      </w:r>
      <w:r w:rsidRPr="00123CA4">
        <w:rPr>
          <w:b/>
          <w:noProof/>
        </w:rPr>
        <w:t>државањ</w:t>
      </w:r>
      <w:r w:rsidRPr="00123CA4">
        <w:rPr>
          <w:b/>
          <w:noProof/>
          <w:lang w:val="sr-Cyrl-RS"/>
        </w:rPr>
        <w:t>е</w:t>
      </w:r>
      <w:r w:rsidRPr="00123CA4">
        <w:rPr>
          <w:b/>
          <w:noProof/>
        </w:rPr>
        <w:t xml:space="preserve"> </w:t>
      </w:r>
      <w:r w:rsidRPr="00123CA4">
        <w:rPr>
          <w:b/>
          <w:noProof/>
          <w:lang w:val="sr-Cyrl-RS"/>
        </w:rPr>
        <w:t>и сервисирање инјектор система произвођача „</w:t>
      </w:r>
      <w:r w:rsidRPr="00123CA4">
        <w:rPr>
          <w:b/>
          <w:noProof/>
          <w:lang w:val="sr-Latn-RS"/>
        </w:rPr>
        <w:t xml:space="preserve">Urlich“ </w:t>
      </w:r>
      <w:r w:rsidRPr="00123CA4">
        <w:rPr>
          <w:b/>
          <w:noProof/>
          <w:lang w:val="sr-Cyrl-RS"/>
        </w:rPr>
        <w:t xml:space="preserve">и </w:t>
      </w:r>
      <w:r w:rsidRPr="00123CA4">
        <w:rPr>
          <w:b/>
          <w:noProof/>
          <w:lang w:val="sr-Latn-RS"/>
        </w:rPr>
        <w:t xml:space="preserve">„Acist Medical“, </w:t>
      </w:r>
      <w:r w:rsidRPr="00123CA4">
        <w:rPr>
          <w:b/>
          <w:noProof/>
          <w:lang w:val="sr-Cyrl-RS"/>
        </w:rPr>
        <w:t>за потребе Клиничког центра Војводине</w:t>
      </w: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B755F6" w:rsidRPr="004A4329" w:rsidRDefault="00B755F6" w:rsidP="00B755F6">
      <w:pPr>
        <w:rPr>
          <w:lang w:val="sr-Cyrl-RS"/>
        </w:rPr>
      </w:pPr>
    </w:p>
    <w:p w:rsidR="00B755F6" w:rsidRPr="00800024" w:rsidRDefault="00B755F6" w:rsidP="00B755F6">
      <w:pPr>
        <w:pStyle w:val="Heading1"/>
        <w:rPr>
          <w:b w:val="0"/>
        </w:rPr>
      </w:pPr>
      <w:r w:rsidRPr="00800024">
        <w:rPr>
          <w:b w:val="0"/>
        </w:rPr>
        <w:t xml:space="preserve">1. </w:t>
      </w:r>
      <w:r w:rsidRPr="00D70ED3">
        <w:rPr>
          <w:noProof/>
          <w:lang w:val="sr-Cyrl-RS"/>
        </w:rPr>
        <w:t>Укупна вредност ценовника резервних делова без ПДВ-а..........</w:t>
      </w:r>
      <w:r w:rsidR="00D70ED3">
        <w:rPr>
          <w:noProof/>
          <w:lang w:val="sr-Cyrl-RS"/>
        </w:rPr>
        <w:t>...</w:t>
      </w:r>
      <w:r w:rsidRPr="00D70ED3">
        <w:rPr>
          <w:noProof/>
          <w:lang w:val="sr-Cyrl-RS"/>
        </w:rPr>
        <w:t>......до 70 пондера</w:t>
      </w:r>
    </w:p>
    <w:p w:rsidR="00B755F6" w:rsidRPr="00800024" w:rsidRDefault="00B755F6" w:rsidP="00B755F6">
      <w:pPr>
        <w:pStyle w:val="Heading1"/>
        <w:ind w:left="567"/>
        <w:rPr>
          <w:lang w:val="sr-Cyrl-RS"/>
        </w:rPr>
      </w:pPr>
    </w:p>
    <w:p w:rsidR="00B755F6" w:rsidRPr="00800024" w:rsidRDefault="00B755F6" w:rsidP="00B755F6">
      <w:pPr>
        <w:rPr>
          <w:lang w:val="sr-Cyrl-RS"/>
        </w:rPr>
      </w:pPr>
    </w:p>
    <w:p w:rsidR="00B755F6" w:rsidRPr="00800024" w:rsidRDefault="00B755F6" w:rsidP="00B755F6">
      <w:pPr>
        <w:pStyle w:val="Heading1"/>
        <w:ind w:left="567"/>
        <w:rPr>
          <w:b w:val="0"/>
        </w:rPr>
      </w:pPr>
      <w:r w:rsidRPr="00800024">
        <w:t xml:space="preserve">  </w:t>
      </w:r>
      <w:r w:rsidRPr="00800024">
        <w:tab/>
      </w:r>
      <w:r w:rsidRPr="00800024">
        <w:rPr>
          <w:b w:val="0"/>
        </w:rPr>
        <w:t xml:space="preserve">    </w:t>
      </w:r>
      <w:r w:rsidRPr="00800024">
        <w:rPr>
          <w:b w:val="0"/>
          <w:lang w:val="sr-Cyrl-RS"/>
        </w:rPr>
        <w:t xml:space="preserve">                    </w:t>
      </w:r>
      <w:r w:rsidRPr="00800024">
        <w:rPr>
          <w:b w:val="0"/>
          <w:lang w:val="sr-Latn-RS"/>
        </w:rPr>
        <w:t xml:space="preserve">                        </w:t>
      </w:r>
      <w:r w:rsidRPr="00800024">
        <w:rPr>
          <w:b w:val="0"/>
          <w:lang w:val="sr-Cyrl-RS"/>
        </w:rPr>
        <w:t xml:space="preserve">  </w:t>
      </w:r>
      <w:r w:rsidRPr="00800024">
        <w:rPr>
          <w:b w:val="0"/>
          <w:lang w:val="sr-Latn-RS"/>
        </w:rPr>
        <w:t xml:space="preserve"> </w:t>
      </w:r>
      <w:r w:rsidR="00800024" w:rsidRPr="00800024">
        <w:rPr>
          <w:b w:val="0"/>
          <w:lang w:val="sr-Cyrl-RS"/>
        </w:rPr>
        <w:t>Н</w:t>
      </w:r>
      <w:r w:rsidRPr="00800024">
        <w:rPr>
          <w:b w:val="0"/>
        </w:rPr>
        <w:t>ајнижа вредност ценовника</w:t>
      </w:r>
    </w:p>
    <w:p w:rsidR="00B755F6" w:rsidRPr="00800024" w:rsidRDefault="00B755F6" w:rsidP="00B755F6">
      <w:pPr>
        <w:pStyle w:val="Heading1"/>
        <w:ind w:left="567"/>
        <w:rPr>
          <w:b w:val="0"/>
        </w:rPr>
      </w:pPr>
      <w:r w:rsidRPr="00800024">
        <w:rPr>
          <w:b w:val="0"/>
          <w:noProof/>
          <w:lang w:val="sr-Cyrl-RS"/>
        </w:rPr>
        <w:t>Укупна вредност ценовника</w:t>
      </w:r>
      <w:r w:rsidRPr="00800024">
        <w:rPr>
          <w:noProof/>
          <w:lang w:val="sr-Cyrl-RS"/>
        </w:rPr>
        <w:t xml:space="preserve"> </w:t>
      </w:r>
      <w:r w:rsidRPr="00800024">
        <w:rPr>
          <w:b w:val="0"/>
        </w:rPr>
        <w:t>-------------------------------------------------------x 70</w:t>
      </w:r>
    </w:p>
    <w:p w:rsidR="00B755F6" w:rsidRPr="00800024" w:rsidRDefault="00B755F6" w:rsidP="00B755F6">
      <w:pPr>
        <w:pStyle w:val="Heading1"/>
        <w:ind w:left="567"/>
        <w:rPr>
          <w:b w:val="0"/>
        </w:rPr>
      </w:pPr>
      <w:r w:rsidRPr="00800024">
        <w:rPr>
          <w:b w:val="0"/>
        </w:rPr>
        <w:t xml:space="preserve">  </w:t>
      </w:r>
      <w:r w:rsidRPr="00800024">
        <w:rPr>
          <w:b w:val="0"/>
        </w:rPr>
        <w:tab/>
      </w:r>
      <w:r w:rsidRPr="00800024">
        <w:rPr>
          <w:b w:val="0"/>
        </w:rPr>
        <w:tab/>
      </w:r>
      <w:r w:rsidRPr="00800024">
        <w:rPr>
          <w:b w:val="0"/>
          <w:lang w:val="sr-Cyrl-RS"/>
        </w:rPr>
        <w:t xml:space="preserve">                        </w:t>
      </w:r>
      <w:r w:rsidRPr="00800024">
        <w:rPr>
          <w:b w:val="0"/>
          <w:lang w:val="sr-Latn-RS"/>
        </w:rPr>
        <w:t xml:space="preserve">          </w:t>
      </w:r>
      <w:r w:rsidRPr="00800024">
        <w:rPr>
          <w:b w:val="0"/>
          <w:lang w:val="sr-Cyrl-RS"/>
        </w:rPr>
        <w:t xml:space="preserve"> </w:t>
      </w:r>
      <w:r w:rsidR="00800024" w:rsidRPr="00800024">
        <w:rPr>
          <w:b w:val="0"/>
          <w:noProof/>
          <w:lang w:val="sr-Cyrl-RS"/>
        </w:rPr>
        <w:t>П</w:t>
      </w:r>
      <w:r w:rsidRPr="00800024">
        <w:rPr>
          <w:b w:val="0"/>
          <w:noProof/>
          <w:lang w:val="sr-Cyrl-RS"/>
        </w:rPr>
        <w:t>онуђена  укупна вредност ценовника</w:t>
      </w:r>
    </w:p>
    <w:p w:rsidR="00B755F6" w:rsidRDefault="00B755F6" w:rsidP="00B755F6">
      <w:pPr>
        <w:pStyle w:val="Heading1"/>
        <w:ind w:left="567"/>
        <w:rPr>
          <w:b w:val="0"/>
          <w:lang w:val="sr-Cyrl-RS"/>
        </w:rPr>
      </w:pPr>
    </w:p>
    <w:p w:rsidR="00D70ED3" w:rsidRPr="00D70ED3" w:rsidRDefault="00D70ED3" w:rsidP="00D70ED3">
      <w:pPr>
        <w:rPr>
          <w:lang w:val="sr-Cyrl-RS"/>
        </w:rPr>
      </w:pPr>
    </w:p>
    <w:p w:rsidR="00B755F6" w:rsidRPr="00D70ED3" w:rsidRDefault="00B755F6" w:rsidP="00B755F6">
      <w:pPr>
        <w:pStyle w:val="ListParagraph"/>
        <w:numPr>
          <w:ilvl w:val="0"/>
          <w:numId w:val="25"/>
        </w:numPr>
        <w:rPr>
          <w:b/>
          <w:noProof/>
          <w:lang w:val="sr-Cyrl-RS"/>
        </w:rPr>
      </w:pPr>
      <w:r w:rsidRPr="00D70ED3">
        <w:rPr>
          <w:b/>
          <w:noProof/>
          <w:lang w:val="sr-Cyrl-RS"/>
        </w:rPr>
        <w:t>Цена радног сата за извршену услугу.......................</w:t>
      </w:r>
      <w:r w:rsidR="00D70ED3">
        <w:rPr>
          <w:b/>
          <w:noProof/>
          <w:lang w:val="sr-Cyrl-RS"/>
        </w:rPr>
        <w:t>.............................</w:t>
      </w:r>
      <w:r w:rsidRPr="00D70ED3">
        <w:rPr>
          <w:b/>
          <w:noProof/>
          <w:lang w:val="sr-Cyrl-RS"/>
        </w:rPr>
        <w:t>.до 10 пондера</w:t>
      </w:r>
    </w:p>
    <w:p w:rsidR="00B755F6" w:rsidRPr="00800024" w:rsidRDefault="00B755F6" w:rsidP="00B755F6">
      <w:pPr>
        <w:pStyle w:val="Heading1"/>
        <w:rPr>
          <w:b w:val="0"/>
          <w:lang w:val="sr-Cyrl-RS"/>
        </w:rPr>
      </w:pPr>
      <w:r w:rsidRPr="00800024">
        <w:rPr>
          <w:b w:val="0"/>
          <w:lang w:val="sr-Cyrl-RS"/>
        </w:rPr>
        <w:t xml:space="preserve">   </w:t>
      </w:r>
    </w:p>
    <w:p w:rsidR="00B755F6" w:rsidRPr="00800024" w:rsidRDefault="00B755F6" w:rsidP="00B755F6">
      <w:pPr>
        <w:pStyle w:val="Heading1"/>
        <w:ind w:left="567"/>
        <w:rPr>
          <w:b w:val="0"/>
        </w:rPr>
      </w:pPr>
      <w:r w:rsidRPr="00800024">
        <w:rPr>
          <w:b w:val="0"/>
        </w:rPr>
        <w:t xml:space="preserve">    </w:t>
      </w:r>
      <w:r w:rsidRPr="00800024">
        <w:rPr>
          <w:b w:val="0"/>
          <w:lang w:val="sr-Cyrl-RS"/>
        </w:rPr>
        <w:t xml:space="preserve">                    </w:t>
      </w:r>
      <w:r w:rsidRPr="00800024">
        <w:rPr>
          <w:b w:val="0"/>
          <w:lang w:val="sr-Latn-RS"/>
        </w:rPr>
        <w:t xml:space="preserve">               </w:t>
      </w:r>
      <w:r w:rsidRPr="00800024">
        <w:rPr>
          <w:b w:val="0"/>
          <w:lang w:val="sr-Cyrl-RS"/>
        </w:rPr>
        <w:t xml:space="preserve">  </w:t>
      </w:r>
      <w:r w:rsidRPr="00800024">
        <w:rPr>
          <w:b w:val="0"/>
          <w:lang w:val="sr-Latn-RS"/>
        </w:rPr>
        <w:t xml:space="preserve">   </w:t>
      </w:r>
      <w:r w:rsidRPr="00800024">
        <w:rPr>
          <w:b w:val="0"/>
        </w:rPr>
        <w:t xml:space="preserve">Најнижа цена радног сата </w:t>
      </w:r>
    </w:p>
    <w:p w:rsidR="00B755F6" w:rsidRPr="00800024" w:rsidRDefault="00B755F6" w:rsidP="00B755F6">
      <w:pPr>
        <w:pStyle w:val="Heading1"/>
        <w:ind w:left="567"/>
        <w:rPr>
          <w:b w:val="0"/>
        </w:rPr>
      </w:pPr>
      <w:r w:rsidRPr="00800024">
        <w:rPr>
          <w:b w:val="0"/>
          <w:noProof/>
          <w:lang w:val="sr-Cyrl-RS"/>
        </w:rPr>
        <w:t xml:space="preserve">Цена радног сата  </w:t>
      </w:r>
      <w:r w:rsidRPr="00800024">
        <w:rPr>
          <w:b w:val="0"/>
        </w:rPr>
        <w:t xml:space="preserve">------------------------------------------------------------------ x </w:t>
      </w:r>
      <w:r w:rsidR="00800024" w:rsidRPr="00800024">
        <w:rPr>
          <w:b w:val="0"/>
        </w:rPr>
        <w:t>10</w:t>
      </w:r>
    </w:p>
    <w:p w:rsidR="00B755F6" w:rsidRPr="00800024" w:rsidRDefault="00B755F6" w:rsidP="00B755F6">
      <w:pPr>
        <w:pStyle w:val="Heading1"/>
        <w:ind w:left="567"/>
        <w:rPr>
          <w:b w:val="0"/>
        </w:rPr>
      </w:pPr>
      <w:r w:rsidRPr="00800024">
        <w:rPr>
          <w:b w:val="0"/>
        </w:rPr>
        <w:t xml:space="preserve">  </w:t>
      </w:r>
      <w:r w:rsidRPr="00800024">
        <w:rPr>
          <w:b w:val="0"/>
        </w:rPr>
        <w:tab/>
      </w:r>
      <w:r w:rsidRPr="00800024">
        <w:rPr>
          <w:b w:val="0"/>
        </w:rPr>
        <w:tab/>
      </w:r>
      <w:r w:rsidRPr="00800024">
        <w:rPr>
          <w:b w:val="0"/>
          <w:lang w:val="sr-Cyrl-RS"/>
        </w:rPr>
        <w:t xml:space="preserve">                        </w:t>
      </w:r>
      <w:r w:rsidR="00800024" w:rsidRPr="00800024">
        <w:rPr>
          <w:b w:val="0"/>
          <w:lang w:val="sr-Latn-RS"/>
        </w:rPr>
        <w:t xml:space="preserve">  </w:t>
      </w:r>
      <w:r w:rsidRPr="00800024">
        <w:rPr>
          <w:b w:val="0"/>
          <w:lang w:val="sr-Cyrl-RS"/>
        </w:rPr>
        <w:t xml:space="preserve"> </w:t>
      </w:r>
      <w:r w:rsidR="00800024" w:rsidRPr="00800024">
        <w:rPr>
          <w:b w:val="0"/>
          <w:noProof/>
          <w:lang w:val="sr-Cyrl-RS"/>
        </w:rPr>
        <w:t>Понуђена  цена радног сата</w:t>
      </w:r>
    </w:p>
    <w:p w:rsidR="000B4E4B" w:rsidRPr="00800024" w:rsidRDefault="000B4E4B" w:rsidP="00341572">
      <w:pPr>
        <w:pStyle w:val="ListParagraph"/>
        <w:ind w:left="0"/>
        <w:jc w:val="center"/>
        <w:rPr>
          <w:b/>
          <w:noProof/>
          <w:lang w:val="sr-Latn-RS"/>
        </w:rPr>
      </w:pPr>
    </w:p>
    <w:p w:rsidR="00B755F6" w:rsidRPr="00800024" w:rsidRDefault="00B755F6" w:rsidP="00341572">
      <w:pPr>
        <w:pStyle w:val="ListParagraph"/>
        <w:ind w:left="0"/>
        <w:jc w:val="center"/>
        <w:rPr>
          <w:b/>
          <w:noProof/>
          <w:lang w:val="sr-Latn-RS"/>
        </w:rPr>
      </w:pPr>
    </w:p>
    <w:p w:rsidR="000F7B4A" w:rsidRPr="00800024" w:rsidRDefault="000F7B4A" w:rsidP="000F7B4A">
      <w:pPr>
        <w:rPr>
          <w:b/>
          <w:noProof/>
          <w:lang w:val="sr-Latn-RS"/>
        </w:rPr>
      </w:pPr>
    </w:p>
    <w:p w:rsidR="00800024" w:rsidRPr="00F3480A" w:rsidRDefault="00800024" w:rsidP="00800024">
      <w:pPr>
        <w:pStyle w:val="ListParagraph"/>
        <w:numPr>
          <w:ilvl w:val="0"/>
          <w:numId w:val="25"/>
        </w:numPr>
        <w:rPr>
          <w:b/>
          <w:noProof/>
          <w:lang w:val="sr-Cyrl-RS"/>
        </w:rPr>
      </w:pPr>
      <w:r w:rsidRPr="00F3480A">
        <w:rPr>
          <w:b/>
          <w:noProof/>
          <w:lang w:val="sr-Cyrl-RS"/>
        </w:rPr>
        <w:t>Цена редовног сервиса..................................................</w:t>
      </w:r>
      <w:r w:rsidR="00F3480A">
        <w:rPr>
          <w:b/>
          <w:noProof/>
          <w:lang w:val="sr-Cyrl-RS"/>
        </w:rPr>
        <w:t>...........................</w:t>
      </w:r>
      <w:r w:rsidRPr="00F3480A">
        <w:rPr>
          <w:b/>
          <w:noProof/>
          <w:lang w:val="sr-Cyrl-RS"/>
        </w:rPr>
        <w:t>до 20 пондера</w:t>
      </w:r>
    </w:p>
    <w:p w:rsidR="00800024" w:rsidRDefault="00800024" w:rsidP="00800024">
      <w:pPr>
        <w:pStyle w:val="Heading1"/>
        <w:rPr>
          <w:b w:val="0"/>
          <w:lang w:val="sr-Cyrl-RS"/>
        </w:rPr>
      </w:pPr>
      <w:r w:rsidRPr="00800024">
        <w:rPr>
          <w:b w:val="0"/>
          <w:lang w:val="sr-Cyrl-RS"/>
        </w:rPr>
        <w:t xml:space="preserve">   </w:t>
      </w:r>
    </w:p>
    <w:p w:rsidR="00D70ED3" w:rsidRPr="00D70ED3" w:rsidRDefault="00D70ED3" w:rsidP="00D70ED3">
      <w:pPr>
        <w:rPr>
          <w:lang w:val="sr-Cyrl-RS"/>
        </w:rPr>
      </w:pPr>
    </w:p>
    <w:p w:rsidR="00800024" w:rsidRPr="00800024" w:rsidRDefault="00800024" w:rsidP="00800024">
      <w:pPr>
        <w:pStyle w:val="Heading1"/>
        <w:ind w:left="567"/>
        <w:rPr>
          <w:b w:val="0"/>
        </w:rPr>
      </w:pPr>
      <w:r w:rsidRPr="00800024">
        <w:rPr>
          <w:b w:val="0"/>
        </w:rPr>
        <w:t xml:space="preserve">    </w:t>
      </w:r>
      <w:r w:rsidRPr="00800024">
        <w:rPr>
          <w:b w:val="0"/>
          <w:lang w:val="sr-Cyrl-RS"/>
        </w:rPr>
        <w:t xml:space="preserve">                    </w:t>
      </w:r>
      <w:r w:rsidRPr="00800024">
        <w:rPr>
          <w:b w:val="0"/>
          <w:lang w:val="sr-Latn-RS"/>
        </w:rPr>
        <w:t xml:space="preserve">               </w:t>
      </w:r>
      <w:r w:rsidRPr="00800024">
        <w:rPr>
          <w:b w:val="0"/>
          <w:lang w:val="sr-Cyrl-RS"/>
        </w:rPr>
        <w:t xml:space="preserve">  </w:t>
      </w:r>
      <w:r w:rsidRPr="00800024">
        <w:rPr>
          <w:b w:val="0"/>
          <w:lang w:val="sr-Latn-RS"/>
        </w:rPr>
        <w:t xml:space="preserve">   </w:t>
      </w:r>
      <w:r w:rsidRPr="00800024">
        <w:rPr>
          <w:b w:val="0"/>
        </w:rPr>
        <w:t xml:space="preserve">Најнижа цена </w:t>
      </w:r>
      <w:r w:rsidRPr="00800024">
        <w:rPr>
          <w:b w:val="0"/>
          <w:lang w:val="sr-Cyrl-RS"/>
        </w:rPr>
        <w:t>редовног сервиса</w:t>
      </w:r>
      <w:r w:rsidRPr="00800024">
        <w:rPr>
          <w:b w:val="0"/>
        </w:rPr>
        <w:t xml:space="preserve"> </w:t>
      </w:r>
    </w:p>
    <w:p w:rsidR="00800024" w:rsidRPr="00800024" w:rsidRDefault="00800024" w:rsidP="00800024">
      <w:pPr>
        <w:pStyle w:val="Heading1"/>
        <w:ind w:left="567"/>
        <w:rPr>
          <w:b w:val="0"/>
        </w:rPr>
      </w:pPr>
      <w:r w:rsidRPr="00800024">
        <w:rPr>
          <w:b w:val="0"/>
          <w:noProof/>
          <w:lang w:val="sr-Cyrl-RS"/>
        </w:rPr>
        <w:t xml:space="preserve">Цена редовног сервиса  </w:t>
      </w:r>
      <w:r w:rsidRPr="00800024">
        <w:rPr>
          <w:b w:val="0"/>
        </w:rPr>
        <w:t xml:space="preserve">------------------------------------------------------------------ x </w:t>
      </w:r>
      <w:r w:rsidRPr="00800024">
        <w:rPr>
          <w:b w:val="0"/>
          <w:lang w:val="sr-Cyrl-RS"/>
        </w:rPr>
        <w:t>2</w:t>
      </w:r>
      <w:r w:rsidRPr="00800024">
        <w:rPr>
          <w:b w:val="0"/>
        </w:rPr>
        <w:t>0</w:t>
      </w:r>
    </w:p>
    <w:p w:rsidR="00B755F6" w:rsidRPr="00800024" w:rsidRDefault="00800024" w:rsidP="00800024">
      <w:pPr>
        <w:pStyle w:val="Heading1"/>
        <w:ind w:left="567"/>
        <w:rPr>
          <w:b w:val="0"/>
          <w:noProof/>
          <w:lang w:val="sr-Latn-RS"/>
        </w:rPr>
      </w:pPr>
      <w:r w:rsidRPr="00800024">
        <w:rPr>
          <w:b w:val="0"/>
        </w:rPr>
        <w:t xml:space="preserve">  </w:t>
      </w:r>
      <w:r w:rsidRPr="00800024">
        <w:rPr>
          <w:b w:val="0"/>
        </w:rPr>
        <w:tab/>
      </w:r>
      <w:r w:rsidRPr="00800024">
        <w:rPr>
          <w:b w:val="0"/>
        </w:rPr>
        <w:tab/>
      </w:r>
      <w:r w:rsidRPr="00800024">
        <w:rPr>
          <w:b w:val="0"/>
          <w:lang w:val="sr-Cyrl-RS"/>
        </w:rPr>
        <w:t xml:space="preserve">                         </w:t>
      </w:r>
      <w:r w:rsidRPr="00800024">
        <w:rPr>
          <w:b w:val="0"/>
          <w:lang w:val="sr-Latn-RS"/>
        </w:rPr>
        <w:t xml:space="preserve">  </w:t>
      </w:r>
      <w:r w:rsidRPr="00800024">
        <w:rPr>
          <w:b w:val="0"/>
          <w:lang w:val="sr-Cyrl-RS"/>
        </w:rPr>
        <w:t xml:space="preserve"> </w:t>
      </w:r>
      <w:r w:rsidRPr="00800024">
        <w:rPr>
          <w:b w:val="0"/>
          <w:noProof/>
          <w:lang w:val="sr-Cyrl-RS"/>
        </w:rPr>
        <w:t>Понуђена  цена редовног сервиса</w:t>
      </w:r>
    </w:p>
    <w:p w:rsidR="00B755F6" w:rsidRPr="00800024" w:rsidRDefault="00B755F6" w:rsidP="000F7B4A">
      <w:pPr>
        <w:rPr>
          <w:b/>
          <w:noProof/>
          <w:lang w:val="sr-Latn-RS"/>
        </w:rPr>
      </w:pPr>
    </w:p>
    <w:p w:rsidR="000F7B4A" w:rsidRPr="00800024" w:rsidRDefault="000F7B4A" w:rsidP="000F7B4A">
      <w:pPr>
        <w:rPr>
          <w:noProof/>
          <w:lang w:val="sr-Cyrl-RS"/>
        </w:rPr>
      </w:pPr>
      <w:r w:rsidRPr="00800024">
        <w:rPr>
          <w:noProof/>
          <w:lang w:val="sr-Cyrl-RS"/>
        </w:rPr>
        <w:t xml:space="preserve"> </w:t>
      </w:r>
    </w:p>
    <w:p w:rsidR="000F7B4A" w:rsidRPr="00800024" w:rsidRDefault="000F7B4A" w:rsidP="000F7B4A">
      <w:pPr>
        <w:pStyle w:val="ListParagraph"/>
        <w:ind w:left="0"/>
        <w:jc w:val="center"/>
        <w:rPr>
          <w:b/>
          <w:noProof/>
          <w:lang w:val="sr-Latn-RS"/>
        </w:rPr>
      </w:pPr>
    </w:p>
    <w:p w:rsidR="000F7B4A" w:rsidRPr="00800024" w:rsidRDefault="000F7B4A" w:rsidP="000F7B4A">
      <w:pPr>
        <w:pStyle w:val="ListParagraph"/>
        <w:ind w:left="0"/>
        <w:jc w:val="center"/>
        <w:rPr>
          <w:b/>
          <w:noProof/>
          <w:lang w:val="sr-Latn-RS"/>
        </w:rPr>
      </w:pPr>
    </w:p>
    <w:p w:rsidR="003702CD" w:rsidRDefault="003702CD" w:rsidP="003702CD">
      <w:pPr>
        <w:pStyle w:val="ListParagraph"/>
        <w:ind w:left="0"/>
        <w:jc w:val="center"/>
        <w:rPr>
          <w:b/>
          <w:noProof/>
          <w:lang w:val="sr-Latn-RS"/>
        </w:rPr>
      </w:pPr>
    </w:p>
    <w:p w:rsidR="003702CD" w:rsidRDefault="003702CD" w:rsidP="003702CD">
      <w:pPr>
        <w:pStyle w:val="ListParagraph"/>
        <w:ind w:left="0"/>
        <w:jc w:val="center"/>
        <w:rPr>
          <w:b/>
          <w:noProof/>
          <w:lang w:val="sr-Latn-RS"/>
        </w:rPr>
      </w:pPr>
    </w:p>
    <w:p w:rsidR="000B4E4B" w:rsidRDefault="003702CD" w:rsidP="003702CD">
      <w:pPr>
        <w:ind w:left="2160" w:firstLine="720"/>
        <w:rPr>
          <w:b/>
          <w:noProof/>
          <w:lang w:val="sr-Latn-RS"/>
        </w:rPr>
      </w:pPr>
      <w:r>
        <w:rPr>
          <w:noProof/>
          <w:u w:val="single"/>
          <w:lang w:val="sr-Cyrl-RS"/>
        </w:rPr>
        <w:t xml:space="preserve"> </w:t>
      </w: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Latn-RS"/>
        </w:rPr>
      </w:pPr>
    </w:p>
    <w:p w:rsidR="000B4E4B" w:rsidRDefault="000B4E4B" w:rsidP="00341572">
      <w:pPr>
        <w:pStyle w:val="ListParagraph"/>
        <w:ind w:left="0"/>
        <w:jc w:val="center"/>
        <w:rPr>
          <w:b/>
          <w:noProof/>
          <w:lang w:val="sr-Cyrl-RS"/>
        </w:rPr>
      </w:pPr>
    </w:p>
    <w:p w:rsidR="000F7B4A" w:rsidRPr="000F7B4A" w:rsidRDefault="000F7B4A" w:rsidP="00341572">
      <w:pPr>
        <w:pStyle w:val="ListParagraph"/>
        <w:ind w:left="0"/>
        <w:jc w:val="center"/>
        <w:rPr>
          <w:b/>
          <w:noProof/>
          <w:lang w:val="sr-Cyrl-RS"/>
        </w:rPr>
      </w:pPr>
    </w:p>
    <w:p w:rsidR="000B4E4B" w:rsidRDefault="000B4E4B" w:rsidP="00341572">
      <w:pPr>
        <w:pStyle w:val="ListParagraph"/>
        <w:ind w:left="0"/>
        <w:jc w:val="center"/>
        <w:rPr>
          <w:b/>
          <w:noProof/>
          <w:lang w:val="sr-Latn-RS"/>
        </w:rPr>
      </w:pPr>
    </w:p>
    <w:p w:rsidR="008C774E" w:rsidRPr="0033050D" w:rsidRDefault="008C774E">
      <w:pPr>
        <w:rPr>
          <w:b/>
          <w:bCs/>
          <w:sz w:val="28"/>
          <w:szCs w:val="28"/>
          <w:lang w:val="sr-Cyrl-RS"/>
        </w:rPr>
      </w:pPr>
    </w:p>
    <w:p w:rsidR="00B819C7" w:rsidRPr="00715132" w:rsidRDefault="00B819C7" w:rsidP="008C774E">
      <w:pPr>
        <w:pStyle w:val="Heading1"/>
        <w:numPr>
          <w:ilvl w:val="0"/>
          <w:numId w:val="32"/>
        </w:numPr>
        <w:jc w:val="center"/>
        <w:rPr>
          <w:sz w:val="28"/>
          <w:szCs w:val="28"/>
        </w:rPr>
      </w:pPr>
      <w:bookmarkStart w:id="45" w:name="_Toc464550000"/>
      <w:bookmarkStart w:id="46" w:name="_Toc448222240"/>
      <w:r w:rsidRPr="00715132">
        <w:rPr>
          <w:sz w:val="28"/>
          <w:szCs w:val="28"/>
        </w:rPr>
        <w:lastRenderedPageBreak/>
        <w:t>МОДЕЛ УГОВОРА</w:t>
      </w:r>
      <w:bookmarkEnd w:id="43"/>
      <w:bookmarkEnd w:id="44"/>
      <w:bookmarkEnd w:id="45"/>
      <w:bookmarkEnd w:id="46"/>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7B663B" w:rsidTr="007B663B">
        <w:trPr>
          <w:trHeight w:val="359"/>
        </w:trPr>
        <w:tc>
          <w:tcPr>
            <w:tcW w:w="3168" w:type="dxa"/>
            <w:vAlign w:val="center"/>
          </w:tcPr>
          <w:p w:rsidR="007B663B" w:rsidRDefault="007B663B" w:rsidP="008C774E">
            <w:pPr>
              <w:rPr>
                <w:i/>
                <w:noProof/>
                <w:color w:val="000000" w:themeColor="text1"/>
              </w:rPr>
            </w:pPr>
            <w:bookmarkStart w:id="47" w:name="_Toc375826010"/>
            <w:bookmarkStart w:id="48" w:name="_Toc389030817"/>
          </w:p>
        </w:tc>
        <w:tc>
          <w:tcPr>
            <w:tcW w:w="1992" w:type="dxa"/>
          </w:tcPr>
          <w:p w:rsidR="007B663B" w:rsidRDefault="007B663B" w:rsidP="007B663B">
            <w:pPr>
              <w:rPr>
                <w:i/>
                <w:noProof/>
                <w:color w:val="000000" w:themeColor="text1"/>
              </w:rPr>
            </w:pPr>
          </w:p>
        </w:tc>
        <w:tc>
          <w:tcPr>
            <w:tcW w:w="3958" w:type="dxa"/>
            <w:vAlign w:val="center"/>
            <w:hideMark/>
          </w:tcPr>
          <w:p w:rsidR="007B663B" w:rsidRPr="00D70ED3" w:rsidRDefault="007B663B" w:rsidP="007B663B">
            <w:pPr>
              <w:rPr>
                <w:i/>
                <w:noProof/>
                <w:color w:val="000000" w:themeColor="text1"/>
                <w:lang w:val="sr-Cyrl-RS"/>
              </w:rPr>
            </w:pPr>
          </w:p>
        </w:tc>
      </w:tr>
    </w:tbl>
    <w:p w:rsidR="008C774E" w:rsidRPr="0059711F" w:rsidRDefault="008C774E" w:rsidP="008C774E">
      <w:pPr>
        <w:spacing w:before="100" w:beforeAutospacing="1" w:line="210" w:lineRule="atLeast"/>
        <w:ind w:firstLine="720"/>
        <w:contextualSpacing/>
        <w:jc w:val="both"/>
        <w:rPr>
          <w:b/>
          <w:noProof/>
          <w:lang w:val="sr-Cyrl-RS"/>
        </w:rPr>
      </w:pPr>
      <w:r w:rsidRPr="0059711F">
        <w:rPr>
          <w:noProof/>
        </w:rPr>
        <w:t>На основу члана 112. Закона о јавним набавкама („Службени гласник Републике Србије” бр. 124/12</w:t>
      </w:r>
      <w:r>
        <w:rPr>
          <w:noProof/>
          <w:lang w:val="sr-Cyrl-RS"/>
        </w:rPr>
        <w:t>, 14/15 и 68/15</w:t>
      </w:r>
      <w:r w:rsidRPr="0059711F">
        <w:rPr>
          <w:noProof/>
        </w:rPr>
        <w:t>), а у складу са извештајем Комисије за јавну набавку и Одлуком о додели уговора, дана _______ године закључује се следећи</w:t>
      </w:r>
      <w:r>
        <w:rPr>
          <w:noProof/>
          <w:lang w:val="sr-Cyrl-RS"/>
        </w:rPr>
        <w:t>:</w:t>
      </w:r>
    </w:p>
    <w:p w:rsidR="008C774E" w:rsidRPr="0059711F" w:rsidRDefault="008C774E" w:rsidP="008C774E">
      <w:pPr>
        <w:jc w:val="center"/>
        <w:rPr>
          <w:noProof/>
        </w:rPr>
      </w:pPr>
    </w:p>
    <w:p w:rsidR="008C774E" w:rsidRPr="0059711F" w:rsidRDefault="008C774E" w:rsidP="008C774E">
      <w:pPr>
        <w:jc w:val="center"/>
        <w:rPr>
          <w:b/>
          <w:noProof/>
        </w:rPr>
      </w:pPr>
      <w:r w:rsidRPr="0059711F">
        <w:rPr>
          <w:b/>
          <w:noProof/>
        </w:rPr>
        <w:t>УГОВОР</w:t>
      </w:r>
    </w:p>
    <w:p w:rsidR="008C774E" w:rsidRPr="000E7BB8" w:rsidRDefault="008C774E" w:rsidP="008C774E">
      <w:pPr>
        <w:tabs>
          <w:tab w:val="left" w:pos="720"/>
          <w:tab w:val="center" w:pos="4320"/>
          <w:tab w:val="right" w:pos="8640"/>
        </w:tabs>
        <w:jc w:val="center"/>
        <w:rPr>
          <w:b/>
          <w:noProof/>
          <w:lang w:val="sr-Latn-RS"/>
        </w:rPr>
      </w:pPr>
      <w:r w:rsidRPr="0059711F">
        <w:rPr>
          <w:b/>
          <w:noProof/>
        </w:rPr>
        <w:t xml:space="preserve"> О ЈАВНОЈ НАБАВЦИ </w:t>
      </w:r>
      <w:r>
        <w:rPr>
          <w:b/>
          <w:noProof/>
        </w:rPr>
        <w:t xml:space="preserve">БРОЈ </w:t>
      </w:r>
      <w:r>
        <w:rPr>
          <w:b/>
          <w:noProof/>
          <w:lang w:val="sr-Latn-RS"/>
        </w:rPr>
        <w:t>217-16-O</w:t>
      </w:r>
    </w:p>
    <w:p w:rsidR="008C774E" w:rsidRPr="0059711F" w:rsidRDefault="008C774E" w:rsidP="008C774E">
      <w:pPr>
        <w:rPr>
          <w:noProof/>
        </w:rPr>
      </w:pPr>
    </w:p>
    <w:p w:rsidR="008C774E" w:rsidRDefault="008C774E" w:rsidP="008C774E">
      <w:pPr>
        <w:rPr>
          <w:noProof/>
        </w:rPr>
      </w:pPr>
      <w:r>
        <w:rPr>
          <w:noProof/>
        </w:rPr>
        <w:t xml:space="preserve">Уговорне стране: </w:t>
      </w:r>
    </w:p>
    <w:p w:rsidR="008C774E" w:rsidRDefault="008C774E" w:rsidP="008C774E">
      <w:pPr>
        <w:rPr>
          <w:noProof/>
        </w:rPr>
      </w:pPr>
    </w:p>
    <w:p w:rsidR="008C774E" w:rsidRPr="0005524E" w:rsidRDefault="008C774E" w:rsidP="008C774E">
      <w:pPr>
        <w:numPr>
          <w:ilvl w:val="0"/>
          <w:numId w:val="3"/>
        </w:numPr>
        <w:jc w:val="both"/>
        <w:rPr>
          <w:noProof/>
        </w:rPr>
      </w:pPr>
      <w:r w:rsidRPr="00DF6F78">
        <w:rPr>
          <w:b/>
          <w:noProof/>
        </w:rPr>
        <w:t>КЛИНИЧКИ ЦЕНТАР ВОЈВОДИНЕ</w:t>
      </w:r>
      <w:r w:rsidRPr="00196394">
        <w:rPr>
          <w:noProof/>
        </w:rPr>
        <w:t xml:space="preserve">,  ул. Хајдук Вељкова бр. 1, Нови Сад, </w:t>
      </w:r>
    </w:p>
    <w:p w:rsidR="008C774E" w:rsidRPr="0005524E" w:rsidRDefault="008C774E" w:rsidP="008C774E">
      <w:pPr>
        <w:ind w:left="720"/>
        <w:jc w:val="both"/>
        <w:rPr>
          <w:noProof/>
        </w:rPr>
      </w:pPr>
      <w:r w:rsidRPr="00D32E82">
        <w:rPr>
          <w:noProof/>
        </w:rPr>
        <w:t>ПИБ: 1</w:t>
      </w:r>
      <w:r>
        <w:rPr>
          <w:noProof/>
        </w:rPr>
        <w:t>01696893 Матични број: 08664161,</w:t>
      </w:r>
    </w:p>
    <w:p w:rsidR="008C774E" w:rsidRPr="0005524E" w:rsidRDefault="008C774E" w:rsidP="008C774E">
      <w:pPr>
        <w:ind w:left="720"/>
        <w:jc w:val="both"/>
        <w:rPr>
          <w:noProof/>
        </w:rPr>
      </w:pPr>
      <w:r w:rsidRPr="00D32E82">
        <w:rPr>
          <w:noProof/>
        </w:rPr>
        <w:t xml:space="preserve">Број рачуна: 840-577661-50, </w:t>
      </w:r>
      <w:r w:rsidRPr="00D32E82">
        <w:rPr>
          <w:noProof/>
          <w:lang w:val="sr-Cyrl-CS"/>
        </w:rPr>
        <w:t>Управа за трезор - Република Србија Министарство финансија</w:t>
      </w:r>
      <w:r w:rsidRPr="00D32E82">
        <w:rPr>
          <w:noProof/>
        </w:rPr>
        <w:t>,</w:t>
      </w:r>
      <w:r w:rsidRPr="00D32E82">
        <w:rPr>
          <w:noProof/>
          <w:lang w:val="sr-Cyrl-CS"/>
        </w:rPr>
        <w:t xml:space="preserve"> </w:t>
      </w:r>
      <w:r>
        <w:rPr>
          <w:noProof/>
        </w:rPr>
        <w:t>Телефон: 021/484-3-484,</w:t>
      </w:r>
    </w:p>
    <w:p w:rsidR="008C774E" w:rsidRPr="0083271F" w:rsidRDefault="008C774E" w:rsidP="008C774E">
      <w:pPr>
        <w:ind w:left="720"/>
        <w:jc w:val="both"/>
        <w:rPr>
          <w:noProof/>
        </w:rPr>
      </w:pPr>
      <w:r w:rsidRPr="00196394">
        <w:rPr>
          <w:noProof/>
        </w:rPr>
        <w:t xml:space="preserve">(у даљем тексту: наручилац), кога заступа </w:t>
      </w:r>
      <w:r>
        <w:rPr>
          <w:noProof/>
          <w:lang w:val="sr-Cyrl-RS"/>
        </w:rPr>
        <w:t>проф. др Петар Сланкаменац</w:t>
      </w:r>
      <w:r w:rsidRPr="00196394">
        <w:rPr>
          <w:noProof/>
        </w:rPr>
        <w:t>.</w:t>
      </w:r>
    </w:p>
    <w:p w:rsidR="008C774E" w:rsidRDefault="008C774E" w:rsidP="008C774E">
      <w:pPr>
        <w:jc w:val="both"/>
        <w:rPr>
          <w:noProof/>
        </w:rPr>
      </w:pPr>
    </w:p>
    <w:p w:rsidR="008C774E" w:rsidRPr="00A55F46" w:rsidRDefault="008C774E" w:rsidP="008C774E">
      <w:pPr>
        <w:numPr>
          <w:ilvl w:val="0"/>
          <w:numId w:val="3"/>
        </w:numPr>
        <w:jc w:val="both"/>
        <w:rPr>
          <w:noProof/>
        </w:rPr>
      </w:pPr>
      <w:r w:rsidRPr="0083271F">
        <w:rPr>
          <w:noProof/>
        </w:rPr>
        <w:t>____________________</w:t>
      </w:r>
      <w:r>
        <w:rPr>
          <w:noProof/>
        </w:rPr>
        <w:t>________________________________________________,</w:t>
      </w:r>
    </w:p>
    <w:p w:rsidR="008C774E" w:rsidRPr="00A55F46" w:rsidRDefault="008C774E" w:rsidP="008C774E">
      <w:pPr>
        <w:jc w:val="center"/>
      </w:pPr>
      <w:r w:rsidRPr="00A55F46">
        <w:rPr>
          <w:noProof/>
        </w:rPr>
        <w:t>(</w:t>
      </w:r>
      <w:r w:rsidRPr="00A55F46">
        <w:rPr>
          <w:i/>
          <w:noProof/>
        </w:rPr>
        <w:t>назив и адреса)</w:t>
      </w:r>
    </w:p>
    <w:p w:rsidR="008C774E" w:rsidRPr="0005524E" w:rsidRDefault="008C774E" w:rsidP="008C774E">
      <w:pPr>
        <w:ind w:left="720"/>
        <w:jc w:val="both"/>
        <w:rPr>
          <w:noProof/>
        </w:rPr>
      </w:pPr>
      <w:r>
        <w:rPr>
          <w:noProof/>
        </w:rPr>
        <w:t>ПИБ:.......................... Матични број: ........................................,</w:t>
      </w:r>
    </w:p>
    <w:p w:rsidR="008C774E" w:rsidRDefault="008C774E" w:rsidP="008C774E">
      <w:pPr>
        <w:ind w:left="720"/>
        <w:jc w:val="both"/>
        <w:rPr>
          <w:noProof/>
        </w:rPr>
      </w:pPr>
      <w:r>
        <w:rPr>
          <w:noProof/>
        </w:rPr>
        <w:t>Број рачуна: ............................................ Назив банке:......................................,</w:t>
      </w:r>
    </w:p>
    <w:p w:rsidR="008C774E" w:rsidRPr="00A55F46" w:rsidRDefault="008C774E" w:rsidP="008C774E">
      <w:pPr>
        <w:ind w:left="720"/>
        <w:jc w:val="both"/>
        <w:rPr>
          <w:noProof/>
        </w:rPr>
      </w:pPr>
      <w:r>
        <w:rPr>
          <w:noProof/>
        </w:rPr>
        <w:t>Телефон:............................Телефакс:......................................</w:t>
      </w:r>
    </w:p>
    <w:p w:rsidR="008C774E" w:rsidRPr="00351AE7" w:rsidRDefault="008C774E" w:rsidP="008C774E">
      <w:pPr>
        <w:ind w:left="720"/>
        <w:jc w:val="both"/>
        <w:rPr>
          <w:noProof/>
        </w:rPr>
      </w:pPr>
      <w:r>
        <w:rPr>
          <w:noProof/>
        </w:rPr>
        <w:t xml:space="preserve">(у даљем тексту: добављач), </w:t>
      </w:r>
      <w:r w:rsidRPr="0083271F">
        <w:rPr>
          <w:noProof/>
        </w:rPr>
        <w:t>кога заступа _______</w:t>
      </w:r>
      <w:r>
        <w:rPr>
          <w:noProof/>
        </w:rPr>
        <w:t>_________________________ .</w:t>
      </w:r>
    </w:p>
    <w:p w:rsidR="008C774E" w:rsidRPr="0059711F" w:rsidRDefault="008C774E" w:rsidP="008C774E">
      <w:pPr>
        <w:jc w:val="both"/>
        <w:rPr>
          <w:noProof/>
          <w:lang w:val="sr-Cyrl-RS"/>
        </w:rPr>
      </w:pPr>
    </w:p>
    <w:p w:rsidR="008C774E" w:rsidRPr="0059711F" w:rsidRDefault="008C774E" w:rsidP="008C774E">
      <w:pPr>
        <w:jc w:val="center"/>
        <w:outlineLvl w:val="0"/>
        <w:rPr>
          <w:noProof/>
        </w:rPr>
      </w:pPr>
      <w:r w:rsidRPr="0059711F">
        <w:rPr>
          <w:b/>
          <w:noProof/>
        </w:rPr>
        <w:t>Члан 1.</w:t>
      </w:r>
    </w:p>
    <w:p w:rsidR="008C774E" w:rsidRPr="002C7EC7" w:rsidRDefault="008C774E" w:rsidP="008C774E">
      <w:pPr>
        <w:pStyle w:val="Footer"/>
        <w:jc w:val="both"/>
        <w:rPr>
          <w:b/>
          <w:noProof/>
          <w:lang w:val="sr-Cyrl-RS"/>
        </w:rPr>
      </w:pPr>
      <w:r>
        <w:rPr>
          <w:noProof/>
          <w:lang w:val="sr-Latn-CS"/>
        </w:rPr>
        <w:tab/>
        <w:t xml:space="preserve">           </w:t>
      </w:r>
      <w:r w:rsidRPr="0059711F">
        <w:rPr>
          <w:noProof/>
          <w:lang w:val="sr-Latn-CS"/>
        </w:rPr>
        <w:t>Предмет овог уговора је</w:t>
      </w:r>
      <w:r w:rsidRPr="0059711F">
        <w:rPr>
          <w:noProof/>
          <w:lang w:val="sr-Cyrl-CS"/>
        </w:rPr>
        <w:t xml:space="preserve"> </w:t>
      </w:r>
      <w:r w:rsidRPr="0059711F">
        <w:rPr>
          <w:noProof/>
        </w:rPr>
        <w:t xml:space="preserve">набавка </w:t>
      </w:r>
      <w:r>
        <w:rPr>
          <w:noProof/>
          <w:lang w:val="sr-Cyrl-RS"/>
        </w:rPr>
        <w:t>услуга</w:t>
      </w:r>
      <w:r w:rsidRPr="0059711F">
        <w:rPr>
          <w:b/>
          <w:noProof/>
        </w:rPr>
        <w:t xml:space="preserve"> </w:t>
      </w:r>
      <w:r w:rsidRPr="00855BD4">
        <w:rPr>
          <w:b/>
          <w:noProof/>
        </w:rPr>
        <w:t xml:space="preserve">- </w:t>
      </w:r>
      <w:r>
        <w:rPr>
          <w:b/>
          <w:noProof/>
          <w:lang w:val="sr-Cyrl-RS"/>
        </w:rPr>
        <w:t>О</w:t>
      </w:r>
      <w:r w:rsidRPr="007D36F3">
        <w:rPr>
          <w:b/>
          <w:noProof/>
        </w:rPr>
        <w:t>државањ</w:t>
      </w:r>
      <w:r>
        <w:rPr>
          <w:b/>
          <w:noProof/>
          <w:lang w:val="sr-Cyrl-RS"/>
        </w:rPr>
        <w:t>е</w:t>
      </w:r>
      <w:r w:rsidRPr="007D36F3">
        <w:rPr>
          <w:b/>
          <w:noProof/>
        </w:rPr>
        <w:t xml:space="preserve"> </w:t>
      </w:r>
      <w:r>
        <w:rPr>
          <w:b/>
          <w:noProof/>
          <w:lang w:val="sr-Cyrl-RS"/>
        </w:rPr>
        <w:t>и сервисирање</w:t>
      </w:r>
      <w:r w:rsidRPr="007D36F3">
        <w:rPr>
          <w:b/>
          <w:noProof/>
          <w:lang w:val="sr-Cyrl-RS"/>
        </w:rPr>
        <w:t xml:space="preserve"> и</w:t>
      </w:r>
      <w:r>
        <w:rPr>
          <w:b/>
          <w:noProof/>
          <w:lang w:val="sr-Cyrl-RS"/>
        </w:rPr>
        <w:t>нј</w:t>
      </w:r>
      <w:r w:rsidRPr="007D36F3">
        <w:rPr>
          <w:b/>
          <w:noProof/>
          <w:lang w:val="sr-Cyrl-RS"/>
        </w:rPr>
        <w:t>ектор система произвођача „</w:t>
      </w:r>
      <w:r w:rsidRPr="007D36F3">
        <w:rPr>
          <w:b/>
          <w:noProof/>
          <w:lang w:val="sr-Latn-RS"/>
        </w:rPr>
        <w:t xml:space="preserve">Urlich“ </w:t>
      </w:r>
      <w:r w:rsidRPr="007D36F3">
        <w:rPr>
          <w:b/>
          <w:noProof/>
          <w:lang w:val="sr-Cyrl-RS"/>
        </w:rPr>
        <w:t xml:space="preserve">и </w:t>
      </w:r>
      <w:r w:rsidRPr="007D36F3">
        <w:rPr>
          <w:b/>
          <w:noProof/>
          <w:lang w:val="sr-Latn-RS"/>
        </w:rPr>
        <w:t xml:space="preserve">„Acist Medical“, </w:t>
      </w:r>
      <w:r w:rsidRPr="007D36F3">
        <w:rPr>
          <w:b/>
          <w:noProof/>
          <w:lang w:val="sr-Cyrl-RS"/>
        </w:rPr>
        <w:t>за потребе Клиничког центра Војводине</w:t>
      </w:r>
      <w:r>
        <w:rPr>
          <w:b/>
          <w:noProof/>
          <w:lang w:val="sr-Latn-RS"/>
        </w:rPr>
        <w:t xml:space="preserve">  </w:t>
      </w:r>
      <w:r w:rsidRPr="0059711F">
        <w:rPr>
          <w:noProof/>
        </w:rPr>
        <w:t>–</w:t>
      </w:r>
      <w:r w:rsidRPr="0059711F">
        <w:rPr>
          <w:noProof/>
          <w:lang w:val="sr-Cyrl-CS"/>
        </w:rPr>
        <w:t xml:space="preserve"> </w:t>
      </w:r>
      <w:r w:rsidRPr="008E49CA">
        <w:rPr>
          <w:lang w:val="sr-Latn-CS"/>
        </w:rPr>
        <w:t>кој</w:t>
      </w:r>
      <w:r w:rsidRPr="008E49CA">
        <w:t>а</w:t>
      </w:r>
      <w:r w:rsidRPr="008E49CA">
        <w:rPr>
          <w:lang w:val="sr-Latn-CS"/>
        </w:rPr>
        <w:t xml:space="preserve"> је тражен</w:t>
      </w:r>
      <w:r w:rsidRPr="008E49CA">
        <w:t>а</w:t>
      </w:r>
      <w:r w:rsidRPr="008E49CA">
        <w:rPr>
          <w:lang w:val="sr-Latn-CS"/>
        </w:rPr>
        <w:t xml:space="preserve"> у позиву за</w:t>
      </w:r>
      <w:r w:rsidRPr="008E49CA">
        <w:t xml:space="preserve"> подношење понуда у</w:t>
      </w:r>
      <w:r>
        <w:t xml:space="preserve"> </w:t>
      </w:r>
      <w:r>
        <w:rPr>
          <w:lang w:val="sr-Cyrl-RS"/>
        </w:rPr>
        <w:t xml:space="preserve">отвореном </w:t>
      </w:r>
      <w:r w:rsidRPr="008E49CA">
        <w:rPr>
          <w:lang w:val="sr-Latn-CS"/>
        </w:rPr>
        <w:t>поступ</w:t>
      </w:r>
      <w:r w:rsidRPr="008E49CA">
        <w:t>ку</w:t>
      </w:r>
      <w:r w:rsidRPr="008E49CA">
        <w:rPr>
          <w:lang w:val="sr-Latn-CS"/>
        </w:rPr>
        <w:t xml:space="preserve"> јавне набавке</w:t>
      </w:r>
      <w:r>
        <w:rPr>
          <w:lang w:val="sr-Cyrl-RS"/>
        </w:rPr>
        <w:t xml:space="preserve"> </w:t>
      </w:r>
      <w:r w:rsidRPr="008E49CA">
        <w:rPr>
          <w:lang w:val="sr-Latn-CS"/>
        </w:rPr>
        <w:t xml:space="preserve">број </w:t>
      </w:r>
      <w:r>
        <w:rPr>
          <w:noProof/>
          <w:lang w:val="sr-Latn-RS"/>
        </w:rPr>
        <w:t>217</w:t>
      </w:r>
      <w:r w:rsidRPr="002E67B6">
        <w:rPr>
          <w:noProof/>
          <w:lang w:val="sr-Latn-RS"/>
        </w:rPr>
        <w:t>-16-</w:t>
      </w:r>
      <w:r w:rsidRPr="00CD4887">
        <w:rPr>
          <w:lang w:val="sr-Cyrl-RS"/>
        </w:rPr>
        <w:t>О</w:t>
      </w:r>
      <w:r>
        <w:t xml:space="preserve">, </w:t>
      </w:r>
      <w:r>
        <w:rPr>
          <w:lang w:val="sr-Cyrl-RS"/>
        </w:rPr>
        <w:t>од дана ___________ године.</w:t>
      </w:r>
    </w:p>
    <w:p w:rsidR="008C774E" w:rsidRPr="00F3043C" w:rsidRDefault="008C774E" w:rsidP="008C774E">
      <w:pPr>
        <w:ind w:firstLine="720"/>
        <w:jc w:val="both"/>
        <w:rPr>
          <w:noProof/>
          <w:lang w:val="sr-Cyrl-RS"/>
        </w:rPr>
      </w:pPr>
    </w:p>
    <w:p w:rsidR="008C774E" w:rsidRPr="0059711F" w:rsidRDefault="008C774E" w:rsidP="008C774E">
      <w:pPr>
        <w:jc w:val="center"/>
        <w:outlineLvl w:val="0"/>
        <w:rPr>
          <w:noProof/>
        </w:rPr>
      </w:pPr>
      <w:r w:rsidRPr="0059711F">
        <w:rPr>
          <w:b/>
          <w:noProof/>
        </w:rPr>
        <w:t>Члан 2.</w:t>
      </w:r>
    </w:p>
    <w:p w:rsidR="008C774E" w:rsidRPr="00AE1407" w:rsidRDefault="008C774E" w:rsidP="008C774E">
      <w:pPr>
        <w:pStyle w:val="BodyTextIndent"/>
        <w:ind w:left="0" w:firstLine="720"/>
        <w:jc w:val="both"/>
        <w:rPr>
          <w:b w:val="0"/>
          <w:noProof/>
        </w:rPr>
      </w:pPr>
      <w:r w:rsidRPr="00DF6F78">
        <w:rPr>
          <w:b w:val="0"/>
        </w:rPr>
        <w:t>Добављач се обавезује да услугу која је предмет овог уговора изврши у свему према својој понуди број</w:t>
      </w:r>
      <w:r w:rsidRPr="00DF6F78">
        <w:t xml:space="preserve"> </w:t>
      </w:r>
      <w:r w:rsidRPr="00DF6F78">
        <w:rPr>
          <w:b w:val="0"/>
          <w:noProof/>
        </w:rPr>
        <w:t>__________ од ___________ године која је саставни део овог уговора.</w:t>
      </w:r>
    </w:p>
    <w:p w:rsidR="008C774E" w:rsidRPr="008E49CA" w:rsidRDefault="008C774E" w:rsidP="008C774E">
      <w:pPr>
        <w:pStyle w:val="BodyTextIndent"/>
        <w:ind w:left="0" w:firstLine="708"/>
        <w:jc w:val="both"/>
        <w:rPr>
          <w:b w:val="0"/>
        </w:rPr>
      </w:pPr>
      <w:r w:rsidRPr="008E49CA">
        <w:rPr>
          <w:b w:val="0"/>
          <w:bCs w:val="0"/>
        </w:rPr>
        <w:t xml:space="preserve">Цена </w:t>
      </w:r>
      <w:r>
        <w:rPr>
          <w:b w:val="0"/>
          <w:bCs w:val="0"/>
          <w:lang w:val="sr-Cyrl-RS"/>
        </w:rPr>
        <w:t xml:space="preserve">услуге </w:t>
      </w:r>
      <w:r w:rsidRPr="008E49CA">
        <w:rPr>
          <w:b w:val="0"/>
          <w:bCs w:val="0"/>
        </w:rPr>
        <w:t xml:space="preserve">из члана 1. овог уговора без пореза на додату вредност износи </w:t>
      </w:r>
      <w:r w:rsidRPr="008E49CA">
        <w:rPr>
          <w:b w:val="0"/>
        </w:rPr>
        <w:t>___________</w:t>
      </w:r>
      <w:r w:rsidRPr="008E49CA">
        <w:rPr>
          <w:b w:val="0"/>
          <w:bCs w:val="0"/>
        </w:rPr>
        <w:t xml:space="preserve"> (словима: ___________________), односно са порезом на додату вредност износи </w:t>
      </w:r>
      <w:r w:rsidRPr="008E49CA">
        <w:rPr>
          <w:b w:val="0"/>
        </w:rPr>
        <w:t>______________________</w:t>
      </w:r>
      <w:r w:rsidRPr="008E49CA">
        <w:rPr>
          <w:b w:val="0"/>
          <w:bCs w:val="0"/>
        </w:rPr>
        <w:t xml:space="preserve"> (словима: __________________________).</w:t>
      </w:r>
    </w:p>
    <w:p w:rsidR="008C774E" w:rsidRPr="008E49CA" w:rsidRDefault="008C774E" w:rsidP="008C774E">
      <w:pPr>
        <w:ind w:firstLine="720"/>
        <w:jc w:val="both"/>
        <w:rPr>
          <w:bCs/>
          <w:noProof/>
          <w:szCs w:val="20"/>
        </w:rPr>
      </w:pPr>
      <w:proofErr w:type="gramStart"/>
      <w:r w:rsidRPr="008E49CA">
        <w:t>Овако уговорена цена се сматра фиксном за време трајања уговора.</w:t>
      </w:r>
      <w:proofErr w:type="gramEnd"/>
      <w:r w:rsidRPr="008E49CA">
        <w:rPr>
          <w:bCs/>
          <w:noProof/>
        </w:rPr>
        <w:t xml:space="preserve"> </w:t>
      </w:r>
    </w:p>
    <w:p w:rsidR="008C774E" w:rsidRPr="009A3F16" w:rsidRDefault="008C774E" w:rsidP="008C774E">
      <w:pPr>
        <w:rPr>
          <w:noProof/>
          <w:lang w:val="sr-Cyrl-RS"/>
        </w:rPr>
      </w:pPr>
    </w:p>
    <w:p w:rsidR="008C774E" w:rsidRPr="00F86B61" w:rsidRDefault="008C774E" w:rsidP="008C774E">
      <w:pPr>
        <w:jc w:val="center"/>
        <w:outlineLvl w:val="0"/>
        <w:rPr>
          <w:b/>
          <w:noProof/>
          <w:lang w:val="sr-Cyrl-RS"/>
        </w:rPr>
      </w:pPr>
      <w:r w:rsidRPr="00F86B61">
        <w:rPr>
          <w:b/>
          <w:noProof/>
        </w:rPr>
        <w:t>Члан 3.</w:t>
      </w:r>
    </w:p>
    <w:p w:rsidR="008C774E" w:rsidRPr="00F86B61" w:rsidRDefault="008C774E" w:rsidP="008C774E">
      <w:pPr>
        <w:pStyle w:val="Footer"/>
        <w:jc w:val="both"/>
        <w:rPr>
          <w:noProof/>
          <w:lang w:val="sr-Cyrl-RS"/>
        </w:rPr>
      </w:pPr>
      <w:r w:rsidRPr="00F86B61">
        <w:rPr>
          <w:noProof/>
          <w:lang w:val="sr-Cyrl-RS"/>
        </w:rPr>
        <w:t xml:space="preserve">          Добављач се</w:t>
      </w:r>
      <w:r w:rsidRPr="00F86B61">
        <w:rPr>
          <w:noProof/>
        </w:rPr>
        <w:t xml:space="preserve"> </w:t>
      </w:r>
      <w:r w:rsidRPr="00F86B61">
        <w:rPr>
          <w:noProof/>
          <w:lang w:val="sr-Cyrl-RS"/>
        </w:rPr>
        <w:t xml:space="preserve">обавезује да </w:t>
      </w:r>
      <w:r w:rsidRPr="00F86B61">
        <w:rPr>
          <w:noProof/>
        </w:rPr>
        <w:t xml:space="preserve">изврши </w:t>
      </w:r>
      <w:r w:rsidRPr="00F86B61">
        <w:rPr>
          <w:noProof/>
          <w:lang w:val="sr-Cyrl-RS"/>
        </w:rPr>
        <w:t xml:space="preserve">услугу </w:t>
      </w:r>
      <w:r w:rsidRPr="00F86B61">
        <w:rPr>
          <w:noProof/>
        </w:rPr>
        <w:t xml:space="preserve">одржавањa </w:t>
      </w:r>
      <w:r w:rsidRPr="00F86B61">
        <w:rPr>
          <w:noProof/>
          <w:lang w:val="sr-Cyrl-RS"/>
        </w:rPr>
        <w:t>и сервисирањ</w:t>
      </w:r>
      <w:r w:rsidRPr="00F86B61">
        <w:rPr>
          <w:noProof/>
          <w:lang w:val="sr-Latn-RS"/>
        </w:rPr>
        <w:t>a</w:t>
      </w:r>
      <w:r w:rsidRPr="00F86B61">
        <w:rPr>
          <w:noProof/>
          <w:lang w:val="sr-Cyrl-RS"/>
        </w:rPr>
        <w:t xml:space="preserve"> инјектор система произвођача „</w:t>
      </w:r>
      <w:r w:rsidRPr="00F86B61">
        <w:rPr>
          <w:noProof/>
          <w:lang w:val="sr-Latn-RS"/>
        </w:rPr>
        <w:t xml:space="preserve">Urlich“ </w:t>
      </w:r>
      <w:r w:rsidRPr="00F86B61">
        <w:rPr>
          <w:noProof/>
          <w:lang w:val="sr-Cyrl-RS"/>
        </w:rPr>
        <w:t xml:space="preserve">и </w:t>
      </w:r>
      <w:r w:rsidRPr="00F86B61">
        <w:rPr>
          <w:noProof/>
          <w:lang w:val="sr-Latn-RS"/>
        </w:rPr>
        <w:t xml:space="preserve">„Acist Medical“ </w:t>
      </w:r>
      <w:r w:rsidRPr="00F86B61">
        <w:rPr>
          <w:noProof/>
          <w:lang w:val="sr-Cyrl-RS"/>
        </w:rPr>
        <w:t xml:space="preserve">(у даљем тексту: услуга), која обухвата </w:t>
      </w:r>
      <w:r w:rsidRPr="00F86B61">
        <w:rPr>
          <w:noProof/>
          <w:lang w:val="sr-Cyrl-CS"/>
        </w:rPr>
        <w:t xml:space="preserve">редован сервис, сервис по позиву и </w:t>
      </w:r>
      <w:r w:rsidRPr="00F86B61">
        <w:rPr>
          <w:noProof/>
          <w:lang w:val="sr-Cyrl-RS"/>
        </w:rPr>
        <w:t xml:space="preserve">испоруку и замену резервних делова, а </w:t>
      </w:r>
      <w:r w:rsidRPr="00F86B61">
        <w:rPr>
          <w:noProof/>
        </w:rPr>
        <w:t>у свему према захтевима наручиоца из конкурсне документације</w:t>
      </w:r>
      <w:r w:rsidRPr="00F86B61">
        <w:rPr>
          <w:noProof/>
          <w:lang w:val="en-US"/>
        </w:rPr>
        <w:t>.</w:t>
      </w:r>
    </w:p>
    <w:p w:rsidR="008C774E" w:rsidRPr="00F86B61" w:rsidRDefault="008C774E" w:rsidP="008C774E">
      <w:pPr>
        <w:spacing w:before="40"/>
        <w:ind w:firstLine="426"/>
        <w:jc w:val="both"/>
        <w:rPr>
          <w:noProof/>
          <w:lang w:val="sr-Cyrl-RS"/>
        </w:rPr>
      </w:pPr>
      <w:r w:rsidRPr="00F86B61">
        <w:rPr>
          <w:noProof/>
        </w:rPr>
        <w:t xml:space="preserve">Добављач се обавезује да услугу која је предмет овог уговора врши </w:t>
      </w:r>
      <w:r w:rsidRPr="00F86B61">
        <w:rPr>
          <w:bCs/>
          <w:noProof/>
        </w:rPr>
        <w:t>савесно и благовремено, у циљу обезбеђивања непрекидног рада опреме и продужења њеног века трајања</w:t>
      </w:r>
      <w:r w:rsidRPr="00F86B61">
        <w:rPr>
          <w:bCs/>
          <w:noProof/>
          <w:lang w:val="sr-Cyrl-RS"/>
        </w:rPr>
        <w:t xml:space="preserve"> </w:t>
      </w:r>
      <w:r w:rsidRPr="00F86B61">
        <w:rPr>
          <w:bCs/>
          <w:noProof/>
        </w:rPr>
        <w:t>а према упутствима и прописима произвођача опреме</w:t>
      </w:r>
      <w:r w:rsidRPr="00F86B61">
        <w:rPr>
          <w:noProof/>
        </w:rPr>
        <w:t>, и то кроз редован годишњи сервис</w:t>
      </w:r>
      <w:r w:rsidRPr="00F86B61">
        <w:rPr>
          <w:noProof/>
          <w:lang w:val="sr-Cyrl-RS"/>
        </w:rPr>
        <w:t xml:space="preserve"> </w:t>
      </w:r>
      <w:r w:rsidRPr="00F86B61">
        <w:rPr>
          <w:noProof/>
        </w:rPr>
        <w:t xml:space="preserve">и </w:t>
      </w:r>
      <w:r w:rsidRPr="00F86B61">
        <w:rPr>
          <w:noProof/>
          <w:lang w:val="sr-Cyrl-CS"/>
        </w:rPr>
        <w:t xml:space="preserve">сервис по позиву, </w:t>
      </w:r>
      <w:r w:rsidRPr="00F86B61">
        <w:rPr>
          <w:noProof/>
        </w:rPr>
        <w:t xml:space="preserve">који подразумевају </w:t>
      </w:r>
      <w:r w:rsidRPr="00F86B61">
        <w:rPr>
          <w:noProof/>
          <w:lang w:val="sr-Cyrl-RS"/>
        </w:rPr>
        <w:t xml:space="preserve">и </w:t>
      </w:r>
      <w:r w:rsidRPr="00F86B61">
        <w:rPr>
          <w:noProof/>
        </w:rPr>
        <w:t xml:space="preserve">замену </w:t>
      </w:r>
      <w:r w:rsidRPr="00F86B61">
        <w:rPr>
          <w:bCs/>
          <w:noProof/>
        </w:rPr>
        <w:t>оригиналних резервних делова</w:t>
      </w:r>
      <w:r w:rsidRPr="00F86B61">
        <w:rPr>
          <w:noProof/>
        </w:rPr>
        <w:t xml:space="preserve"> побројаних у ценовнику добављача који се налази у прилогу понуде </w:t>
      </w:r>
      <w:r w:rsidRPr="00F86B61">
        <w:rPr>
          <w:noProof/>
        </w:rPr>
        <w:lastRenderedPageBreak/>
        <w:t xml:space="preserve">добављача из члана 2. овог уговора (у даљем тексту: ценовник добављача), по ценама датим у ценовнику добављача, а до максималног износа цене услуге </w:t>
      </w:r>
      <w:r w:rsidRPr="00F86B61">
        <w:rPr>
          <w:noProof/>
          <w:lang w:val="sr-Cyrl-RS"/>
        </w:rPr>
        <w:t>из</w:t>
      </w:r>
      <w:r w:rsidRPr="00F86B61">
        <w:rPr>
          <w:noProof/>
        </w:rPr>
        <w:t xml:space="preserve"> члан</w:t>
      </w:r>
      <w:r w:rsidRPr="00F86B61">
        <w:rPr>
          <w:noProof/>
          <w:lang w:val="sr-Cyrl-RS"/>
        </w:rPr>
        <w:t>а</w:t>
      </w:r>
      <w:r w:rsidRPr="00F86B61">
        <w:rPr>
          <w:noProof/>
        </w:rPr>
        <w:t xml:space="preserve"> 2. </w:t>
      </w:r>
      <w:r w:rsidRPr="00F86B61">
        <w:rPr>
          <w:noProof/>
          <w:lang w:val="sr-Cyrl-RS"/>
        </w:rPr>
        <w:t xml:space="preserve">овог </w:t>
      </w:r>
      <w:r w:rsidRPr="00F86B61">
        <w:rPr>
          <w:noProof/>
        </w:rPr>
        <w:t>уговора.</w:t>
      </w:r>
    </w:p>
    <w:p w:rsidR="008C774E" w:rsidRPr="00F86B61" w:rsidRDefault="008C774E" w:rsidP="008C774E">
      <w:pPr>
        <w:ind w:firstLine="600"/>
        <w:jc w:val="both"/>
        <w:rPr>
          <w:bCs/>
          <w:noProof/>
        </w:rPr>
      </w:pPr>
      <w:r w:rsidRPr="00F86B61">
        <w:rPr>
          <w:noProof/>
        </w:rPr>
        <w:t xml:space="preserve">Уколико за време трајања овог уговора </w:t>
      </w:r>
      <w:r w:rsidRPr="00F86B61">
        <w:rPr>
          <w:bCs/>
          <w:noProof/>
        </w:rPr>
        <w:t>настане потреба за заменом резервног дела кој</w:t>
      </w:r>
      <w:r w:rsidRPr="00F86B61">
        <w:rPr>
          <w:bCs/>
          <w:noProof/>
          <w:lang w:val="sr-Cyrl-RS"/>
        </w:rPr>
        <w:t>и</w:t>
      </w:r>
      <w:r w:rsidRPr="00F86B61">
        <w:rPr>
          <w:bCs/>
          <w:noProof/>
        </w:rPr>
        <w:t xml:space="preserve"> се не налази у ценовнику добављача, добављач се обавезује да у писаном извештају образложи неопходност замене баш тог дела у односу на оне делове које се налазе у понуди и ценовнику добављача, те да тај извештај достави </w:t>
      </w:r>
      <w:r w:rsidRPr="00F86B61">
        <w:rPr>
          <w:bCs/>
          <w:noProof/>
          <w:lang w:val="sr-Cyrl-RS"/>
        </w:rPr>
        <w:t xml:space="preserve">овлашћеном </w:t>
      </w:r>
      <w:r w:rsidRPr="00F86B61">
        <w:rPr>
          <w:bCs/>
          <w:noProof/>
        </w:rPr>
        <w:t xml:space="preserve">лицу за </w:t>
      </w:r>
      <w:r w:rsidRPr="00F86B61">
        <w:rPr>
          <w:bCs/>
          <w:noProof/>
          <w:lang w:val="sr-Cyrl-RS"/>
        </w:rPr>
        <w:t xml:space="preserve">техничку </w:t>
      </w:r>
      <w:r w:rsidRPr="00F86B61">
        <w:rPr>
          <w:bCs/>
          <w:noProof/>
        </w:rPr>
        <w:t>реализациј</w:t>
      </w:r>
      <w:r w:rsidRPr="00F86B61">
        <w:rPr>
          <w:bCs/>
          <w:noProof/>
          <w:lang w:val="sr-Cyrl-RS"/>
        </w:rPr>
        <w:t>у</w:t>
      </w:r>
      <w:r w:rsidRPr="00F86B61">
        <w:rPr>
          <w:bCs/>
          <w:noProof/>
        </w:rPr>
        <w:t xml:space="preserve"> </w:t>
      </w:r>
      <w:r w:rsidRPr="00F86B61">
        <w:rPr>
          <w:bCs/>
          <w:noProof/>
          <w:lang w:val="sr-Cyrl-CS"/>
        </w:rPr>
        <w:t>из члана 8. овог уговора, путем поште или преко писарнице наручиоца</w:t>
      </w:r>
      <w:r w:rsidRPr="00F86B61">
        <w:rPr>
          <w:bCs/>
          <w:noProof/>
        </w:rPr>
        <w:t>.</w:t>
      </w:r>
    </w:p>
    <w:p w:rsidR="008C774E" w:rsidRPr="00F86B61" w:rsidRDefault="008C774E" w:rsidP="008C774E">
      <w:pPr>
        <w:ind w:firstLine="720"/>
        <w:jc w:val="both"/>
        <w:rPr>
          <w:bCs/>
          <w:noProof/>
          <w:lang w:val="sr-Cyrl-RS"/>
        </w:rPr>
      </w:pPr>
      <w:r w:rsidRPr="00F86B61">
        <w:rPr>
          <w:noProof/>
        </w:rPr>
        <w:t xml:space="preserve">Добављач се обавезује да замену </w:t>
      </w:r>
      <w:r w:rsidRPr="00F86B61">
        <w:rPr>
          <w:bCs/>
          <w:noProof/>
        </w:rPr>
        <w:t>резервног дела кој</w:t>
      </w:r>
      <w:r w:rsidRPr="00F86B61">
        <w:rPr>
          <w:bCs/>
          <w:noProof/>
          <w:lang w:val="sr-Cyrl-RS"/>
        </w:rPr>
        <w:t>и</w:t>
      </w:r>
      <w:r w:rsidRPr="00F86B61">
        <w:rPr>
          <w:bCs/>
          <w:noProof/>
        </w:rPr>
        <w:t xml:space="preserve"> се не налази у ценовнику добављача изврши тек по добијању писаног налога и одобрења </w:t>
      </w:r>
      <w:r w:rsidRPr="00F86B61">
        <w:rPr>
          <w:bCs/>
          <w:noProof/>
          <w:lang w:val="sr-Cyrl-RS"/>
        </w:rPr>
        <w:t xml:space="preserve"> од стране овлашћеног </w:t>
      </w:r>
      <w:r w:rsidRPr="00F86B61">
        <w:rPr>
          <w:bCs/>
          <w:noProof/>
        </w:rPr>
        <w:t>лиц</w:t>
      </w:r>
      <w:r w:rsidRPr="00F86B61">
        <w:rPr>
          <w:bCs/>
          <w:noProof/>
          <w:lang w:val="sr-Cyrl-RS"/>
        </w:rPr>
        <w:t>а</w:t>
      </w:r>
      <w:r w:rsidRPr="00F86B61">
        <w:rPr>
          <w:bCs/>
          <w:noProof/>
          <w:lang w:val="sr-Latn-RS"/>
        </w:rPr>
        <w:t xml:space="preserve"> </w:t>
      </w:r>
      <w:r w:rsidRPr="00F86B61">
        <w:rPr>
          <w:bCs/>
          <w:noProof/>
        </w:rPr>
        <w:t xml:space="preserve">за </w:t>
      </w:r>
      <w:r w:rsidRPr="00F86B61">
        <w:rPr>
          <w:bCs/>
          <w:noProof/>
          <w:lang w:val="sr-Cyrl-RS"/>
        </w:rPr>
        <w:t xml:space="preserve">техничку </w:t>
      </w:r>
      <w:r w:rsidRPr="00F86B61">
        <w:rPr>
          <w:bCs/>
          <w:noProof/>
        </w:rPr>
        <w:t>реализациј</w:t>
      </w:r>
      <w:r w:rsidRPr="00F86B61">
        <w:rPr>
          <w:bCs/>
          <w:noProof/>
          <w:lang w:val="sr-Cyrl-RS"/>
        </w:rPr>
        <w:t>у</w:t>
      </w:r>
      <w:r w:rsidRPr="00F86B61">
        <w:rPr>
          <w:bCs/>
          <w:noProof/>
        </w:rPr>
        <w:t xml:space="preserve"> </w:t>
      </w:r>
      <w:r w:rsidRPr="00F86B61">
        <w:rPr>
          <w:bCs/>
          <w:noProof/>
          <w:lang w:val="sr-Cyrl-CS"/>
        </w:rPr>
        <w:t>из члана 8. овог уговора, у супротном наручилац нема обавезу да добављачу плати замењен део</w:t>
      </w:r>
      <w:r w:rsidRPr="00F86B61">
        <w:rPr>
          <w:bCs/>
          <w:noProof/>
        </w:rPr>
        <w:t>.</w:t>
      </w:r>
    </w:p>
    <w:p w:rsidR="008C774E" w:rsidRPr="00F86B61" w:rsidRDefault="008C774E" w:rsidP="008C774E">
      <w:pPr>
        <w:ind w:firstLine="720"/>
        <w:jc w:val="both"/>
        <w:rPr>
          <w:bCs/>
          <w:noProof/>
          <w:lang w:val="sr-Cyrl-RS"/>
        </w:rPr>
      </w:pPr>
      <w:r w:rsidRPr="00F86B61">
        <w:rPr>
          <w:noProof/>
          <w:lang w:val="sr-Cyrl-RS"/>
        </w:rPr>
        <w:t xml:space="preserve">Добављач се обавезује да ће </w:t>
      </w:r>
      <w:r w:rsidRPr="00F86B61">
        <w:rPr>
          <w:noProof/>
        </w:rPr>
        <w:t>услуг</w:t>
      </w:r>
      <w:r w:rsidRPr="00F86B61">
        <w:rPr>
          <w:noProof/>
          <w:lang w:val="sr-Cyrl-RS"/>
        </w:rPr>
        <w:t>у</w:t>
      </w:r>
      <w:r w:rsidRPr="00F86B61">
        <w:rPr>
          <w:noProof/>
        </w:rPr>
        <w:t xml:space="preserve"> која је предмет овог уговора</w:t>
      </w:r>
      <w:r w:rsidRPr="00F86B61">
        <w:rPr>
          <w:noProof/>
          <w:lang w:val="sr-Cyrl-RS"/>
        </w:rPr>
        <w:t xml:space="preserve"> обављати у објектима наручиоца</w:t>
      </w:r>
      <w:r>
        <w:rPr>
          <w:noProof/>
          <w:lang w:val="sr-Cyrl-RS"/>
        </w:rPr>
        <w:t xml:space="preserve">, </w:t>
      </w:r>
      <w:r w:rsidRPr="00F86B61">
        <w:rPr>
          <w:bCs/>
          <w:noProof/>
        </w:rPr>
        <w:t xml:space="preserve">осим у изузетним случајевима када је поправку због обима и врсте неопходно извршити у сервису </w:t>
      </w:r>
      <w:r w:rsidRPr="00F86B61">
        <w:rPr>
          <w:bCs/>
          <w:noProof/>
          <w:lang w:val="sr-Cyrl-RS"/>
        </w:rPr>
        <w:t>добављача</w:t>
      </w:r>
      <w:r w:rsidRPr="00F86B61">
        <w:rPr>
          <w:bCs/>
          <w:noProof/>
        </w:rPr>
        <w:t xml:space="preserve"> што ће се обавити на основу сагласности </w:t>
      </w:r>
      <w:r w:rsidRPr="00F86B61">
        <w:rPr>
          <w:bCs/>
          <w:noProof/>
          <w:lang w:val="sr-Cyrl-RS"/>
        </w:rPr>
        <w:t xml:space="preserve">овлашћеног </w:t>
      </w:r>
      <w:r w:rsidRPr="00F86B61">
        <w:rPr>
          <w:bCs/>
          <w:noProof/>
        </w:rPr>
        <w:t>лиц</w:t>
      </w:r>
      <w:r w:rsidRPr="00F86B61">
        <w:rPr>
          <w:bCs/>
          <w:noProof/>
          <w:lang w:val="sr-Cyrl-RS"/>
        </w:rPr>
        <w:t>а</w:t>
      </w:r>
      <w:r w:rsidRPr="00F86B61">
        <w:rPr>
          <w:bCs/>
          <w:noProof/>
        </w:rPr>
        <w:t xml:space="preserve"> за </w:t>
      </w:r>
      <w:r w:rsidRPr="00F86B61">
        <w:rPr>
          <w:bCs/>
          <w:noProof/>
          <w:lang w:val="sr-Cyrl-RS"/>
        </w:rPr>
        <w:t xml:space="preserve">техничку </w:t>
      </w:r>
      <w:r w:rsidRPr="00F86B61">
        <w:rPr>
          <w:bCs/>
          <w:noProof/>
        </w:rPr>
        <w:t>реализациј</w:t>
      </w:r>
      <w:r w:rsidRPr="00F86B61">
        <w:rPr>
          <w:bCs/>
          <w:noProof/>
          <w:lang w:val="sr-Cyrl-RS"/>
        </w:rPr>
        <w:t>у</w:t>
      </w:r>
      <w:r w:rsidRPr="00F86B61">
        <w:rPr>
          <w:bCs/>
          <w:noProof/>
        </w:rPr>
        <w:t xml:space="preserve"> </w:t>
      </w:r>
      <w:r w:rsidRPr="00F86B61">
        <w:rPr>
          <w:bCs/>
          <w:noProof/>
          <w:lang w:val="sr-Cyrl-CS"/>
        </w:rPr>
        <w:t>из члана 8. овог уговора</w:t>
      </w:r>
      <w:r w:rsidRPr="00F86B61">
        <w:rPr>
          <w:bCs/>
          <w:noProof/>
          <w:lang w:val="sr-Cyrl-RS"/>
        </w:rPr>
        <w:t xml:space="preserve">, уз обавезу </w:t>
      </w:r>
      <w:r w:rsidRPr="00F86B61">
        <w:rPr>
          <w:bCs/>
          <w:noProof/>
        </w:rPr>
        <w:t>да изврши бесплатан превоз</w:t>
      </w:r>
      <w:r w:rsidRPr="00F86B61">
        <w:rPr>
          <w:bCs/>
          <w:noProof/>
          <w:lang w:val="sr-Cyrl-RS"/>
        </w:rPr>
        <w:t>,</w:t>
      </w:r>
      <w:r w:rsidRPr="00F86B61">
        <w:rPr>
          <w:bCs/>
          <w:noProof/>
        </w:rPr>
        <w:t xml:space="preserve"> одвожење и довожење апарата или његових делова од</w:t>
      </w:r>
      <w:r w:rsidRPr="00F86B61">
        <w:rPr>
          <w:bCs/>
          <w:noProof/>
          <w:lang w:val="sr-Cyrl-RS"/>
        </w:rPr>
        <w:t>-</w:t>
      </w:r>
      <w:r w:rsidRPr="00F86B61">
        <w:rPr>
          <w:bCs/>
          <w:noProof/>
        </w:rPr>
        <w:t xml:space="preserve">до објекта </w:t>
      </w:r>
      <w:r w:rsidRPr="00F86B61">
        <w:rPr>
          <w:bCs/>
          <w:noProof/>
          <w:lang w:val="sr-Cyrl-RS"/>
        </w:rPr>
        <w:t>н</w:t>
      </w:r>
      <w:r w:rsidRPr="00F86B61">
        <w:rPr>
          <w:bCs/>
          <w:noProof/>
        </w:rPr>
        <w:t xml:space="preserve">аручиоца. </w:t>
      </w:r>
    </w:p>
    <w:p w:rsidR="008C774E" w:rsidRPr="00F86B61" w:rsidRDefault="008C774E" w:rsidP="008C774E">
      <w:pPr>
        <w:ind w:firstLine="708"/>
        <w:jc w:val="both"/>
        <w:rPr>
          <w:noProof/>
          <w:lang w:val="sr-Cyrl-RS"/>
        </w:rPr>
      </w:pPr>
      <w:r w:rsidRPr="00F86B61">
        <w:rPr>
          <w:noProof/>
        </w:rPr>
        <w:t>Добављачу приликом преузимања опреме или дела опреме ради извршења услуге која је предмет овог уговора</w:t>
      </w:r>
      <w:r w:rsidRPr="00F86B61">
        <w:rPr>
          <w:noProof/>
          <w:lang w:val="sr-Cyrl-RS"/>
        </w:rPr>
        <w:t>,</w:t>
      </w:r>
      <w:r w:rsidRPr="00F86B61">
        <w:rPr>
          <w:noProof/>
        </w:rPr>
        <w:t xml:space="preserve"> наручи</w:t>
      </w:r>
      <w:r w:rsidRPr="00F86B61">
        <w:rPr>
          <w:noProof/>
          <w:lang w:val="sr-Cyrl-RS"/>
        </w:rPr>
        <w:t>лац</w:t>
      </w:r>
      <w:r w:rsidRPr="00F86B61">
        <w:rPr>
          <w:noProof/>
        </w:rPr>
        <w:t xml:space="preserve"> уручује </w:t>
      </w:r>
      <w:r w:rsidRPr="00F86B61">
        <w:rPr>
          <w:noProof/>
          <w:lang w:val="sr-Cyrl-RS"/>
        </w:rPr>
        <w:t>реверс</w:t>
      </w:r>
      <w:r w:rsidRPr="00F86B61">
        <w:rPr>
          <w:noProof/>
        </w:rPr>
        <w:t xml:space="preserve"> опреме или дела опреме који садржи назив и серијски број опреме, локацију у седишту наручиоца на којој се опрема налазила пре преузимања, датум и час преузимања опреме.</w:t>
      </w:r>
    </w:p>
    <w:p w:rsidR="008C774E" w:rsidRPr="00F86B61" w:rsidRDefault="008C774E" w:rsidP="008C774E">
      <w:pPr>
        <w:ind w:firstLine="708"/>
        <w:jc w:val="both"/>
        <w:rPr>
          <w:bCs/>
          <w:lang w:val="sr-Cyrl-RS"/>
        </w:rPr>
      </w:pPr>
      <w:r w:rsidRPr="00F86B61">
        <w:rPr>
          <w:noProof/>
        </w:rPr>
        <w:t>Добављач се обавезује да се ради извршења услуге која је предмет овог уговора</w:t>
      </w:r>
      <w:r w:rsidRPr="00F86B61">
        <w:rPr>
          <w:noProof/>
          <w:lang w:val="sr-Cyrl-RS"/>
        </w:rPr>
        <w:t xml:space="preserve">, </w:t>
      </w:r>
      <w:r w:rsidRPr="00F86B61">
        <w:rPr>
          <w:noProof/>
        </w:rPr>
        <w:t>одазове у року</w:t>
      </w:r>
      <w:r w:rsidRPr="00F86B61">
        <w:rPr>
          <w:noProof/>
          <w:lang w:val="sr-Cyrl-RS"/>
        </w:rPr>
        <w:t xml:space="preserve"> </w:t>
      </w:r>
      <w:r w:rsidRPr="00F86B61">
        <w:rPr>
          <w:noProof/>
        </w:rPr>
        <w:t xml:space="preserve"> од </w:t>
      </w:r>
      <w:r w:rsidRPr="00F86B61">
        <w:rPr>
          <w:noProof/>
          <w:lang w:val="sr-Cyrl-RS"/>
        </w:rPr>
        <w:t>_______ (</w:t>
      </w:r>
      <w:r w:rsidRPr="00F86B61">
        <w:rPr>
          <w:i/>
          <w:noProof/>
          <w:lang w:val="sr-Cyrl-RS"/>
        </w:rPr>
        <w:t>највише 72 сата)</w:t>
      </w:r>
      <w:r w:rsidRPr="00F86B61">
        <w:rPr>
          <w:noProof/>
          <w:lang w:val="sr-Cyrl-RS"/>
        </w:rPr>
        <w:t xml:space="preserve">, </w:t>
      </w:r>
      <w:r w:rsidRPr="00F86B61">
        <w:rPr>
          <w:noProof/>
        </w:rPr>
        <w:t xml:space="preserve">од </w:t>
      </w:r>
      <w:r w:rsidRPr="00F86B61">
        <w:rPr>
          <w:noProof/>
          <w:lang w:val="sr-Cyrl-RS"/>
        </w:rPr>
        <w:t xml:space="preserve">дана </w:t>
      </w:r>
      <w:r w:rsidRPr="00F86B61">
        <w:rPr>
          <w:noProof/>
        </w:rPr>
        <w:t xml:space="preserve">пријема </w:t>
      </w:r>
      <w:r w:rsidRPr="00F86B61">
        <w:rPr>
          <w:noProof/>
          <w:lang w:val="sr-Cyrl-RS"/>
        </w:rPr>
        <w:t xml:space="preserve">писаног захтева </w:t>
      </w:r>
      <w:r w:rsidRPr="00F86B61">
        <w:rPr>
          <w:noProof/>
        </w:rPr>
        <w:t>наручиоц</w:t>
      </w:r>
      <w:r w:rsidRPr="00F86B61">
        <w:rPr>
          <w:noProof/>
          <w:lang w:val="sr-Cyrl-RS"/>
        </w:rPr>
        <w:t>а, а да предметну услугу изврши у року од______(</w:t>
      </w:r>
      <w:r w:rsidRPr="00F86B61">
        <w:rPr>
          <w:i/>
          <w:noProof/>
          <w:lang w:val="sr-Cyrl-RS"/>
        </w:rPr>
        <w:t>највише 5 дана)</w:t>
      </w:r>
      <w:r w:rsidRPr="00F86B61">
        <w:rPr>
          <w:noProof/>
          <w:lang w:val="sr-Cyrl-RS"/>
        </w:rPr>
        <w:t>, од дана одзива,</w:t>
      </w:r>
      <w:r w:rsidRPr="00F86B61">
        <w:rPr>
          <w:bCs/>
          <w:iCs/>
          <w:lang w:val="sr-Cyrl-RS"/>
        </w:rPr>
        <w:t xml:space="preserve"> ако се ради само о отклањању квара опреме, односно ____</w:t>
      </w:r>
      <w:proofErr w:type="gramStart"/>
      <w:r w:rsidRPr="00F86B61">
        <w:rPr>
          <w:bCs/>
          <w:iCs/>
          <w:lang w:val="sr-Cyrl-RS"/>
        </w:rPr>
        <w:t>_(</w:t>
      </w:r>
      <w:proofErr w:type="gramEnd"/>
      <w:r w:rsidRPr="00F86B61">
        <w:rPr>
          <w:bCs/>
          <w:i/>
          <w:iCs/>
          <w:lang w:val="sr-Cyrl-RS"/>
        </w:rPr>
        <w:t>највише 21 дан</w:t>
      </w:r>
      <w:r w:rsidRPr="00F86B61">
        <w:rPr>
          <w:bCs/>
          <w:iCs/>
          <w:lang w:val="sr-Cyrl-RS"/>
        </w:rPr>
        <w:t>), ако је реч о отклањању квара са заменом резервног дела,</w:t>
      </w:r>
      <w:r w:rsidRPr="00F86B61">
        <w:rPr>
          <w:bCs/>
          <w:lang w:val="sr-Latn-CS"/>
        </w:rPr>
        <w:t xml:space="preserve"> којег понуђач нема на лагеру.</w:t>
      </w:r>
    </w:p>
    <w:p w:rsidR="008C774E" w:rsidRPr="00F86B61" w:rsidRDefault="008C774E" w:rsidP="008C774E">
      <w:pPr>
        <w:ind w:firstLine="708"/>
        <w:jc w:val="both"/>
        <w:rPr>
          <w:noProof/>
          <w:lang w:val="sr-Cyrl-RS"/>
        </w:rPr>
      </w:pPr>
      <w:r w:rsidRPr="00F86B61">
        <w:rPr>
          <w:noProof/>
        </w:rPr>
        <w:t xml:space="preserve">Добављач се обавезује да </w:t>
      </w:r>
      <w:r w:rsidRPr="00F86B61">
        <w:rPr>
          <w:noProof/>
          <w:lang w:val="sr-Cyrl-RS"/>
        </w:rPr>
        <w:t>услугу која је предмет овог уговора изврши</w:t>
      </w:r>
      <w:r w:rsidRPr="00F86B61">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rsidR="008C774E" w:rsidRPr="00F86B61" w:rsidRDefault="008C774E" w:rsidP="008C774E">
      <w:pPr>
        <w:ind w:firstLine="708"/>
        <w:jc w:val="both"/>
        <w:rPr>
          <w:iCs/>
          <w:lang w:val="sr-Cyrl-RS"/>
        </w:rPr>
      </w:pPr>
      <w:r w:rsidRPr="00F86B61">
        <w:rPr>
          <w:noProof/>
        </w:rPr>
        <w:t xml:space="preserve">Добављач </w:t>
      </w:r>
      <w:r w:rsidRPr="00F86B61">
        <w:rPr>
          <w:noProof/>
          <w:lang w:val="sr-Cyrl-RS"/>
        </w:rPr>
        <w:t>даје</w:t>
      </w:r>
      <w:r w:rsidRPr="00F86B61">
        <w:rPr>
          <w:noProof/>
        </w:rPr>
        <w:t xml:space="preserve"> гарантни рок на </w:t>
      </w:r>
      <w:r w:rsidRPr="00F86B61">
        <w:rPr>
          <w:iCs/>
          <w:lang w:val="sr-Cyrl-RS"/>
        </w:rPr>
        <w:t>извршену услугу</w:t>
      </w:r>
      <w:r w:rsidRPr="00F86B61">
        <w:rPr>
          <w:i/>
          <w:iCs/>
          <w:lang w:val="sr-Cyrl-RS"/>
        </w:rPr>
        <w:t>____</w:t>
      </w:r>
      <w:proofErr w:type="gramStart"/>
      <w:r w:rsidRPr="00F86B61">
        <w:rPr>
          <w:i/>
          <w:iCs/>
          <w:lang w:val="sr-Cyrl-RS"/>
        </w:rPr>
        <w:t>_(</w:t>
      </w:r>
      <w:proofErr w:type="gramEnd"/>
      <w:r w:rsidRPr="00F86B61">
        <w:rPr>
          <w:i/>
          <w:iCs/>
          <w:lang w:val="sr-Cyrl-RS"/>
        </w:rPr>
        <w:t>најкраће</w:t>
      </w:r>
      <w:r w:rsidRPr="00F86B61">
        <w:rPr>
          <w:i/>
          <w:iCs/>
          <w:lang w:val="sr-Latn-RS"/>
        </w:rPr>
        <w:t xml:space="preserve"> </w:t>
      </w:r>
      <w:r w:rsidRPr="00F86B61">
        <w:rPr>
          <w:i/>
          <w:iCs/>
          <w:lang w:val="sr-Cyrl-RS"/>
        </w:rPr>
        <w:t>12 месеци),</w:t>
      </w:r>
      <w:r w:rsidRPr="00F86B61">
        <w:rPr>
          <w:iCs/>
          <w:lang w:val="sr-Cyrl-RS"/>
        </w:rPr>
        <w:t xml:space="preserve"> а за уграђене резервне делове по препоруци произвођача.</w:t>
      </w:r>
    </w:p>
    <w:p w:rsidR="008C774E" w:rsidRPr="00F86B61" w:rsidRDefault="008C774E" w:rsidP="008C774E">
      <w:pPr>
        <w:ind w:firstLine="720"/>
        <w:jc w:val="both"/>
        <w:rPr>
          <w:bCs/>
          <w:noProof/>
          <w:lang w:val="sr-Cyrl-RS"/>
        </w:rPr>
      </w:pPr>
      <w:r w:rsidRPr="00F86B61">
        <w:rPr>
          <w:bCs/>
          <w:noProof/>
        </w:rPr>
        <w:t>Добављач се обавезује да после сваког сервиса</w:t>
      </w:r>
      <w:r w:rsidRPr="00F86B61">
        <w:rPr>
          <w:bCs/>
          <w:noProof/>
          <w:lang w:val="sr-Cyrl-RS"/>
        </w:rPr>
        <w:t>,</w:t>
      </w:r>
      <w:r w:rsidRPr="00F86B61">
        <w:rPr>
          <w:bCs/>
          <w:noProof/>
        </w:rPr>
        <w:t xml:space="preserve"> евиден</w:t>
      </w:r>
      <w:r w:rsidRPr="00F86B61">
        <w:rPr>
          <w:bCs/>
          <w:noProof/>
          <w:lang w:val="sr-Cyrl-RS"/>
        </w:rPr>
        <w:t>тира</w:t>
      </w:r>
      <w:r w:rsidRPr="00F86B61">
        <w:rPr>
          <w:bCs/>
          <w:noProof/>
        </w:rPr>
        <w:t xml:space="preserve"> извршене услуге у сервисну књижицу </w:t>
      </w:r>
      <w:r w:rsidRPr="00F86B61">
        <w:rPr>
          <w:bCs/>
          <w:noProof/>
          <w:lang w:val="sr-Cyrl-RS"/>
        </w:rPr>
        <w:t>апарата</w:t>
      </w:r>
      <w:r w:rsidRPr="00F86B61">
        <w:rPr>
          <w:bCs/>
          <w:noProof/>
        </w:rPr>
        <w:t>,</w:t>
      </w:r>
      <w:r w:rsidRPr="00F86B61">
        <w:rPr>
          <w:bCs/>
          <w:noProof/>
          <w:lang w:val="sr-Cyrl-RS"/>
        </w:rPr>
        <w:t xml:space="preserve"> и да уредно попуни и потпише</w:t>
      </w:r>
      <w:r w:rsidRPr="00F86B61">
        <w:rPr>
          <w:bCs/>
          <w:noProof/>
        </w:rPr>
        <w:t xml:space="preserve"> </w:t>
      </w:r>
      <w:r w:rsidRPr="00F86B61">
        <w:rPr>
          <w:bCs/>
          <w:noProof/>
          <w:lang w:val="sr-Cyrl-CS"/>
        </w:rPr>
        <w:t>радни налог</w:t>
      </w:r>
      <w:r w:rsidRPr="00F86B61">
        <w:rPr>
          <w:bCs/>
          <w:noProof/>
        </w:rPr>
        <w:t xml:space="preserve"> </w:t>
      </w:r>
      <w:r w:rsidRPr="00F86B61">
        <w:rPr>
          <w:bCs/>
          <w:noProof/>
          <w:lang w:val="sr-Cyrl-RS"/>
        </w:rPr>
        <w:t>и преда исти</w:t>
      </w:r>
      <w:r w:rsidRPr="00F86B61">
        <w:rPr>
          <w:bCs/>
          <w:noProof/>
        </w:rPr>
        <w:t xml:space="preserve"> </w:t>
      </w:r>
      <w:r w:rsidRPr="00F86B61">
        <w:rPr>
          <w:bCs/>
          <w:noProof/>
          <w:lang w:val="sr-Cyrl-RS"/>
        </w:rPr>
        <w:t xml:space="preserve">овлашћеном лицу </w:t>
      </w:r>
      <w:r w:rsidRPr="00F86B61">
        <w:rPr>
          <w:bCs/>
          <w:noProof/>
        </w:rPr>
        <w:t>за техничк</w:t>
      </w:r>
      <w:r w:rsidRPr="00F86B61">
        <w:rPr>
          <w:bCs/>
          <w:noProof/>
          <w:lang w:val="sr-Cyrl-RS"/>
        </w:rPr>
        <w:t xml:space="preserve">у </w:t>
      </w:r>
      <w:r w:rsidRPr="00F86B61">
        <w:rPr>
          <w:bCs/>
          <w:noProof/>
        </w:rPr>
        <w:t>реализациј</w:t>
      </w:r>
      <w:r w:rsidRPr="00F86B61">
        <w:rPr>
          <w:bCs/>
          <w:noProof/>
          <w:lang w:val="sr-Cyrl-RS"/>
        </w:rPr>
        <w:t>у из члана 8. овог уговора.</w:t>
      </w:r>
    </w:p>
    <w:p w:rsidR="008C774E" w:rsidRPr="00F86B61" w:rsidRDefault="008C774E" w:rsidP="008C774E">
      <w:pPr>
        <w:ind w:firstLine="720"/>
        <w:jc w:val="both"/>
        <w:rPr>
          <w:b/>
          <w:noProof/>
          <w:lang w:val="sr-Cyrl-RS"/>
        </w:rPr>
      </w:pPr>
    </w:p>
    <w:p w:rsidR="008C774E" w:rsidRPr="00F86B61" w:rsidRDefault="008C774E" w:rsidP="008C774E">
      <w:pPr>
        <w:tabs>
          <w:tab w:val="center" w:pos="4536"/>
          <w:tab w:val="left" w:pos="5644"/>
        </w:tabs>
        <w:outlineLvl w:val="0"/>
        <w:rPr>
          <w:noProof/>
          <w:lang w:val="sr-Cyrl-RS"/>
        </w:rPr>
      </w:pPr>
      <w:r w:rsidRPr="00F86B61">
        <w:rPr>
          <w:b/>
          <w:noProof/>
        </w:rPr>
        <w:tab/>
        <w:t>Члан 4.</w:t>
      </w:r>
      <w:r w:rsidRPr="00F86B61">
        <w:rPr>
          <w:b/>
          <w:noProof/>
        </w:rPr>
        <w:tab/>
      </w:r>
    </w:p>
    <w:p w:rsidR="008C774E" w:rsidRPr="00F86B61" w:rsidRDefault="008C774E" w:rsidP="008C774E">
      <w:pPr>
        <w:ind w:firstLine="708"/>
        <w:jc w:val="both"/>
        <w:rPr>
          <w:bCs/>
          <w:noProof/>
          <w:lang w:val="sr-Cyrl-RS"/>
        </w:rPr>
      </w:pPr>
      <w:r w:rsidRPr="00F86B61">
        <w:rPr>
          <w:noProof/>
        </w:rPr>
        <w:t xml:space="preserve">Добављач се обавезује да квалитет </w:t>
      </w:r>
      <w:r w:rsidRPr="00F86B61">
        <w:rPr>
          <w:noProof/>
          <w:lang w:val="sr-Cyrl-RS"/>
        </w:rPr>
        <w:t>услуга</w:t>
      </w:r>
      <w:r w:rsidRPr="00F86B61">
        <w:rPr>
          <w:noProof/>
        </w:rPr>
        <w:t xml:space="preserve"> кој</w:t>
      </w:r>
      <w:r w:rsidRPr="00F86B61">
        <w:rPr>
          <w:noProof/>
          <w:lang w:val="sr-Cyrl-RS"/>
        </w:rPr>
        <w:t>е</w:t>
      </w:r>
      <w:r w:rsidRPr="00F86B61">
        <w:rPr>
          <w:noProof/>
        </w:rPr>
        <w:t xml:space="preserve"> су предмет овог уговора одговара стандардима и прописима </w:t>
      </w:r>
      <w:r w:rsidRPr="00F86B61">
        <w:rPr>
          <w:noProof/>
          <w:lang w:val="sr-Cyrl-RS"/>
        </w:rPr>
        <w:t>Р</w:t>
      </w:r>
      <w:r w:rsidRPr="00F86B61">
        <w:rPr>
          <w:noProof/>
        </w:rPr>
        <w:t xml:space="preserve">епублике Србије и Европске </w:t>
      </w:r>
      <w:r w:rsidRPr="00F86B61">
        <w:rPr>
          <w:noProof/>
          <w:lang w:val="sr-Cyrl-RS"/>
        </w:rPr>
        <w:t>у</w:t>
      </w:r>
      <w:r w:rsidRPr="00F86B61">
        <w:rPr>
          <w:noProof/>
        </w:rPr>
        <w:t>није</w:t>
      </w:r>
      <w:r w:rsidRPr="00F86B61">
        <w:rPr>
          <w:noProof/>
          <w:lang w:val="sr-Cyrl-RS"/>
        </w:rPr>
        <w:t xml:space="preserve"> </w:t>
      </w:r>
      <w:r w:rsidRPr="00F86B61">
        <w:rPr>
          <w:noProof/>
        </w:rPr>
        <w:t xml:space="preserve">и захтевима из конкурсне документације, те да ће </w:t>
      </w:r>
      <w:r w:rsidRPr="00F86B61">
        <w:rPr>
          <w:noProof/>
          <w:lang w:val="sr-Cyrl-RS"/>
        </w:rPr>
        <w:t>услугу</w:t>
      </w:r>
      <w:r w:rsidRPr="00F86B61">
        <w:rPr>
          <w:noProof/>
        </w:rPr>
        <w:t xml:space="preserve"> вршити </w:t>
      </w:r>
      <w:r w:rsidRPr="00F86B61">
        <w:rPr>
          <w:noProof/>
          <w:lang w:val="sr-Cyrl-RS"/>
        </w:rPr>
        <w:t>стручни кадар</w:t>
      </w:r>
      <w:r w:rsidRPr="00F86B61">
        <w:rPr>
          <w:noProof/>
        </w:rPr>
        <w:t xml:space="preserve"> код добављача</w:t>
      </w:r>
      <w:r w:rsidRPr="00F86B61">
        <w:rPr>
          <w:noProof/>
          <w:lang w:val="sr-Cyrl-RS"/>
        </w:rPr>
        <w:t>,</w:t>
      </w:r>
      <w:r w:rsidRPr="00F86B61">
        <w:rPr>
          <w:bCs/>
          <w:noProof/>
          <w:lang w:val="sr-Cyrl-RS"/>
        </w:rPr>
        <w:t xml:space="preserve"> који је обучен за ту врсту опреме.</w:t>
      </w:r>
    </w:p>
    <w:p w:rsidR="00D51936" w:rsidRPr="00E643C5" w:rsidRDefault="008C774E" w:rsidP="00E643C5">
      <w:pPr>
        <w:ind w:firstLine="720"/>
        <w:jc w:val="both"/>
        <w:rPr>
          <w:bCs/>
          <w:noProof/>
          <w:lang w:val="sr-Cyrl-RS"/>
        </w:rPr>
      </w:pPr>
      <w:r w:rsidRPr="00F86B61">
        <w:rPr>
          <w:bCs/>
          <w:noProof/>
          <w:lang w:val="sr-Latn-CS"/>
        </w:rPr>
        <w:t>У случају да се установи да услуга која је предмет овог уговора</w:t>
      </w:r>
      <w:r w:rsidRPr="00F86B61">
        <w:rPr>
          <w:b/>
          <w:bCs/>
          <w:noProof/>
          <w:lang w:val="sr-Latn-CS"/>
        </w:rPr>
        <w:t xml:space="preserve"> </w:t>
      </w:r>
      <w:r w:rsidRPr="00F86B61">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F86B61">
        <w:rPr>
          <w:bCs/>
          <w:noProof/>
          <w:lang w:val="sr-Cyrl-RS"/>
        </w:rPr>
        <w:t>24 часа,</w:t>
      </w:r>
      <w:r w:rsidRPr="00F86B61">
        <w:rPr>
          <w:bCs/>
          <w:noProof/>
          <w:lang w:val="sr-Latn-CS"/>
        </w:rPr>
        <w:t xml:space="preserve"> од дана пријема писане рекламације наручиоца.</w:t>
      </w:r>
    </w:p>
    <w:p w:rsidR="00D51936" w:rsidRPr="00F86B61" w:rsidRDefault="00D51936" w:rsidP="008C774E">
      <w:pPr>
        <w:ind w:firstLine="720"/>
        <w:jc w:val="both"/>
        <w:rPr>
          <w:bCs/>
          <w:noProof/>
          <w:lang w:val="sr-Cyrl-RS"/>
        </w:rPr>
      </w:pPr>
    </w:p>
    <w:p w:rsidR="008C774E" w:rsidRPr="00F86B61" w:rsidRDefault="008C774E" w:rsidP="008C774E">
      <w:pPr>
        <w:jc w:val="center"/>
        <w:outlineLvl w:val="0"/>
        <w:rPr>
          <w:b/>
          <w:noProof/>
          <w:lang w:val="sr-Cyrl-RS"/>
        </w:rPr>
      </w:pPr>
      <w:r w:rsidRPr="00F86B61">
        <w:rPr>
          <w:b/>
          <w:noProof/>
        </w:rPr>
        <w:t>Члан 5.</w:t>
      </w:r>
    </w:p>
    <w:p w:rsidR="008C774E" w:rsidRPr="00F86B61" w:rsidRDefault="008C774E" w:rsidP="008C774E">
      <w:pPr>
        <w:ind w:firstLine="708"/>
        <w:jc w:val="both"/>
        <w:rPr>
          <w:iCs/>
        </w:rPr>
      </w:pPr>
      <w:proofErr w:type="gramStart"/>
      <w:r w:rsidRPr="00F86B61">
        <w:rPr>
          <w:iCs/>
        </w:rPr>
        <w:t xml:space="preserve">Рачун за извршене услуге и испоручене резервне делове испоставља се на основу потписаног документа-радног налога од стране овлашћеног лица </w:t>
      </w:r>
      <w:r w:rsidRPr="00F86B61">
        <w:rPr>
          <w:iCs/>
          <w:lang w:val="sr-Cyrl-RS"/>
        </w:rPr>
        <w:t xml:space="preserve">за техничку </w:t>
      </w:r>
      <w:r w:rsidRPr="00F86B61">
        <w:rPr>
          <w:iCs/>
          <w:lang w:val="sr-Cyrl-RS"/>
        </w:rPr>
        <w:lastRenderedPageBreak/>
        <w:t>реализацију из члана 8.</w:t>
      </w:r>
      <w:proofErr w:type="gramEnd"/>
      <w:r w:rsidRPr="00F86B61">
        <w:rPr>
          <w:iCs/>
          <w:lang w:val="sr-Cyrl-RS"/>
        </w:rPr>
        <w:t xml:space="preserve"> овог уговора,</w:t>
      </w:r>
      <w:r w:rsidRPr="00F86B61">
        <w:rPr>
          <w:iCs/>
        </w:rPr>
        <w:t xml:space="preserve"> којим се верификује квалитет извршених услуга односно испорука резервног дела. </w:t>
      </w:r>
    </w:p>
    <w:p w:rsidR="008C774E" w:rsidRPr="00F86B61" w:rsidRDefault="008C774E" w:rsidP="008C774E">
      <w:pPr>
        <w:ind w:firstLine="708"/>
        <w:jc w:val="both"/>
        <w:rPr>
          <w:bCs/>
          <w:noProof/>
          <w:lang w:val="sr-Cyrl-RS"/>
        </w:rPr>
      </w:pPr>
      <w:r w:rsidRPr="00F86B61">
        <w:rPr>
          <w:noProof/>
          <w:lang w:val="sr-Cyrl-CS"/>
        </w:rPr>
        <w:t xml:space="preserve">Наручилац се обавезује да ће уговорену цену </w:t>
      </w:r>
      <w:r w:rsidRPr="00F86B61">
        <w:rPr>
          <w:noProof/>
        </w:rPr>
        <w:t>добављачу испла</w:t>
      </w:r>
      <w:r w:rsidRPr="00F86B61">
        <w:rPr>
          <w:noProof/>
          <w:lang w:val="sr-Cyrl-RS"/>
        </w:rPr>
        <w:t>тити у року од 90 дана</w:t>
      </w:r>
      <w:r w:rsidRPr="00F86B61">
        <w:rPr>
          <w:noProof/>
          <w:lang w:val="sr-Cyrl-CS"/>
        </w:rPr>
        <w:t xml:space="preserve"> </w:t>
      </w:r>
      <w:r w:rsidRPr="00F86B61">
        <w:rPr>
          <w:bCs/>
          <w:noProof/>
        </w:rPr>
        <w:t xml:space="preserve">од дана када му добављач достави </w:t>
      </w:r>
      <w:r w:rsidRPr="00F86B61">
        <w:rPr>
          <w:noProof/>
          <w:lang w:val="sr-Cyrl-CS"/>
        </w:rPr>
        <w:t>исправан рачун, испостављен уз документ–радни налог</w:t>
      </w:r>
      <w:r w:rsidRPr="00F86B61">
        <w:rPr>
          <w:bCs/>
          <w:noProof/>
        </w:rPr>
        <w:t xml:space="preserve"> за услугe којe је извршио</w:t>
      </w:r>
      <w:r w:rsidRPr="00F86B61">
        <w:rPr>
          <w:noProof/>
          <w:lang w:val="sr-Cyrl-CS"/>
        </w:rPr>
        <w:t>,</w:t>
      </w:r>
      <w:r w:rsidRPr="00F86B61">
        <w:rPr>
          <w:bCs/>
          <w:noProof/>
          <w:lang w:val="sr-Latn-CS"/>
        </w:rPr>
        <w:t xml:space="preserve"> о чему потврду даје овлашћено лице </w:t>
      </w:r>
      <w:r w:rsidRPr="00F86B61">
        <w:rPr>
          <w:iCs/>
          <w:lang w:val="sr-Cyrl-RS"/>
        </w:rPr>
        <w:t>за техничку реализацију</w:t>
      </w:r>
      <w:r w:rsidRPr="00F86B61">
        <w:rPr>
          <w:bCs/>
          <w:noProof/>
          <w:lang w:val="sr-Latn-CS"/>
        </w:rPr>
        <w:t xml:space="preserve"> из члана </w:t>
      </w:r>
      <w:r w:rsidRPr="00F86B61">
        <w:rPr>
          <w:bCs/>
          <w:noProof/>
        </w:rPr>
        <w:t>8</w:t>
      </w:r>
      <w:r w:rsidRPr="00F86B61">
        <w:rPr>
          <w:bCs/>
          <w:noProof/>
          <w:lang w:val="sr-Latn-CS"/>
        </w:rPr>
        <w:t>. овог уговора.</w:t>
      </w:r>
    </w:p>
    <w:p w:rsidR="008C774E" w:rsidRPr="00F86B61" w:rsidRDefault="008C774E" w:rsidP="008C774E">
      <w:pPr>
        <w:ind w:firstLine="708"/>
        <w:jc w:val="both"/>
        <w:rPr>
          <w:lang w:val="sr-Cyrl-RS"/>
        </w:rPr>
      </w:pPr>
      <w:r w:rsidRPr="00F86B61">
        <w:rPr>
          <w:noProof/>
          <w:lang w:val="sr-Cyrl-CS"/>
        </w:rPr>
        <w:t xml:space="preserve">Добављач се обавезује да рачун </w:t>
      </w:r>
      <w:r w:rsidRPr="00F86B61">
        <w:rPr>
          <w:noProof/>
        </w:rPr>
        <w:t>о извршеној услузи</w:t>
      </w:r>
      <w:r w:rsidRPr="00F86B61">
        <w:rPr>
          <w:noProof/>
          <w:lang w:val="sr-Cyrl-CS"/>
        </w:rPr>
        <w:t xml:space="preserve"> достави преко писарнице наручиоца, адресирано на седиште наручиоца.</w:t>
      </w:r>
      <w:r w:rsidRPr="00F86B61">
        <w:rPr>
          <w:lang w:val="sr-Cyrl-CS"/>
        </w:rPr>
        <w:t xml:space="preserve"> </w:t>
      </w:r>
    </w:p>
    <w:p w:rsidR="008C774E" w:rsidRPr="00F86B61" w:rsidRDefault="008C774E" w:rsidP="008C774E">
      <w:pPr>
        <w:framePr w:hSpace="180" w:wrap="around" w:vAnchor="text" w:hAnchor="margin" w:y="1"/>
        <w:ind w:firstLine="720"/>
        <w:jc w:val="both"/>
        <w:rPr>
          <w:lang w:val="sr-Cyrl-RS"/>
        </w:rPr>
      </w:pPr>
      <w:proofErr w:type="gramStart"/>
      <w:r w:rsidRPr="00F86B61">
        <w:t>Плаћање по овом уговору вршиће се до нивоа средстава обезбеђених Финансијским планом за ове намене</w:t>
      </w:r>
      <w:r w:rsidRPr="00F86B61">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F86B61">
        <w:rPr>
          <w:lang w:val="sr-Cyrl-RS"/>
        </w:rPr>
        <w:t xml:space="preserve"> </w:t>
      </w:r>
    </w:p>
    <w:p w:rsidR="008C774E" w:rsidRPr="00F86B61" w:rsidRDefault="008C774E" w:rsidP="008C774E">
      <w:pPr>
        <w:framePr w:hSpace="180" w:wrap="around" w:vAnchor="text" w:hAnchor="margin" w:y="1"/>
        <w:ind w:firstLine="720"/>
        <w:jc w:val="both"/>
        <w:rPr>
          <w:lang w:val="sr-Cyrl-RS"/>
        </w:rPr>
      </w:pPr>
      <w:proofErr w:type="gramStart"/>
      <w:r w:rsidRPr="00F86B61">
        <w:t>У супротном уговор престаје да важи без накнаде штете због немогућности преузимања обавеза од стране наручиоца.</w:t>
      </w:r>
      <w:proofErr w:type="gramEnd"/>
    </w:p>
    <w:p w:rsidR="008C774E" w:rsidRPr="00F86B61" w:rsidRDefault="008C774E" w:rsidP="008C774E">
      <w:pPr>
        <w:jc w:val="both"/>
        <w:rPr>
          <w:lang w:val="sr-Cyrl-RS"/>
        </w:rPr>
      </w:pPr>
    </w:p>
    <w:p w:rsidR="008C774E" w:rsidRPr="00F86B61" w:rsidRDefault="008C774E" w:rsidP="008C774E">
      <w:pPr>
        <w:jc w:val="center"/>
        <w:outlineLvl w:val="0"/>
        <w:rPr>
          <w:noProof/>
          <w:lang w:val="sr-Cyrl-CS"/>
        </w:rPr>
      </w:pPr>
      <w:r w:rsidRPr="00F86B61">
        <w:rPr>
          <w:b/>
          <w:noProof/>
          <w:lang w:val="en-US"/>
        </w:rPr>
        <w:t>Члан 6.</w:t>
      </w:r>
    </w:p>
    <w:p w:rsidR="008C774E" w:rsidRPr="00F86B61" w:rsidRDefault="008C774E" w:rsidP="008C774E">
      <w:pPr>
        <w:ind w:firstLine="720"/>
        <w:jc w:val="both"/>
        <w:rPr>
          <w:noProof/>
        </w:rPr>
      </w:pPr>
      <w:r w:rsidRPr="00F86B61">
        <w:rPr>
          <w:noProof/>
        </w:rPr>
        <w:t>Уговорне стране констатују да је добављач доставио наручиоцу следећа средства обезбеђења са овлашћењима за наплату:</w:t>
      </w:r>
    </w:p>
    <w:p w:rsidR="008C774E" w:rsidRPr="00F86B61" w:rsidRDefault="008C774E" w:rsidP="008C774E">
      <w:pPr>
        <w:pStyle w:val="ListParagraph"/>
        <w:numPr>
          <w:ilvl w:val="0"/>
          <w:numId w:val="31"/>
        </w:numPr>
        <w:jc w:val="both"/>
        <w:rPr>
          <w:noProof/>
        </w:rPr>
      </w:pPr>
      <w:r w:rsidRPr="00F86B61">
        <w:rPr>
          <w:b/>
        </w:rPr>
        <w:t>регистровану бланко меницу и менично овлашћење</w:t>
      </w:r>
      <w:r w:rsidRPr="00F86B61">
        <w:rPr>
          <w:b/>
          <w:noProof/>
        </w:rPr>
        <w:t xml:space="preserve"> за извршење уговорне обавезе</w:t>
      </w:r>
      <w:r w:rsidRPr="00F86B61">
        <w:rPr>
          <w:noProof/>
        </w:rPr>
        <w:t>, попуњену на износ од 10% од укупне вредности уговора</w:t>
      </w:r>
      <w:r w:rsidRPr="00F86B61">
        <w:rPr>
          <w:noProof/>
          <w:lang w:val="sr-Cyrl-RS"/>
        </w:rPr>
        <w:t xml:space="preserve"> без ПДВ-а</w:t>
      </w:r>
      <w:r w:rsidRPr="00F86B61">
        <w:rPr>
          <w:noProof/>
        </w:rPr>
        <w:t xml:space="preserve">, која је наплатива у случајевима предвиђеним конкурсном документацијом, тј. у случају да </w:t>
      </w:r>
      <w:r w:rsidRPr="00F86B61">
        <w:rPr>
          <w:noProof/>
          <w:lang w:val="sr-Cyrl-RS"/>
        </w:rPr>
        <w:t>добављач</w:t>
      </w:r>
      <w:r w:rsidRPr="00F86B61">
        <w:rPr>
          <w:noProof/>
        </w:rPr>
        <w:t xml:space="preserve"> не испуњава своје обавезе из уговора. </w:t>
      </w:r>
    </w:p>
    <w:p w:rsidR="008C774E" w:rsidRPr="00F86B61" w:rsidRDefault="008C774E" w:rsidP="008C774E">
      <w:pPr>
        <w:pStyle w:val="ListParagraph"/>
        <w:numPr>
          <w:ilvl w:val="0"/>
          <w:numId w:val="31"/>
        </w:numPr>
        <w:jc w:val="both"/>
        <w:rPr>
          <w:noProof/>
        </w:rPr>
      </w:pPr>
      <w:r w:rsidRPr="00F86B61">
        <w:rPr>
          <w:b/>
        </w:rPr>
        <w:t>регистровану бланко меницу и менично овлашћење</w:t>
      </w:r>
      <w:r w:rsidRPr="00F86B61">
        <w:rPr>
          <w:b/>
          <w:noProof/>
        </w:rPr>
        <w:t xml:space="preserve"> за отклањање недостатака у гарантном року</w:t>
      </w:r>
      <w:r w:rsidRPr="00F86B61">
        <w:rPr>
          <w:noProof/>
        </w:rPr>
        <w:t>, попуњену на износ од 10% од укупне вредности Уговора</w:t>
      </w:r>
      <w:r w:rsidRPr="00F86B61">
        <w:rPr>
          <w:noProof/>
          <w:lang w:val="sr-Cyrl-RS"/>
        </w:rPr>
        <w:t>, без ПДВ-а,</w:t>
      </w:r>
      <w:r w:rsidRPr="00F86B61">
        <w:rPr>
          <w:noProof/>
        </w:rPr>
        <w:t xml:space="preserve"> која је наплатива у случајевима предвиђеним конкурсном документацијом, тј. у случају да </w:t>
      </w:r>
      <w:r w:rsidRPr="00F86B61">
        <w:rPr>
          <w:noProof/>
          <w:lang w:val="sr-Cyrl-RS"/>
        </w:rPr>
        <w:t>добављач</w:t>
      </w:r>
      <w:r w:rsidRPr="00F86B61">
        <w:rPr>
          <w:noProof/>
        </w:rPr>
        <w:t xml:space="preserve"> не испуњава своје обавезе из уговора.</w:t>
      </w:r>
    </w:p>
    <w:p w:rsidR="008C774E" w:rsidRPr="00F86B61" w:rsidRDefault="008C774E" w:rsidP="008C774E">
      <w:pPr>
        <w:ind w:firstLine="720"/>
        <w:jc w:val="both"/>
        <w:rPr>
          <w:b/>
          <w:noProof/>
          <w:lang w:val="sr-Cyrl-RS"/>
        </w:rPr>
      </w:pPr>
    </w:p>
    <w:p w:rsidR="008C774E" w:rsidRPr="00F86B61" w:rsidRDefault="008C774E" w:rsidP="008C774E">
      <w:pPr>
        <w:jc w:val="center"/>
        <w:outlineLvl w:val="0"/>
        <w:rPr>
          <w:noProof/>
        </w:rPr>
      </w:pPr>
      <w:r w:rsidRPr="00F86B61">
        <w:rPr>
          <w:b/>
          <w:noProof/>
        </w:rPr>
        <w:t>Члан 7.</w:t>
      </w:r>
    </w:p>
    <w:p w:rsidR="008C774E" w:rsidRPr="00F86B61" w:rsidRDefault="008C774E" w:rsidP="008C774E">
      <w:pPr>
        <w:ind w:firstLine="720"/>
        <w:jc w:val="both"/>
        <w:rPr>
          <w:noProof/>
          <w:lang w:val="en-US"/>
        </w:rPr>
      </w:pPr>
      <w:r w:rsidRPr="00F86B61">
        <w:rPr>
          <w:noProof/>
        </w:rPr>
        <w:t xml:space="preserve">Уколико добављач не поступа </w:t>
      </w:r>
      <w:r w:rsidRPr="00F86B61">
        <w:rPr>
          <w:noProof/>
          <w:lang w:val="en-US"/>
        </w:rPr>
        <w:t>у складу са обавезама које је преузео закључењем овог уговора наручилац има право:</w:t>
      </w:r>
    </w:p>
    <w:p w:rsidR="008C774E" w:rsidRPr="00F86B61" w:rsidRDefault="008C774E" w:rsidP="008C774E">
      <w:pPr>
        <w:ind w:firstLine="720"/>
        <w:jc w:val="both"/>
        <w:rPr>
          <w:noProof/>
        </w:rPr>
      </w:pPr>
      <w:r w:rsidRPr="00F86B61">
        <w:rPr>
          <w:noProof/>
        </w:rPr>
        <w:t>- да једнострано раскине овај уговор и да наплати средства обезбеђења из члана 6. овог уговора;</w:t>
      </w:r>
    </w:p>
    <w:p w:rsidR="008C774E" w:rsidRPr="00F86B61" w:rsidRDefault="008C774E" w:rsidP="008C774E">
      <w:pPr>
        <w:ind w:firstLine="720"/>
        <w:jc w:val="both"/>
        <w:rPr>
          <w:noProof/>
          <w:lang w:val="sr-Cyrl-RS"/>
        </w:rPr>
      </w:pPr>
      <w:r w:rsidRPr="00F86B61">
        <w:rPr>
          <w:noProof/>
        </w:rPr>
        <w:t>- да овај уговор остави на снази и да уговорену цену умањи за 10%</w:t>
      </w:r>
    </w:p>
    <w:p w:rsidR="008C774E" w:rsidRPr="00F86B61" w:rsidRDefault="008C774E" w:rsidP="008C774E">
      <w:pPr>
        <w:ind w:firstLine="720"/>
        <w:jc w:val="both"/>
        <w:rPr>
          <w:noProof/>
          <w:lang w:val="sr-Cyrl-RS"/>
        </w:rPr>
      </w:pPr>
    </w:p>
    <w:p w:rsidR="008C774E" w:rsidRPr="00F86B61" w:rsidRDefault="008C774E" w:rsidP="008C774E">
      <w:pPr>
        <w:jc w:val="center"/>
        <w:outlineLvl w:val="0"/>
        <w:rPr>
          <w:noProof/>
        </w:rPr>
      </w:pPr>
      <w:r w:rsidRPr="00F86B61">
        <w:rPr>
          <w:b/>
          <w:noProof/>
        </w:rPr>
        <w:t>Члан 8.</w:t>
      </w:r>
    </w:p>
    <w:p w:rsidR="008C774E" w:rsidRPr="00F86B61" w:rsidRDefault="008C774E" w:rsidP="008C774E">
      <w:pPr>
        <w:ind w:firstLine="720"/>
        <w:jc w:val="both"/>
        <w:rPr>
          <w:noProof/>
          <w:lang w:val="sr-Latn-RS"/>
        </w:rPr>
      </w:pPr>
      <w:r w:rsidRPr="00F86B61">
        <w:rPr>
          <w:noProof/>
          <w:lang w:val="en-US"/>
        </w:rPr>
        <w:t xml:space="preserve">За праћење техничке реализације </w:t>
      </w:r>
      <w:r w:rsidRPr="00F86B61">
        <w:rPr>
          <w:noProof/>
          <w:lang w:val="sr-Cyrl-RS"/>
        </w:rPr>
        <w:t xml:space="preserve">и </w:t>
      </w:r>
      <w:r w:rsidRPr="00F86B61">
        <w:rPr>
          <w:noProof/>
          <w:lang w:val="en-US"/>
        </w:rPr>
        <w:t xml:space="preserve">извршења уговорних обавеза уговорних страна у име наручиоца овлашћује се </w:t>
      </w:r>
      <w:r w:rsidRPr="00F86B61">
        <w:rPr>
          <w:noProof/>
          <w:lang w:val="sr-Latn-RS"/>
        </w:rPr>
        <w:t>______________________.</w:t>
      </w:r>
    </w:p>
    <w:p w:rsidR="008C774E" w:rsidRPr="00EA78B7" w:rsidRDefault="008C774E" w:rsidP="008C774E">
      <w:pPr>
        <w:ind w:firstLine="720"/>
        <w:jc w:val="both"/>
        <w:rPr>
          <w:noProof/>
          <w:lang w:val="sr-Latn-RS"/>
        </w:rPr>
      </w:pPr>
      <w:r w:rsidRPr="00F86B61">
        <w:rPr>
          <w:noProof/>
          <w:lang w:val="en-US"/>
        </w:rPr>
        <w:t>За праћењ</w:t>
      </w:r>
      <w:r w:rsidRPr="00F86B61">
        <w:rPr>
          <w:noProof/>
          <w:lang w:val="sr-Cyrl-RS"/>
        </w:rPr>
        <w:t>е</w:t>
      </w:r>
      <w:r w:rsidRPr="00F86B61">
        <w:rPr>
          <w:noProof/>
          <w:lang w:val="en-US"/>
        </w:rPr>
        <w:t xml:space="preserve"> финансијске реализације овог уговора у име наручиоца овлашћује се </w:t>
      </w:r>
      <w:r w:rsidRPr="00F86B61">
        <w:rPr>
          <w:noProof/>
          <w:lang w:val="sr-Latn-RS"/>
        </w:rPr>
        <w:t>___________________________.</w:t>
      </w:r>
    </w:p>
    <w:p w:rsidR="008C774E" w:rsidRDefault="008C774E" w:rsidP="008C774E">
      <w:pPr>
        <w:jc w:val="center"/>
        <w:outlineLvl w:val="0"/>
        <w:rPr>
          <w:noProof/>
          <w:lang w:val="sr-Cyrl-RS"/>
        </w:rPr>
      </w:pPr>
    </w:p>
    <w:p w:rsidR="008C774E" w:rsidRPr="0059711F" w:rsidRDefault="008C774E" w:rsidP="008C774E">
      <w:pPr>
        <w:jc w:val="center"/>
        <w:outlineLvl w:val="0"/>
        <w:rPr>
          <w:noProof/>
          <w:lang w:val="sr-Cyrl-CS"/>
        </w:rPr>
      </w:pPr>
      <w:r w:rsidRPr="0059711F">
        <w:rPr>
          <w:b/>
          <w:noProof/>
        </w:rPr>
        <w:t>Члан 9.</w:t>
      </w:r>
    </w:p>
    <w:p w:rsidR="008C774E" w:rsidRPr="0059711F" w:rsidRDefault="008C774E" w:rsidP="008C774E">
      <w:pPr>
        <w:ind w:firstLine="720"/>
        <w:jc w:val="both"/>
        <w:rPr>
          <w:noProof/>
        </w:rPr>
      </w:pPr>
      <w:r w:rsidRPr="0059711F">
        <w:rPr>
          <w:noProof/>
          <w:lang w:val="en-US"/>
        </w:rPr>
        <w:t>Уговорне стране су сагласне да се ближе одређење начина реализације овог уговора врш</w:t>
      </w:r>
      <w:r w:rsidRPr="0059711F">
        <w:rPr>
          <w:noProof/>
        </w:rPr>
        <w:t>и</w:t>
      </w:r>
      <w:r w:rsidRPr="0059711F">
        <w:rPr>
          <w:noProof/>
          <w:lang w:val="en-US"/>
        </w:rPr>
        <w:t xml:space="preserve"> путем протокола о спровођењу овог уговора закљученим између уговорних страна.</w:t>
      </w:r>
    </w:p>
    <w:p w:rsidR="00D51936" w:rsidRPr="00D51936" w:rsidRDefault="00D51936" w:rsidP="008C774E">
      <w:pPr>
        <w:rPr>
          <w:noProof/>
          <w:lang w:val="sr-Cyrl-RS"/>
        </w:rPr>
      </w:pPr>
    </w:p>
    <w:p w:rsidR="008C774E" w:rsidRPr="0059711F" w:rsidRDefault="008C774E" w:rsidP="008C774E">
      <w:pPr>
        <w:jc w:val="center"/>
        <w:outlineLvl w:val="0"/>
        <w:rPr>
          <w:noProof/>
        </w:rPr>
      </w:pPr>
      <w:r w:rsidRPr="0059711F">
        <w:rPr>
          <w:b/>
          <w:noProof/>
        </w:rPr>
        <w:t>Члан 10.</w:t>
      </w:r>
    </w:p>
    <w:p w:rsidR="008C774E" w:rsidRPr="0059711F" w:rsidRDefault="008C774E" w:rsidP="008C774E">
      <w:pPr>
        <w:ind w:firstLine="720"/>
        <w:jc w:val="both"/>
        <w:rPr>
          <w:noProof/>
        </w:rPr>
      </w:pPr>
      <w:r w:rsidRPr="0059711F">
        <w:rPr>
          <w:noProof/>
        </w:rPr>
        <w:t>Уговорне стране овај уговор закључују до дана док добављач за потребе наручиоца не изврши услуге које су предмет овог уговора</w:t>
      </w:r>
      <w:r>
        <w:rPr>
          <w:noProof/>
        </w:rPr>
        <w:t>, a</w:t>
      </w:r>
      <w:r w:rsidRPr="0059711F">
        <w:rPr>
          <w:noProof/>
        </w:rPr>
        <w:t xml:space="preserve"> до максималног износа из члана 2. овог уговора, односно најдуже годину дана од дана закључења овог уговора.</w:t>
      </w:r>
    </w:p>
    <w:p w:rsidR="008C774E" w:rsidRPr="0059711F" w:rsidRDefault="008C774E" w:rsidP="008C774E">
      <w:pPr>
        <w:rPr>
          <w:noProof/>
        </w:rPr>
      </w:pPr>
    </w:p>
    <w:p w:rsidR="008C774E" w:rsidRPr="0059711F" w:rsidRDefault="008C774E" w:rsidP="008C774E">
      <w:pPr>
        <w:jc w:val="center"/>
        <w:outlineLvl w:val="0"/>
        <w:rPr>
          <w:noProof/>
        </w:rPr>
      </w:pPr>
      <w:r w:rsidRPr="0059711F">
        <w:rPr>
          <w:b/>
          <w:noProof/>
        </w:rPr>
        <w:lastRenderedPageBreak/>
        <w:t>Члан 11.</w:t>
      </w:r>
    </w:p>
    <w:p w:rsidR="008C774E" w:rsidRPr="0059711F" w:rsidRDefault="008C774E" w:rsidP="008C774E">
      <w:pPr>
        <w:ind w:firstLine="741"/>
        <w:jc w:val="both"/>
        <w:rPr>
          <w:noProof/>
        </w:rPr>
      </w:pPr>
      <w:r w:rsidRPr="0059711F">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C774E" w:rsidRPr="0059711F" w:rsidRDefault="008C774E" w:rsidP="008C774E">
      <w:pPr>
        <w:ind w:firstLine="720"/>
        <w:jc w:val="both"/>
        <w:rPr>
          <w:noProof/>
        </w:rPr>
      </w:pPr>
    </w:p>
    <w:p w:rsidR="008C774E" w:rsidRPr="0059711F" w:rsidRDefault="008C774E" w:rsidP="008C774E">
      <w:pPr>
        <w:jc w:val="center"/>
        <w:outlineLvl w:val="0"/>
        <w:rPr>
          <w:noProof/>
        </w:rPr>
      </w:pPr>
      <w:r w:rsidRPr="0059711F">
        <w:rPr>
          <w:b/>
          <w:noProof/>
        </w:rPr>
        <w:t>Члан 12.</w:t>
      </w:r>
    </w:p>
    <w:p w:rsidR="008C774E" w:rsidRPr="0059711F" w:rsidRDefault="008C774E" w:rsidP="008C774E">
      <w:pPr>
        <w:ind w:firstLine="741"/>
        <w:jc w:val="both"/>
        <w:rPr>
          <w:noProof/>
        </w:rPr>
      </w:pPr>
      <w:r w:rsidRPr="0059711F">
        <w:rPr>
          <w:noProof/>
        </w:rPr>
        <w:t>Овај уговор је сачињен у шест истоветних примерака од којих наручилац задржава четири, а добављач два примерка.</w:t>
      </w:r>
    </w:p>
    <w:p w:rsidR="008C774E" w:rsidRPr="0059711F" w:rsidRDefault="008C774E" w:rsidP="008C774E">
      <w:pPr>
        <w:rPr>
          <w:noProof/>
          <w:highlight w:val="yellow"/>
        </w:rPr>
      </w:pPr>
    </w:p>
    <w:p w:rsidR="008C774E" w:rsidRDefault="008C774E" w:rsidP="008C774E">
      <w:pPr>
        <w:ind w:firstLine="741"/>
        <w:jc w:val="both"/>
        <w:rPr>
          <w:noProof/>
        </w:rPr>
      </w:pPr>
    </w:p>
    <w:p w:rsidR="008C774E" w:rsidRPr="00726858" w:rsidRDefault="008C774E" w:rsidP="008C774E">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8C774E" w:rsidRPr="002D5B2C" w:rsidTr="00B755F6">
        <w:trPr>
          <w:trHeight w:val="347"/>
        </w:trPr>
        <w:tc>
          <w:tcPr>
            <w:tcW w:w="3216" w:type="dxa"/>
            <w:vAlign w:val="center"/>
          </w:tcPr>
          <w:p w:rsidR="008C774E" w:rsidRPr="002D5B2C" w:rsidRDefault="008C774E" w:rsidP="00B755F6">
            <w:pPr>
              <w:jc w:val="center"/>
              <w:rPr>
                <w:noProof/>
              </w:rPr>
            </w:pPr>
            <w:r>
              <w:rPr>
                <w:noProof/>
              </w:rPr>
              <w:t>ЗА ДОБАВЉ</w:t>
            </w:r>
            <w:r w:rsidRPr="002D5B2C">
              <w:rPr>
                <w:noProof/>
              </w:rPr>
              <w:t>АЧА:</w:t>
            </w:r>
          </w:p>
        </w:tc>
        <w:tc>
          <w:tcPr>
            <w:tcW w:w="2279" w:type="dxa"/>
          </w:tcPr>
          <w:p w:rsidR="008C774E" w:rsidRPr="002D5B2C" w:rsidRDefault="008C774E" w:rsidP="00B755F6">
            <w:pPr>
              <w:jc w:val="center"/>
              <w:rPr>
                <w:noProof/>
              </w:rPr>
            </w:pPr>
          </w:p>
        </w:tc>
        <w:tc>
          <w:tcPr>
            <w:tcW w:w="3827" w:type="dxa"/>
            <w:vAlign w:val="center"/>
          </w:tcPr>
          <w:p w:rsidR="008C774E" w:rsidRPr="002D5B2C" w:rsidRDefault="008C774E" w:rsidP="00B755F6">
            <w:pPr>
              <w:jc w:val="center"/>
              <w:rPr>
                <w:noProof/>
              </w:rPr>
            </w:pPr>
            <w:r w:rsidRPr="002D5B2C">
              <w:rPr>
                <w:noProof/>
              </w:rPr>
              <w:t>ЗА НАРУЧИОЦА:</w:t>
            </w:r>
          </w:p>
        </w:tc>
      </w:tr>
      <w:tr w:rsidR="008C774E" w:rsidRPr="002D5B2C" w:rsidTr="00B755F6">
        <w:trPr>
          <w:trHeight w:val="359"/>
        </w:trPr>
        <w:tc>
          <w:tcPr>
            <w:tcW w:w="3216" w:type="dxa"/>
            <w:vAlign w:val="center"/>
          </w:tcPr>
          <w:p w:rsidR="008C774E" w:rsidRPr="002D5B2C" w:rsidRDefault="008C774E" w:rsidP="00B755F6">
            <w:pPr>
              <w:jc w:val="center"/>
              <w:rPr>
                <w:noProof/>
              </w:rPr>
            </w:pPr>
            <w:r w:rsidRPr="002D5B2C">
              <w:rPr>
                <w:noProof/>
              </w:rPr>
              <w:t>ДИРЕКТОР</w:t>
            </w:r>
          </w:p>
        </w:tc>
        <w:tc>
          <w:tcPr>
            <w:tcW w:w="2279" w:type="dxa"/>
          </w:tcPr>
          <w:p w:rsidR="008C774E" w:rsidRPr="002D5B2C" w:rsidRDefault="008C774E" w:rsidP="00B755F6">
            <w:pPr>
              <w:jc w:val="center"/>
              <w:rPr>
                <w:noProof/>
              </w:rPr>
            </w:pPr>
          </w:p>
        </w:tc>
        <w:tc>
          <w:tcPr>
            <w:tcW w:w="3827" w:type="dxa"/>
            <w:vAlign w:val="center"/>
          </w:tcPr>
          <w:p w:rsidR="008C774E" w:rsidRPr="002D5B2C" w:rsidRDefault="008C774E" w:rsidP="00B755F6">
            <w:pPr>
              <w:jc w:val="center"/>
              <w:rPr>
                <w:noProof/>
              </w:rPr>
            </w:pPr>
            <w:r>
              <w:rPr>
                <w:noProof/>
                <w:lang w:val="sr-Cyrl-RS"/>
              </w:rPr>
              <w:t xml:space="preserve">В. Д. </w:t>
            </w:r>
            <w:r w:rsidRPr="002D5B2C">
              <w:rPr>
                <w:noProof/>
              </w:rPr>
              <w:t>ДИРЕКТОР</w:t>
            </w:r>
          </w:p>
        </w:tc>
      </w:tr>
      <w:tr w:rsidR="008C774E" w:rsidRPr="002D5B2C" w:rsidTr="00B755F6">
        <w:trPr>
          <w:trHeight w:val="347"/>
        </w:trPr>
        <w:tc>
          <w:tcPr>
            <w:tcW w:w="3216" w:type="dxa"/>
            <w:vAlign w:val="bottom"/>
          </w:tcPr>
          <w:p w:rsidR="008C774E" w:rsidRPr="00CC1FF7" w:rsidRDefault="008C774E" w:rsidP="00B755F6">
            <w:pPr>
              <w:jc w:val="center"/>
              <w:rPr>
                <w:noProof/>
              </w:rPr>
            </w:pPr>
          </w:p>
          <w:p w:rsidR="008C774E" w:rsidRPr="002D5B2C" w:rsidRDefault="008C774E" w:rsidP="00B755F6">
            <w:pPr>
              <w:jc w:val="center"/>
              <w:rPr>
                <w:noProof/>
              </w:rPr>
            </w:pPr>
            <w:r w:rsidRPr="002D5B2C">
              <w:rPr>
                <w:noProof/>
              </w:rPr>
              <w:t>___________________</w:t>
            </w:r>
            <w:r>
              <w:rPr>
                <w:noProof/>
              </w:rPr>
              <w:t>______</w:t>
            </w:r>
          </w:p>
        </w:tc>
        <w:tc>
          <w:tcPr>
            <w:tcW w:w="2279" w:type="dxa"/>
            <w:vAlign w:val="bottom"/>
          </w:tcPr>
          <w:p w:rsidR="008C774E" w:rsidRPr="002D5B2C" w:rsidRDefault="008C774E" w:rsidP="00B755F6">
            <w:pPr>
              <w:jc w:val="both"/>
              <w:rPr>
                <w:noProof/>
              </w:rPr>
            </w:pPr>
          </w:p>
        </w:tc>
        <w:tc>
          <w:tcPr>
            <w:tcW w:w="3827" w:type="dxa"/>
            <w:vAlign w:val="bottom"/>
          </w:tcPr>
          <w:p w:rsidR="008C774E" w:rsidRPr="002D5B2C" w:rsidRDefault="008C774E" w:rsidP="00B755F6">
            <w:pPr>
              <w:jc w:val="center"/>
              <w:rPr>
                <w:noProof/>
              </w:rPr>
            </w:pPr>
            <w:r w:rsidRPr="002D5B2C">
              <w:rPr>
                <w:noProof/>
              </w:rPr>
              <w:t>________________________</w:t>
            </w:r>
            <w:r>
              <w:rPr>
                <w:noProof/>
              </w:rPr>
              <w:t>___</w:t>
            </w:r>
          </w:p>
        </w:tc>
      </w:tr>
    </w:tbl>
    <w:p w:rsidR="007B663B" w:rsidRPr="002050CA" w:rsidRDefault="007B663B" w:rsidP="007B663B">
      <w:pPr>
        <w:rPr>
          <w:noProof/>
        </w:rPr>
      </w:pPr>
    </w:p>
    <w:p w:rsidR="007B663B" w:rsidRDefault="007B663B" w:rsidP="007B663B">
      <w:pPr>
        <w:rPr>
          <w:noProof/>
        </w:rPr>
      </w:pPr>
    </w:p>
    <w:p w:rsidR="00573C8A" w:rsidRDefault="00573C8A" w:rsidP="007B663B">
      <w:pPr>
        <w:rPr>
          <w:noProof/>
        </w:rPr>
      </w:pPr>
    </w:p>
    <w:p w:rsidR="00573C8A" w:rsidRDefault="00573C8A" w:rsidP="007B663B">
      <w:pPr>
        <w:rPr>
          <w:noProof/>
        </w:rPr>
      </w:pPr>
    </w:p>
    <w:p w:rsidR="00573C8A" w:rsidRDefault="00573C8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4617AA" w:rsidRDefault="004617AA" w:rsidP="007B663B">
      <w:pPr>
        <w:rPr>
          <w:noProof/>
        </w:rPr>
      </w:pPr>
    </w:p>
    <w:p w:rsidR="00573C8A" w:rsidRPr="00D51936" w:rsidRDefault="00573C8A" w:rsidP="007B663B">
      <w:pPr>
        <w:rPr>
          <w:noProof/>
          <w:lang w:val="sr-Cyrl-RS"/>
        </w:rPr>
      </w:pPr>
    </w:p>
    <w:p w:rsidR="007B663B" w:rsidRDefault="007B663B" w:rsidP="007B663B">
      <w:pPr>
        <w:rPr>
          <w:noProof/>
          <w:lang w:val="sr-Cyrl-RS"/>
        </w:rPr>
      </w:pPr>
    </w:p>
    <w:p w:rsidR="00E643C5" w:rsidRDefault="00E643C5" w:rsidP="007B663B">
      <w:pPr>
        <w:rPr>
          <w:noProof/>
          <w:lang w:val="sr-Cyrl-RS"/>
        </w:rPr>
      </w:pPr>
    </w:p>
    <w:p w:rsidR="00E643C5" w:rsidRDefault="00E643C5" w:rsidP="007B663B">
      <w:pPr>
        <w:rPr>
          <w:noProof/>
          <w:lang w:val="sr-Cyrl-RS"/>
        </w:rPr>
      </w:pPr>
    </w:p>
    <w:p w:rsidR="00E643C5" w:rsidRDefault="00E643C5" w:rsidP="007B663B">
      <w:pPr>
        <w:rPr>
          <w:noProof/>
          <w:lang w:val="sr-Cyrl-RS"/>
        </w:rPr>
      </w:pPr>
    </w:p>
    <w:p w:rsidR="00E643C5" w:rsidRPr="00E643C5" w:rsidRDefault="00E643C5" w:rsidP="007B663B">
      <w:pPr>
        <w:rPr>
          <w:noProof/>
          <w:lang w:val="sr-Cyrl-RS"/>
        </w:rPr>
      </w:pPr>
    </w:p>
    <w:p w:rsidR="002D5B2C" w:rsidRPr="002735A4" w:rsidRDefault="002D5B2C" w:rsidP="008C774E">
      <w:pPr>
        <w:pStyle w:val="Heading1"/>
        <w:numPr>
          <w:ilvl w:val="0"/>
          <w:numId w:val="32"/>
        </w:numPr>
        <w:jc w:val="center"/>
        <w:rPr>
          <w:sz w:val="28"/>
          <w:szCs w:val="28"/>
        </w:rPr>
      </w:pPr>
      <w:bookmarkStart w:id="49" w:name="_Toc448222241"/>
      <w:bookmarkStart w:id="50" w:name="_Toc464550001"/>
      <w:r w:rsidRPr="002735A4">
        <w:rPr>
          <w:sz w:val="28"/>
          <w:szCs w:val="28"/>
        </w:rPr>
        <w:lastRenderedPageBreak/>
        <w:t>ИЗЈАВА О НЕЗАВИСНОЈ ПОНУДИ</w:t>
      </w:r>
      <w:bookmarkEnd w:id="47"/>
      <w:bookmarkEnd w:id="48"/>
      <w:bookmarkEnd w:id="49"/>
      <w:bookmarkEnd w:id="50"/>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4D767C" w:rsidRDefault="004D767C"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4F1B65" w:rsidRDefault="004F1B65" w:rsidP="004F1B65">
      <w:pPr>
        <w:rPr>
          <w:b/>
          <w:bCs/>
          <w:iCs/>
          <w:lang w:val="sr-Cyrl-CS"/>
        </w:rPr>
      </w:pPr>
    </w:p>
    <w:p w:rsidR="004F1B65" w:rsidRDefault="004F1B65" w:rsidP="004F1B65">
      <w:pPr>
        <w:rPr>
          <w:noProof/>
          <w:lang w:val="sr-Cyrl-CS"/>
        </w:rPr>
      </w:pPr>
    </w:p>
    <w:p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4F1B65" w:rsidRDefault="004F1B65" w:rsidP="00F733FB">
      <w:pPr>
        <w:ind w:firstLine="720"/>
        <w:jc w:val="both"/>
        <w:rPr>
          <w:lang w:val="sr-Cyrl-CS"/>
        </w:rPr>
      </w:pPr>
    </w:p>
    <w:p w:rsidR="004F1B65" w:rsidRDefault="004F1B65" w:rsidP="004F1B65">
      <w:pPr>
        <w:jc w:val="both"/>
        <w:rPr>
          <w:lang w:val="sr-Cyrl-CS"/>
        </w:rPr>
      </w:pPr>
    </w:p>
    <w:p w:rsidR="004F1B65" w:rsidRDefault="00A23F31" w:rsidP="004F1B65">
      <w:pPr>
        <w:jc w:val="both"/>
        <w:rPr>
          <w:lang w:val="sr-Cyrl-CS"/>
        </w:rPr>
      </w:pPr>
      <w:proofErr w:type="gramStart"/>
      <w:r w:rsidRPr="00AE1407">
        <w:t>у</w:t>
      </w:r>
      <w:proofErr w:type="gramEnd"/>
      <w:r w:rsidRPr="00AE1407">
        <w:t xml:space="preserve"> поступку јавне набавке </w:t>
      </w:r>
    </w:p>
    <w:p w:rsidR="004F1B65" w:rsidRDefault="004F1B65" w:rsidP="004F1B65">
      <w:pPr>
        <w:jc w:val="both"/>
        <w:rPr>
          <w:lang w:val="sr-Cyrl-CS"/>
        </w:rPr>
      </w:pPr>
    </w:p>
    <w:p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rsidR="004F1B65" w:rsidRDefault="004F1B65" w:rsidP="004F1B65">
      <w:pPr>
        <w:jc w:val="both"/>
        <w:rPr>
          <w:i/>
          <w:lang w:val="sr-Cyrl-CS"/>
        </w:rPr>
      </w:pPr>
    </w:p>
    <w:p w:rsidR="004F1B65" w:rsidRDefault="004F1B65" w:rsidP="004F1B65">
      <w:pPr>
        <w:jc w:val="both"/>
        <w:rPr>
          <w:lang w:val="sr-Cyrl-CS"/>
        </w:rPr>
      </w:pPr>
    </w:p>
    <w:p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E564C8" w:rsidRDefault="00A23F31" w:rsidP="00E564C8">
      <w:pPr>
        <w:tabs>
          <w:tab w:val="left" w:pos="6028"/>
        </w:tabs>
        <w:autoSpaceDE w:val="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933E9A" w:rsidP="00A23F31">
      <w:pPr>
        <w:jc w:val="both"/>
        <w:rPr>
          <w:noProof/>
        </w:rPr>
      </w:pPr>
      <w:r>
        <w:rPr>
          <w:noProof/>
          <w:lang w:val="sr-Latn-RS" w:eastAsia="sr-Latn-RS"/>
        </w:rPr>
        <mc:AlternateContent>
          <mc:Choice Requires="wps">
            <w:drawing>
              <wp:anchor distT="4294967294" distB="4294967294" distL="114300" distR="114300" simplePos="0" relativeHeight="251666432" behindDoc="0" locked="0" layoutInCell="1" allowOverlap="1" wp14:anchorId="3357E7D0" wp14:editId="4E64E95C">
                <wp:simplePos x="0" y="0"/>
                <wp:positionH relativeFrom="column">
                  <wp:posOffset>4109720</wp:posOffset>
                </wp:positionH>
                <wp:positionV relativeFrom="paragraph">
                  <wp:posOffset>163829</wp:posOffset>
                </wp:positionV>
                <wp:extent cx="1466850" cy="0"/>
                <wp:effectExtent l="0" t="0" r="19050" b="19050"/>
                <wp:wrapNone/>
                <wp:docPr id="4"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7456" behindDoc="0" locked="0" layoutInCell="1" allowOverlap="1" wp14:anchorId="10593D40" wp14:editId="4A8F7706">
                <wp:simplePos x="0" y="0"/>
                <wp:positionH relativeFrom="column">
                  <wp:posOffset>-62230</wp:posOffset>
                </wp:positionH>
                <wp:positionV relativeFrom="paragraph">
                  <wp:posOffset>163829</wp:posOffset>
                </wp:positionV>
                <wp:extent cx="1466850" cy="0"/>
                <wp:effectExtent l="0" t="0" r="19050" b="19050"/>
                <wp:wrapNone/>
                <wp:docPr id="1"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noProof/>
          <w:lang w:val="sr-Cyrl-RS"/>
        </w:rPr>
      </w:pPr>
    </w:p>
    <w:p w:rsidR="00576ADF" w:rsidRDefault="00576ADF">
      <w:pPr>
        <w:rPr>
          <w:noProof/>
          <w:lang w:val="sr-Cyrl-RS"/>
        </w:rPr>
      </w:pPr>
    </w:p>
    <w:p w:rsidR="0033050D" w:rsidRDefault="0033050D">
      <w:pPr>
        <w:rPr>
          <w:noProof/>
          <w:lang w:val="sr-Cyrl-RS"/>
        </w:rPr>
      </w:pPr>
    </w:p>
    <w:p w:rsidR="00576ADF" w:rsidRDefault="00576ADF">
      <w:pPr>
        <w:rPr>
          <w:noProof/>
          <w:lang w:val="sr-Cyrl-RS"/>
        </w:rPr>
      </w:pPr>
    </w:p>
    <w:p w:rsidR="00576ADF" w:rsidRDefault="00576ADF" w:rsidP="00576ADF">
      <w:pPr>
        <w:jc w:val="both"/>
        <w:rPr>
          <w:noProof/>
          <w:lang w:val="sr-Cyrl-RS"/>
        </w:rPr>
      </w:pPr>
      <w:r>
        <w:rPr>
          <w:noProof/>
          <w:lang w:val="sr-Cyrl-RS"/>
        </w:rPr>
        <w:t xml:space="preserve">НАПОМЕНА: </w:t>
      </w:r>
    </w:p>
    <w:p w:rsidR="002E4DBC" w:rsidRDefault="00576ADF" w:rsidP="002E4DBC">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51" w:name="_Toc375826011"/>
      <w:bookmarkStart w:id="52" w:name="_Toc389030818"/>
      <w:bookmarkStart w:id="53" w:name="_Toc448222242"/>
    </w:p>
    <w:p w:rsidR="002E4DBC" w:rsidRDefault="002E4DBC">
      <w:pPr>
        <w:rPr>
          <w:i/>
          <w:noProof/>
          <w:lang w:val="sr-Cyrl-RS"/>
        </w:rPr>
      </w:pPr>
      <w:r>
        <w:rPr>
          <w:i/>
          <w:noProof/>
          <w:lang w:val="sr-Cyrl-RS"/>
        </w:rPr>
        <w:br w:type="page"/>
      </w:r>
    </w:p>
    <w:p w:rsidR="00E45F1F" w:rsidRPr="00E45F1F" w:rsidRDefault="0072089F" w:rsidP="008C774E">
      <w:pPr>
        <w:pStyle w:val="Heading1"/>
        <w:numPr>
          <w:ilvl w:val="0"/>
          <w:numId w:val="32"/>
        </w:numPr>
        <w:jc w:val="center"/>
        <w:rPr>
          <w:sz w:val="28"/>
          <w:szCs w:val="28"/>
        </w:rPr>
      </w:pPr>
      <w:bookmarkStart w:id="54" w:name="_Toc464550002"/>
      <w:r w:rsidRPr="002E4DBC">
        <w:rPr>
          <w:sz w:val="28"/>
          <w:szCs w:val="28"/>
        </w:rPr>
        <w:lastRenderedPageBreak/>
        <w:t>ОБРАЗАЦ ИЗЈАВЕ О ПОШТОВАЊУ ОБАВЕЗА</w:t>
      </w:r>
      <w:bookmarkEnd w:id="51"/>
      <w:bookmarkEnd w:id="52"/>
      <w:bookmarkEnd w:id="54"/>
      <w:r w:rsidR="00166C89" w:rsidRPr="002E4DBC">
        <w:rPr>
          <w:sz w:val="28"/>
          <w:szCs w:val="28"/>
          <w:lang w:val="sr-Cyrl-CS"/>
        </w:rPr>
        <w:t xml:space="preserve"> </w:t>
      </w:r>
    </w:p>
    <w:bookmarkEnd w:id="53"/>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rsidR="00F42F3B" w:rsidRDefault="00F42F3B" w:rsidP="00F42F3B">
      <w:pPr>
        <w:ind w:firstLine="720"/>
        <w:jc w:val="both"/>
        <w:rPr>
          <w:lang w:val="sr-Cyrl-CS"/>
        </w:rPr>
      </w:pPr>
    </w:p>
    <w:p w:rsidR="00F42F3B" w:rsidRDefault="00F42F3B" w:rsidP="00F42F3B">
      <w:pPr>
        <w:jc w:val="both"/>
        <w:rPr>
          <w:lang w:val="sr-Cyrl-CS"/>
        </w:rPr>
      </w:pPr>
    </w:p>
    <w:p w:rsidR="00F42F3B" w:rsidRDefault="00F42F3B" w:rsidP="00F42F3B">
      <w:pPr>
        <w:jc w:val="both"/>
        <w:rPr>
          <w:lang w:val="sr-Cyrl-CS"/>
        </w:rPr>
      </w:pPr>
      <w:proofErr w:type="gramStart"/>
      <w:r w:rsidRPr="00AE1407">
        <w:t>у</w:t>
      </w:r>
      <w:proofErr w:type="gramEnd"/>
      <w:r w:rsidRPr="00AE1407">
        <w:t xml:space="preserve"> поступку јавне набавке </w:t>
      </w:r>
    </w:p>
    <w:p w:rsidR="00F42F3B" w:rsidRDefault="00F42F3B" w:rsidP="00F42F3B">
      <w:pPr>
        <w:jc w:val="both"/>
        <w:rPr>
          <w:lang w:val="sr-Cyrl-CS"/>
        </w:rPr>
      </w:pPr>
    </w:p>
    <w:p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rsidR="00F42F3B" w:rsidRDefault="00F42F3B" w:rsidP="00F42F3B">
      <w:pPr>
        <w:jc w:val="both"/>
        <w:rPr>
          <w:i/>
          <w:lang w:val="sr-Cyrl-CS"/>
        </w:rPr>
      </w:pPr>
    </w:p>
    <w:p w:rsidR="00F42F3B" w:rsidRDefault="00F42F3B" w:rsidP="00F42F3B">
      <w:pPr>
        <w:jc w:val="both"/>
        <w:rPr>
          <w:lang w:val="sr-Cyrl-CS"/>
        </w:rPr>
      </w:pPr>
    </w:p>
    <w:p w:rsidR="00F42F3B" w:rsidRDefault="00F42F3B" w:rsidP="00F42F3B">
      <w:pPr>
        <w:tabs>
          <w:tab w:val="left" w:pos="6028"/>
        </w:tabs>
        <w:autoSpaceDE w:val="0"/>
        <w:jc w:val="both"/>
        <w:rPr>
          <w:bCs/>
          <w:iCs/>
          <w:lang w:val="sr-Cyrl-CS"/>
        </w:rPr>
      </w:pPr>
    </w:p>
    <w:p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576ADF" w:rsidRDefault="00EA647C" w:rsidP="00576ADF">
      <w:pPr>
        <w:tabs>
          <w:tab w:val="left" w:pos="6028"/>
        </w:tabs>
        <w:autoSpaceDE w:val="0"/>
        <w:rPr>
          <w:bCs/>
          <w:iCs/>
          <w:lang w:val="sr-Cyrl-R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933E9A" w:rsidP="00A23F31">
      <w:pPr>
        <w:jc w:val="both"/>
        <w:rPr>
          <w:noProof/>
        </w:rPr>
      </w:pPr>
      <w:r>
        <w:rPr>
          <w:noProof/>
          <w:lang w:val="sr-Latn-RS" w:eastAsia="sr-Latn-RS"/>
        </w:rPr>
        <mc:AlternateContent>
          <mc:Choice Requires="wps">
            <w:drawing>
              <wp:anchor distT="4294967294" distB="4294967294" distL="114300" distR="114300" simplePos="0" relativeHeight="251663360" behindDoc="0" locked="0" layoutInCell="1" allowOverlap="1" wp14:anchorId="7CD5F28C" wp14:editId="36C6EF1A">
                <wp:simplePos x="0" y="0"/>
                <wp:positionH relativeFrom="column">
                  <wp:posOffset>4109720</wp:posOffset>
                </wp:positionH>
                <wp:positionV relativeFrom="paragraph">
                  <wp:posOffset>163829</wp:posOffset>
                </wp:positionV>
                <wp:extent cx="1466850" cy="0"/>
                <wp:effectExtent l="0" t="0" r="19050"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323.6pt;margin-top:12.9pt;width:115.5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Pr>
          <w:noProof/>
          <w:lang w:val="sr-Latn-RS" w:eastAsia="sr-Latn-RS"/>
        </w:rPr>
        <mc:AlternateContent>
          <mc:Choice Requires="wps">
            <w:drawing>
              <wp:anchor distT="4294967294" distB="4294967294" distL="114300" distR="114300" simplePos="0" relativeHeight="251664384" behindDoc="0" locked="0" layoutInCell="1" allowOverlap="1" wp14:anchorId="08CF973C" wp14:editId="1EE983A9">
                <wp:simplePos x="0" y="0"/>
                <wp:positionH relativeFrom="column">
                  <wp:posOffset>-62230</wp:posOffset>
                </wp:positionH>
                <wp:positionV relativeFrom="paragraph">
                  <wp:posOffset>163829</wp:posOffset>
                </wp:positionV>
                <wp:extent cx="146685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576ADF" w:rsidRDefault="00576ADF">
      <w:pPr>
        <w:rPr>
          <w:bCs/>
          <w:iCs/>
          <w:lang w:val="sr-Cyrl-RS"/>
        </w:rPr>
      </w:pPr>
    </w:p>
    <w:p w:rsidR="00576ADF" w:rsidRDefault="00576ADF" w:rsidP="00576ADF">
      <w:pPr>
        <w:jc w:val="both"/>
        <w:rPr>
          <w:noProof/>
          <w:lang w:val="sr-Cyrl-RS"/>
        </w:rPr>
      </w:pPr>
      <w:r>
        <w:rPr>
          <w:noProof/>
          <w:lang w:val="sr-Cyrl-RS"/>
        </w:rPr>
        <w:t xml:space="preserve">НАПОМЕНА: </w:t>
      </w:r>
    </w:p>
    <w:p w:rsidR="00576ADF" w:rsidRPr="00E8644E" w:rsidRDefault="00576ADF" w:rsidP="00576ADF">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rsidR="00B819C7" w:rsidRPr="00AE1407" w:rsidRDefault="00B819C7">
      <w:pPr>
        <w:rPr>
          <w:bCs/>
          <w:iCs/>
        </w:rPr>
      </w:pPr>
      <w:r w:rsidRPr="00AE1407">
        <w:rPr>
          <w:bCs/>
          <w:iCs/>
        </w:rPr>
        <w:br w:type="page"/>
      </w:r>
    </w:p>
    <w:p w:rsidR="00B819C7" w:rsidRPr="002735A4" w:rsidRDefault="00B819C7" w:rsidP="008C774E">
      <w:pPr>
        <w:pStyle w:val="Heading1"/>
        <w:numPr>
          <w:ilvl w:val="0"/>
          <w:numId w:val="32"/>
        </w:numPr>
        <w:jc w:val="center"/>
        <w:rPr>
          <w:sz w:val="28"/>
          <w:szCs w:val="28"/>
        </w:rPr>
      </w:pPr>
      <w:bookmarkStart w:id="55" w:name="_Toc375826013"/>
      <w:bookmarkStart w:id="56" w:name="_Toc389030820"/>
      <w:bookmarkStart w:id="57" w:name="_Toc448222244"/>
      <w:bookmarkStart w:id="58" w:name="_Toc464550003"/>
      <w:r w:rsidRPr="002735A4">
        <w:rPr>
          <w:sz w:val="28"/>
          <w:szCs w:val="28"/>
        </w:rPr>
        <w:lastRenderedPageBreak/>
        <w:t>ОБРАЗАЦ ТРОШКОВА ПРИПРЕМЕ ПОНУДЕ</w:t>
      </w:r>
      <w:bookmarkEnd w:id="55"/>
      <w:bookmarkEnd w:id="56"/>
      <w:bookmarkEnd w:id="57"/>
      <w:bookmarkEnd w:id="58"/>
    </w:p>
    <w:p w:rsidR="00B819C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CF619E" w:rsidRPr="00AE1407" w:rsidRDefault="00CF619E" w:rsidP="00B819C7">
      <w:pPr>
        <w:spacing w:before="100" w:beforeAutospacing="1" w:line="210" w:lineRule="atLeast"/>
        <w:ind w:left="360"/>
        <w:jc w:val="both"/>
        <w:rPr>
          <w:noProof/>
        </w:rPr>
      </w:pPr>
    </w:p>
    <w:tbl>
      <w:tblPr>
        <w:tblW w:w="0" w:type="auto"/>
        <w:tblInd w:w="-34" w:type="dxa"/>
        <w:tblLayout w:type="fixed"/>
        <w:tblLook w:val="0000" w:firstRow="0" w:lastRow="0" w:firstColumn="0" w:lastColumn="0" w:noHBand="0" w:noVBand="0"/>
      </w:tblPr>
      <w:tblGrid>
        <w:gridCol w:w="5752"/>
        <w:gridCol w:w="3300"/>
      </w:tblGrid>
      <w:tr w:rsidR="00CF619E" w:rsidRPr="00CF619E" w:rsidTr="00CF619E">
        <w:tc>
          <w:tcPr>
            <w:tcW w:w="5752" w:type="dxa"/>
            <w:tcBorders>
              <w:top w:val="single" w:sz="4" w:space="0" w:color="000000"/>
              <w:left w:val="single" w:sz="4" w:space="0" w:color="000000"/>
              <w:bottom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rsidTr="00CF619E">
        <w:trPr>
          <w:trHeight w:val="558"/>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61"/>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5"/>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49"/>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rPr>
          <w:trHeight w:val="556"/>
        </w:trPr>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r w:rsidR="00CF619E" w:rsidRPr="00CF619E" w:rsidTr="00CF619E">
        <w:tc>
          <w:tcPr>
            <w:tcW w:w="5752" w:type="dxa"/>
            <w:tcBorders>
              <w:top w:val="single" w:sz="4" w:space="0" w:color="000000"/>
              <w:left w:val="single" w:sz="4" w:space="0" w:color="000000"/>
              <w:bottom w:val="single" w:sz="4" w:space="0" w:color="000000"/>
            </w:tcBorders>
            <w:shd w:val="clear" w:color="auto" w:fill="auto"/>
          </w:tcPr>
          <w:p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F619E" w:rsidRPr="00CF619E" w:rsidRDefault="00CF619E" w:rsidP="00CF619E">
            <w:pPr>
              <w:spacing w:before="100" w:beforeAutospacing="1" w:line="210" w:lineRule="atLeast"/>
              <w:ind w:left="360"/>
              <w:jc w:val="both"/>
              <w:rPr>
                <w:b/>
                <w:noProof/>
              </w:rPr>
            </w:pPr>
          </w:p>
        </w:tc>
      </w:tr>
    </w:tbl>
    <w:p w:rsidR="00B819C7" w:rsidRPr="00AE1407" w:rsidRDefault="00B819C7" w:rsidP="00B819C7">
      <w:pPr>
        <w:spacing w:before="100" w:beforeAutospacing="1" w:line="210" w:lineRule="atLeast"/>
        <w:ind w:left="360"/>
        <w:jc w:val="both"/>
        <w:rPr>
          <w:b/>
          <w:noProof/>
        </w:rPr>
      </w:pPr>
    </w:p>
    <w:p w:rsidR="00CF619E" w:rsidRPr="00CF619E" w:rsidRDefault="00CF619E" w:rsidP="00CF619E">
      <w:pPr>
        <w:rPr>
          <w:b/>
          <w:noProof/>
        </w:rPr>
      </w:pPr>
      <w:r w:rsidRPr="00CF619E">
        <w:rPr>
          <w:b/>
          <w:noProof/>
        </w:rPr>
        <w:t xml:space="preserve">Напомена: </w:t>
      </w:r>
    </w:p>
    <w:p w:rsidR="00CF619E" w:rsidRDefault="00CF619E" w:rsidP="00CF619E">
      <w:pPr>
        <w:rPr>
          <w:noProof/>
        </w:rPr>
      </w:pPr>
      <w:r w:rsidRPr="00CF619E">
        <w:rPr>
          <w:noProof/>
        </w:rPr>
        <w:t>Достављање овог обрасца није обавезно.</w:t>
      </w:r>
    </w:p>
    <w:p w:rsidR="00CF619E" w:rsidRDefault="00CF619E"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Default="00497BC6" w:rsidP="00CF619E">
      <w:pPr>
        <w:rPr>
          <w:noProof/>
          <w:lang w:val="sr-Cyrl-CS"/>
        </w:rPr>
      </w:pPr>
    </w:p>
    <w:p w:rsidR="00497BC6" w:rsidRPr="00497BC6" w:rsidRDefault="00497BC6" w:rsidP="00CF619E">
      <w:pPr>
        <w:rPr>
          <w:noProof/>
          <w:lang w:val="sr-Cyrl-CS"/>
        </w:rPr>
      </w:pPr>
    </w:p>
    <w:p w:rsidR="00CF619E" w:rsidRPr="00CF619E" w:rsidRDefault="00CF619E" w:rsidP="00CF619E">
      <w:pPr>
        <w:rPr>
          <w:noProof/>
        </w:rPr>
      </w:pPr>
    </w:p>
    <w:p w:rsidR="00B819C7" w:rsidRDefault="00B819C7" w:rsidP="00B819C7">
      <w:pPr>
        <w:rPr>
          <w:b/>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CF619E" w:rsidRPr="00CF619E" w:rsidTr="00CF619E">
        <w:tc>
          <w:tcPr>
            <w:tcW w:w="3095" w:type="dxa"/>
            <w:tcBorders>
              <w:bottom w:val="single" w:sz="4" w:space="0" w:color="auto"/>
            </w:tcBorders>
          </w:tcPr>
          <w:p w:rsidR="00CF619E" w:rsidRPr="00CF619E" w:rsidRDefault="00CF619E" w:rsidP="00CF619E">
            <w:pPr>
              <w:rPr>
                <w:bCs/>
                <w:iCs/>
                <w:noProof/>
                <w:lang w:val="sr-Cyrl-CS"/>
              </w:rPr>
            </w:pPr>
          </w:p>
        </w:tc>
        <w:tc>
          <w:tcPr>
            <w:tcW w:w="3095" w:type="dxa"/>
          </w:tcPr>
          <w:p w:rsidR="00CF619E" w:rsidRPr="00CF619E" w:rsidRDefault="00CF619E" w:rsidP="00CF619E">
            <w:pPr>
              <w:rPr>
                <w:bCs/>
                <w:iCs/>
                <w:noProof/>
                <w:lang w:val="sr-Cyrl-CS"/>
              </w:rPr>
            </w:pPr>
          </w:p>
        </w:tc>
        <w:tc>
          <w:tcPr>
            <w:tcW w:w="3096" w:type="dxa"/>
            <w:tcBorders>
              <w:bottom w:val="single" w:sz="4" w:space="0" w:color="auto"/>
            </w:tcBorders>
          </w:tcPr>
          <w:p w:rsidR="00CF619E" w:rsidRPr="00CF619E" w:rsidRDefault="00CF619E" w:rsidP="00CF619E">
            <w:pPr>
              <w:rPr>
                <w:bCs/>
                <w:iCs/>
                <w:noProof/>
                <w:lang w:val="sr-Cyrl-CS"/>
              </w:rPr>
            </w:pPr>
          </w:p>
        </w:tc>
      </w:tr>
      <w:tr w:rsidR="00CF619E" w:rsidRPr="00CF619E" w:rsidTr="00CF619E">
        <w:tc>
          <w:tcPr>
            <w:tcW w:w="3095" w:type="dxa"/>
            <w:tcBorders>
              <w:top w:val="single" w:sz="4" w:space="0" w:color="auto"/>
            </w:tcBorders>
          </w:tcPr>
          <w:p w:rsidR="00CF619E" w:rsidRPr="00CF619E" w:rsidRDefault="00CF619E" w:rsidP="00CF619E">
            <w:pPr>
              <w:jc w:val="center"/>
              <w:rPr>
                <w:bCs/>
                <w:iCs/>
                <w:noProof/>
                <w:lang w:val="sr-Cyrl-CS"/>
              </w:rPr>
            </w:pPr>
            <w:r w:rsidRPr="00CF619E">
              <w:rPr>
                <w:bCs/>
                <w:iCs/>
                <w:noProof/>
                <w:lang w:val="hr-HR"/>
              </w:rPr>
              <w:t>ДАТУМ</w:t>
            </w:r>
          </w:p>
        </w:tc>
        <w:tc>
          <w:tcPr>
            <w:tcW w:w="3095" w:type="dxa"/>
          </w:tcPr>
          <w:p w:rsidR="00CF619E" w:rsidRPr="00CF619E" w:rsidRDefault="00CF619E" w:rsidP="00CF619E">
            <w:pPr>
              <w:jc w:val="center"/>
              <w:rPr>
                <w:bCs/>
                <w:iCs/>
                <w:noProof/>
                <w:lang w:val="sr-Cyrl-CS"/>
              </w:rPr>
            </w:pPr>
            <w:r w:rsidRPr="00CF619E">
              <w:rPr>
                <w:bCs/>
                <w:iCs/>
                <w:noProof/>
                <w:lang w:val="hr-HR"/>
              </w:rPr>
              <w:t>М.П.</w:t>
            </w: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lang w:val="sr-Cyrl-CS"/>
              </w:rPr>
              <w:t>ПОНУЂАЧ</w:t>
            </w: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Pr="00CF619E" w:rsidRDefault="00CF619E" w:rsidP="00CF619E">
            <w:pPr>
              <w:rPr>
                <w:bCs/>
                <w:iCs/>
                <w:noProof/>
                <w:lang w:val="hr-HR"/>
              </w:rPr>
            </w:pPr>
          </w:p>
        </w:tc>
        <w:tc>
          <w:tcPr>
            <w:tcW w:w="3096" w:type="dxa"/>
            <w:tcBorders>
              <w:bottom w:val="single" w:sz="4" w:space="0" w:color="auto"/>
            </w:tcBorders>
          </w:tcPr>
          <w:p w:rsidR="00CF619E" w:rsidRPr="00CF619E" w:rsidRDefault="00CF619E" w:rsidP="00CF619E">
            <w:pPr>
              <w:rPr>
                <w:bCs/>
                <w:iCs/>
                <w:noProof/>
                <w:lang w:val="sr-Cyrl-CS"/>
              </w:rPr>
            </w:pPr>
          </w:p>
          <w:p w:rsidR="00CF619E" w:rsidRPr="00CF619E" w:rsidRDefault="00CF619E" w:rsidP="00CF619E">
            <w:pPr>
              <w:rPr>
                <w:bCs/>
                <w:iCs/>
                <w:noProof/>
                <w:lang w:val="sr-Cyrl-CS"/>
              </w:rPr>
            </w:pPr>
          </w:p>
        </w:tc>
      </w:tr>
      <w:tr w:rsidR="00CF619E" w:rsidRPr="00CF619E" w:rsidTr="00CF619E">
        <w:tc>
          <w:tcPr>
            <w:tcW w:w="3095" w:type="dxa"/>
          </w:tcPr>
          <w:p w:rsidR="00CF619E" w:rsidRPr="00CF619E" w:rsidRDefault="00CF619E" w:rsidP="00CF619E">
            <w:pPr>
              <w:rPr>
                <w:bCs/>
                <w:iCs/>
                <w:noProof/>
                <w:lang w:val="hr-HR"/>
              </w:rPr>
            </w:pPr>
          </w:p>
        </w:tc>
        <w:tc>
          <w:tcPr>
            <w:tcW w:w="3095" w:type="dxa"/>
          </w:tcPr>
          <w:p w:rsidR="00CF619E" w:rsidRDefault="00CF619E" w:rsidP="00CF619E">
            <w:pPr>
              <w:rPr>
                <w:bCs/>
                <w:iCs/>
                <w:noProof/>
                <w:lang w:val="sr-Cyrl-RS"/>
              </w:rPr>
            </w:pPr>
          </w:p>
          <w:p w:rsidR="00A85F2B" w:rsidRDefault="00A85F2B" w:rsidP="00CF619E">
            <w:pPr>
              <w:rPr>
                <w:bCs/>
                <w:iCs/>
                <w:noProof/>
                <w:lang w:val="sr-Cyrl-RS"/>
              </w:rPr>
            </w:pPr>
          </w:p>
          <w:p w:rsidR="00A85F2B" w:rsidRPr="00A85F2B" w:rsidRDefault="00A85F2B" w:rsidP="00CF619E">
            <w:pPr>
              <w:rPr>
                <w:bCs/>
                <w:iCs/>
                <w:noProof/>
                <w:lang w:val="sr-Cyrl-RS"/>
              </w:rPr>
            </w:pPr>
          </w:p>
        </w:tc>
        <w:tc>
          <w:tcPr>
            <w:tcW w:w="3096" w:type="dxa"/>
            <w:tcBorders>
              <w:top w:val="single" w:sz="4" w:space="0" w:color="auto"/>
            </w:tcBorders>
          </w:tcPr>
          <w:p w:rsidR="00CF619E" w:rsidRPr="00CF619E" w:rsidRDefault="00CF619E" w:rsidP="00CF619E">
            <w:pPr>
              <w:jc w:val="center"/>
              <w:rPr>
                <w:bCs/>
                <w:iCs/>
                <w:noProof/>
                <w:lang w:val="sr-Cyrl-CS"/>
              </w:rPr>
            </w:pPr>
            <w:r w:rsidRPr="00CF619E">
              <w:rPr>
                <w:bCs/>
                <w:iCs/>
                <w:noProof/>
              </w:rPr>
              <w:t>ПОТПИС</w:t>
            </w:r>
          </w:p>
        </w:tc>
      </w:tr>
    </w:tbl>
    <w:p w:rsidR="0006401C" w:rsidRPr="000F7B4A" w:rsidRDefault="0006401C" w:rsidP="000F7B4A">
      <w:pPr>
        <w:tabs>
          <w:tab w:val="left" w:pos="6028"/>
        </w:tabs>
        <w:autoSpaceDE w:val="0"/>
        <w:rPr>
          <w:bCs/>
          <w:iCs/>
          <w:lang w:val="sr-Cyrl-RS"/>
        </w:rPr>
        <w:sectPr w:rsidR="0006401C" w:rsidRPr="000F7B4A" w:rsidSect="00EC6771">
          <w:headerReference w:type="default" r:id="rId13"/>
          <w:footerReference w:type="even" r:id="rId14"/>
          <w:footerReference w:type="default" r:id="rId15"/>
          <w:pgSz w:w="11906" w:h="16838"/>
          <w:pgMar w:top="1276" w:right="1418" w:bottom="1418" w:left="1418" w:header="709" w:footer="709" w:gutter="0"/>
          <w:cols w:space="708"/>
          <w:docGrid w:linePitch="360"/>
        </w:sectPr>
      </w:pPr>
    </w:p>
    <w:p w:rsidR="000F7B4A" w:rsidRPr="00410C2A" w:rsidRDefault="000F73A6" w:rsidP="008C774E">
      <w:pPr>
        <w:pStyle w:val="BodyText"/>
        <w:numPr>
          <w:ilvl w:val="0"/>
          <w:numId w:val="32"/>
        </w:numPr>
        <w:jc w:val="center"/>
        <w:rPr>
          <w:b/>
          <w:noProof/>
          <w:szCs w:val="24"/>
        </w:rPr>
      </w:pPr>
      <w:bookmarkStart w:id="59" w:name="_Toc401143642"/>
      <w:r>
        <w:rPr>
          <w:b/>
          <w:noProof/>
          <w:szCs w:val="24"/>
          <w:lang w:val="sr-Cyrl-RS"/>
        </w:rPr>
        <w:lastRenderedPageBreak/>
        <w:t>ОБРАЗАЦ ПОНУДЕ</w:t>
      </w:r>
    </w:p>
    <w:p w:rsidR="00410C2A" w:rsidRDefault="00410C2A" w:rsidP="00410C2A">
      <w:pPr>
        <w:pStyle w:val="BodyText"/>
        <w:ind w:left="735"/>
        <w:rPr>
          <w:b/>
          <w:noProof/>
          <w:szCs w:val="24"/>
          <w:lang w:val="sr-Cyrl-RS"/>
        </w:rPr>
      </w:pPr>
    </w:p>
    <w:p w:rsidR="00410C2A" w:rsidRPr="00AE1407" w:rsidRDefault="00410C2A" w:rsidP="00410C2A">
      <w:pPr>
        <w:pStyle w:val="BodyText"/>
        <w:ind w:left="735"/>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0F7B4A" w:rsidRPr="00AE1407" w:rsidTr="000F7B4A">
        <w:trPr>
          <w:trHeight w:val="229"/>
        </w:trPr>
        <w:tc>
          <w:tcPr>
            <w:tcW w:w="5245" w:type="dxa"/>
            <w:tcBorders>
              <w:right w:val="single" w:sz="4" w:space="0" w:color="auto"/>
            </w:tcBorders>
            <w:vAlign w:val="center"/>
          </w:tcPr>
          <w:p w:rsidR="000F7B4A" w:rsidRPr="00A85F2B" w:rsidRDefault="000F7B4A" w:rsidP="000F7B4A">
            <w:pPr>
              <w:jc w:val="right"/>
              <w:rPr>
                <w:noProof/>
              </w:rPr>
            </w:pPr>
            <w:r w:rsidRPr="00A85F2B">
              <w:rPr>
                <w:noProof/>
              </w:rPr>
              <w:t>Предмет јавне набавке</w:t>
            </w:r>
          </w:p>
        </w:tc>
        <w:tc>
          <w:tcPr>
            <w:tcW w:w="10065" w:type="dxa"/>
            <w:gridSpan w:val="5"/>
            <w:tcBorders>
              <w:top w:val="inset" w:sz="6" w:space="0" w:color="auto"/>
              <w:left w:val="single" w:sz="4" w:space="0" w:color="auto"/>
              <w:right w:val="inset" w:sz="6" w:space="0" w:color="auto"/>
            </w:tcBorders>
          </w:tcPr>
          <w:p w:rsidR="000F7B4A" w:rsidRDefault="000F7B4A" w:rsidP="000F7B4A">
            <w:pPr>
              <w:jc w:val="center"/>
              <w:rPr>
                <w:noProof/>
                <w:lang w:val="sr-Cyrl-RS"/>
              </w:rPr>
            </w:pPr>
            <w:r>
              <w:rPr>
                <w:noProof/>
                <w:lang w:val="sr-Cyrl-RS"/>
              </w:rPr>
              <w:t>О</w:t>
            </w:r>
            <w:r w:rsidRPr="00A30BA9">
              <w:rPr>
                <w:noProof/>
              </w:rPr>
              <w:t>државањ</w:t>
            </w:r>
            <w:r>
              <w:rPr>
                <w:noProof/>
                <w:lang w:val="sr-Cyrl-RS"/>
              </w:rPr>
              <w:t>е</w:t>
            </w:r>
            <w:r w:rsidRPr="00A30BA9">
              <w:rPr>
                <w:noProof/>
              </w:rPr>
              <w:t xml:space="preserve"> </w:t>
            </w:r>
            <w:r w:rsidRPr="00A30BA9">
              <w:rPr>
                <w:noProof/>
                <w:lang w:val="sr-Cyrl-RS"/>
              </w:rPr>
              <w:t>и сервисирањ</w:t>
            </w:r>
            <w:r>
              <w:rPr>
                <w:noProof/>
                <w:lang w:val="sr-Cyrl-RS"/>
              </w:rPr>
              <w:t>е</w:t>
            </w:r>
            <w:r w:rsidRPr="00A30BA9">
              <w:rPr>
                <w:noProof/>
                <w:lang w:val="sr-Cyrl-RS"/>
              </w:rPr>
              <w:t xml:space="preserve"> и</w:t>
            </w:r>
            <w:r>
              <w:rPr>
                <w:noProof/>
                <w:lang w:val="sr-Cyrl-RS"/>
              </w:rPr>
              <w:t>нј</w:t>
            </w:r>
            <w:r w:rsidRPr="00A30BA9">
              <w:rPr>
                <w:noProof/>
                <w:lang w:val="sr-Cyrl-RS"/>
              </w:rPr>
              <w:t>ектор система произвођача „</w:t>
            </w:r>
            <w:r w:rsidRPr="00A30BA9">
              <w:rPr>
                <w:noProof/>
                <w:lang w:val="sr-Latn-RS"/>
              </w:rPr>
              <w:t xml:space="preserve">Urlich“ </w:t>
            </w:r>
            <w:r w:rsidRPr="00A30BA9">
              <w:rPr>
                <w:noProof/>
                <w:lang w:val="sr-Cyrl-RS"/>
              </w:rPr>
              <w:t xml:space="preserve">и </w:t>
            </w:r>
            <w:r w:rsidRPr="00A30BA9">
              <w:rPr>
                <w:noProof/>
                <w:lang w:val="sr-Latn-RS"/>
              </w:rPr>
              <w:t>„Acist Medical“,</w:t>
            </w:r>
          </w:p>
          <w:p w:rsidR="000F7B4A" w:rsidRPr="00AE1407" w:rsidRDefault="000F7B4A" w:rsidP="000F7B4A">
            <w:pPr>
              <w:jc w:val="center"/>
              <w:rPr>
                <w:b/>
                <w:noProof/>
              </w:rPr>
            </w:pPr>
            <w:r w:rsidRPr="00A30BA9">
              <w:rPr>
                <w:noProof/>
                <w:lang w:val="sr-Cyrl-RS"/>
              </w:rPr>
              <w:t>за потребе Клиничког центра Војводине</w:t>
            </w:r>
          </w:p>
        </w:tc>
      </w:tr>
      <w:tr w:rsidR="000F7B4A" w:rsidRPr="00AE1407" w:rsidTr="000F7B4A">
        <w:tc>
          <w:tcPr>
            <w:tcW w:w="5245" w:type="dxa"/>
          </w:tcPr>
          <w:p w:rsidR="000F7B4A" w:rsidRPr="00A85F2B" w:rsidRDefault="000F7B4A" w:rsidP="000F7B4A">
            <w:pPr>
              <w:jc w:val="right"/>
              <w:rPr>
                <w:noProof/>
              </w:rPr>
            </w:pPr>
            <w:r w:rsidRPr="00A85F2B">
              <w:rPr>
                <w:noProof/>
              </w:rPr>
              <w:t>Број понуде</w:t>
            </w:r>
          </w:p>
        </w:tc>
        <w:tc>
          <w:tcPr>
            <w:tcW w:w="3402" w:type="dxa"/>
            <w:gridSpan w:val="2"/>
            <w:tcBorders>
              <w:top w:val="inset" w:sz="6" w:space="0" w:color="auto"/>
            </w:tcBorders>
          </w:tcPr>
          <w:p w:rsidR="000F7B4A" w:rsidRPr="00AE1407" w:rsidRDefault="000F7B4A" w:rsidP="000F7B4A">
            <w:pPr>
              <w:jc w:val="right"/>
              <w:rPr>
                <w:noProof/>
              </w:rPr>
            </w:pPr>
          </w:p>
        </w:tc>
        <w:tc>
          <w:tcPr>
            <w:tcW w:w="2977" w:type="dxa"/>
            <w:tcBorders>
              <w:top w:val="inset" w:sz="6" w:space="0" w:color="auto"/>
            </w:tcBorders>
          </w:tcPr>
          <w:p w:rsidR="000F7B4A" w:rsidRPr="00AE1407" w:rsidRDefault="000F7B4A" w:rsidP="000F7B4A">
            <w:pPr>
              <w:jc w:val="right"/>
              <w:rPr>
                <w:noProof/>
              </w:rPr>
            </w:pPr>
            <w:r w:rsidRPr="00AE1407">
              <w:rPr>
                <w:noProof/>
              </w:rPr>
              <w:t>Датум понуде</w:t>
            </w:r>
          </w:p>
        </w:tc>
        <w:tc>
          <w:tcPr>
            <w:tcW w:w="3686" w:type="dxa"/>
            <w:gridSpan w:val="2"/>
            <w:tcBorders>
              <w:top w:val="inset" w:sz="6" w:space="0" w:color="auto"/>
            </w:tcBorders>
          </w:tcPr>
          <w:p w:rsidR="000F7B4A" w:rsidRPr="00AE1407" w:rsidRDefault="000F7B4A" w:rsidP="000F7B4A">
            <w:pPr>
              <w:jc w:val="right"/>
              <w:rPr>
                <w:b/>
                <w:noProof/>
              </w:rPr>
            </w:pPr>
          </w:p>
        </w:tc>
      </w:tr>
      <w:tr w:rsidR="000F7B4A" w:rsidRPr="00AE1407" w:rsidTr="000F7B4A">
        <w:tc>
          <w:tcPr>
            <w:tcW w:w="15310" w:type="dxa"/>
            <w:gridSpan w:val="6"/>
          </w:tcPr>
          <w:p w:rsidR="000F7B4A" w:rsidRPr="00A85F2B" w:rsidRDefault="000F7B4A" w:rsidP="000F7B4A">
            <w:pPr>
              <w:jc w:val="center"/>
              <w:rPr>
                <w:b/>
                <w:noProof/>
              </w:rPr>
            </w:pPr>
            <w:r w:rsidRPr="00A85F2B">
              <w:rPr>
                <w:b/>
                <w:noProof/>
              </w:rPr>
              <w:br w:type="page"/>
              <w:t>Општи подаци о понуђачу</w:t>
            </w:r>
          </w:p>
        </w:tc>
      </w:tr>
      <w:tr w:rsidR="000F7B4A" w:rsidRPr="00AE1407" w:rsidTr="000F7B4A">
        <w:tc>
          <w:tcPr>
            <w:tcW w:w="5245" w:type="dxa"/>
            <w:vAlign w:val="center"/>
          </w:tcPr>
          <w:p w:rsidR="000F7B4A" w:rsidRPr="00A85F2B" w:rsidRDefault="000F7B4A" w:rsidP="000F7B4A">
            <w:pPr>
              <w:rPr>
                <w:b/>
                <w:noProof/>
              </w:rPr>
            </w:pPr>
            <w:r w:rsidRPr="00A85F2B">
              <w:rPr>
                <w:noProof/>
              </w:rPr>
              <w:t>Пословно име или скраћени назив из одговарајућег регистра</w:t>
            </w:r>
          </w:p>
        </w:tc>
        <w:tc>
          <w:tcPr>
            <w:tcW w:w="10065" w:type="dxa"/>
            <w:gridSpan w:val="5"/>
          </w:tcPr>
          <w:p w:rsidR="000F7B4A" w:rsidRPr="00AE1407" w:rsidRDefault="000F7B4A" w:rsidP="000F7B4A">
            <w:pPr>
              <w:rPr>
                <w:b/>
                <w:noProof/>
              </w:rPr>
            </w:pPr>
          </w:p>
        </w:tc>
      </w:tr>
      <w:tr w:rsidR="000F7B4A" w:rsidRPr="00AE1407" w:rsidTr="000F7B4A">
        <w:tc>
          <w:tcPr>
            <w:tcW w:w="5245" w:type="dxa"/>
            <w:vAlign w:val="center"/>
          </w:tcPr>
          <w:p w:rsidR="000F7B4A" w:rsidRPr="00A85F2B" w:rsidRDefault="000F7B4A" w:rsidP="000F7B4A">
            <w:pPr>
              <w:rPr>
                <w:b/>
                <w:noProof/>
              </w:rPr>
            </w:pPr>
            <w:r w:rsidRPr="00A85F2B">
              <w:rPr>
                <w:noProof/>
              </w:rPr>
              <w:t>Адреса седишта</w:t>
            </w:r>
          </w:p>
        </w:tc>
        <w:tc>
          <w:tcPr>
            <w:tcW w:w="10065" w:type="dxa"/>
            <w:gridSpan w:val="5"/>
          </w:tcPr>
          <w:p w:rsidR="000F7B4A" w:rsidRPr="00AE1407" w:rsidRDefault="000F7B4A" w:rsidP="000F7B4A">
            <w:pPr>
              <w:rPr>
                <w:b/>
                <w:noProof/>
              </w:rPr>
            </w:pPr>
          </w:p>
        </w:tc>
      </w:tr>
      <w:tr w:rsidR="000F7B4A" w:rsidRPr="00AE1407" w:rsidTr="000F7B4A">
        <w:tc>
          <w:tcPr>
            <w:tcW w:w="5245" w:type="dxa"/>
            <w:vAlign w:val="center"/>
          </w:tcPr>
          <w:p w:rsidR="000F7B4A" w:rsidRPr="00A85F2B" w:rsidRDefault="000F7B4A" w:rsidP="000F7B4A">
            <w:pPr>
              <w:rPr>
                <w:noProof/>
              </w:rPr>
            </w:pPr>
            <w:r w:rsidRPr="00A85F2B">
              <w:rPr>
                <w:noProof/>
              </w:rPr>
              <w:t>Име особе за контакт</w:t>
            </w:r>
          </w:p>
        </w:tc>
        <w:tc>
          <w:tcPr>
            <w:tcW w:w="3402" w:type="dxa"/>
            <w:gridSpan w:val="2"/>
          </w:tcPr>
          <w:p w:rsidR="000F7B4A" w:rsidRPr="00AE1407" w:rsidRDefault="000F7B4A" w:rsidP="000F7B4A">
            <w:pPr>
              <w:rPr>
                <w:b/>
                <w:noProof/>
              </w:rPr>
            </w:pPr>
          </w:p>
        </w:tc>
        <w:tc>
          <w:tcPr>
            <w:tcW w:w="3508" w:type="dxa"/>
            <w:gridSpan w:val="2"/>
            <w:vAlign w:val="center"/>
          </w:tcPr>
          <w:p w:rsidR="000F7B4A" w:rsidRPr="00AE1407" w:rsidRDefault="000F7B4A" w:rsidP="000F7B4A">
            <w:pPr>
              <w:jc w:val="right"/>
              <w:rPr>
                <w:b/>
                <w:noProof/>
              </w:rPr>
            </w:pPr>
            <w:r w:rsidRPr="00AE1407">
              <w:rPr>
                <w:noProof/>
              </w:rPr>
              <w:t xml:space="preserve">Матични број </w:t>
            </w:r>
          </w:p>
        </w:tc>
        <w:tc>
          <w:tcPr>
            <w:tcW w:w="3155" w:type="dxa"/>
          </w:tcPr>
          <w:p w:rsidR="000F7B4A" w:rsidRPr="00AE1407" w:rsidRDefault="000F7B4A" w:rsidP="000F7B4A">
            <w:pPr>
              <w:jc w:val="right"/>
              <w:rPr>
                <w:b/>
                <w:noProof/>
              </w:rPr>
            </w:pPr>
          </w:p>
        </w:tc>
      </w:tr>
      <w:tr w:rsidR="000F7B4A" w:rsidRPr="00AE1407" w:rsidTr="000F7B4A">
        <w:tc>
          <w:tcPr>
            <w:tcW w:w="5245" w:type="dxa"/>
            <w:vAlign w:val="center"/>
          </w:tcPr>
          <w:p w:rsidR="000F7B4A" w:rsidRPr="00A85F2B" w:rsidRDefault="000F7B4A" w:rsidP="000F7B4A">
            <w:pPr>
              <w:rPr>
                <w:b/>
                <w:noProof/>
              </w:rPr>
            </w:pPr>
            <w:r w:rsidRPr="00A85F2B">
              <w:rPr>
                <w:noProof/>
              </w:rPr>
              <w:t>Телефон/факс</w:t>
            </w:r>
          </w:p>
        </w:tc>
        <w:tc>
          <w:tcPr>
            <w:tcW w:w="3402" w:type="dxa"/>
            <w:gridSpan w:val="2"/>
          </w:tcPr>
          <w:p w:rsidR="000F7B4A" w:rsidRPr="00AE1407" w:rsidRDefault="000F7B4A" w:rsidP="000F7B4A">
            <w:pPr>
              <w:rPr>
                <w:b/>
                <w:noProof/>
              </w:rPr>
            </w:pPr>
          </w:p>
        </w:tc>
        <w:tc>
          <w:tcPr>
            <w:tcW w:w="3508" w:type="dxa"/>
            <w:gridSpan w:val="2"/>
            <w:vAlign w:val="center"/>
          </w:tcPr>
          <w:p w:rsidR="000F7B4A" w:rsidRPr="00AE1407" w:rsidRDefault="000F7B4A" w:rsidP="000F7B4A">
            <w:pPr>
              <w:jc w:val="right"/>
              <w:rPr>
                <w:b/>
                <w:noProof/>
              </w:rPr>
            </w:pPr>
            <w:r w:rsidRPr="00AE1407">
              <w:rPr>
                <w:noProof/>
              </w:rPr>
              <w:t>Порески идентификациони број</w:t>
            </w:r>
          </w:p>
        </w:tc>
        <w:tc>
          <w:tcPr>
            <w:tcW w:w="3155" w:type="dxa"/>
          </w:tcPr>
          <w:p w:rsidR="000F7B4A" w:rsidRPr="00AE1407" w:rsidRDefault="000F7B4A" w:rsidP="000F7B4A">
            <w:pPr>
              <w:jc w:val="right"/>
              <w:rPr>
                <w:b/>
                <w:noProof/>
              </w:rPr>
            </w:pPr>
          </w:p>
        </w:tc>
      </w:tr>
      <w:tr w:rsidR="000F7B4A" w:rsidRPr="00AE1407" w:rsidTr="000F7B4A">
        <w:tc>
          <w:tcPr>
            <w:tcW w:w="5245" w:type="dxa"/>
            <w:vAlign w:val="center"/>
          </w:tcPr>
          <w:p w:rsidR="000F7B4A" w:rsidRPr="00A85F2B" w:rsidRDefault="000F7B4A" w:rsidP="000F7B4A">
            <w:pPr>
              <w:rPr>
                <w:b/>
                <w:noProof/>
              </w:rPr>
            </w:pPr>
            <w:r w:rsidRPr="00A85F2B">
              <w:rPr>
                <w:noProof/>
              </w:rPr>
              <w:t>Е-мејл</w:t>
            </w:r>
          </w:p>
        </w:tc>
        <w:tc>
          <w:tcPr>
            <w:tcW w:w="3402" w:type="dxa"/>
            <w:gridSpan w:val="2"/>
          </w:tcPr>
          <w:p w:rsidR="000F7B4A" w:rsidRPr="00AE1407" w:rsidRDefault="000F7B4A" w:rsidP="000F7B4A">
            <w:pPr>
              <w:rPr>
                <w:b/>
                <w:noProof/>
              </w:rPr>
            </w:pPr>
          </w:p>
        </w:tc>
        <w:tc>
          <w:tcPr>
            <w:tcW w:w="3508" w:type="dxa"/>
            <w:gridSpan w:val="2"/>
            <w:vAlign w:val="center"/>
          </w:tcPr>
          <w:p w:rsidR="000F7B4A" w:rsidRPr="00AE1407" w:rsidRDefault="000F7B4A" w:rsidP="000F7B4A">
            <w:pPr>
              <w:jc w:val="right"/>
              <w:rPr>
                <w:noProof/>
              </w:rPr>
            </w:pPr>
            <w:r w:rsidRPr="00AE1407">
              <w:rPr>
                <w:noProof/>
              </w:rPr>
              <w:t>Регистарски број</w:t>
            </w:r>
          </w:p>
        </w:tc>
        <w:tc>
          <w:tcPr>
            <w:tcW w:w="3155" w:type="dxa"/>
          </w:tcPr>
          <w:p w:rsidR="000F7B4A" w:rsidRPr="00AE1407" w:rsidRDefault="000F7B4A" w:rsidP="000F7B4A">
            <w:pPr>
              <w:jc w:val="right"/>
              <w:rPr>
                <w:b/>
                <w:noProof/>
              </w:rPr>
            </w:pPr>
          </w:p>
        </w:tc>
      </w:tr>
      <w:tr w:rsidR="000F7B4A" w:rsidRPr="00AE1407" w:rsidTr="000F7B4A">
        <w:tc>
          <w:tcPr>
            <w:tcW w:w="5245" w:type="dxa"/>
            <w:vAlign w:val="center"/>
          </w:tcPr>
          <w:p w:rsidR="000F7B4A" w:rsidRPr="00A85F2B" w:rsidRDefault="000F7B4A" w:rsidP="000F7B4A">
            <w:pPr>
              <w:rPr>
                <w:noProof/>
              </w:rPr>
            </w:pPr>
            <w:r w:rsidRPr="00A85F2B">
              <w:rPr>
                <w:noProof/>
              </w:rPr>
              <w:t>Овлашћено лице, које ће потписати Уговор</w:t>
            </w:r>
          </w:p>
        </w:tc>
        <w:tc>
          <w:tcPr>
            <w:tcW w:w="3402" w:type="dxa"/>
            <w:gridSpan w:val="2"/>
          </w:tcPr>
          <w:p w:rsidR="000F7B4A" w:rsidRPr="00AE1407" w:rsidRDefault="000F7B4A" w:rsidP="000F7B4A">
            <w:pPr>
              <w:rPr>
                <w:b/>
                <w:noProof/>
              </w:rPr>
            </w:pPr>
          </w:p>
        </w:tc>
        <w:tc>
          <w:tcPr>
            <w:tcW w:w="3508" w:type="dxa"/>
            <w:gridSpan w:val="2"/>
            <w:vAlign w:val="center"/>
          </w:tcPr>
          <w:p w:rsidR="000F7B4A" w:rsidRPr="00AE1407" w:rsidRDefault="000F7B4A" w:rsidP="000F7B4A">
            <w:pPr>
              <w:jc w:val="right"/>
              <w:rPr>
                <w:noProof/>
              </w:rPr>
            </w:pPr>
            <w:r w:rsidRPr="00AE1407">
              <w:rPr>
                <w:noProof/>
              </w:rPr>
              <w:t>Шифра делатности</w:t>
            </w:r>
          </w:p>
        </w:tc>
        <w:tc>
          <w:tcPr>
            <w:tcW w:w="3155" w:type="dxa"/>
          </w:tcPr>
          <w:p w:rsidR="000F7B4A" w:rsidRPr="00AE1407" w:rsidRDefault="000F7B4A" w:rsidP="000F7B4A">
            <w:pPr>
              <w:jc w:val="right"/>
              <w:rPr>
                <w:b/>
                <w:noProof/>
              </w:rPr>
            </w:pPr>
          </w:p>
        </w:tc>
      </w:tr>
      <w:tr w:rsidR="000F7B4A" w:rsidRPr="00AE1407" w:rsidTr="000F7B4A">
        <w:trPr>
          <w:trHeight w:val="345"/>
        </w:trPr>
        <w:tc>
          <w:tcPr>
            <w:tcW w:w="5245" w:type="dxa"/>
            <w:vMerge w:val="restart"/>
            <w:vAlign w:val="center"/>
          </w:tcPr>
          <w:p w:rsidR="000F7B4A" w:rsidRPr="00A85F2B" w:rsidRDefault="000F7B4A" w:rsidP="000F7B4A">
            <w:pPr>
              <w:rPr>
                <w:b/>
                <w:noProof/>
              </w:rPr>
            </w:pPr>
            <w:r w:rsidRPr="00A85F2B">
              <w:rPr>
                <w:b/>
                <w:noProof/>
              </w:rPr>
              <w:br w:type="page"/>
            </w:r>
            <w:r w:rsidRPr="00A85F2B">
              <w:rPr>
                <w:noProof/>
              </w:rPr>
              <w:t xml:space="preserve">Рок важења понуде изражен у броју дана од дана отварања понуда, који не може бити краћи од </w:t>
            </w:r>
            <w:r w:rsidRPr="00A85F2B">
              <w:rPr>
                <w:noProof/>
                <w:lang w:val="sr-Cyrl-RS"/>
              </w:rPr>
              <w:t>6</w:t>
            </w:r>
            <w:r w:rsidRPr="00A85F2B">
              <w:rPr>
                <w:noProof/>
              </w:rPr>
              <w:t>0 дана</w:t>
            </w:r>
          </w:p>
        </w:tc>
        <w:tc>
          <w:tcPr>
            <w:tcW w:w="3402" w:type="dxa"/>
            <w:gridSpan w:val="2"/>
            <w:vMerge w:val="restart"/>
          </w:tcPr>
          <w:p w:rsidR="000F7B4A" w:rsidRPr="00AE1407" w:rsidRDefault="000F7B4A" w:rsidP="000F7B4A">
            <w:pPr>
              <w:rPr>
                <w:b/>
                <w:noProof/>
              </w:rPr>
            </w:pPr>
          </w:p>
        </w:tc>
        <w:tc>
          <w:tcPr>
            <w:tcW w:w="3508" w:type="dxa"/>
            <w:gridSpan w:val="2"/>
            <w:vAlign w:val="center"/>
          </w:tcPr>
          <w:p w:rsidR="000F7B4A" w:rsidRPr="00223DF2" w:rsidRDefault="000F7B4A" w:rsidP="000F7B4A">
            <w:pPr>
              <w:jc w:val="right"/>
              <w:rPr>
                <w:noProof/>
                <w:lang w:val="sr-Cyrl-CS"/>
              </w:rPr>
            </w:pPr>
            <w:r>
              <w:rPr>
                <w:noProof/>
                <w:lang w:val="sr-Cyrl-RS"/>
              </w:rPr>
              <w:t>Величина обвезника</w:t>
            </w:r>
          </w:p>
        </w:tc>
        <w:tc>
          <w:tcPr>
            <w:tcW w:w="3155" w:type="dxa"/>
            <w:vAlign w:val="center"/>
          </w:tcPr>
          <w:p w:rsidR="000F7B4A" w:rsidRPr="00AE1407" w:rsidRDefault="000F7B4A" w:rsidP="000F7B4A">
            <w:pPr>
              <w:rPr>
                <w:b/>
                <w:noProof/>
              </w:rPr>
            </w:pPr>
          </w:p>
        </w:tc>
      </w:tr>
      <w:tr w:rsidR="000F7B4A" w:rsidRPr="00AE1407" w:rsidTr="000F7B4A">
        <w:trPr>
          <w:trHeight w:val="344"/>
        </w:trPr>
        <w:tc>
          <w:tcPr>
            <w:tcW w:w="5245" w:type="dxa"/>
            <w:vMerge/>
          </w:tcPr>
          <w:p w:rsidR="000F7B4A" w:rsidRPr="00AE1407" w:rsidRDefault="000F7B4A" w:rsidP="000F7B4A">
            <w:pPr>
              <w:rPr>
                <w:b/>
                <w:noProof/>
              </w:rPr>
            </w:pPr>
          </w:p>
        </w:tc>
        <w:tc>
          <w:tcPr>
            <w:tcW w:w="3402" w:type="dxa"/>
            <w:gridSpan w:val="2"/>
            <w:vMerge/>
          </w:tcPr>
          <w:p w:rsidR="000F7B4A" w:rsidRPr="00AE1407" w:rsidRDefault="000F7B4A" w:rsidP="000F7B4A">
            <w:pPr>
              <w:rPr>
                <w:b/>
                <w:noProof/>
              </w:rPr>
            </w:pPr>
          </w:p>
        </w:tc>
        <w:tc>
          <w:tcPr>
            <w:tcW w:w="3508" w:type="dxa"/>
            <w:gridSpan w:val="2"/>
            <w:vAlign w:val="center"/>
          </w:tcPr>
          <w:p w:rsidR="000F7B4A" w:rsidRPr="00AE1407" w:rsidRDefault="000F7B4A" w:rsidP="000F7B4A">
            <w:pPr>
              <w:jc w:val="right"/>
              <w:rPr>
                <w:noProof/>
              </w:rPr>
            </w:pPr>
            <w:r w:rsidRPr="00AE1407">
              <w:rPr>
                <w:noProof/>
              </w:rPr>
              <w:t>Жиро рачун и назив банке</w:t>
            </w:r>
          </w:p>
        </w:tc>
        <w:tc>
          <w:tcPr>
            <w:tcW w:w="3155" w:type="dxa"/>
          </w:tcPr>
          <w:p w:rsidR="000F7B4A" w:rsidRPr="00AE1407" w:rsidRDefault="000F7B4A" w:rsidP="000F7B4A">
            <w:pPr>
              <w:jc w:val="right"/>
              <w:rPr>
                <w:b/>
                <w:noProof/>
              </w:rPr>
            </w:pPr>
          </w:p>
        </w:tc>
      </w:tr>
      <w:tr w:rsidR="000F7B4A" w:rsidRPr="00AE1407" w:rsidTr="000F7B4A">
        <w:tc>
          <w:tcPr>
            <w:tcW w:w="15310" w:type="dxa"/>
            <w:gridSpan w:val="6"/>
          </w:tcPr>
          <w:p w:rsidR="000F7B4A" w:rsidRPr="00AE1407" w:rsidRDefault="000F7B4A" w:rsidP="000F7B4A">
            <w:pPr>
              <w:jc w:val="center"/>
              <w:rPr>
                <w:b/>
                <w:noProof/>
              </w:rPr>
            </w:pPr>
            <w:r w:rsidRPr="00AE1407">
              <w:rPr>
                <w:b/>
                <w:noProof/>
              </w:rPr>
              <w:t>Остали подаци које наручилац сматра релевантним за закључење уговора</w:t>
            </w:r>
          </w:p>
        </w:tc>
      </w:tr>
      <w:tr w:rsidR="000F7B4A" w:rsidRPr="00AE1407" w:rsidTr="000F7B4A">
        <w:tc>
          <w:tcPr>
            <w:tcW w:w="5245" w:type="dxa"/>
            <w:vMerge w:val="restart"/>
            <w:vAlign w:val="center"/>
          </w:tcPr>
          <w:p w:rsidR="000F7B4A" w:rsidRPr="00AE1407" w:rsidRDefault="000F7B4A" w:rsidP="000F7B4A">
            <w:pPr>
              <w:rPr>
                <w:noProof/>
              </w:rPr>
            </w:pPr>
            <w:r w:rsidRPr="00AE1407">
              <w:rPr>
                <w:noProof/>
              </w:rPr>
              <w:t>Начин подношења понуде (заокружити)</w:t>
            </w:r>
          </w:p>
        </w:tc>
        <w:tc>
          <w:tcPr>
            <w:tcW w:w="426" w:type="dxa"/>
          </w:tcPr>
          <w:p w:rsidR="000F7B4A" w:rsidRPr="00AE1407" w:rsidRDefault="000F7B4A" w:rsidP="000F7B4A">
            <w:pPr>
              <w:rPr>
                <w:noProof/>
              </w:rPr>
            </w:pPr>
            <w:r w:rsidRPr="00AE1407">
              <w:rPr>
                <w:noProof/>
              </w:rPr>
              <w:t>а</w:t>
            </w:r>
          </w:p>
        </w:tc>
        <w:tc>
          <w:tcPr>
            <w:tcW w:w="9639" w:type="dxa"/>
            <w:gridSpan w:val="4"/>
          </w:tcPr>
          <w:p w:rsidR="000F7B4A" w:rsidRPr="00AE1407" w:rsidRDefault="000F7B4A" w:rsidP="000F7B4A">
            <w:pPr>
              <w:rPr>
                <w:noProof/>
              </w:rPr>
            </w:pPr>
            <w:r w:rsidRPr="00AE1407">
              <w:rPr>
                <w:noProof/>
              </w:rPr>
              <w:t>Самостална понуда</w:t>
            </w:r>
          </w:p>
        </w:tc>
      </w:tr>
      <w:tr w:rsidR="000F7B4A" w:rsidRPr="00AE1407" w:rsidTr="000F7B4A">
        <w:tc>
          <w:tcPr>
            <w:tcW w:w="5245" w:type="dxa"/>
            <w:vMerge/>
          </w:tcPr>
          <w:p w:rsidR="000F7B4A" w:rsidRPr="00AE1407" w:rsidRDefault="000F7B4A" w:rsidP="000F7B4A">
            <w:pPr>
              <w:rPr>
                <w:b/>
                <w:noProof/>
              </w:rPr>
            </w:pPr>
          </w:p>
        </w:tc>
        <w:tc>
          <w:tcPr>
            <w:tcW w:w="426" w:type="dxa"/>
          </w:tcPr>
          <w:p w:rsidR="000F7B4A" w:rsidRPr="00AE1407" w:rsidRDefault="000F7B4A" w:rsidP="000F7B4A">
            <w:pPr>
              <w:rPr>
                <w:noProof/>
              </w:rPr>
            </w:pPr>
            <w:r w:rsidRPr="00AE1407">
              <w:rPr>
                <w:noProof/>
              </w:rPr>
              <w:t>б</w:t>
            </w:r>
          </w:p>
        </w:tc>
        <w:tc>
          <w:tcPr>
            <w:tcW w:w="9639" w:type="dxa"/>
            <w:gridSpan w:val="4"/>
          </w:tcPr>
          <w:p w:rsidR="000F7B4A" w:rsidRPr="00AE1407" w:rsidRDefault="000F7B4A" w:rsidP="000F7B4A">
            <w:pPr>
              <w:rPr>
                <w:noProof/>
              </w:rPr>
            </w:pPr>
            <w:r w:rsidRPr="00AE1407">
              <w:rPr>
                <w:noProof/>
              </w:rPr>
              <w:t>Заједничка понуда</w:t>
            </w:r>
          </w:p>
        </w:tc>
      </w:tr>
      <w:tr w:rsidR="000F7B4A" w:rsidRPr="00AE1407" w:rsidTr="000F7B4A">
        <w:tc>
          <w:tcPr>
            <w:tcW w:w="5245" w:type="dxa"/>
            <w:vMerge/>
          </w:tcPr>
          <w:p w:rsidR="000F7B4A" w:rsidRPr="00AE1407" w:rsidRDefault="000F7B4A" w:rsidP="000F7B4A">
            <w:pPr>
              <w:rPr>
                <w:b/>
                <w:noProof/>
              </w:rPr>
            </w:pPr>
          </w:p>
        </w:tc>
        <w:tc>
          <w:tcPr>
            <w:tcW w:w="426" w:type="dxa"/>
          </w:tcPr>
          <w:p w:rsidR="000F7B4A" w:rsidRPr="00AE1407" w:rsidRDefault="000F7B4A" w:rsidP="000F7B4A">
            <w:pPr>
              <w:rPr>
                <w:noProof/>
              </w:rPr>
            </w:pPr>
            <w:r w:rsidRPr="00AE1407">
              <w:rPr>
                <w:noProof/>
              </w:rPr>
              <w:t>в</w:t>
            </w:r>
          </w:p>
        </w:tc>
        <w:tc>
          <w:tcPr>
            <w:tcW w:w="9639" w:type="dxa"/>
            <w:gridSpan w:val="4"/>
          </w:tcPr>
          <w:p w:rsidR="000F7B4A" w:rsidRPr="00AE1407" w:rsidRDefault="000F7B4A" w:rsidP="000F7B4A">
            <w:pPr>
              <w:rPr>
                <w:noProof/>
              </w:rPr>
            </w:pPr>
            <w:r w:rsidRPr="00AE1407">
              <w:rPr>
                <w:noProof/>
              </w:rPr>
              <w:t>Понуда са подизвођачем</w:t>
            </w:r>
          </w:p>
        </w:tc>
      </w:tr>
      <w:tr w:rsidR="000F7B4A" w:rsidRPr="00AE1407" w:rsidTr="000F7B4A">
        <w:trPr>
          <w:trHeight w:val="293"/>
        </w:trPr>
        <w:tc>
          <w:tcPr>
            <w:tcW w:w="5245" w:type="dxa"/>
          </w:tcPr>
          <w:p w:rsidR="000F7B4A" w:rsidRPr="00775E56" w:rsidRDefault="000F7B4A" w:rsidP="000F7B4A">
            <w:pPr>
              <w:rPr>
                <w:noProof/>
                <w:highlight w:val="yellow"/>
              </w:rPr>
            </w:pPr>
            <w:r w:rsidRPr="00A85F2B">
              <w:rPr>
                <w:noProof/>
              </w:rPr>
              <w:t>Начин</w:t>
            </w:r>
            <w:r w:rsidRPr="00A85F2B">
              <w:rPr>
                <w:noProof/>
                <w:lang w:val="sr-Cyrl-RS"/>
              </w:rPr>
              <w:t>, рок</w:t>
            </w:r>
            <w:r w:rsidRPr="00A85F2B">
              <w:rPr>
                <w:noProof/>
              </w:rPr>
              <w:t xml:space="preserve"> и услови плаћања</w:t>
            </w:r>
          </w:p>
        </w:tc>
        <w:tc>
          <w:tcPr>
            <w:tcW w:w="10065" w:type="dxa"/>
            <w:gridSpan w:val="5"/>
          </w:tcPr>
          <w:p w:rsidR="000F7B4A" w:rsidRPr="00AE1407" w:rsidRDefault="000F7B4A" w:rsidP="000F7B4A">
            <w:pPr>
              <w:rPr>
                <w:b/>
                <w:noProof/>
              </w:rPr>
            </w:pPr>
          </w:p>
        </w:tc>
      </w:tr>
      <w:tr w:rsidR="000F7B4A" w:rsidRPr="00AE1407" w:rsidTr="000F7B4A">
        <w:trPr>
          <w:trHeight w:val="283"/>
        </w:trPr>
        <w:tc>
          <w:tcPr>
            <w:tcW w:w="5245" w:type="dxa"/>
          </w:tcPr>
          <w:p w:rsidR="000F7B4A" w:rsidRPr="00A85F2B" w:rsidRDefault="000F7B4A" w:rsidP="000F7B4A">
            <w:pPr>
              <w:rPr>
                <w:noProof/>
                <w:highlight w:val="yellow"/>
                <w:lang w:val="sr-Cyrl-RS"/>
              </w:rPr>
            </w:pPr>
            <w:r>
              <w:rPr>
                <w:noProof/>
                <w:lang w:val="sr-Cyrl-RS"/>
              </w:rPr>
              <w:t>Гарантни рок на извршену услугу и уграђени резервни део</w:t>
            </w:r>
          </w:p>
        </w:tc>
        <w:tc>
          <w:tcPr>
            <w:tcW w:w="10065" w:type="dxa"/>
            <w:gridSpan w:val="5"/>
          </w:tcPr>
          <w:p w:rsidR="000F7B4A" w:rsidRPr="00AE1407" w:rsidRDefault="000F7B4A" w:rsidP="000F7B4A">
            <w:pPr>
              <w:rPr>
                <w:b/>
                <w:noProof/>
              </w:rPr>
            </w:pPr>
          </w:p>
        </w:tc>
      </w:tr>
      <w:tr w:rsidR="000F7B4A" w:rsidRPr="00AE1407" w:rsidTr="000F7B4A">
        <w:trPr>
          <w:trHeight w:val="283"/>
        </w:trPr>
        <w:tc>
          <w:tcPr>
            <w:tcW w:w="5245" w:type="dxa"/>
          </w:tcPr>
          <w:p w:rsidR="000F7B4A" w:rsidRPr="000B4E4B" w:rsidRDefault="000F7B4A" w:rsidP="000F7B4A">
            <w:pPr>
              <w:rPr>
                <w:noProof/>
              </w:rPr>
            </w:pPr>
            <w:r w:rsidRPr="000B4E4B">
              <w:rPr>
                <w:noProof/>
                <w:lang w:val="sr-Cyrl-RS"/>
              </w:rPr>
              <w:t xml:space="preserve">Рок одзива ради извршења </w:t>
            </w:r>
          </w:p>
        </w:tc>
        <w:tc>
          <w:tcPr>
            <w:tcW w:w="10065" w:type="dxa"/>
            <w:gridSpan w:val="5"/>
          </w:tcPr>
          <w:p w:rsidR="000F7B4A" w:rsidRPr="00AE1407" w:rsidRDefault="000F7B4A" w:rsidP="000F7B4A">
            <w:pPr>
              <w:rPr>
                <w:b/>
                <w:noProof/>
              </w:rPr>
            </w:pPr>
          </w:p>
        </w:tc>
      </w:tr>
      <w:tr w:rsidR="000F7B4A" w:rsidRPr="00AE1407" w:rsidTr="000F7B4A">
        <w:trPr>
          <w:trHeight w:val="283"/>
        </w:trPr>
        <w:tc>
          <w:tcPr>
            <w:tcW w:w="5245" w:type="dxa"/>
          </w:tcPr>
          <w:p w:rsidR="000F7B4A" w:rsidRPr="000B4E4B" w:rsidRDefault="000F7B4A" w:rsidP="000F7B4A">
            <w:pPr>
              <w:rPr>
                <w:noProof/>
              </w:rPr>
            </w:pPr>
            <w:r w:rsidRPr="000B4E4B">
              <w:rPr>
                <w:noProof/>
              </w:rPr>
              <w:t xml:space="preserve">Рок извршења </w:t>
            </w:r>
          </w:p>
        </w:tc>
        <w:tc>
          <w:tcPr>
            <w:tcW w:w="10065" w:type="dxa"/>
            <w:gridSpan w:val="5"/>
          </w:tcPr>
          <w:p w:rsidR="000F7B4A" w:rsidRPr="00AE1407" w:rsidRDefault="000F7B4A" w:rsidP="000F7B4A">
            <w:pPr>
              <w:rPr>
                <w:b/>
                <w:noProof/>
              </w:rPr>
            </w:pPr>
          </w:p>
        </w:tc>
      </w:tr>
      <w:tr w:rsidR="000F7B4A" w:rsidRPr="00AE1407" w:rsidTr="000F7B4A">
        <w:trPr>
          <w:trHeight w:val="283"/>
        </w:trPr>
        <w:tc>
          <w:tcPr>
            <w:tcW w:w="5245" w:type="dxa"/>
          </w:tcPr>
          <w:p w:rsidR="000F7B4A" w:rsidRPr="00F82B85" w:rsidRDefault="000F7B4A" w:rsidP="000F7B4A">
            <w:pPr>
              <w:rPr>
                <w:noProof/>
              </w:rPr>
            </w:pPr>
            <w:r w:rsidRPr="002829BF">
              <w:rPr>
                <w:noProof/>
                <w:lang w:val="sr-Cyrl-RS"/>
              </w:rPr>
              <w:t>Цена радног сата сервиса</w:t>
            </w:r>
          </w:p>
        </w:tc>
        <w:tc>
          <w:tcPr>
            <w:tcW w:w="10065" w:type="dxa"/>
            <w:gridSpan w:val="5"/>
          </w:tcPr>
          <w:p w:rsidR="000F7B4A" w:rsidRPr="00AE1407" w:rsidRDefault="000F7B4A" w:rsidP="000F7B4A">
            <w:pPr>
              <w:rPr>
                <w:b/>
                <w:noProof/>
              </w:rPr>
            </w:pPr>
          </w:p>
        </w:tc>
      </w:tr>
    </w:tbl>
    <w:p w:rsidR="000F7B4A" w:rsidRDefault="000F7B4A" w:rsidP="000F7B4A">
      <w:pPr>
        <w:rPr>
          <w:lang w:val="sr-Cyrl-RS"/>
        </w:rPr>
      </w:pPr>
    </w:p>
    <w:p w:rsidR="00410C2A" w:rsidRDefault="00410C2A" w:rsidP="000F7B4A">
      <w:pPr>
        <w:rPr>
          <w:lang w:val="sr-Cyrl-RS"/>
        </w:rPr>
      </w:pPr>
    </w:p>
    <w:p w:rsidR="00410C2A" w:rsidRDefault="00410C2A" w:rsidP="000F7B4A">
      <w:pPr>
        <w:rPr>
          <w:lang w:val="sr-Cyrl-RS"/>
        </w:rPr>
      </w:pPr>
    </w:p>
    <w:p w:rsidR="00410C2A" w:rsidRDefault="00410C2A" w:rsidP="000F7B4A">
      <w:pPr>
        <w:rPr>
          <w:lang w:val="sr-Cyrl-RS"/>
        </w:rPr>
      </w:pPr>
    </w:p>
    <w:p w:rsidR="00410C2A" w:rsidRDefault="00410C2A" w:rsidP="000F7B4A">
      <w:pPr>
        <w:rPr>
          <w:lang w:val="sr-Cyrl-RS"/>
        </w:rPr>
      </w:pPr>
    </w:p>
    <w:p w:rsidR="00410C2A" w:rsidRPr="000F7B4A" w:rsidRDefault="00410C2A" w:rsidP="000F7B4A">
      <w:pPr>
        <w:rPr>
          <w:lang w:val="sr-Cyrl-RS"/>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126"/>
        <w:gridCol w:w="1701"/>
        <w:gridCol w:w="1608"/>
        <w:gridCol w:w="1984"/>
        <w:gridCol w:w="1984"/>
      </w:tblGrid>
      <w:tr w:rsidR="000F7B4A" w:rsidRPr="00AE1407" w:rsidTr="000F7B4A">
        <w:trPr>
          <w:trHeight w:val="262"/>
        </w:trPr>
        <w:tc>
          <w:tcPr>
            <w:tcW w:w="569" w:type="dxa"/>
            <w:vAlign w:val="center"/>
          </w:tcPr>
          <w:p w:rsidR="000F7B4A" w:rsidRPr="00AE1407" w:rsidRDefault="000F7B4A" w:rsidP="000F7B4A">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0F7B4A" w:rsidRPr="00AE1407" w:rsidRDefault="000F7B4A" w:rsidP="000F7B4A">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0F7B4A" w:rsidRPr="00AE1407" w:rsidRDefault="000F7B4A" w:rsidP="000F7B4A">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0F7B4A" w:rsidRPr="00AE1407" w:rsidRDefault="000F7B4A" w:rsidP="000F7B4A">
            <w:pPr>
              <w:autoSpaceDE w:val="0"/>
              <w:autoSpaceDN w:val="0"/>
              <w:adjustRightInd w:val="0"/>
              <w:jc w:val="center"/>
              <w:rPr>
                <w:noProof/>
                <w:sz w:val="22"/>
                <w:szCs w:val="22"/>
                <w:lang w:val="en-US"/>
              </w:rPr>
            </w:pPr>
            <w:r w:rsidRPr="00AE1407">
              <w:rPr>
                <w:noProof/>
                <w:sz w:val="22"/>
                <w:szCs w:val="22"/>
                <w:lang w:val="en-US"/>
              </w:rPr>
              <w:t>Количина</w:t>
            </w:r>
          </w:p>
        </w:tc>
        <w:tc>
          <w:tcPr>
            <w:tcW w:w="2126" w:type="dxa"/>
            <w:vAlign w:val="center"/>
          </w:tcPr>
          <w:p w:rsidR="000F7B4A" w:rsidRPr="00AE1407" w:rsidRDefault="000F7B4A" w:rsidP="000F7B4A">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701" w:type="dxa"/>
            <w:vAlign w:val="center"/>
          </w:tcPr>
          <w:p w:rsidR="000F7B4A" w:rsidRPr="000504BD" w:rsidRDefault="000F7B4A" w:rsidP="000F7B4A">
            <w:pPr>
              <w:pStyle w:val="BodyText"/>
              <w:jc w:val="center"/>
              <w:rPr>
                <w:noProof/>
                <w:sz w:val="22"/>
                <w:szCs w:val="22"/>
              </w:rPr>
            </w:pPr>
            <w:r>
              <w:rPr>
                <w:noProof/>
                <w:sz w:val="22"/>
                <w:szCs w:val="22"/>
              </w:rPr>
              <w:t>Стопа</w:t>
            </w:r>
          </w:p>
          <w:p w:rsidR="000F7B4A" w:rsidRPr="00AE1407" w:rsidRDefault="000F7B4A" w:rsidP="000F7B4A">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0F7B4A" w:rsidRPr="00AE1407" w:rsidRDefault="000F7B4A" w:rsidP="000F7B4A">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0F7B4A" w:rsidRPr="004D6052" w:rsidRDefault="000F7B4A" w:rsidP="000F7B4A">
            <w:pPr>
              <w:autoSpaceDE w:val="0"/>
              <w:autoSpaceDN w:val="0"/>
              <w:adjustRightInd w:val="0"/>
              <w:jc w:val="center"/>
              <w:rPr>
                <w:noProof/>
              </w:rPr>
            </w:pPr>
            <w:r w:rsidRPr="004D6052">
              <w:rPr>
                <w:noProof/>
              </w:rPr>
              <w:t>Произвођач</w:t>
            </w:r>
          </w:p>
          <w:p w:rsidR="000F7B4A" w:rsidRPr="004D6052" w:rsidRDefault="000F7B4A" w:rsidP="000F7B4A">
            <w:pPr>
              <w:autoSpaceDE w:val="0"/>
              <w:autoSpaceDN w:val="0"/>
              <w:adjustRightInd w:val="0"/>
              <w:jc w:val="center"/>
              <w:rPr>
                <w:noProof/>
              </w:rPr>
            </w:pPr>
            <w:r w:rsidRPr="004D6052">
              <w:rPr>
                <w:noProof/>
              </w:rPr>
              <w:t>(за ставке за које је то могуће попунити)</w:t>
            </w:r>
          </w:p>
        </w:tc>
        <w:tc>
          <w:tcPr>
            <w:tcW w:w="1984" w:type="dxa"/>
            <w:vAlign w:val="center"/>
          </w:tcPr>
          <w:p w:rsidR="000F7B4A" w:rsidRPr="004D6052" w:rsidRDefault="000F7B4A" w:rsidP="000F7B4A">
            <w:pPr>
              <w:autoSpaceDE w:val="0"/>
              <w:autoSpaceDN w:val="0"/>
              <w:adjustRightInd w:val="0"/>
              <w:jc w:val="center"/>
              <w:rPr>
                <w:noProof/>
              </w:rPr>
            </w:pPr>
            <w:r w:rsidRPr="004D6052">
              <w:rPr>
                <w:noProof/>
              </w:rPr>
              <w:t>Напомена</w:t>
            </w:r>
          </w:p>
          <w:p w:rsidR="000F7B4A" w:rsidRPr="004D6052" w:rsidRDefault="000F7B4A" w:rsidP="000F7B4A">
            <w:pPr>
              <w:autoSpaceDE w:val="0"/>
              <w:autoSpaceDN w:val="0"/>
              <w:adjustRightInd w:val="0"/>
              <w:jc w:val="center"/>
              <w:rPr>
                <w:noProof/>
              </w:rPr>
            </w:pPr>
            <w:r w:rsidRPr="004D6052">
              <w:rPr>
                <w:noProof/>
              </w:rPr>
              <w:t>(уколико их понуђач има за одређене ставке)</w:t>
            </w:r>
          </w:p>
        </w:tc>
      </w:tr>
      <w:tr w:rsidR="000F7B4A" w:rsidRPr="00F85647" w:rsidTr="000F7B4A">
        <w:trPr>
          <w:trHeight w:val="288"/>
        </w:trPr>
        <w:tc>
          <w:tcPr>
            <w:tcW w:w="569" w:type="dxa"/>
          </w:tcPr>
          <w:p w:rsidR="000F7B4A" w:rsidRPr="00F85647" w:rsidRDefault="000F7B4A" w:rsidP="000F7B4A">
            <w:pPr>
              <w:autoSpaceDE w:val="0"/>
              <w:autoSpaceDN w:val="0"/>
              <w:adjustRightInd w:val="0"/>
              <w:jc w:val="center"/>
              <w:rPr>
                <w:noProof/>
              </w:rPr>
            </w:pPr>
            <w:r w:rsidRPr="00F85647">
              <w:rPr>
                <w:noProof/>
              </w:rPr>
              <w:t>1</w:t>
            </w:r>
          </w:p>
        </w:tc>
        <w:tc>
          <w:tcPr>
            <w:tcW w:w="3005" w:type="dxa"/>
          </w:tcPr>
          <w:p w:rsidR="000F7B4A" w:rsidRPr="00F85647" w:rsidRDefault="000F7B4A" w:rsidP="000F7B4A">
            <w:pPr>
              <w:autoSpaceDE w:val="0"/>
              <w:autoSpaceDN w:val="0"/>
              <w:adjustRightInd w:val="0"/>
              <w:jc w:val="center"/>
              <w:rPr>
                <w:noProof/>
                <w:lang w:val="en-US"/>
              </w:rPr>
            </w:pPr>
            <w:r w:rsidRPr="00F85647">
              <w:rPr>
                <w:noProof/>
                <w:lang w:val="en-US"/>
              </w:rPr>
              <w:t>2</w:t>
            </w:r>
          </w:p>
        </w:tc>
        <w:tc>
          <w:tcPr>
            <w:tcW w:w="1134" w:type="dxa"/>
          </w:tcPr>
          <w:p w:rsidR="000F7B4A" w:rsidRPr="00F85647" w:rsidRDefault="000F7B4A" w:rsidP="000F7B4A">
            <w:pPr>
              <w:autoSpaceDE w:val="0"/>
              <w:autoSpaceDN w:val="0"/>
              <w:adjustRightInd w:val="0"/>
              <w:jc w:val="center"/>
              <w:rPr>
                <w:noProof/>
                <w:lang w:val="en-US"/>
              </w:rPr>
            </w:pPr>
            <w:r w:rsidRPr="00F85647">
              <w:rPr>
                <w:noProof/>
                <w:lang w:val="en-US"/>
              </w:rPr>
              <w:t>3</w:t>
            </w:r>
          </w:p>
        </w:tc>
        <w:tc>
          <w:tcPr>
            <w:tcW w:w="1227" w:type="dxa"/>
          </w:tcPr>
          <w:p w:rsidR="000F7B4A" w:rsidRPr="00F85647" w:rsidRDefault="000F7B4A" w:rsidP="000F7B4A">
            <w:pPr>
              <w:autoSpaceDE w:val="0"/>
              <w:autoSpaceDN w:val="0"/>
              <w:adjustRightInd w:val="0"/>
              <w:jc w:val="center"/>
              <w:rPr>
                <w:noProof/>
                <w:lang w:val="en-US"/>
              </w:rPr>
            </w:pPr>
            <w:r w:rsidRPr="00F85647">
              <w:rPr>
                <w:noProof/>
                <w:lang w:val="en-US"/>
              </w:rPr>
              <w:t>4</w:t>
            </w:r>
          </w:p>
        </w:tc>
        <w:tc>
          <w:tcPr>
            <w:tcW w:w="2126" w:type="dxa"/>
          </w:tcPr>
          <w:p w:rsidR="000F7B4A" w:rsidRPr="00F85647" w:rsidRDefault="000F7B4A" w:rsidP="000F7B4A">
            <w:pPr>
              <w:autoSpaceDE w:val="0"/>
              <w:autoSpaceDN w:val="0"/>
              <w:adjustRightInd w:val="0"/>
              <w:jc w:val="center"/>
              <w:rPr>
                <w:noProof/>
                <w:lang w:val="en-US"/>
              </w:rPr>
            </w:pPr>
            <w:r w:rsidRPr="00F85647">
              <w:rPr>
                <w:noProof/>
                <w:lang w:val="en-US"/>
              </w:rPr>
              <w:t>5</w:t>
            </w:r>
          </w:p>
        </w:tc>
        <w:tc>
          <w:tcPr>
            <w:tcW w:w="1701" w:type="dxa"/>
          </w:tcPr>
          <w:p w:rsidR="000F7B4A" w:rsidRPr="00F85647" w:rsidRDefault="000F7B4A" w:rsidP="000F7B4A">
            <w:pPr>
              <w:autoSpaceDE w:val="0"/>
              <w:autoSpaceDN w:val="0"/>
              <w:adjustRightInd w:val="0"/>
              <w:jc w:val="center"/>
              <w:rPr>
                <w:noProof/>
                <w:lang w:val="en-US"/>
              </w:rPr>
            </w:pPr>
            <w:r w:rsidRPr="00F85647">
              <w:rPr>
                <w:noProof/>
                <w:lang w:val="en-US"/>
              </w:rPr>
              <w:t>6</w:t>
            </w:r>
          </w:p>
        </w:tc>
        <w:tc>
          <w:tcPr>
            <w:tcW w:w="1608" w:type="dxa"/>
          </w:tcPr>
          <w:p w:rsidR="000F7B4A" w:rsidRPr="00F85647" w:rsidRDefault="000F7B4A" w:rsidP="000F7B4A">
            <w:pPr>
              <w:autoSpaceDE w:val="0"/>
              <w:autoSpaceDN w:val="0"/>
              <w:adjustRightInd w:val="0"/>
              <w:jc w:val="center"/>
              <w:rPr>
                <w:noProof/>
                <w:lang w:val="en-US"/>
              </w:rPr>
            </w:pPr>
            <w:r w:rsidRPr="00F85647">
              <w:rPr>
                <w:noProof/>
                <w:lang w:val="en-US"/>
              </w:rPr>
              <w:t>7</w:t>
            </w:r>
          </w:p>
        </w:tc>
        <w:tc>
          <w:tcPr>
            <w:tcW w:w="1984" w:type="dxa"/>
          </w:tcPr>
          <w:p w:rsidR="000F7B4A" w:rsidRPr="00F85647" w:rsidRDefault="000F7B4A" w:rsidP="000F7B4A">
            <w:pPr>
              <w:autoSpaceDE w:val="0"/>
              <w:autoSpaceDN w:val="0"/>
              <w:adjustRightInd w:val="0"/>
              <w:jc w:val="center"/>
              <w:rPr>
                <w:noProof/>
              </w:rPr>
            </w:pPr>
            <w:r w:rsidRPr="00F85647">
              <w:rPr>
                <w:noProof/>
              </w:rPr>
              <w:t>8</w:t>
            </w:r>
          </w:p>
        </w:tc>
        <w:tc>
          <w:tcPr>
            <w:tcW w:w="1984" w:type="dxa"/>
          </w:tcPr>
          <w:p w:rsidR="000F7B4A" w:rsidRPr="00F85647" w:rsidRDefault="000F7B4A" w:rsidP="000F7B4A">
            <w:pPr>
              <w:autoSpaceDE w:val="0"/>
              <w:autoSpaceDN w:val="0"/>
              <w:adjustRightInd w:val="0"/>
              <w:jc w:val="center"/>
              <w:rPr>
                <w:noProof/>
              </w:rPr>
            </w:pPr>
            <w:r w:rsidRPr="00F85647">
              <w:rPr>
                <w:noProof/>
              </w:rPr>
              <w:t>9</w:t>
            </w:r>
          </w:p>
        </w:tc>
      </w:tr>
      <w:tr w:rsidR="000F7B4A" w:rsidRPr="00AE1407" w:rsidTr="000F7B4A">
        <w:trPr>
          <w:trHeight w:val="420"/>
        </w:trPr>
        <w:tc>
          <w:tcPr>
            <w:tcW w:w="569" w:type="dxa"/>
            <w:vAlign w:val="center"/>
          </w:tcPr>
          <w:p w:rsidR="000F7B4A" w:rsidRPr="00123CCE" w:rsidRDefault="000F7B4A" w:rsidP="000F7B4A">
            <w:pPr>
              <w:autoSpaceDE w:val="0"/>
              <w:autoSpaceDN w:val="0"/>
              <w:adjustRightInd w:val="0"/>
              <w:jc w:val="center"/>
              <w:rPr>
                <w:noProof/>
                <w:lang w:val="sr-Cyrl-RS"/>
              </w:rPr>
            </w:pPr>
            <w:r w:rsidRPr="00AE1407">
              <w:rPr>
                <w:noProof/>
                <w:lang w:val="en-US"/>
              </w:rPr>
              <w:t>1</w:t>
            </w:r>
            <w:r>
              <w:rPr>
                <w:noProof/>
                <w:lang w:val="sr-Cyrl-RS"/>
              </w:rPr>
              <w:t>.</w:t>
            </w:r>
          </w:p>
        </w:tc>
        <w:tc>
          <w:tcPr>
            <w:tcW w:w="3005" w:type="dxa"/>
          </w:tcPr>
          <w:p w:rsidR="000F7B4A" w:rsidRPr="00D543D2" w:rsidRDefault="000F7B4A" w:rsidP="000F7B4A">
            <w:pPr>
              <w:autoSpaceDE w:val="0"/>
              <w:autoSpaceDN w:val="0"/>
              <w:adjustRightInd w:val="0"/>
              <w:rPr>
                <w:noProof/>
                <w:lang w:val="en-US"/>
              </w:rPr>
            </w:pPr>
            <w:r w:rsidRPr="00D543D2">
              <w:rPr>
                <w:noProof/>
                <w:lang w:val="sr-Cyrl-RS"/>
              </w:rPr>
              <w:t>Редован сервис инјектор система произвођача „</w:t>
            </w:r>
            <w:r w:rsidRPr="00D543D2">
              <w:rPr>
                <w:noProof/>
                <w:lang w:val="sr-Latn-RS"/>
              </w:rPr>
              <w:t>Urlich“</w:t>
            </w:r>
          </w:p>
        </w:tc>
        <w:tc>
          <w:tcPr>
            <w:tcW w:w="1134" w:type="dxa"/>
            <w:vAlign w:val="center"/>
          </w:tcPr>
          <w:p w:rsidR="000F7B4A" w:rsidRPr="00D543D2" w:rsidRDefault="000F7B4A" w:rsidP="000F7B4A">
            <w:pPr>
              <w:autoSpaceDE w:val="0"/>
              <w:autoSpaceDN w:val="0"/>
              <w:adjustRightInd w:val="0"/>
              <w:jc w:val="center"/>
              <w:rPr>
                <w:noProof/>
                <w:lang w:val="sr-Cyrl-RS"/>
              </w:rPr>
            </w:pPr>
            <w:r w:rsidRPr="00D543D2">
              <w:rPr>
                <w:noProof/>
                <w:lang w:val="sr-Cyrl-RS"/>
              </w:rPr>
              <w:t>систем</w:t>
            </w:r>
          </w:p>
        </w:tc>
        <w:tc>
          <w:tcPr>
            <w:tcW w:w="1227" w:type="dxa"/>
            <w:vAlign w:val="center"/>
          </w:tcPr>
          <w:p w:rsidR="000F7B4A" w:rsidRPr="00D543D2" w:rsidRDefault="000F7B4A" w:rsidP="000F7B4A">
            <w:pPr>
              <w:autoSpaceDE w:val="0"/>
              <w:autoSpaceDN w:val="0"/>
              <w:adjustRightInd w:val="0"/>
              <w:jc w:val="center"/>
              <w:rPr>
                <w:noProof/>
                <w:lang w:val="sr-Cyrl-RS"/>
              </w:rPr>
            </w:pPr>
            <w:r w:rsidRPr="00D543D2">
              <w:rPr>
                <w:noProof/>
                <w:lang w:val="sr-Cyrl-RS"/>
              </w:rPr>
              <w:t>2</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150197" w:rsidRDefault="000F7B4A" w:rsidP="000F7B4A">
            <w:pPr>
              <w:autoSpaceDE w:val="0"/>
              <w:autoSpaceDN w:val="0"/>
              <w:adjustRightInd w:val="0"/>
              <w:jc w:val="center"/>
              <w:rPr>
                <w:noProof/>
                <w:lang w:val="sr-Cyrl-RS"/>
              </w:rPr>
            </w:pPr>
            <w:r>
              <w:rPr>
                <w:noProof/>
                <w:lang w:val="sr-Cyrl-RS"/>
              </w:rPr>
              <w:t>2.</w:t>
            </w:r>
          </w:p>
        </w:tc>
        <w:tc>
          <w:tcPr>
            <w:tcW w:w="3005" w:type="dxa"/>
          </w:tcPr>
          <w:p w:rsidR="000F7B4A" w:rsidRPr="00D543D2" w:rsidRDefault="000F7B4A" w:rsidP="000F7B4A">
            <w:pPr>
              <w:autoSpaceDE w:val="0"/>
              <w:autoSpaceDN w:val="0"/>
              <w:adjustRightInd w:val="0"/>
              <w:rPr>
                <w:noProof/>
                <w:lang w:val="en-US"/>
              </w:rPr>
            </w:pPr>
            <w:r w:rsidRPr="00D543D2">
              <w:rPr>
                <w:noProof/>
                <w:lang w:val="sr-Cyrl-RS"/>
              </w:rPr>
              <w:t xml:space="preserve">Редован сервис инјектор система  произвођача </w:t>
            </w:r>
            <w:r w:rsidRPr="00D543D2">
              <w:rPr>
                <w:noProof/>
                <w:lang w:val="sr-Latn-RS"/>
              </w:rPr>
              <w:t>„Acist Medical</w:t>
            </w:r>
            <w:r w:rsidRPr="00D543D2">
              <w:rPr>
                <w:noProof/>
                <w:lang w:val="sr-Cyrl-RS"/>
              </w:rPr>
              <w:t>“</w:t>
            </w:r>
          </w:p>
        </w:tc>
        <w:tc>
          <w:tcPr>
            <w:tcW w:w="1134" w:type="dxa"/>
            <w:vAlign w:val="center"/>
          </w:tcPr>
          <w:p w:rsidR="000F7B4A" w:rsidRPr="00D543D2" w:rsidRDefault="000F7B4A" w:rsidP="000F7B4A">
            <w:pPr>
              <w:autoSpaceDE w:val="0"/>
              <w:autoSpaceDN w:val="0"/>
              <w:adjustRightInd w:val="0"/>
              <w:jc w:val="center"/>
              <w:rPr>
                <w:noProof/>
                <w:lang w:val="sr-Cyrl-RS"/>
              </w:rPr>
            </w:pPr>
            <w:r w:rsidRPr="00D543D2">
              <w:rPr>
                <w:noProof/>
                <w:lang w:val="sr-Cyrl-RS"/>
              </w:rPr>
              <w:t>систем</w:t>
            </w:r>
          </w:p>
        </w:tc>
        <w:tc>
          <w:tcPr>
            <w:tcW w:w="1227" w:type="dxa"/>
            <w:vAlign w:val="center"/>
          </w:tcPr>
          <w:p w:rsidR="000F7B4A" w:rsidRPr="00D543D2" w:rsidRDefault="000F7B4A" w:rsidP="000F7B4A">
            <w:pPr>
              <w:autoSpaceDE w:val="0"/>
              <w:autoSpaceDN w:val="0"/>
              <w:adjustRightInd w:val="0"/>
              <w:jc w:val="center"/>
              <w:rPr>
                <w:noProof/>
                <w:lang w:val="sr-Cyrl-RS"/>
              </w:rPr>
            </w:pPr>
            <w:r w:rsidRPr="00D543D2">
              <w:rPr>
                <w:noProof/>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9762" w:type="dxa"/>
            <w:gridSpan w:val="6"/>
          </w:tcPr>
          <w:p w:rsidR="000F7B4A" w:rsidRPr="00150197" w:rsidRDefault="000F7B4A" w:rsidP="000F7B4A">
            <w:pPr>
              <w:autoSpaceDE w:val="0"/>
              <w:autoSpaceDN w:val="0"/>
              <w:adjustRightInd w:val="0"/>
              <w:jc w:val="right"/>
              <w:rPr>
                <w:b/>
                <w:i/>
                <w:noProof/>
                <w:lang w:val="sr-Cyrl-RS"/>
              </w:rPr>
            </w:pPr>
            <w:r w:rsidRPr="00150197">
              <w:rPr>
                <w:b/>
                <w:i/>
                <w:noProof/>
                <w:lang w:val="sr-Cyrl-RS"/>
              </w:rPr>
              <w:t>Укупна цена редовног сервиса:</w:t>
            </w: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15338" w:type="dxa"/>
            <w:gridSpan w:val="9"/>
            <w:vAlign w:val="center"/>
          </w:tcPr>
          <w:p w:rsidR="000F7B4A" w:rsidRPr="00150197" w:rsidRDefault="000F7B4A" w:rsidP="000F7B4A">
            <w:pPr>
              <w:rPr>
                <w:i/>
                <w:noProof/>
                <w:lang w:val="en-US"/>
              </w:rPr>
            </w:pPr>
            <w:r w:rsidRPr="00150197">
              <w:rPr>
                <w:b/>
                <w:i/>
                <w:lang w:val="sr-Cyrl-RS"/>
              </w:rPr>
              <w:t>Списак резервних делова за инјектор систем произвођача „</w:t>
            </w:r>
            <w:r w:rsidRPr="00150197">
              <w:rPr>
                <w:b/>
                <w:i/>
              </w:rPr>
              <w:t>Ulrich</w:t>
            </w:r>
            <w:r w:rsidRPr="00150197">
              <w:rPr>
                <w:b/>
                <w:i/>
                <w:lang w:val="sr-Cyrl-RS"/>
              </w:rPr>
              <w:t>“</w:t>
            </w:r>
            <w:r w:rsidRPr="00150197">
              <w:rPr>
                <w:b/>
                <w:i/>
              </w:rPr>
              <w:t xml:space="preserve"> </w:t>
            </w:r>
          </w:p>
        </w:tc>
      </w:tr>
      <w:tr w:rsidR="000F7B4A" w:rsidRPr="00AE1407" w:rsidTr="000F7B4A">
        <w:trPr>
          <w:trHeight w:val="420"/>
        </w:trPr>
        <w:tc>
          <w:tcPr>
            <w:tcW w:w="569" w:type="dxa"/>
            <w:vAlign w:val="center"/>
          </w:tcPr>
          <w:p w:rsidR="000F7B4A" w:rsidRPr="00D67C5E" w:rsidRDefault="000F7B4A" w:rsidP="000F7B4A">
            <w:pPr>
              <w:spacing w:line="276" w:lineRule="auto"/>
              <w:jc w:val="center"/>
            </w:pPr>
            <w:r>
              <w:t>1.</w:t>
            </w:r>
          </w:p>
        </w:tc>
        <w:tc>
          <w:tcPr>
            <w:tcW w:w="3005" w:type="dxa"/>
            <w:vAlign w:val="center"/>
          </w:tcPr>
          <w:p w:rsidR="000F7B4A" w:rsidRPr="00D67C5E" w:rsidRDefault="000F7B4A" w:rsidP="000F7B4A">
            <w:pPr>
              <w:spacing w:line="276" w:lineRule="auto"/>
            </w:pPr>
            <w:r>
              <w:t>Црна Мембрана</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spacing w:line="276" w:lineRule="auto"/>
              <w:jc w:val="center"/>
            </w:pPr>
            <w:r>
              <w:t>2.</w:t>
            </w:r>
          </w:p>
        </w:tc>
        <w:tc>
          <w:tcPr>
            <w:tcW w:w="3005" w:type="dxa"/>
            <w:vAlign w:val="center"/>
          </w:tcPr>
          <w:p w:rsidR="000F7B4A" w:rsidRPr="00D67C5E" w:rsidRDefault="000F7B4A" w:rsidP="000F7B4A">
            <w:pPr>
              <w:spacing w:line="276" w:lineRule="auto"/>
            </w:pPr>
            <w:r>
              <w:t>Ултрасонични сензор ЦА</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spacing w:line="276" w:lineRule="auto"/>
              <w:jc w:val="center"/>
            </w:pPr>
            <w:r w:rsidRPr="00D67C5E">
              <w:t>3</w:t>
            </w:r>
            <w:r>
              <w:t>.</w:t>
            </w:r>
          </w:p>
        </w:tc>
        <w:tc>
          <w:tcPr>
            <w:tcW w:w="3005" w:type="dxa"/>
            <w:vAlign w:val="center"/>
          </w:tcPr>
          <w:p w:rsidR="000F7B4A" w:rsidRPr="00D67C5E" w:rsidRDefault="000F7B4A" w:rsidP="000F7B4A">
            <w:pPr>
              <w:spacing w:line="276" w:lineRule="auto"/>
            </w:pPr>
            <w:r>
              <w:t>Ултрасонични сензор НаЦл</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spacing w:line="276" w:lineRule="auto"/>
              <w:jc w:val="center"/>
            </w:pPr>
            <w:r w:rsidRPr="00D67C5E">
              <w:t>4</w:t>
            </w:r>
            <w:r>
              <w:t>.</w:t>
            </w:r>
          </w:p>
        </w:tc>
        <w:tc>
          <w:tcPr>
            <w:tcW w:w="3005" w:type="dxa"/>
            <w:vAlign w:val="center"/>
          </w:tcPr>
          <w:p w:rsidR="000F7B4A" w:rsidRPr="00D67C5E" w:rsidRDefault="000F7B4A" w:rsidP="000F7B4A">
            <w:pPr>
              <w:spacing w:line="276" w:lineRule="auto"/>
            </w:pPr>
            <w:r>
              <w:t>Електрично кућиште са кабловима</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jc w:val="center"/>
            </w:pPr>
            <w:r w:rsidRPr="00D67C5E">
              <w:t>5</w:t>
            </w:r>
            <w:r>
              <w:t>.</w:t>
            </w:r>
          </w:p>
        </w:tc>
        <w:tc>
          <w:tcPr>
            <w:tcW w:w="3005" w:type="dxa"/>
            <w:vAlign w:val="center"/>
          </w:tcPr>
          <w:p w:rsidR="000F7B4A" w:rsidRPr="00D67C5E" w:rsidRDefault="000F7B4A" w:rsidP="000F7B4A">
            <w:r>
              <w:t>Оптички кабл унутар напонске јединице</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spacing w:line="276" w:lineRule="auto"/>
              <w:jc w:val="center"/>
            </w:pPr>
            <w:r w:rsidRPr="00D67C5E">
              <w:t>6</w:t>
            </w:r>
            <w:r>
              <w:t>.</w:t>
            </w:r>
          </w:p>
        </w:tc>
        <w:tc>
          <w:tcPr>
            <w:tcW w:w="3005" w:type="dxa"/>
            <w:vAlign w:val="center"/>
          </w:tcPr>
          <w:p w:rsidR="000F7B4A" w:rsidRPr="00D67C5E" w:rsidRDefault="000F7B4A" w:rsidP="000F7B4A">
            <w:pPr>
              <w:spacing w:line="276" w:lineRule="auto"/>
            </w:pPr>
            <w:r>
              <w:t>Пластично кућиште за конекциони кабл</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jc w:val="center"/>
            </w:pPr>
            <w:r>
              <w:t>7.</w:t>
            </w:r>
          </w:p>
        </w:tc>
        <w:tc>
          <w:tcPr>
            <w:tcW w:w="3005" w:type="dxa"/>
            <w:vAlign w:val="center"/>
          </w:tcPr>
          <w:p w:rsidR="000F7B4A" w:rsidRPr="00D60AE2" w:rsidRDefault="000F7B4A" w:rsidP="000F7B4A">
            <w:r>
              <w:t>Пластични конектор на и</w:t>
            </w:r>
            <w:r>
              <w:rPr>
                <w:lang w:val="sr-Cyrl-RS"/>
              </w:rPr>
              <w:t>нј</w:t>
            </w:r>
            <w:r>
              <w:t>ектору</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spacing w:line="276" w:lineRule="auto"/>
              <w:jc w:val="center"/>
            </w:pPr>
            <w:r>
              <w:t>8.</w:t>
            </w:r>
          </w:p>
        </w:tc>
        <w:tc>
          <w:tcPr>
            <w:tcW w:w="3005" w:type="dxa"/>
            <w:vAlign w:val="center"/>
          </w:tcPr>
          <w:p w:rsidR="000F7B4A" w:rsidRPr="00D67C5E" w:rsidRDefault="000F7B4A" w:rsidP="000F7B4A">
            <w:pPr>
              <w:spacing w:line="276" w:lineRule="auto"/>
            </w:pPr>
            <w:r>
              <w:t>Мотор за пумпу</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spacing w:line="276" w:lineRule="auto"/>
              <w:jc w:val="center"/>
            </w:pPr>
            <w:r>
              <w:lastRenderedPageBreak/>
              <w:t>9.</w:t>
            </w:r>
          </w:p>
        </w:tc>
        <w:tc>
          <w:tcPr>
            <w:tcW w:w="3005" w:type="dxa"/>
            <w:vAlign w:val="center"/>
          </w:tcPr>
          <w:p w:rsidR="000F7B4A" w:rsidRPr="00D67C5E" w:rsidRDefault="000F7B4A" w:rsidP="000F7B4A">
            <w:pPr>
              <w:spacing w:line="276" w:lineRule="auto"/>
            </w:pPr>
            <w:r>
              <w:t>Вентилни блок</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jc w:val="center"/>
            </w:pPr>
            <w:r>
              <w:t>10.</w:t>
            </w:r>
          </w:p>
        </w:tc>
        <w:tc>
          <w:tcPr>
            <w:tcW w:w="3005" w:type="dxa"/>
            <w:vAlign w:val="center"/>
          </w:tcPr>
          <w:p w:rsidR="000F7B4A" w:rsidRDefault="000F7B4A" w:rsidP="000F7B4A">
            <w:r>
              <w:t>Контрасна Боца 1000 мл</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jc w:val="center"/>
            </w:pPr>
            <w:r>
              <w:t>11.</w:t>
            </w:r>
          </w:p>
        </w:tc>
        <w:tc>
          <w:tcPr>
            <w:tcW w:w="3005" w:type="dxa"/>
            <w:vAlign w:val="center"/>
          </w:tcPr>
          <w:p w:rsidR="000F7B4A" w:rsidRDefault="000F7B4A" w:rsidP="000F7B4A">
            <w:r>
              <w:t>Контрасна Боца 500 мл</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jc w:val="center"/>
            </w:pPr>
            <w:r>
              <w:t>12.</w:t>
            </w:r>
          </w:p>
        </w:tc>
        <w:tc>
          <w:tcPr>
            <w:tcW w:w="3005" w:type="dxa"/>
            <w:vAlign w:val="center"/>
          </w:tcPr>
          <w:p w:rsidR="000F7B4A" w:rsidRDefault="000F7B4A" w:rsidP="000F7B4A">
            <w:r>
              <w:t>Контрасна Боца 250 мл</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D67C5E" w:rsidRDefault="000F7B4A" w:rsidP="000F7B4A">
            <w:pPr>
              <w:jc w:val="center"/>
            </w:pPr>
            <w:r>
              <w:t>13.</w:t>
            </w:r>
          </w:p>
        </w:tc>
        <w:tc>
          <w:tcPr>
            <w:tcW w:w="3005" w:type="dxa"/>
            <w:vAlign w:val="center"/>
          </w:tcPr>
          <w:p w:rsidR="000F7B4A" w:rsidRDefault="000F7B4A" w:rsidP="000F7B4A">
            <w:r>
              <w:t>Контрасна Боца 150 мл</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Default="000F7B4A" w:rsidP="000F7B4A">
            <w:pPr>
              <w:jc w:val="center"/>
            </w:pPr>
            <w:r>
              <w:t>14.</w:t>
            </w:r>
          </w:p>
        </w:tc>
        <w:tc>
          <w:tcPr>
            <w:tcW w:w="3005" w:type="dxa"/>
            <w:vAlign w:val="center"/>
          </w:tcPr>
          <w:p w:rsidR="000F7B4A" w:rsidRDefault="000F7B4A" w:rsidP="000F7B4A">
            <w:r>
              <w:t>Контролна јединица са симболима</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Default="000F7B4A" w:rsidP="000F7B4A">
            <w:pPr>
              <w:jc w:val="center"/>
            </w:pPr>
            <w:r>
              <w:t>15.</w:t>
            </w:r>
          </w:p>
        </w:tc>
        <w:tc>
          <w:tcPr>
            <w:tcW w:w="3005" w:type="dxa"/>
            <w:vAlign w:val="center"/>
          </w:tcPr>
          <w:p w:rsidR="000F7B4A" w:rsidRPr="00765539" w:rsidRDefault="000F7B4A" w:rsidP="000F7B4A">
            <w:r>
              <w:t>Матична Плоча</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Default="000F7B4A" w:rsidP="000F7B4A">
            <w:pPr>
              <w:jc w:val="center"/>
            </w:pPr>
            <w:r>
              <w:t>16.</w:t>
            </w:r>
          </w:p>
        </w:tc>
        <w:tc>
          <w:tcPr>
            <w:tcW w:w="3005" w:type="dxa"/>
            <w:vAlign w:val="center"/>
          </w:tcPr>
          <w:p w:rsidR="000F7B4A" w:rsidRDefault="000F7B4A" w:rsidP="000F7B4A">
            <w:r>
              <w:t>Контролна Плоча</w:t>
            </w:r>
          </w:p>
        </w:tc>
        <w:tc>
          <w:tcPr>
            <w:tcW w:w="1134" w:type="dxa"/>
            <w:vAlign w:val="center"/>
          </w:tcPr>
          <w:p w:rsidR="000F7B4A" w:rsidRPr="00593C41" w:rsidRDefault="000F7B4A" w:rsidP="000F7B4A">
            <w:pPr>
              <w:spacing w:line="276" w:lineRule="auto"/>
              <w:jc w:val="center"/>
              <w:rPr>
                <w:lang w:val="sr-Cyrl-RS"/>
              </w:rPr>
            </w:pPr>
            <w:r>
              <w:rPr>
                <w:lang w:val="sr-Cyrl-RS"/>
              </w:rPr>
              <w:t>ком</w:t>
            </w:r>
          </w:p>
        </w:tc>
        <w:tc>
          <w:tcPr>
            <w:tcW w:w="1227" w:type="dxa"/>
            <w:vAlign w:val="center"/>
          </w:tcPr>
          <w:p w:rsidR="000F7B4A" w:rsidRPr="00593C41"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3101BF" w:rsidRDefault="000F7B4A" w:rsidP="000F7B4A">
            <w:pPr>
              <w:jc w:val="center"/>
              <w:rPr>
                <w:rFonts w:cstheme="minorHAnsi"/>
              </w:rPr>
            </w:pPr>
            <w:r>
              <w:rPr>
                <w:rFonts w:cstheme="minorHAnsi"/>
              </w:rPr>
              <w:t>17</w:t>
            </w:r>
            <w:r w:rsidRPr="003101BF">
              <w:rPr>
                <w:rFonts w:cstheme="minorHAnsi"/>
              </w:rPr>
              <w:t>.</w:t>
            </w:r>
          </w:p>
        </w:tc>
        <w:tc>
          <w:tcPr>
            <w:tcW w:w="3005" w:type="dxa"/>
            <w:vAlign w:val="center"/>
          </w:tcPr>
          <w:p w:rsidR="000F7B4A" w:rsidRPr="003101BF" w:rsidRDefault="000F7B4A" w:rsidP="000F7B4A">
            <w:pPr>
              <w:rPr>
                <w:rFonts w:cstheme="minorHAnsi"/>
              </w:rPr>
            </w:pPr>
            <w:r>
              <w:rPr>
                <w:rFonts w:cstheme="minorHAnsi"/>
              </w:rPr>
              <w:t>Кримпер за</w:t>
            </w:r>
            <w:r>
              <w:rPr>
                <w:rFonts w:cstheme="minorHAnsi"/>
                <w:lang w:val="sr-Cyrl-RS"/>
              </w:rPr>
              <w:t xml:space="preserve"> </w:t>
            </w:r>
            <w:r>
              <w:rPr>
                <w:rFonts w:cstheme="minorHAnsi"/>
              </w:rPr>
              <w:t>вентилацију</w:t>
            </w:r>
          </w:p>
        </w:tc>
        <w:tc>
          <w:tcPr>
            <w:tcW w:w="1134" w:type="dxa"/>
            <w:vAlign w:val="center"/>
          </w:tcPr>
          <w:p w:rsidR="000F7B4A" w:rsidRPr="005F2CB8" w:rsidRDefault="000F7B4A" w:rsidP="000F7B4A">
            <w:pPr>
              <w:jc w:val="center"/>
              <w:rPr>
                <w:rFonts w:cstheme="minorHAnsi"/>
                <w:lang w:val="sr-Cyrl-RS"/>
              </w:rPr>
            </w:pPr>
            <w:r>
              <w:rPr>
                <w:rFonts w:cstheme="minorHAnsi"/>
                <w:lang w:val="sr-Cyrl-RS"/>
              </w:rPr>
              <w:t>ком</w:t>
            </w:r>
          </w:p>
        </w:tc>
        <w:tc>
          <w:tcPr>
            <w:tcW w:w="1227" w:type="dxa"/>
            <w:vAlign w:val="center"/>
          </w:tcPr>
          <w:p w:rsidR="000F7B4A" w:rsidRPr="005F2CB8" w:rsidRDefault="000F7B4A" w:rsidP="000F7B4A">
            <w:pPr>
              <w:jc w:val="center"/>
              <w:rPr>
                <w:rFonts w:cstheme="minorHAnsi"/>
                <w:lang w:val="sr-Cyrl-RS"/>
              </w:rPr>
            </w:pPr>
            <w:r>
              <w:rPr>
                <w:rFonts w:cstheme="minorHAnsi"/>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3101BF" w:rsidRDefault="000F7B4A" w:rsidP="000F7B4A">
            <w:pPr>
              <w:jc w:val="center"/>
              <w:rPr>
                <w:rFonts w:cstheme="minorHAnsi"/>
              </w:rPr>
            </w:pPr>
            <w:r>
              <w:rPr>
                <w:rFonts w:cstheme="minorHAnsi"/>
              </w:rPr>
              <w:t>18</w:t>
            </w:r>
            <w:r w:rsidRPr="003101BF">
              <w:rPr>
                <w:rFonts w:cstheme="minorHAnsi"/>
              </w:rPr>
              <w:t>.</w:t>
            </w:r>
          </w:p>
        </w:tc>
        <w:tc>
          <w:tcPr>
            <w:tcW w:w="3005" w:type="dxa"/>
            <w:vAlign w:val="center"/>
          </w:tcPr>
          <w:p w:rsidR="000F7B4A" w:rsidRPr="003101BF" w:rsidRDefault="000F7B4A" w:rsidP="000F7B4A">
            <w:pPr>
              <w:rPr>
                <w:rFonts w:cstheme="minorHAnsi"/>
              </w:rPr>
            </w:pPr>
            <w:r>
              <w:rPr>
                <w:rFonts w:cstheme="minorHAnsi"/>
              </w:rPr>
              <w:t>Сајла за контрасте</w:t>
            </w:r>
          </w:p>
        </w:tc>
        <w:tc>
          <w:tcPr>
            <w:tcW w:w="1134" w:type="dxa"/>
            <w:vAlign w:val="center"/>
          </w:tcPr>
          <w:p w:rsidR="000F7B4A" w:rsidRPr="005F2CB8" w:rsidRDefault="000F7B4A" w:rsidP="000F7B4A">
            <w:pPr>
              <w:jc w:val="center"/>
              <w:rPr>
                <w:rFonts w:cstheme="minorHAnsi"/>
                <w:lang w:val="sr-Cyrl-RS"/>
              </w:rPr>
            </w:pPr>
            <w:r>
              <w:rPr>
                <w:rFonts w:cstheme="minorHAnsi"/>
                <w:lang w:val="sr-Cyrl-RS"/>
              </w:rPr>
              <w:t>ком</w:t>
            </w:r>
          </w:p>
        </w:tc>
        <w:tc>
          <w:tcPr>
            <w:tcW w:w="1227" w:type="dxa"/>
            <w:vAlign w:val="center"/>
          </w:tcPr>
          <w:p w:rsidR="000F7B4A" w:rsidRPr="005F2CB8" w:rsidRDefault="000F7B4A" w:rsidP="000F7B4A">
            <w:pPr>
              <w:jc w:val="center"/>
              <w:rPr>
                <w:rFonts w:cstheme="minorHAnsi"/>
                <w:lang w:val="sr-Cyrl-RS"/>
              </w:rPr>
            </w:pPr>
            <w:r>
              <w:rPr>
                <w:rFonts w:cstheme="minorHAnsi"/>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3101BF" w:rsidRDefault="000F7B4A" w:rsidP="000F7B4A">
            <w:pPr>
              <w:jc w:val="center"/>
              <w:rPr>
                <w:rFonts w:cstheme="minorHAnsi"/>
              </w:rPr>
            </w:pPr>
            <w:r>
              <w:rPr>
                <w:rFonts w:cstheme="minorHAnsi"/>
              </w:rPr>
              <w:t>19</w:t>
            </w:r>
            <w:r w:rsidRPr="003101BF">
              <w:rPr>
                <w:rFonts w:cstheme="minorHAnsi"/>
              </w:rPr>
              <w:t>.</w:t>
            </w:r>
          </w:p>
        </w:tc>
        <w:tc>
          <w:tcPr>
            <w:tcW w:w="3005" w:type="dxa"/>
            <w:vAlign w:val="center"/>
          </w:tcPr>
          <w:p w:rsidR="000F7B4A" w:rsidRPr="003101BF" w:rsidRDefault="000F7B4A" w:rsidP="000F7B4A">
            <w:pPr>
              <w:rPr>
                <w:rFonts w:cstheme="minorHAnsi"/>
              </w:rPr>
            </w:pPr>
            <w:r>
              <w:rPr>
                <w:rFonts w:cstheme="minorHAnsi"/>
              </w:rPr>
              <w:t>Сајла за физиолошки</w:t>
            </w:r>
          </w:p>
        </w:tc>
        <w:tc>
          <w:tcPr>
            <w:tcW w:w="1134" w:type="dxa"/>
            <w:vAlign w:val="center"/>
          </w:tcPr>
          <w:p w:rsidR="000F7B4A" w:rsidRPr="005F2CB8" w:rsidRDefault="000F7B4A" w:rsidP="000F7B4A">
            <w:pPr>
              <w:jc w:val="center"/>
              <w:rPr>
                <w:rFonts w:cstheme="minorHAnsi"/>
                <w:lang w:val="sr-Cyrl-RS"/>
              </w:rPr>
            </w:pPr>
            <w:r>
              <w:rPr>
                <w:rFonts w:cstheme="minorHAnsi"/>
                <w:lang w:val="sr-Cyrl-RS"/>
              </w:rPr>
              <w:t>ком</w:t>
            </w:r>
          </w:p>
        </w:tc>
        <w:tc>
          <w:tcPr>
            <w:tcW w:w="1227" w:type="dxa"/>
            <w:vAlign w:val="center"/>
          </w:tcPr>
          <w:p w:rsidR="000F7B4A" w:rsidRPr="005F2CB8" w:rsidRDefault="000F7B4A" w:rsidP="000F7B4A">
            <w:pPr>
              <w:jc w:val="center"/>
              <w:rPr>
                <w:rFonts w:cstheme="minorHAnsi"/>
                <w:lang w:val="sr-Cyrl-RS"/>
              </w:rPr>
            </w:pPr>
            <w:r>
              <w:rPr>
                <w:rFonts w:cstheme="minorHAnsi"/>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3101BF" w:rsidRDefault="000F7B4A" w:rsidP="000F7B4A">
            <w:pPr>
              <w:jc w:val="center"/>
              <w:rPr>
                <w:rFonts w:cstheme="minorHAnsi"/>
              </w:rPr>
            </w:pPr>
            <w:r>
              <w:rPr>
                <w:rFonts w:cstheme="minorHAnsi"/>
              </w:rPr>
              <w:t>20</w:t>
            </w:r>
            <w:r w:rsidRPr="003101BF">
              <w:rPr>
                <w:rFonts w:cstheme="minorHAnsi"/>
              </w:rPr>
              <w:t>.</w:t>
            </w:r>
          </w:p>
        </w:tc>
        <w:tc>
          <w:tcPr>
            <w:tcW w:w="3005" w:type="dxa"/>
            <w:vAlign w:val="center"/>
          </w:tcPr>
          <w:p w:rsidR="000F7B4A" w:rsidRPr="003101BF" w:rsidRDefault="000F7B4A" w:rsidP="000F7B4A">
            <w:pPr>
              <w:rPr>
                <w:rFonts w:cstheme="minorHAnsi"/>
              </w:rPr>
            </w:pPr>
            <w:r>
              <w:rPr>
                <w:rFonts w:cstheme="minorHAnsi"/>
              </w:rPr>
              <w:t>Сајла за систем за вентилацију</w:t>
            </w:r>
          </w:p>
        </w:tc>
        <w:tc>
          <w:tcPr>
            <w:tcW w:w="1134" w:type="dxa"/>
            <w:vAlign w:val="center"/>
          </w:tcPr>
          <w:p w:rsidR="000F7B4A" w:rsidRPr="005F2CB8" w:rsidRDefault="000F7B4A" w:rsidP="000F7B4A">
            <w:pPr>
              <w:jc w:val="center"/>
              <w:rPr>
                <w:rFonts w:cstheme="minorHAnsi"/>
                <w:lang w:val="sr-Cyrl-RS"/>
              </w:rPr>
            </w:pPr>
            <w:r>
              <w:rPr>
                <w:rFonts w:cstheme="minorHAnsi"/>
                <w:lang w:val="sr-Cyrl-RS"/>
              </w:rPr>
              <w:t>ком</w:t>
            </w:r>
          </w:p>
        </w:tc>
        <w:tc>
          <w:tcPr>
            <w:tcW w:w="1227" w:type="dxa"/>
            <w:vAlign w:val="center"/>
          </w:tcPr>
          <w:p w:rsidR="000F7B4A" w:rsidRPr="005F2CB8" w:rsidRDefault="000F7B4A" w:rsidP="000F7B4A">
            <w:pPr>
              <w:jc w:val="center"/>
              <w:rPr>
                <w:rFonts w:cstheme="minorHAnsi"/>
                <w:lang w:val="sr-Cyrl-RS"/>
              </w:rPr>
            </w:pPr>
            <w:r>
              <w:rPr>
                <w:rFonts w:cstheme="minorHAnsi"/>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3101BF" w:rsidRDefault="000F7B4A" w:rsidP="000F7B4A">
            <w:pPr>
              <w:jc w:val="center"/>
              <w:rPr>
                <w:rFonts w:cstheme="minorHAnsi"/>
              </w:rPr>
            </w:pPr>
            <w:r>
              <w:rPr>
                <w:rFonts w:cstheme="minorHAnsi"/>
              </w:rPr>
              <w:t>21</w:t>
            </w:r>
            <w:r w:rsidRPr="003101BF">
              <w:rPr>
                <w:rFonts w:cstheme="minorHAnsi"/>
              </w:rPr>
              <w:t>.</w:t>
            </w:r>
          </w:p>
        </w:tc>
        <w:tc>
          <w:tcPr>
            <w:tcW w:w="3005" w:type="dxa"/>
            <w:vAlign w:val="center"/>
          </w:tcPr>
          <w:p w:rsidR="000F7B4A" w:rsidRPr="003101BF" w:rsidRDefault="000F7B4A" w:rsidP="000F7B4A">
            <w:pPr>
              <w:rPr>
                <w:rFonts w:cstheme="minorHAnsi"/>
              </w:rPr>
            </w:pPr>
            <w:r>
              <w:rPr>
                <w:rFonts w:cstheme="minorHAnsi"/>
              </w:rPr>
              <w:t>Доња интерфејс плоча</w:t>
            </w:r>
          </w:p>
        </w:tc>
        <w:tc>
          <w:tcPr>
            <w:tcW w:w="1134" w:type="dxa"/>
            <w:vAlign w:val="center"/>
          </w:tcPr>
          <w:p w:rsidR="000F7B4A" w:rsidRPr="005F2CB8" w:rsidRDefault="000F7B4A" w:rsidP="000F7B4A">
            <w:pPr>
              <w:jc w:val="center"/>
              <w:rPr>
                <w:rFonts w:cstheme="minorHAnsi"/>
                <w:lang w:val="sr-Cyrl-RS"/>
              </w:rPr>
            </w:pPr>
            <w:r>
              <w:rPr>
                <w:rFonts w:cstheme="minorHAnsi"/>
                <w:lang w:val="sr-Cyrl-RS"/>
              </w:rPr>
              <w:t>ком</w:t>
            </w:r>
          </w:p>
        </w:tc>
        <w:tc>
          <w:tcPr>
            <w:tcW w:w="1227" w:type="dxa"/>
            <w:vAlign w:val="center"/>
          </w:tcPr>
          <w:p w:rsidR="000F7B4A" w:rsidRPr="005F2CB8" w:rsidRDefault="000F7B4A" w:rsidP="000F7B4A">
            <w:pPr>
              <w:jc w:val="center"/>
              <w:rPr>
                <w:rFonts w:cstheme="minorHAnsi"/>
                <w:lang w:val="sr-Cyrl-RS"/>
              </w:rPr>
            </w:pPr>
            <w:r>
              <w:rPr>
                <w:rFonts w:cstheme="minorHAnsi"/>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3101BF" w:rsidRDefault="000F7B4A" w:rsidP="000F7B4A">
            <w:pPr>
              <w:jc w:val="center"/>
              <w:rPr>
                <w:rFonts w:cstheme="minorHAnsi"/>
              </w:rPr>
            </w:pPr>
            <w:r>
              <w:rPr>
                <w:rFonts w:cstheme="minorHAnsi"/>
              </w:rPr>
              <w:t>22</w:t>
            </w:r>
            <w:r w:rsidRPr="003101BF">
              <w:rPr>
                <w:rFonts w:cstheme="minorHAnsi"/>
              </w:rPr>
              <w:t>.</w:t>
            </w:r>
          </w:p>
        </w:tc>
        <w:tc>
          <w:tcPr>
            <w:tcW w:w="3005" w:type="dxa"/>
            <w:vAlign w:val="center"/>
          </w:tcPr>
          <w:p w:rsidR="000F7B4A" w:rsidRPr="003101BF" w:rsidRDefault="000F7B4A" w:rsidP="000F7B4A">
            <w:pPr>
              <w:rPr>
                <w:rFonts w:cstheme="minorHAnsi"/>
              </w:rPr>
            </w:pPr>
            <w:r>
              <w:rPr>
                <w:rFonts w:cstheme="minorHAnsi"/>
              </w:rPr>
              <w:t>Горња интерфејс основна плоча</w:t>
            </w:r>
          </w:p>
        </w:tc>
        <w:tc>
          <w:tcPr>
            <w:tcW w:w="1134" w:type="dxa"/>
            <w:vAlign w:val="center"/>
          </w:tcPr>
          <w:p w:rsidR="000F7B4A" w:rsidRPr="005F2CB8" w:rsidRDefault="000F7B4A" w:rsidP="000F7B4A">
            <w:pPr>
              <w:jc w:val="center"/>
              <w:rPr>
                <w:rFonts w:cstheme="minorHAnsi"/>
                <w:lang w:val="sr-Cyrl-RS"/>
              </w:rPr>
            </w:pPr>
            <w:r>
              <w:rPr>
                <w:rFonts w:cstheme="minorHAnsi"/>
                <w:lang w:val="sr-Cyrl-RS"/>
              </w:rPr>
              <w:t>ком</w:t>
            </w:r>
          </w:p>
        </w:tc>
        <w:tc>
          <w:tcPr>
            <w:tcW w:w="1227" w:type="dxa"/>
            <w:vAlign w:val="center"/>
          </w:tcPr>
          <w:p w:rsidR="000F7B4A" w:rsidRPr="005F2CB8" w:rsidRDefault="000F7B4A" w:rsidP="000F7B4A">
            <w:pPr>
              <w:jc w:val="center"/>
              <w:rPr>
                <w:rFonts w:cstheme="minorHAnsi"/>
                <w:lang w:val="sr-Cyrl-RS"/>
              </w:rPr>
            </w:pPr>
            <w:r>
              <w:rPr>
                <w:rFonts w:cstheme="minorHAnsi"/>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3101BF" w:rsidRDefault="000F7B4A" w:rsidP="000F7B4A">
            <w:pPr>
              <w:jc w:val="center"/>
              <w:rPr>
                <w:rFonts w:cstheme="minorHAnsi"/>
              </w:rPr>
            </w:pPr>
            <w:r>
              <w:rPr>
                <w:rFonts w:cstheme="minorHAnsi"/>
              </w:rPr>
              <w:t>23</w:t>
            </w:r>
            <w:r w:rsidRPr="003101BF">
              <w:rPr>
                <w:rFonts w:cstheme="minorHAnsi"/>
              </w:rPr>
              <w:t>.</w:t>
            </w:r>
          </w:p>
        </w:tc>
        <w:tc>
          <w:tcPr>
            <w:tcW w:w="3005" w:type="dxa"/>
            <w:vAlign w:val="center"/>
          </w:tcPr>
          <w:p w:rsidR="000F7B4A" w:rsidRPr="003101BF" w:rsidRDefault="000F7B4A" w:rsidP="000F7B4A">
            <w:pPr>
              <w:rPr>
                <w:rFonts w:cstheme="minorHAnsi"/>
              </w:rPr>
            </w:pPr>
            <w:r>
              <w:rPr>
                <w:rFonts w:cstheme="minorHAnsi"/>
              </w:rPr>
              <w:t>Плоча за сензоре</w:t>
            </w:r>
          </w:p>
        </w:tc>
        <w:tc>
          <w:tcPr>
            <w:tcW w:w="1134" w:type="dxa"/>
            <w:vAlign w:val="center"/>
          </w:tcPr>
          <w:p w:rsidR="000F7B4A" w:rsidRPr="005F2CB8" w:rsidRDefault="000F7B4A" w:rsidP="000F7B4A">
            <w:pPr>
              <w:jc w:val="center"/>
              <w:rPr>
                <w:rFonts w:cstheme="minorHAnsi"/>
                <w:lang w:val="sr-Cyrl-RS"/>
              </w:rPr>
            </w:pPr>
            <w:r>
              <w:rPr>
                <w:rFonts w:cstheme="minorHAnsi"/>
                <w:lang w:val="sr-Cyrl-RS"/>
              </w:rPr>
              <w:t>ком</w:t>
            </w:r>
          </w:p>
        </w:tc>
        <w:tc>
          <w:tcPr>
            <w:tcW w:w="1227" w:type="dxa"/>
            <w:vAlign w:val="center"/>
          </w:tcPr>
          <w:p w:rsidR="000F7B4A" w:rsidRPr="005F2CB8" w:rsidRDefault="000F7B4A" w:rsidP="000F7B4A">
            <w:pPr>
              <w:jc w:val="center"/>
              <w:rPr>
                <w:rFonts w:cstheme="minorHAnsi"/>
                <w:lang w:val="sr-Cyrl-RS"/>
              </w:rPr>
            </w:pPr>
            <w:r>
              <w:rPr>
                <w:rFonts w:cstheme="minorHAnsi"/>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3101BF" w:rsidRDefault="000F7B4A" w:rsidP="000F7B4A">
            <w:pPr>
              <w:jc w:val="center"/>
              <w:rPr>
                <w:rFonts w:cstheme="minorHAnsi"/>
              </w:rPr>
            </w:pPr>
            <w:r>
              <w:rPr>
                <w:rFonts w:cstheme="minorHAnsi"/>
              </w:rPr>
              <w:t>24</w:t>
            </w:r>
            <w:r w:rsidRPr="003101BF">
              <w:rPr>
                <w:rFonts w:cstheme="minorHAnsi"/>
              </w:rPr>
              <w:t>.</w:t>
            </w:r>
          </w:p>
        </w:tc>
        <w:tc>
          <w:tcPr>
            <w:tcW w:w="3005" w:type="dxa"/>
            <w:vAlign w:val="center"/>
          </w:tcPr>
          <w:p w:rsidR="000F7B4A" w:rsidRPr="003101BF" w:rsidRDefault="000F7B4A" w:rsidP="000F7B4A">
            <w:pPr>
              <w:rPr>
                <w:rFonts w:cstheme="minorHAnsi"/>
              </w:rPr>
            </w:pPr>
            <w:r>
              <w:rPr>
                <w:rFonts w:cstheme="minorHAnsi"/>
              </w:rPr>
              <w:t>Плоча за ваздушне сензоре</w:t>
            </w:r>
          </w:p>
        </w:tc>
        <w:tc>
          <w:tcPr>
            <w:tcW w:w="1134" w:type="dxa"/>
            <w:vAlign w:val="center"/>
          </w:tcPr>
          <w:p w:rsidR="000F7B4A" w:rsidRPr="005F2CB8" w:rsidRDefault="000F7B4A" w:rsidP="000F7B4A">
            <w:pPr>
              <w:jc w:val="center"/>
              <w:rPr>
                <w:rFonts w:cstheme="minorHAnsi"/>
                <w:lang w:val="sr-Cyrl-RS"/>
              </w:rPr>
            </w:pPr>
            <w:r>
              <w:rPr>
                <w:rFonts w:cstheme="minorHAnsi"/>
                <w:lang w:val="sr-Cyrl-RS"/>
              </w:rPr>
              <w:t>ком</w:t>
            </w:r>
          </w:p>
        </w:tc>
        <w:tc>
          <w:tcPr>
            <w:tcW w:w="1227" w:type="dxa"/>
            <w:vAlign w:val="center"/>
          </w:tcPr>
          <w:p w:rsidR="000F7B4A" w:rsidRPr="005F2CB8" w:rsidRDefault="000F7B4A" w:rsidP="000F7B4A">
            <w:pPr>
              <w:jc w:val="center"/>
              <w:rPr>
                <w:rFonts w:cstheme="minorHAnsi"/>
                <w:lang w:val="sr-Cyrl-RS"/>
              </w:rPr>
            </w:pPr>
            <w:r>
              <w:rPr>
                <w:rFonts w:cstheme="minorHAnsi"/>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15338" w:type="dxa"/>
            <w:gridSpan w:val="9"/>
            <w:vAlign w:val="center"/>
          </w:tcPr>
          <w:p w:rsidR="000F7B4A" w:rsidRPr="00AE1407" w:rsidRDefault="000F7B4A" w:rsidP="000F7B4A">
            <w:pPr>
              <w:rPr>
                <w:noProof/>
                <w:lang w:val="en-US"/>
              </w:rPr>
            </w:pPr>
            <w:r w:rsidRPr="00B47415">
              <w:rPr>
                <w:b/>
                <w:i/>
                <w:lang w:val="sr-Cyrl-RS"/>
              </w:rPr>
              <w:t xml:space="preserve">Списак резервних делова за инјектор систем произвођача </w:t>
            </w:r>
            <w:r w:rsidRPr="00B47415">
              <w:rPr>
                <w:b/>
                <w:i/>
              </w:rPr>
              <w:t xml:space="preserve"> “A</w:t>
            </w:r>
            <w:r w:rsidRPr="00B47415">
              <w:rPr>
                <w:b/>
                <w:i/>
                <w:lang w:val="sr-Latn-RS"/>
              </w:rPr>
              <w:t>cist Medical“</w:t>
            </w:r>
            <w:r w:rsidRPr="00B47415">
              <w:rPr>
                <w:b/>
                <w:i/>
              </w:rPr>
              <w:t xml:space="preserve"> </w:t>
            </w:r>
          </w:p>
        </w:tc>
      </w:tr>
      <w:tr w:rsidR="000F7B4A" w:rsidRPr="00AE1407" w:rsidTr="000F7B4A">
        <w:trPr>
          <w:trHeight w:val="420"/>
        </w:trPr>
        <w:tc>
          <w:tcPr>
            <w:tcW w:w="569" w:type="dxa"/>
          </w:tcPr>
          <w:p w:rsidR="000F7B4A" w:rsidRPr="00B5704C" w:rsidRDefault="000F7B4A" w:rsidP="000F7B4A">
            <w:r w:rsidRPr="00B5704C">
              <w:t>1.</w:t>
            </w:r>
          </w:p>
        </w:tc>
        <w:tc>
          <w:tcPr>
            <w:tcW w:w="3005" w:type="dxa"/>
            <w:vAlign w:val="center"/>
          </w:tcPr>
          <w:p w:rsidR="000F7B4A" w:rsidRPr="00B5704C" w:rsidRDefault="000F7B4A" w:rsidP="000F7B4A">
            <w:r>
              <w:t>Перисталтична roll пумпа</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tcPr>
          <w:p w:rsidR="000F7B4A" w:rsidRPr="00B5704C" w:rsidRDefault="000F7B4A" w:rsidP="000F7B4A">
            <w:r w:rsidRPr="00B5704C">
              <w:t>2.</w:t>
            </w:r>
          </w:p>
        </w:tc>
        <w:tc>
          <w:tcPr>
            <w:tcW w:w="3005" w:type="dxa"/>
            <w:vAlign w:val="center"/>
          </w:tcPr>
          <w:p w:rsidR="000F7B4A" w:rsidRPr="00B5704C" w:rsidRDefault="000F7B4A" w:rsidP="000F7B4A">
            <w:r>
              <w:t>Пластични затезач</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tcPr>
          <w:p w:rsidR="000F7B4A" w:rsidRPr="00B5704C" w:rsidRDefault="000F7B4A" w:rsidP="000F7B4A">
            <w:r w:rsidRPr="00B5704C">
              <w:lastRenderedPageBreak/>
              <w:t>3.</w:t>
            </w:r>
          </w:p>
        </w:tc>
        <w:tc>
          <w:tcPr>
            <w:tcW w:w="3005" w:type="dxa"/>
            <w:vAlign w:val="center"/>
          </w:tcPr>
          <w:p w:rsidR="000F7B4A" w:rsidRPr="00B5704C" w:rsidRDefault="000F7B4A" w:rsidP="000F7B4A">
            <w:r>
              <w:t>Сензор за trancducer</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B5704C" w:rsidRDefault="000F7B4A" w:rsidP="000F7B4A">
            <w:pPr>
              <w:jc w:val="center"/>
            </w:pPr>
            <w:r w:rsidRPr="00B5704C">
              <w:t>4.</w:t>
            </w:r>
          </w:p>
        </w:tc>
        <w:tc>
          <w:tcPr>
            <w:tcW w:w="3005" w:type="dxa"/>
            <w:vAlign w:val="center"/>
          </w:tcPr>
          <w:p w:rsidR="000F7B4A" w:rsidRPr="00B5704C" w:rsidRDefault="000F7B4A" w:rsidP="000F7B4A">
            <w:r>
              <w:t>Осигурачи</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2</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B5704C" w:rsidRDefault="000F7B4A" w:rsidP="000F7B4A">
            <w:pPr>
              <w:jc w:val="center"/>
            </w:pPr>
            <w:r w:rsidRPr="00B5704C">
              <w:t>5.</w:t>
            </w:r>
          </w:p>
        </w:tc>
        <w:tc>
          <w:tcPr>
            <w:tcW w:w="3005" w:type="dxa"/>
            <w:vAlign w:val="center"/>
          </w:tcPr>
          <w:p w:rsidR="000F7B4A" w:rsidRPr="00B5704C" w:rsidRDefault="000F7B4A" w:rsidP="000F7B4A">
            <w:r>
              <w:t>Ултрасонични сен</w:t>
            </w:r>
            <w:r>
              <w:rPr>
                <w:lang w:val="sr-Cyrl-RS"/>
              </w:rPr>
              <w:t>з</w:t>
            </w:r>
            <w:r>
              <w:t>ор</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B5704C" w:rsidRDefault="000F7B4A" w:rsidP="000F7B4A">
            <w:pPr>
              <w:jc w:val="center"/>
            </w:pPr>
            <w:r w:rsidRPr="00B5704C">
              <w:t>6.</w:t>
            </w:r>
          </w:p>
        </w:tc>
        <w:tc>
          <w:tcPr>
            <w:tcW w:w="3005" w:type="dxa"/>
            <w:vAlign w:val="center"/>
          </w:tcPr>
          <w:p w:rsidR="000F7B4A" w:rsidRPr="00B5704C" w:rsidRDefault="000F7B4A" w:rsidP="000F7B4A">
            <w:r>
              <w:t>Валвуларни сен</w:t>
            </w:r>
            <w:r>
              <w:rPr>
                <w:lang w:val="sr-Cyrl-RS"/>
              </w:rPr>
              <w:t>з</w:t>
            </w:r>
            <w:r>
              <w:t>ор</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B5704C" w:rsidRDefault="000F7B4A" w:rsidP="000F7B4A">
            <w:pPr>
              <w:jc w:val="center"/>
            </w:pPr>
            <w:r w:rsidRPr="00B5704C">
              <w:t>7.</w:t>
            </w:r>
          </w:p>
        </w:tc>
        <w:tc>
          <w:tcPr>
            <w:tcW w:w="3005" w:type="dxa"/>
            <w:vAlign w:val="center"/>
          </w:tcPr>
          <w:p w:rsidR="000F7B4A" w:rsidRPr="00123CCE" w:rsidRDefault="000F7B4A" w:rsidP="000F7B4A">
            <w:pPr>
              <w:rPr>
                <w:lang w:val="sr-Cyrl-RS"/>
              </w:rPr>
            </w:pPr>
            <w:r>
              <w:t xml:space="preserve">Сензор за </w:t>
            </w:r>
            <w:r>
              <w:rPr>
                <w:lang w:val="sr-Cyrl-RS"/>
              </w:rPr>
              <w:t>контраст</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B5704C" w:rsidRDefault="000F7B4A" w:rsidP="000F7B4A">
            <w:pPr>
              <w:jc w:val="center"/>
            </w:pPr>
            <w:r w:rsidRPr="00B5704C">
              <w:t>8.</w:t>
            </w:r>
          </w:p>
        </w:tc>
        <w:tc>
          <w:tcPr>
            <w:tcW w:w="3005" w:type="dxa"/>
            <w:vAlign w:val="center"/>
          </w:tcPr>
          <w:p w:rsidR="000F7B4A" w:rsidRPr="00B5704C" w:rsidRDefault="000F7B4A" w:rsidP="000F7B4A">
            <w:r>
              <w:t>Сензор интрафејс</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F567E0" w:rsidRDefault="000F7B4A" w:rsidP="000F7B4A">
            <w:pPr>
              <w:jc w:val="center"/>
            </w:pPr>
            <w:r>
              <w:t>9.</w:t>
            </w:r>
          </w:p>
        </w:tc>
        <w:tc>
          <w:tcPr>
            <w:tcW w:w="3005" w:type="dxa"/>
            <w:vAlign w:val="center"/>
          </w:tcPr>
          <w:p w:rsidR="000F7B4A" w:rsidRPr="00F567E0" w:rsidRDefault="000F7B4A" w:rsidP="000F7B4A">
            <w:r>
              <w:t>Чекић за ваздух</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F567E0" w:rsidRDefault="000F7B4A" w:rsidP="000F7B4A">
            <w:pPr>
              <w:jc w:val="center"/>
            </w:pPr>
            <w:r>
              <w:t>10.</w:t>
            </w:r>
          </w:p>
        </w:tc>
        <w:tc>
          <w:tcPr>
            <w:tcW w:w="3005" w:type="dxa"/>
            <w:vAlign w:val="center"/>
          </w:tcPr>
          <w:p w:rsidR="000F7B4A" w:rsidRPr="00F567E0" w:rsidRDefault="000F7B4A" w:rsidP="000F7B4A">
            <w:r>
              <w:t>Детектор ваздуха</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569" w:type="dxa"/>
            <w:vAlign w:val="center"/>
          </w:tcPr>
          <w:p w:rsidR="000F7B4A" w:rsidRPr="00F567E0" w:rsidRDefault="000F7B4A" w:rsidP="000F7B4A">
            <w:pPr>
              <w:jc w:val="center"/>
            </w:pPr>
            <w:r>
              <w:t>11.</w:t>
            </w:r>
          </w:p>
        </w:tc>
        <w:tc>
          <w:tcPr>
            <w:tcW w:w="3005" w:type="dxa"/>
            <w:vAlign w:val="center"/>
          </w:tcPr>
          <w:p w:rsidR="000F7B4A" w:rsidRPr="00F567E0" w:rsidRDefault="000F7B4A" w:rsidP="000F7B4A">
            <w:r>
              <w:t>Standby прекидач</w:t>
            </w:r>
          </w:p>
        </w:tc>
        <w:tc>
          <w:tcPr>
            <w:tcW w:w="1134" w:type="dxa"/>
            <w:vAlign w:val="center"/>
          </w:tcPr>
          <w:p w:rsidR="000F7B4A" w:rsidRPr="007D36F3" w:rsidRDefault="000F7B4A" w:rsidP="000F7B4A">
            <w:pPr>
              <w:jc w:val="center"/>
              <w:rPr>
                <w:lang w:val="sr-Cyrl-RS"/>
              </w:rPr>
            </w:pPr>
            <w:r>
              <w:rPr>
                <w:lang w:val="sr-Cyrl-RS"/>
              </w:rPr>
              <w:t>ком</w:t>
            </w:r>
          </w:p>
        </w:tc>
        <w:tc>
          <w:tcPr>
            <w:tcW w:w="1227" w:type="dxa"/>
            <w:vAlign w:val="center"/>
          </w:tcPr>
          <w:p w:rsidR="000F7B4A" w:rsidRPr="007D36F3" w:rsidRDefault="000F7B4A" w:rsidP="000F7B4A">
            <w:pPr>
              <w:jc w:val="center"/>
              <w:rPr>
                <w:lang w:val="sr-Cyrl-RS"/>
              </w:rPr>
            </w:pPr>
            <w:r>
              <w:rPr>
                <w:lang w:val="sr-Cyrl-RS"/>
              </w:rPr>
              <w:t>1</w:t>
            </w:r>
          </w:p>
        </w:tc>
        <w:tc>
          <w:tcPr>
            <w:tcW w:w="2126" w:type="dxa"/>
          </w:tcPr>
          <w:p w:rsidR="000F7B4A" w:rsidRPr="00AE1407" w:rsidRDefault="000F7B4A" w:rsidP="000F7B4A">
            <w:pPr>
              <w:autoSpaceDE w:val="0"/>
              <w:autoSpaceDN w:val="0"/>
              <w:adjustRightInd w:val="0"/>
              <w:jc w:val="center"/>
              <w:rPr>
                <w:noProof/>
                <w:lang w:val="en-US"/>
              </w:rPr>
            </w:pPr>
          </w:p>
        </w:tc>
        <w:tc>
          <w:tcPr>
            <w:tcW w:w="1701" w:type="dxa"/>
          </w:tcPr>
          <w:p w:rsidR="000F7B4A" w:rsidRPr="00AE1407" w:rsidRDefault="000F7B4A" w:rsidP="000F7B4A">
            <w:pPr>
              <w:autoSpaceDE w:val="0"/>
              <w:autoSpaceDN w:val="0"/>
              <w:adjustRightInd w:val="0"/>
              <w:jc w:val="right"/>
              <w:rPr>
                <w:noProof/>
                <w:lang w:val="en-US"/>
              </w:rPr>
            </w:pP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420"/>
        </w:trPr>
        <w:tc>
          <w:tcPr>
            <w:tcW w:w="9762" w:type="dxa"/>
            <w:gridSpan w:val="6"/>
          </w:tcPr>
          <w:p w:rsidR="000F7B4A" w:rsidRPr="00150197" w:rsidRDefault="000F7B4A" w:rsidP="000F7B4A">
            <w:pPr>
              <w:autoSpaceDE w:val="0"/>
              <w:autoSpaceDN w:val="0"/>
              <w:adjustRightInd w:val="0"/>
              <w:jc w:val="right"/>
              <w:rPr>
                <w:i/>
                <w:noProof/>
                <w:lang w:val="en-US"/>
              </w:rPr>
            </w:pPr>
            <w:r w:rsidRPr="00150197">
              <w:rPr>
                <w:b/>
                <w:i/>
                <w:noProof/>
                <w:lang w:val="sr-Cyrl-RS"/>
              </w:rPr>
              <w:t>Укупна вредност ценовника резервних делова</w:t>
            </w:r>
            <w:r>
              <w:rPr>
                <w:b/>
                <w:i/>
                <w:noProof/>
                <w:lang w:val="sr-Cyrl-RS"/>
              </w:rPr>
              <w:t xml:space="preserve"> инјектора:</w:t>
            </w:r>
          </w:p>
        </w:tc>
        <w:tc>
          <w:tcPr>
            <w:tcW w:w="1608"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c>
          <w:tcPr>
            <w:tcW w:w="1984" w:type="dxa"/>
          </w:tcPr>
          <w:p w:rsidR="000F7B4A" w:rsidRPr="00AE1407" w:rsidRDefault="000F7B4A" w:rsidP="000F7B4A">
            <w:pPr>
              <w:autoSpaceDE w:val="0"/>
              <w:autoSpaceDN w:val="0"/>
              <w:adjustRightInd w:val="0"/>
              <w:jc w:val="right"/>
              <w:rPr>
                <w:noProof/>
                <w:lang w:val="en-US"/>
              </w:rPr>
            </w:pPr>
          </w:p>
        </w:tc>
      </w:tr>
      <w:tr w:rsidR="000F7B4A" w:rsidRPr="00AE1407" w:rsidTr="000F7B4A">
        <w:trPr>
          <w:trHeight w:val="274"/>
        </w:trPr>
        <w:tc>
          <w:tcPr>
            <w:tcW w:w="569" w:type="dxa"/>
          </w:tcPr>
          <w:p w:rsidR="000F7B4A" w:rsidRPr="00AE1407" w:rsidRDefault="000F7B4A" w:rsidP="000F7B4A">
            <w:pPr>
              <w:autoSpaceDE w:val="0"/>
              <w:autoSpaceDN w:val="0"/>
              <w:adjustRightInd w:val="0"/>
              <w:jc w:val="center"/>
              <w:rPr>
                <w:b/>
                <w:bCs/>
                <w:noProof/>
              </w:rPr>
            </w:pPr>
            <w:r>
              <w:rPr>
                <w:b/>
                <w:bCs/>
                <w:noProof/>
              </w:rPr>
              <w:t>I</w:t>
            </w:r>
          </w:p>
        </w:tc>
        <w:tc>
          <w:tcPr>
            <w:tcW w:w="9193" w:type="dxa"/>
            <w:gridSpan w:val="5"/>
          </w:tcPr>
          <w:p w:rsidR="000F7B4A" w:rsidRPr="00AE1407" w:rsidRDefault="000F7B4A" w:rsidP="000F7B4A">
            <w:pPr>
              <w:autoSpaceDE w:val="0"/>
              <w:autoSpaceDN w:val="0"/>
              <w:adjustRightInd w:val="0"/>
              <w:jc w:val="right"/>
              <w:rPr>
                <w:b/>
                <w:bCs/>
                <w:noProof/>
                <w:lang w:val="en-US"/>
              </w:rPr>
            </w:pPr>
            <w:r w:rsidRPr="00AE1407">
              <w:rPr>
                <w:b/>
                <w:bCs/>
                <w:noProof/>
                <w:lang w:val="en-US"/>
              </w:rPr>
              <w:t>УКУПНА ВРЕДНОСТ ПОНУДЕ</w:t>
            </w:r>
            <w:r w:rsidRPr="00AE1407">
              <w:rPr>
                <w:b/>
                <w:bCs/>
                <w:noProof/>
              </w:rPr>
              <w:t xml:space="preserve"> БЕЗ ПДВ-а</w:t>
            </w:r>
            <w:r w:rsidRPr="00AE1407">
              <w:rPr>
                <w:b/>
                <w:bCs/>
                <w:noProof/>
                <w:lang w:val="en-US"/>
              </w:rPr>
              <w:t>:</w:t>
            </w:r>
          </w:p>
        </w:tc>
        <w:tc>
          <w:tcPr>
            <w:tcW w:w="5576" w:type="dxa"/>
            <w:gridSpan w:val="3"/>
          </w:tcPr>
          <w:p w:rsidR="000F7B4A" w:rsidRPr="00AE1407" w:rsidRDefault="000F7B4A" w:rsidP="000F7B4A">
            <w:pPr>
              <w:autoSpaceDE w:val="0"/>
              <w:autoSpaceDN w:val="0"/>
              <w:adjustRightInd w:val="0"/>
              <w:jc w:val="right"/>
              <w:rPr>
                <w:b/>
                <w:bCs/>
                <w:noProof/>
                <w:lang w:val="en-US"/>
              </w:rPr>
            </w:pPr>
          </w:p>
        </w:tc>
      </w:tr>
      <w:tr w:rsidR="000F7B4A" w:rsidRPr="00AE1407" w:rsidTr="000F7B4A">
        <w:trPr>
          <w:trHeight w:val="274"/>
        </w:trPr>
        <w:tc>
          <w:tcPr>
            <w:tcW w:w="569" w:type="dxa"/>
          </w:tcPr>
          <w:p w:rsidR="000F7B4A" w:rsidRPr="00AE1407" w:rsidRDefault="000F7B4A" w:rsidP="000F7B4A">
            <w:pPr>
              <w:autoSpaceDE w:val="0"/>
              <w:autoSpaceDN w:val="0"/>
              <w:adjustRightInd w:val="0"/>
              <w:jc w:val="center"/>
              <w:rPr>
                <w:b/>
                <w:bCs/>
                <w:noProof/>
                <w:lang w:val="en-US"/>
              </w:rPr>
            </w:pPr>
            <w:r>
              <w:rPr>
                <w:b/>
                <w:bCs/>
                <w:noProof/>
                <w:lang w:val="en-US"/>
              </w:rPr>
              <w:t>II</w:t>
            </w:r>
          </w:p>
        </w:tc>
        <w:tc>
          <w:tcPr>
            <w:tcW w:w="9193" w:type="dxa"/>
            <w:gridSpan w:val="5"/>
          </w:tcPr>
          <w:p w:rsidR="000F7B4A" w:rsidRPr="00AE1407" w:rsidRDefault="000F7B4A" w:rsidP="000F7B4A">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5576" w:type="dxa"/>
            <w:gridSpan w:val="3"/>
          </w:tcPr>
          <w:p w:rsidR="000F7B4A" w:rsidRPr="00AE1407" w:rsidRDefault="000F7B4A" w:rsidP="000F7B4A">
            <w:pPr>
              <w:autoSpaceDE w:val="0"/>
              <w:autoSpaceDN w:val="0"/>
              <w:adjustRightInd w:val="0"/>
              <w:jc w:val="right"/>
              <w:rPr>
                <w:b/>
                <w:bCs/>
                <w:noProof/>
                <w:lang w:val="en-US"/>
              </w:rPr>
            </w:pPr>
          </w:p>
        </w:tc>
      </w:tr>
      <w:tr w:rsidR="000F7B4A" w:rsidRPr="00AE1407" w:rsidTr="000F7B4A">
        <w:trPr>
          <w:trHeight w:val="274"/>
        </w:trPr>
        <w:tc>
          <w:tcPr>
            <w:tcW w:w="569" w:type="dxa"/>
          </w:tcPr>
          <w:p w:rsidR="000F7B4A" w:rsidRPr="00AE1407" w:rsidRDefault="000F7B4A" w:rsidP="000F7B4A">
            <w:pPr>
              <w:autoSpaceDE w:val="0"/>
              <w:autoSpaceDN w:val="0"/>
              <w:adjustRightInd w:val="0"/>
              <w:jc w:val="center"/>
              <w:rPr>
                <w:b/>
                <w:bCs/>
                <w:noProof/>
                <w:lang w:val="en-US"/>
              </w:rPr>
            </w:pPr>
            <w:r>
              <w:rPr>
                <w:b/>
                <w:bCs/>
                <w:noProof/>
                <w:lang w:val="en-US"/>
              </w:rPr>
              <w:t>III</w:t>
            </w:r>
          </w:p>
        </w:tc>
        <w:tc>
          <w:tcPr>
            <w:tcW w:w="9193" w:type="dxa"/>
            <w:gridSpan w:val="5"/>
          </w:tcPr>
          <w:p w:rsidR="000F7B4A" w:rsidRPr="00AE1407" w:rsidRDefault="000F7B4A" w:rsidP="000F7B4A">
            <w:pPr>
              <w:autoSpaceDE w:val="0"/>
              <w:autoSpaceDN w:val="0"/>
              <w:adjustRightInd w:val="0"/>
              <w:jc w:val="right"/>
              <w:rPr>
                <w:b/>
                <w:bCs/>
                <w:noProof/>
                <w:lang w:val="en-US"/>
              </w:rPr>
            </w:pPr>
            <w:r w:rsidRPr="00AE1407">
              <w:rPr>
                <w:b/>
                <w:bCs/>
                <w:noProof/>
                <w:lang w:val="en-US"/>
              </w:rPr>
              <w:t>УКУПНА ВРЕДНОСТ ПОНУДЕ СА ПДВ-ом:</w:t>
            </w:r>
          </w:p>
        </w:tc>
        <w:tc>
          <w:tcPr>
            <w:tcW w:w="5576" w:type="dxa"/>
            <w:gridSpan w:val="3"/>
          </w:tcPr>
          <w:p w:rsidR="000F7B4A" w:rsidRPr="00AE1407" w:rsidRDefault="000F7B4A" w:rsidP="000F7B4A">
            <w:pPr>
              <w:autoSpaceDE w:val="0"/>
              <w:autoSpaceDN w:val="0"/>
              <w:adjustRightInd w:val="0"/>
              <w:jc w:val="right"/>
              <w:rPr>
                <w:b/>
                <w:bCs/>
                <w:noProof/>
                <w:lang w:val="en-US"/>
              </w:rPr>
            </w:pPr>
          </w:p>
        </w:tc>
      </w:tr>
    </w:tbl>
    <w:p w:rsidR="000F7B4A" w:rsidRPr="00AE1407" w:rsidRDefault="000F7B4A" w:rsidP="00410C2A">
      <w:pPr>
        <w:pStyle w:val="BodyText"/>
        <w:ind w:left="735"/>
        <w:rPr>
          <w:noProof/>
          <w:szCs w:val="24"/>
        </w:rPr>
      </w:pPr>
    </w:p>
    <w:p w:rsidR="000F7B4A" w:rsidRDefault="000F7B4A" w:rsidP="00410C2A">
      <w:pPr>
        <w:pStyle w:val="BodyText"/>
        <w:ind w:left="360"/>
        <w:rPr>
          <w:noProof/>
          <w:szCs w:val="24"/>
          <w:lang w:val="sr-Cyrl-RS"/>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p>
    <w:p w:rsidR="000F7B4A" w:rsidRDefault="000F7B4A" w:rsidP="00410C2A">
      <w:pPr>
        <w:pStyle w:val="BodyText"/>
        <w:ind w:left="735"/>
        <w:rPr>
          <w:noProof/>
          <w:szCs w:val="24"/>
          <w:lang w:val="sr-Cyrl-RS"/>
        </w:rPr>
      </w:pPr>
    </w:p>
    <w:p w:rsidR="000F7B4A" w:rsidRDefault="000F7B4A" w:rsidP="00410C2A">
      <w:pPr>
        <w:pStyle w:val="BodyText"/>
        <w:ind w:left="735"/>
        <w:rPr>
          <w:noProof/>
          <w:szCs w:val="24"/>
          <w:lang w:val="sr-Cyrl-RS"/>
        </w:rPr>
      </w:pPr>
    </w:p>
    <w:p w:rsidR="000F7B4A" w:rsidRDefault="000F7B4A" w:rsidP="00410C2A">
      <w:pPr>
        <w:pStyle w:val="BodyText"/>
        <w:ind w:left="735"/>
        <w:jc w:val="center"/>
        <w:rPr>
          <w:noProof/>
          <w:szCs w:val="24"/>
          <w:lang w:val="sr-Cyrl-RS"/>
        </w:rPr>
      </w:pPr>
      <w:r>
        <w:rPr>
          <w:noProof/>
          <w:szCs w:val="24"/>
          <w:lang w:val="sr-Cyrl-RS"/>
        </w:rPr>
        <w:t>М.П.</w:t>
      </w:r>
    </w:p>
    <w:p w:rsidR="000F7B4A" w:rsidRDefault="000F7B4A" w:rsidP="00410C2A">
      <w:pPr>
        <w:pStyle w:val="BodyText"/>
        <w:ind w:left="360"/>
        <w:rPr>
          <w:noProof/>
          <w:szCs w:val="24"/>
          <w:lang w:val="sr-Cyrl-RS"/>
        </w:rPr>
      </w:pPr>
    </w:p>
    <w:p w:rsidR="000F7B4A" w:rsidRDefault="000F7B4A" w:rsidP="00410C2A">
      <w:pPr>
        <w:pStyle w:val="BodyText"/>
        <w:ind w:left="735"/>
        <w:rPr>
          <w:noProof/>
          <w:szCs w:val="24"/>
          <w:lang w:val="sr-Cyrl-RS"/>
        </w:rPr>
      </w:pPr>
    </w:p>
    <w:p w:rsidR="000F7B4A" w:rsidRDefault="000F7B4A" w:rsidP="00410C2A">
      <w:pPr>
        <w:pStyle w:val="BodyText"/>
        <w:ind w:left="735"/>
        <w:rPr>
          <w:noProof/>
          <w:szCs w:val="24"/>
          <w:lang w:val="sr-Cyrl-RS"/>
        </w:rPr>
      </w:pPr>
    </w:p>
    <w:p w:rsidR="000F7B4A" w:rsidRPr="00AE1407" w:rsidRDefault="000F7B4A" w:rsidP="008C774E">
      <w:pPr>
        <w:pStyle w:val="BodyText"/>
        <w:numPr>
          <w:ilvl w:val="0"/>
          <w:numId w:val="32"/>
        </w:numPr>
        <w:jc w:val="right"/>
        <w:rPr>
          <w:noProof/>
          <w:szCs w:val="24"/>
        </w:rPr>
      </w:pPr>
      <w:r w:rsidRPr="00AE1407">
        <w:rPr>
          <w:noProof/>
          <w:szCs w:val="24"/>
        </w:rPr>
        <w:tab/>
        <w:t>Потпис:_________________________________</w:t>
      </w:r>
    </w:p>
    <w:p w:rsidR="00E05332" w:rsidRDefault="00E05332" w:rsidP="008C774E">
      <w:pPr>
        <w:pStyle w:val="Heading1"/>
        <w:numPr>
          <w:ilvl w:val="0"/>
          <w:numId w:val="32"/>
        </w:numPr>
        <w:jc w:val="center"/>
        <w:rPr>
          <w:noProof/>
        </w:rPr>
        <w:sectPr w:rsidR="00E05332" w:rsidSect="0006401C">
          <w:pgSz w:w="16838" w:h="11906" w:orient="landscape"/>
          <w:pgMar w:top="1418" w:right="1418" w:bottom="1418" w:left="1418" w:header="709" w:footer="709" w:gutter="0"/>
          <w:cols w:space="708"/>
          <w:docGrid w:linePitch="360"/>
        </w:sectPr>
      </w:pPr>
    </w:p>
    <w:p w:rsidR="00E05332" w:rsidRPr="00360D95" w:rsidRDefault="00E05332" w:rsidP="00360D95">
      <w:pPr>
        <w:jc w:val="center"/>
        <w:rPr>
          <w:b/>
        </w:rPr>
      </w:pPr>
      <w:bookmarkStart w:id="60" w:name="_Toc440629954"/>
      <w:r w:rsidRPr="00360D95">
        <w:rPr>
          <w:b/>
        </w:rPr>
        <w:lastRenderedPageBreak/>
        <w:t>ОПШТИ ПОДАЦИ О ПОНУЂАЧУ ИЗ ГРУПЕ ПОНУЂАЧА</w:t>
      </w:r>
      <w:bookmarkEnd w:id="59"/>
      <w:bookmarkEnd w:id="60"/>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26"/>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2)</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74"/>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3)</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55"/>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lang w:val="hr-HR"/>
        </w:rPr>
      </w:pPr>
    </w:p>
    <w:p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rsidTr="00223DF2">
        <w:tc>
          <w:tcPr>
            <w:tcW w:w="567" w:type="dxa"/>
            <w:vMerge w:val="restart"/>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4)</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rPr>
          <w:trHeight w:val="549"/>
        </w:trPr>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Адреса седишта</w:t>
            </w:r>
          </w:p>
        </w:tc>
        <w:tc>
          <w:tcPr>
            <w:tcW w:w="4618" w:type="dxa"/>
            <w:shd w:val="clear" w:color="auto" w:fill="auto"/>
          </w:tcPr>
          <w:p w:rsidR="00E05332" w:rsidRPr="00C35CDB" w:rsidRDefault="00E05332" w:rsidP="00223DF2">
            <w:pPr>
              <w:snapToGrid w:val="0"/>
              <w:jc w:val="both"/>
              <w:rPr>
                <w:rFonts w:eastAsia="TimesNewRomanPSMT"/>
                <w:b/>
                <w:bC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Матични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shd w:val="clear" w:color="auto" w:fill="auto"/>
          </w:tcPr>
          <w:p w:rsidR="00E05332" w:rsidRPr="00C35CDB" w:rsidRDefault="00E05332" w:rsidP="00223DF2">
            <w:pPr>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Порески идентификациони број</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rPr>
          <w:trHeight w:val="115"/>
        </w:trPr>
        <w:tc>
          <w:tcPr>
            <w:tcW w:w="567" w:type="dxa"/>
            <w:vMerge/>
            <w:shd w:val="clear" w:color="auto" w:fill="auto"/>
          </w:tcPr>
          <w:p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rsidR="00E05332" w:rsidRPr="00C35CDB" w:rsidRDefault="00E05332" w:rsidP="00223DF2">
            <w:pPr>
              <w:rPr>
                <w:b/>
              </w:rPr>
            </w:pPr>
            <w:r w:rsidRPr="00C35CDB">
              <w:rPr>
                <w:b/>
              </w:rPr>
              <w:t>Име особе за контакт</w:t>
            </w:r>
          </w:p>
        </w:tc>
        <w:tc>
          <w:tcPr>
            <w:tcW w:w="4618" w:type="dxa"/>
            <w:shd w:val="clear" w:color="auto" w:fill="auto"/>
          </w:tcPr>
          <w:p w:rsidR="00E05332" w:rsidRPr="00C35CDB" w:rsidRDefault="00E05332" w:rsidP="00223DF2">
            <w:pPr>
              <w:snapToGrid w:val="0"/>
              <w:jc w:val="both"/>
              <w:rPr>
                <w:rFonts w:eastAsia="TimesNewRomanPSMT"/>
                <w:b/>
                <w:bCs/>
                <w:lang w:val="en-US"/>
              </w:rPr>
            </w:pPr>
          </w:p>
        </w:tc>
      </w:tr>
    </w:tbl>
    <w:p w:rsidR="00E05332" w:rsidRPr="00C35CDB" w:rsidRDefault="00E05332" w:rsidP="00E05332">
      <w:pPr>
        <w:rPr>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rsidR="00E05332" w:rsidRPr="00C35CDB" w:rsidRDefault="00E05332" w:rsidP="00E05332">
      <w:pPr>
        <w:rPr>
          <w:noProof/>
        </w:rPr>
      </w:pPr>
      <w:r w:rsidRPr="00C35CDB">
        <w:rPr>
          <w:noProof/>
        </w:rPr>
        <w:t>Образац копирати, уколико има више понуђача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E05332" w:rsidRPr="00C35CDB" w:rsidRDefault="00E05332" w:rsidP="00E05332">
      <w:pPr>
        <w:rPr>
          <w:noProof/>
        </w:rPr>
      </w:pPr>
      <w:r w:rsidRPr="00C35CDB">
        <w:rPr>
          <w:b/>
          <w:noProof/>
        </w:rPr>
        <w:t xml:space="preserve"> </w:t>
      </w:r>
    </w:p>
    <w:p w:rsidR="00E05332" w:rsidRPr="00C35CDB" w:rsidRDefault="00E05332" w:rsidP="00E05332">
      <w:pPr>
        <w:rPr>
          <w:b/>
          <w:noProof/>
        </w:rPr>
      </w:pPr>
      <w:r w:rsidRPr="00C35CDB">
        <w:rPr>
          <w:b/>
          <w:noProof/>
        </w:rPr>
        <w:br w:type="page"/>
      </w:r>
    </w:p>
    <w:p w:rsidR="00E05332" w:rsidRPr="00360D95" w:rsidRDefault="00E05332" w:rsidP="00360D95">
      <w:pPr>
        <w:jc w:val="center"/>
        <w:rPr>
          <w:b/>
        </w:rPr>
      </w:pPr>
      <w:bookmarkStart w:id="61" w:name="_Toc375826016"/>
      <w:bookmarkStart w:id="62" w:name="_Toc389030823"/>
      <w:bookmarkStart w:id="63" w:name="_Toc401143643"/>
      <w:bookmarkStart w:id="64" w:name="_Toc440629955"/>
      <w:r w:rsidRPr="00360D95">
        <w:rPr>
          <w:b/>
        </w:rPr>
        <w:lastRenderedPageBreak/>
        <w:t>ОПШТИ ПОДАЦИ О ПОДИЗВОЂАЧИМА</w:t>
      </w:r>
      <w:bookmarkEnd w:id="61"/>
      <w:bookmarkEnd w:id="62"/>
      <w:bookmarkEnd w:id="63"/>
      <w:bookmarkEnd w:id="64"/>
    </w:p>
    <w:p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lang w:val="en-US"/>
              </w:rPr>
              <w:t>1)</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rsidTr="00223DF2">
        <w:tc>
          <w:tcPr>
            <w:tcW w:w="567" w:type="dxa"/>
            <w:vMerge w:val="restart"/>
            <w:tcBorders>
              <w:top w:val="single" w:sz="4" w:space="0" w:color="000000"/>
              <w:left w:val="single" w:sz="4" w:space="0" w:color="000000"/>
            </w:tcBorders>
            <w:shd w:val="clear" w:color="auto" w:fill="auto"/>
          </w:tcPr>
          <w:p w:rsidR="00E05332" w:rsidRPr="00C35CDB" w:rsidRDefault="00E05332" w:rsidP="00223DF2">
            <w:pPr>
              <w:snapToGrid w:val="0"/>
              <w:jc w:val="both"/>
            </w:pPr>
          </w:p>
          <w:p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snapToGrid w:val="0"/>
              <w:jc w:val="both"/>
              <w:rPr>
                <w:rFonts w:eastAsia="TimesNewRomanPSMT"/>
                <w:bCs/>
                <w:i/>
                <w:lang w:val="en-US"/>
              </w:rPr>
            </w:pPr>
          </w:p>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en-US"/>
              </w:rPr>
            </w:pPr>
          </w:p>
        </w:tc>
      </w:tr>
      <w:tr w:rsidR="00E05332" w:rsidRPr="00C35CDB" w:rsidTr="00223DF2">
        <w:tc>
          <w:tcPr>
            <w:tcW w:w="567" w:type="dxa"/>
            <w:vMerge/>
            <w:tcBorders>
              <w:left w:val="single" w:sz="4" w:space="0" w:color="000000"/>
            </w:tcBorders>
            <w:shd w:val="clear" w:color="auto" w:fill="auto"/>
          </w:tcPr>
          <w:p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lang w:val="ru-RU"/>
              </w:rPr>
            </w:pPr>
          </w:p>
        </w:tc>
      </w:tr>
      <w:tr w:rsidR="00E05332" w:rsidRPr="00C35CDB" w:rsidTr="00223DF2">
        <w:trPr>
          <w:trHeight w:val="1376"/>
        </w:trPr>
        <w:tc>
          <w:tcPr>
            <w:tcW w:w="567" w:type="dxa"/>
            <w:vMerge/>
            <w:tcBorders>
              <w:left w:val="single" w:sz="4" w:space="0" w:color="000000"/>
              <w:bottom w:val="single" w:sz="4" w:space="0" w:color="000000"/>
            </w:tcBorders>
            <w:shd w:val="clear" w:color="auto" w:fill="auto"/>
          </w:tcPr>
          <w:p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05332" w:rsidRPr="00C35CDB" w:rsidRDefault="00E05332" w:rsidP="00223DF2">
            <w:pPr>
              <w:snapToGrid w:val="0"/>
              <w:jc w:val="both"/>
              <w:rPr>
                <w:rFonts w:eastAsia="TimesNewRomanPSMT"/>
                <w:b/>
                <w:bCs/>
              </w:rPr>
            </w:pPr>
          </w:p>
        </w:tc>
      </w:tr>
    </w:tbl>
    <w:p w:rsidR="00E05332" w:rsidRPr="00C35CDB" w:rsidRDefault="00E05332" w:rsidP="00E05332"/>
    <w:p w:rsidR="00E05332" w:rsidRPr="00C35CDB" w:rsidRDefault="00E05332" w:rsidP="00E05332">
      <w:pPr>
        <w:rPr>
          <w:b/>
          <w:noProof/>
        </w:rPr>
      </w:pPr>
      <w:r w:rsidRPr="00C35CDB">
        <w:rPr>
          <w:noProof/>
        </w:rPr>
        <w:t>Уколико уговор између наручиоца и понуђача буде закључен,  подизвођач ће бити наведен у уговору.</w:t>
      </w:r>
    </w:p>
    <w:p w:rsidR="00E05332" w:rsidRPr="00C35CDB" w:rsidRDefault="00E05332" w:rsidP="00E05332">
      <w:pPr>
        <w:rPr>
          <w:b/>
          <w:noProof/>
        </w:rPr>
      </w:pPr>
    </w:p>
    <w:p w:rsidR="00E05332" w:rsidRPr="00C35CDB" w:rsidRDefault="00E05332" w:rsidP="00E05332">
      <w:pPr>
        <w:rPr>
          <w:b/>
          <w:noProof/>
        </w:rPr>
      </w:pPr>
      <w:r w:rsidRPr="00C35CDB">
        <w:rPr>
          <w:b/>
          <w:noProof/>
        </w:rPr>
        <w:t>НАПОМЕНЕ:</w:t>
      </w:r>
    </w:p>
    <w:p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rsidR="00E05332" w:rsidRPr="00C35CDB" w:rsidRDefault="00E05332" w:rsidP="00E05332">
      <w:pPr>
        <w:rPr>
          <w:noProof/>
        </w:rPr>
      </w:pPr>
      <w:r w:rsidRPr="00C35CDB">
        <w:rPr>
          <w:noProof/>
        </w:rPr>
        <w:t>Образац копирати, уколико има више подизвођача.</w:t>
      </w: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p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rsidTr="00223DF2">
        <w:trPr>
          <w:trHeight w:val="307"/>
        </w:trPr>
        <w:tc>
          <w:tcPr>
            <w:tcW w:w="1203" w:type="dxa"/>
          </w:tcPr>
          <w:p w:rsidR="00E05332" w:rsidRPr="00C35CDB" w:rsidRDefault="00E05332" w:rsidP="00223DF2">
            <w:pPr>
              <w:jc w:val="center"/>
              <w:rPr>
                <w:noProof/>
              </w:rPr>
            </w:pPr>
            <w:r w:rsidRPr="00C35CDB">
              <w:rPr>
                <w:noProof/>
              </w:rPr>
              <w:t>М.П.</w:t>
            </w:r>
          </w:p>
        </w:tc>
        <w:tc>
          <w:tcPr>
            <w:tcW w:w="3975" w:type="dxa"/>
            <w:tcBorders>
              <w:bottom w:val="single" w:sz="4" w:space="0" w:color="auto"/>
            </w:tcBorders>
          </w:tcPr>
          <w:p w:rsidR="00E05332" w:rsidRPr="00C35CDB" w:rsidRDefault="00E05332" w:rsidP="00223DF2">
            <w:pPr>
              <w:rPr>
                <w:b/>
                <w:noProof/>
              </w:rPr>
            </w:pPr>
          </w:p>
        </w:tc>
      </w:tr>
      <w:tr w:rsidR="00E05332" w:rsidRPr="00C35CDB" w:rsidTr="00223DF2">
        <w:trPr>
          <w:trHeight w:val="292"/>
        </w:trPr>
        <w:tc>
          <w:tcPr>
            <w:tcW w:w="1203" w:type="dxa"/>
          </w:tcPr>
          <w:p w:rsidR="00E05332" w:rsidRPr="00C35CDB" w:rsidRDefault="00E05332" w:rsidP="00223DF2">
            <w:pPr>
              <w:rPr>
                <w:b/>
                <w:noProof/>
              </w:rPr>
            </w:pPr>
          </w:p>
        </w:tc>
        <w:tc>
          <w:tcPr>
            <w:tcW w:w="3975" w:type="dxa"/>
            <w:tcBorders>
              <w:top w:val="single" w:sz="4" w:space="0" w:color="auto"/>
            </w:tcBorders>
          </w:tcPr>
          <w:p w:rsidR="00E05332" w:rsidRPr="00C35CDB" w:rsidRDefault="00E05332" w:rsidP="00223DF2">
            <w:pPr>
              <w:jc w:val="center"/>
              <w:rPr>
                <w:noProof/>
              </w:rPr>
            </w:pPr>
            <w:r w:rsidRPr="00C35CDB">
              <w:rPr>
                <w:noProof/>
              </w:rPr>
              <w:t>ПОТПИС</w:t>
            </w:r>
          </w:p>
        </w:tc>
      </w:tr>
    </w:tbl>
    <w:p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3F493F" w15:done="0"/>
  <w15:commentEx w15:paraId="7EE9B978" w15:done="0"/>
  <w15:commentEx w15:paraId="677D2AA6" w15:done="0"/>
  <w15:commentEx w15:paraId="47DA1E76" w15:done="0"/>
  <w15:commentEx w15:paraId="3DA2EAB1" w15:done="0"/>
  <w15:commentEx w15:paraId="61930064" w15:done="0"/>
  <w15:commentEx w15:paraId="0B91B38A" w15:done="0"/>
  <w15:commentEx w15:paraId="15CF6DE3" w15:done="0"/>
  <w15:commentEx w15:paraId="51B748D9" w15:done="0"/>
  <w15:commentEx w15:paraId="7F728D30" w15:done="0"/>
  <w15:commentEx w15:paraId="689F5AE7" w15:done="0"/>
  <w15:commentEx w15:paraId="209BFD6F" w15:done="0"/>
  <w15:commentEx w15:paraId="376BF5A3" w15:done="0"/>
  <w15:commentEx w15:paraId="446F427C" w15:done="0"/>
  <w15:commentEx w15:paraId="5D4A26BE" w15:done="0"/>
  <w15:commentEx w15:paraId="53EF0DEA" w15:done="0"/>
  <w15:commentEx w15:paraId="483DFF60" w15:done="0"/>
  <w15:commentEx w15:paraId="0D7AF3B9" w15:done="0"/>
  <w15:commentEx w15:paraId="611A5EB6" w15:done="0"/>
  <w15:commentEx w15:paraId="23CFE008" w15:done="0"/>
  <w15:commentEx w15:paraId="211CE0CA" w15:done="0"/>
  <w15:commentEx w15:paraId="0BC10137" w15:done="0"/>
  <w15:commentEx w15:paraId="017F4291" w15:done="0"/>
  <w15:commentEx w15:paraId="2271BF5E" w15:done="0"/>
  <w15:commentEx w15:paraId="00C73851" w15:done="0"/>
  <w15:commentEx w15:paraId="75C8339E" w15:done="0"/>
  <w15:commentEx w15:paraId="4380B979" w15:done="0"/>
  <w15:commentEx w15:paraId="6CE6E3F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F6" w:rsidRDefault="00B755F6">
      <w:r>
        <w:separator/>
      </w:r>
    </w:p>
  </w:endnote>
  <w:endnote w:type="continuationSeparator" w:id="0">
    <w:p w:rsidR="00B755F6" w:rsidRDefault="00B75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F6" w:rsidRDefault="00B755F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55F6" w:rsidRDefault="00B755F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44836"/>
      <w:docPartObj>
        <w:docPartGallery w:val="Page Numbers (Bottom of Page)"/>
        <w:docPartUnique/>
      </w:docPartObj>
    </w:sdtPr>
    <w:sdtEndPr/>
    <w:sdtContent>
      <w:sdt>
        <w:sdtPr>
          <w:id w:val="-1793116479"/>
          <w:docPartObj>
            <w:docPartGallery w:val="Page Numbers (Top of Page)"/>
            <w:docPartUnique/>
          </w:docPartObj>
        </w:sdtPr>
        <w:sdtEndPr/>
        <w:sdtContent>
          <w:p w:rsidR="00B755F6" w:rsidRDefault="00B755F6">
            <w:pPr>
              <w:pStyle w:val="Footer"/>
              <w:jc w:val="center"/>
            </w:pPr>
            <w:r>
              <w:t xml:space="preserve">Страна </w:t>
            </w:r>
            <w:r>
              <w:rPr>
                <w:b/>
              </w:rPr>
              <w:fldChar w:fldCharType="begin"/>
            </w:r>
            <w:r>
              <w:rPr>
                <w:b/>
              </w:rPr>
              <w:instrText xml:space="preserve"> PAGE </w:instrText>
            </w:r>
            <w:r>
              <w:rPr>
                <w:b/>
              </w:rPr>
              <w:fldChar w:fldCharType="separate"/>
            </w:r>
            <w:r w:rsidR="00B12C4E">
              <w:rPr>
                <w:b/>
                <w:noProof/>
              </w:rPr>
              <w:t>22</w:t>
            </w:r>
            <w:r>
              <w:rPr>
                <w:b/>
              </w:rPr>
              <w:fldChar w:fldCharType="end"/>
            </w:r>
            <w:r>
              <w:t xml:space="preserve"> од </w:t>
            </w:r>
            <w:r>
              <w:rPr>
                <w:b/>
              </w:rPr>
              <w:fldChar w:fldCharType="begin"/>
            </w:r>
            <w:r>
              <w:rPr>
                <w:b/>
              </w:rPr>
              <w:instrText xml:space="preserve"> NUMPAGES  </w:instrText>
            </w:r>
            <w:r>
              <w:rPr>
                <w:b/>
              </w:rPr>
              <w:fldChar w:fldCharType="separate"/>
            </w:r>
            <w:r w:rsidR="00B12C4E">
              <w:rPr>
                <w:b/>
                <w:noProof/>
              </w:rPr>
              <w:t>35</w:t>
            </w:r>
            <w:r>
              <w:rPr>
                <w:b/>
              </w:rPr>
              <w:fldChar w:fldCharType="end"/>
            </w:r>
          </w:p>
        </w:sdtContent>
      </w:sdt>
    </w:sdtContent>
  </w:sdt>
  <w:p w:rsidR="00B755F6" w:rsidRPr="00CF2211" w:rsidRDefault="00B755F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F6" w:rsidRDefault="00B755F6">
      <w:r>
        <w:separator/>
      </w:r>
    </w:p>
  </w:footnote>
  <w:footnote w:type="continuationSeparator" w:id="0">
    <w:p w:rsidR="00B755F6" w:rsidRDefault="00B755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F6" w:rsidRPr="00884492" w:rsidRDefault="00B755F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9B2191"/>
    <w:multiLevelType w:val="hybridMultilevel"/>
    <w:tmpl w:val="CEE6C1D4"/>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2654F1FC"/>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406315C"/>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7">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8">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430C6FE3"/>
    <w:multiLevelType w:val="hybridMultilevel"/>
    <w:tmpl w:val="053AE192"/>
    <w:lvl w:ilvl="0" w:tplc="86C6DDE4">
      <w:numFmt w:val="bullet"/>
      <w:lvlText w:val="-"/>
      <w:lvlJc w:val="left"/>
      <w:pPr>
        <w:ind w:left="420" w:hanging="360"/>
      </w:pPr>
      <w:rPr>
        <w:rFonts w:ascii="Times New Roman" w:eastAsia="Times New Roman" w:hAnsi="Times New Roman" w:cs="Times New Roman" w:hint="default"/>
      </w:rPr>
    </w:lvl>
    <w:lvl w:ilvl="1" w:tplc="241A0003">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22">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4E9A3E1C"/>
    <w:multiLevelType w:val="hybridMultilevel"/>
    <w:tmpl w:val="A12224DE"/>
    <w:lvl w:ilvl="0" w:tplc="241A000F">
      <w:start w:val="7"/>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7">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7F373389"/>
    <w:multiLevelType w:val="hybridMultilevel"/>
    <w:tmpl w:val="8DF22034"/>
    <w:lvl w:ilvl="0" w:tplc="DF9A99C4">
      <w:start w:val="1"/>
      <w:numFmt w:val="decimal"/>
      <w:lvlText w:val="%1."/>
      <w:lvlJc w:val="left"/>
      <w:pPr>
        <w:ind w:left="567"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2"/>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
  </w:num>
  <w:num w:numId="6">
    <w:abstractNumId w:val="9"/>
  </w:num>
  <w:num w:numId="7">
    <w:abstractNumId w:val="9"/>
  </w:num>
  <w:num w:numId="8">
    <w:abstractNumId w:val="14"/>
  </w:num>
  <w:num w:numId="9">
    <w:abstractNumId w:val="23"/>
  </w:num>
  <w:num w:numId="10">
    <w:abstractNumId w:val="15"/>
  </w:num>
  <w:num w:numId="11">
    <w:abstractNumId w:val="16"/>
  </w:num>
  <w:num w:numId="12">
    <w:abstractNumId w:val="18"/>
  </w:num>
  <w:num w:numId="13">
    <w:abstractNumId w:val="10"/>
  </w:num>
  <w:num w:numId="14">
    <w:abstractNumId w:val="6"/>
  </w:num>
  <w:num w:numId="15">
    <w:abstractNumId w:val="33"/>
  </w:num>
  <w:num w:numId="16">
    <w:abstractNumId w:val="22"/>
  </w:num>
  <w:num w:numId="17">
    <w:abstractNumId w:val="8"/>
  </w:num>
  <w:num w:numId="18">
    <w:abstractNumId w:val="28"/>
  </w:num>
  <w:num w:numId="19">
    <w:abstractNumId w:val="30"/>
  </w:num>
  <w:num w:numId="20">
    <w:abstractNumId w:val="19"/>
  </w:num>
  <w:num w:numId="21">
    <w:abstractNumId w:val="27"/>
  </w:num>
  <w:num w:numId="22">
    <w:abstractNumId w:val="31"/>
  </w:num>
  <w:num w:numId="23">
    <w:abstractNumId w:val="26"/>
  </w:num>
  <w:num w:numId="24">
    <w:abstractNumId w:val="7"/>
  </w:num>
  <w:num w:numId="25">
    <w:abstractNumId w:val="11"/>
  </w:num>
  <w:num w:numId="26">
    <w:abstractNumId w:val="3"/>
  </w:num>
  <w:num w:numId="27">
    <w:abstractNumId w:val="24"/>
  </w:num>
  <w:num w:numId="28">
    <w:abstractNumId w:val="21"/>
  </w:num>
  <w:num w:numId="29">
    <w:abstractNumId w:val="12"/>
  </w:num>
  <w:num w:numId="30">
    <w:abstractNumId w:val="13"/>
  </w:num>
  <w:num w:numId="31">
    <w:abstractNumId w:val="17"/>
  </w:num>
  <w:num w:numId="32">
    <w:abstractNumId w:val="25"/>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risnik">
    <w15:presenceInfo w15:providerId="None" w15:userId="Korisni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3588"/>
    <w:rsid w:val="000138DA"/>
    <w:rsid w:val="00014202"/>
    <w:rsid w:val="000146CB"/>
    <w:rsid w:val="00014853"/>
    <w:rsid w:val="00015154"/>
    <w:rsid w:val="00016094"/>
    <w:rsid w:val="000209CB"/>
    <w:rsid w:val="00021588"/>
    <w:rsid w:val="00022193"/>
    <w:rsid w:val="00023F04"/>
    <w:rsid w:val="00024A8D"/>
    <w:rsid w:val="00025E5F"/>
    <w:rsid w:val="00026332"/>
    <w:rsid w:val="00026A59"/>
    <w:rsid w:val="00032804"/>
    <w:rsid w:val="00034280"/>
    <w:rsid w:val="00035680"/>
    <w:rsid w:val="00035E37"/>
    <w:rsid w:val="00036029"/>
    <w:rsid w:val="0004035E"/>
    <w:rsid w:val="00042AE4"/>
    <w:rsid w:val="0004342C"/>
    <w:rsid w:val="000459ED"/>
    <w:rsid w:val="00047404"/>
    <w:rsid w:val="00047CF4"/>
    <w:rsid w:val="00047DDD"/>
    <w:rsid w:val="000504BD"/>
    <w:rsid w:val="00050E3E"/>
    <w:rsid w:val="000518CF"/>
    <w:rsid w:val="00051AF8"/>
    <w:rsid w:val="00052043"/>
    <w:rsid w:val="00052B0E"/>
    <w:rsid w:val="0005649B"/>
    <w:rsid w:val="00057C4E"/>
    <w:rsid w:val="000629F2"/>
    <w:rsid w:val="00063DA8"/>
    <w:rsid w:val="0006401C"/>
    <w:rsid w:val="00064122"/>
    <w:rsid w:val="000650C9"/>
    <w:rsid w:val="000667E0"/>
    <w:rsid w:val="00066B40"/>
    <w:rsid w:val="00066C79"/>
    <w:rsid w:val="000671B1"/>
    <w:rsid w:val="00067479"/>
    <w:rsid w:val="00067A8B"/>
    <w:rsid w:val="00067D99"/>
    <w:rsid w:val="000709BA"/>
    <w:rsid w:val="00071565"/>
    <w:rsid w:val="00072306"/>
    <w:rsid w:val="0007377A"/>
    <w:rsid w:val="00073ADA"/>
    <w:rsid w:val="00074147"/>
    <w:rsid w:val="000746DE"/>
    <w:rsid w:val="00074CB9"/>
    <w:rsid w:val="000811A3"/>
    <w:rsid w:val="00083526"/>
    <w:rsid w:val="00084EA9"/>
    <w:rsid w:val="00085126"/>
    <w:rsid w:val="00086647"/>
    <w:rsid w:val="00086EC1"/>
    <w:rsid w:val="00090EC4"/>
    <w:rsid w:val="00092A9E"/>
    <w:rsid w:val="00092CF5"/>
    <w:rsid w:val="0009333A"/>
    <w:rsid w:val="00094047"/>
    <w:rsid w:val="00094759"/>
    <w:rsid w:val="0009576F"/>
    <w:rsid w:val="00096F30"/>
    <w:rsid w:val="00097582"/>
    <w:rsid w:val="00097AA9"/>
    <w:rsid w:val="000A1F48"/>
    <w:rsid w:val="000A27D8"/>
    <w:rsid w:val="000A31DD"/>
    <w:rsid w:val="000A517E"/>
    <w:rsid w:val="000A5764"/>
    <w:rsid w:val="000A5B4B"/>
    <w:rsid w:val="000B2B16"/>
    <w:rsid w:val="000B2D0E"/>
    <w:rsid w:val="000B3302"/>
    <w:rsid w:val="000B4E1C"/>
    <w:rsid w:val="000B4E4B"/>
    <w:rsid w:val="000B4FA1"/>
    <w:rsid w:val="000B735A"/>
    <w:rsid w:val="000B7D6A"/>
    <w:rsid w:val="000C03AC"/>
    <w:rsid w:val="000C2296"/>
    <w:rsid w:val="000C2AAF"/>
    <w:rsid w:val="000C3B23"/>
    <w:rsid w:val="000C3EB7"/>
    <w:rsid w:val="000C484F"/>
    <w:rsid w:val="000C53A4"/>
    <w:rsid w:val="000C770D"/>
    <w:rsid w:val="000D1A2B"/>
    <w:rsid w:val="000D205E"/>
    <w:rsid w:val="000D27A5"/>
    <w:rsid w:val="000D52D0"/>
    <w:rsid w:val="000D6D8E"/>
    <w:rsid w:val="000D7B22"/>
    <w:rsid w:val="000E0BC4"/>
    <w:rsid w:val="000E2592"/>
    <w:rsid w:val="000E264B"/>
    <w:rsid w:val="000E3627"/>
    <w:rsid w:val="000E5146"/>
    <w:rsid w:val="000F0736"/>
    <w:rsid w:val="000F0E13"/>
    <w:rsid w:val="000F10D6"/>
    <w:rsid w:val="000F1172"/>
    <w:rsid w:val="000F483E"/>
    <w:rsid w:val="000F68C7"/>
    <w:rsid w:val="000F6F0C"/>
    <w:rsid w:val="000F73A6"/>
    <w:rsid w:val="000F7B4A"/>
    <w:rsid w:val="00100553"/>
    <w:rsid w:val="001007FF"/>
    <w:rsid w:val="00102920"/>
    <w:rsid w:val="00102D49"/>
    <w:rsid w:val="00103B3A"/>
    <w:rsid w:val="001074E2"/>
    <w:rsid w:val="001110B0"/>
    <w:rsid w:val="001114FD"/>
    <w:rsid w:val="00111650"/>
    <w:rsid w:val="0011312E"/>
    <w:rsid w:val="00113AEA"/>
    <w:rsid w:val="00114736"/>
    <w:rsid w:val="0011561B"/>
    <w:rsid w:val="00120CB5"/>
    <w:rsid w:val="00122A0B"/>
    <w:rsid w:val="00124AC5"/>
    <w:rsid w:val="00126017"/>
    <w:rsid w:val="00126DDE"/>
    <w:rsid w:val="00127AFC"/>
    <w:rsid w:val="00130BBA"/>
    <w:rsid w:val="00130D9E"/>
    <w:rsid w:val="00134736"/>
    <w:rsid w:val="00134C46"/>
    <w:rsid w:val="00135592"/>
    <w:rsid w:val="001366BB"/>
    <w:rsid w:val="00141C00"/>
    <w:rsid w:val="0014389F"/>
    <w:rsid w:val="001439B7"/>
    <w:rsid w:val="0014430F"/>
    <w:rsid w:val="00145944"/>
    <w:rsid w:val="00145A29"/>
    <w:rsid w:val="0014662C"/>
    <w:rsid w:val="0014694F"/>
    <w:rsid w:val="00146FC4"/>
    <w:rsid w:val="00147266"/>
    <w:rsid w:val="00147B96"/>
    <w:rsid w:val="00150683"/>
    <w:rsid w:val="00152842"/>
    <w:rsid w:val="0015341C"/>
    <w:rsid w:val="00153C79"/>
    <w:rsid w:val="00154AE7"/>
    <w:rsid w:val="00154BB2"/>
    <w:rsid w:val="00154CEC"/>
    <w:rsid w:val="00154CFE"/>
    <w:rsid w:val="00155036"/>
    <w:rsid w:val="00155EA2"/>
    <w:rsid w:val="00156973"/>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F41"/>
    <w:rsid w:val="00180D5E"/>
    <w:rsid w:val="001828F9"/>
    <w:rsid w:val="00182F69"/>
    <w:rsid w:val="0018368C"/>
    <w:rsid w:val="00184B3F"/>
    <w:rsid w:val="00184EC3"/>
    <w:rsid w:val="00184FE2"/>
    <w:rsid w:val="001852F0"/>
    <w:rsid w:val="0018567B"/>
    <w:rsid w:val="001859ED"/>
    <w:rsid w:val="00187DFD"/>
    <w:rsid w:val="00190D36"/>
    <w:rsid w:val="0019170F"/>
    <w:rsid w:val="00191EBE"/>
    <w:rsid w:val="00192EB0"/>
    <w:rsid w:val="00193C2F"/>
    <w:rsid w:val="00194F79"/>
    <w:rsid w:val="0019503C"/>
    <w:rsid w:val="00196BEA"/>
    <w:rsid w:val="00197B6D"/>
    <w:rsid w:val="001A10B9"/>
    <w:rsid w:val="001A2234"/>
    <w:rsid w:val="001A526B"/>
    <w:rsid w:val="001A553D"/>
    <w:rsid w:val="001A6417"/>
    <w:rsid w:val="001A70E5"/>
    <w:rsid w:val="001A73E6"/>
    <w:rsid w:val="001B0651"/>
    <w:rsid w:val="001B1A6F"/>
    <w:rsid w:val="001B1AA1"/>
    <w:rsid w:val="001B2CEB"/>
    <w:rsid w:val="001B456F"/>
    <w:rsid w:val="001B4E69"/>
    <w:rsid w:val="001C2363"/>
    <w:rsid w:val="001C4F8E"/>
    <w:rsid w:val="001C66D6"/>
    <w:rsid w:val="001D089F"/>
    <w:rsid w:val="001D1B33"/>
    <w:rsid w:val="001D229D"/>
    <w:rsid w:val="001D29AB"/>
    <w:rsid w:val="001D3DC5"/>
    <w:rsid w:val="001D56B3"/>
    <w:rsid w:val="001D59FF"/>
    <w:rsid w:val="001E0172"/>
    <w:rsid w:val="001E049C"/>
    <w:rsid w:val="001E1F79"/>
    <w:rsid w:val="001E1FCE"/>
    <w:rsid w:val="001E45F1"/>
    <w:rsid w:val="001E49EF"/>
    <w:rsid w:val="001E4FD2"/>
    <w:rsid w:val="001F02F1"/>
    <w:rsid w:val="001F0979"/>
    <w:rsid w:val="001F0B62"/>
    <w:rsid w:val="001F160F"/>
    <w:rsid w:val="001F27CD"/>
    <w:rsid w:val="001F3061"/>
    <w:rsid w:val="001F30AB"/>
    <w:rsid w:val="001F4F3B"/>
    <w:rsid w:val="001F5D7D"/>
    <w:rsid w:val="002000C1"/>
    <w:rsid w:val="00201028"/>
    <w:rsid w:val="002016CB"/>
    <w:rsid w:val="00201D1B"/>
    <w:rsid w:val="00202B65"/>
    <w:rsid w:val="00202BB7"/>
    <w:rsid w:val="002032A3"/>
    <w:rsid w:val="00203319"/>
    <w:rsid w:val="00203E02"/>
    <w:rsid w:val="00204BAD"/>
    <w:rsid w:val="002050CA"/>
    <w:rsid w:val="00207F07"/>
    <w:rsid w:val="00210316"/>
    <w:rsid w:val="002103DD"/>
    <w:rsid w:val="002107F6"/>
    <w:rsid w:val="00213539"/>
    <w:rsid w:val="0021409A"/>
    <w:rsid w:val="00216E08"/>
    <w:rsid w:val="00217D3C"/>
    <w:rsid w:val="0022049E"/>
    <w:rsid w:val="002239D9"/>
    <w:rsid w:val="00223DF2"/>
    <w:rsid w:val="002259B4"/>
    <w:rsid w:val="00226145"/>
    <w:rsid w:val="0022681C"/>
    <w:rsid w:val="002269CB"/>
    <w:rsid w:val="00226E2B"/>
    <w:rsid w:val="00230204"/>
    <w:rsid w:val="00230332"/>
    <w:rsid w:val="00232D05"/>
    <w:rsid w:val="00233D1A"/>
    <w:rsid w:val="00235B03"/>
    <w:rsid w:val="002365A4"/>
    <w:rsid w:val="00236A45"/>
    <w:rsid w:val="0024207A"/>
    <w:rsid w:val="0024459E"/>
    <w:rsid w:val="00247002"/>
    <w:rsid w:val="00250C7A"/>
    <w:rsid w:val="002539D4"/>
    <w:rsid w:val="002548D3"/>
    <w:rsid w:val="002551C9"/>
    <w:rsid w:val="00260308"/>
    <w:rsid w:val="00260809"/>
    <w:rsid w:val="00260A31"/>
    <w:rsid w:val="002634C5"/>
    <w:rsid w:val="00265535"/>
    <w:rsid w:val="00266B05"/>
    <w:rsid w:val="00267488"/>
    <w:rsid w:val="002716AB"/>
    <w:rsid w:val="00272362"/>
    <w:rsid w:val="00272759"/>
    <w:rsid w:val="002735A4"/>
    <w:rsid w:val="0027365F"/>
    <w:rsid w:val="0027366A"/>
    <w:rsid w:val="00273E9B"/>
    <w:rsid w:val="0027411C"/>
    <w:rsid w:val="00274208"/>
    <w:rsid w:val="00277B34"/>
    <w:rsid w:val="00277CCA"/>
    <w:rsid w:val="0028404F"/>
    <w:rsid w:val="002856DC"/>
    <w:rsid w:val="00285AEE"/>
    <w:rsid w:val="00286FDC"/>
    <w:rsid w:val="00287498"/>
    <w:rsid w:val="002912F5"/>
    <w:rsid w:val="00292288"/>
    <w:rsid w:val="0029271D"/>
    <w:rsid w:val="00293D26"/>
    <w:rsid w:val="00296C22"/>
    <w:rsid w:val="00297DB0"/>
    <w:rsid w:val="002A0143"/>
    <w:rsid w:val="002A248C"/>
    <w:rsid w:val="002A3632"/>
    <w:rsid w:val="002A53A4"/>
    <w:rsid w:val="002A6959"/>
    <w:rsid w:val="002A734D"/>
    <w:rsid w:val="002A7C42"/>
    <w:rsid w:val="002B0A8F"/>
    <w:rsid w:val="002B1C35"/>
    <w:rsid w:val="002B3E1A"/>
    <w:rsid w:val="002B3F1C"/>
    <w:rsid w:val="002B5E0F"/>
    <w:rsid w:val="002B604D"/>
    <w:rsid w:val="002B6744"/>
    <w:rsid w:val="002B6CFF"/>
    <w:rsid w:val="002B7781"/>
    <w:rsid w:val="002C1CB0"/>
    <w:rsid w:val="002C1EAE"/>
    <w:rsid w:val="002C270D"/>
    <w:rsid w:val="002C3803"/>
    <w:rsid w:val="002C46D4"/>
    <w:rsid w:val="002C4A18"/>
    <w:rsid w:val="002C4BE3"/>
    <w:rsid w:val="002C61E2"/>
    <w:rsid w:val="002C7334"/>
    <w:rsid w:val="002D0499"/>
    <w:rsid w:val="002D087B"/>
    <w:rsid w:val="002D0B13"/>
    <w:rsid w:val="002D1160"/>
    <w:rsid w:val="002D1A2A"/>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AD1"/>
    <w:rsid w:val="00312CA6"/>
    <w:rsid w:val="0032056F"/>
    <w:rsid w:val="003206E4"/>
    <w:rsid w:val="00321635"/>
    <w:rsid w:val="00321A38"/>
    <w:rsid w:val="00321CAB"/>
    <w:rsid w:val="00322BD9"/>
    <w:rsid w:val="003232AD"/>
    <w:rsid w:val="003247D3"/>
    <w:rsid w:val="0032493E"/>
    <w:rsid w:val="00325999"/>
    <w:rsid w:val="003264D4"/>
    <w:rsid w:val="0032705B"/>
    <w:rsid w:val="0033050D"/>
    <w:rsid w:val="0033133B"/>
    <w:rsid w:val="00335232"/>
    <w:rsid w:val="00337520"/>
    <w:rsid w:val="00341572"/>
    <w:rsid w:val="00342397"/>
    <w:rsid w:val="00343F79"/>
    <w:rsid w:val="00344FFC"/>
    <w:rsid w:val="00345F39"/>
    <w:rsid w:val="00346AD8"/>
    <w:rsid w:val="00346D10"/>
    <w:rsid w:val="0035195F"/>
    <w:rsid w:val="00354DBE"/>
    <w:rsid w:val="00355C3E"/>
    <w:rsid w:val="00356DAC"/>
    <w:rsid w:val="00360D95"/>
    <w:rsid w:val="00361A55"/>
    <w:rsid w:val="00361F4C"/>
    <w:rsid w:val="003650D0"/>
    <w:rsid w:val="0036575E"/>
    <w:rsid w:val="003702CD"/>
    <w:rsid w:val="003707FD"/>
    <w:rsid w:val="00371CF2"/>
    <w:rsid w:val="003743CE"/>
    <w:rsid w:val="003759A9"/>
    <w:rsid w:val="00375C8C"/>
    <w:rsid w:val="00376DE5"/>
    <w:rsid w:val="003809DE"/>
    <w:rsid w:val="0038171D"/>
    <w:rsid w:val="00383726"/>
    <w:rsid w:val="00384989"/>
    <w:rsid w:val="00385D2E"/>
    <w:rsid w:val="003870B9"/>
    <w:rsid w:val="003874E7"/>
    <w:rsid w:val="003877DA"/>
    <w:rsid w:val="00390F8C"/>
    <w:rsid w:val="0039144E"/>
    <w:rsid w:val="00393F54"/>
    <w:rsid w:val="00395D57"/>
    <w:rsid w:val="00396DEA"/>
    <w:rsid w:val="00397BBD"/>
    <w:rsid w:val="003A0A80"/>
    <w:rsid w:val="003A1C36"/>
    <w:rsid w:val="003A2832"/>
    <w:rsid w:val="003A4393"/>
    <w:rsid w:val="003A4D18"/>
    <w:rsid w:val="003A5A82"/>
    <w:rsid w:val="003B04D0"/>
    <w:rsid w:val="003B2201"/>
    <w:rsid w:val="003B2E67"/>
    <w:rsid w:val="003B3290"/>
    <w:rsid w:val="003B48A0"/>
    <w:rsid w:val="003B5315"/>
    <w:rsid w:val="003B5E0B"/>
    <w:rsid w:val="003B71EE"/>
    <w:rsid w:val="003B753F"/>
    <w:rsid w:val="003B7E13"/>
    <w:rsid w:val="003C1C11"/>
    <w:rsid w:val="003C33A3"/>
    <w:rsid w:val="003C49DD"/>
    <w:rsid w:val="003D23B7"/>
    <w:rsid w:val="003D253A"/>
    <w:rsid w:val="003D30B0"/>
    <w:rsid w:val="003D4F7D"/>
    <w:rsid w:val="003D5F20"/>
    <w:rsid w:val="003D6D0C"/>
    <w:rsid w:val="003E0927"/>
    <w:rsid w:val="003E26D1"/>
    <w:rsid w:val="003E2FCD"/>
    <w:rsid w:val="003E3F70"/>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0C2A"/>
    <w:rsid w:val="004116FF"/>
    <w:rsid w:val="00411B5E"/>
    <w:rsid w:val="004120EF"/>
    <w:rsid w:val="00412E09"/>
    <w:rsid w:val="004150F3"/>
    <w:rsid w:val="00417568"/>
    <w:rsid w:val="00417713"/>
    <w:rsid w:val="00417DFD"/>
    <w:rsid w:val="00421C27"/>
    <w:rsid w:val="00422146"/>
    <w:rsid w:val="0042284D"/>
    <w:rsid w:val="00423282"/>
    <w:rsid w:val="0042490B"/>
    <w:rsid w:val="00424C5F"/>
    <w:rsid w:val="0042537B"/>
    <w:rsid w:val="00426B77"/>
    <w:rsid w:val="0042790C"/>
    <w:rsid w:val="00430EA8"/>
    <w:rsid w:val="00434CD3"/>
    <w:rsid w:val="00434E1C"/>
    <w:rsid w:val="004355E0"/>
    <w:rsid w:val="00436BF7"/>
    <w:rsid w:val="00440B08"/>
    <w:rsid w:val="00444677"/>
    <w:rsid w:val="00444D7B"/>
    <w:rsid w:val="00445A53"/>
    <w:rsid w:val="004465F0"/>
    <w:rsid w:val="00446DF6"/>
    <w:rsid w:val="004477D9"/>
    <w:rsid w:val="00450705"/>
    <w:rsid w:val="00450CB5"/>
    <w:rsid w:val="0045110F"/>
    <w:rsid w:val="00454C6D"/>
    <w:rsid w:val="0045603B"/>
    <w:rsid w:val="00457FF5"/>
    <w:rsid w:val="004605A5"/>
    <w:rsid w:val="004617AA"/>
    <w:rsid w:val="0046284A"/>
    <w:rsid w:val="00462C14"/>
    <w:rsid w:val="00463308"/>
    <w:rsid w:val="004635BA"/>
    <w:rsid w:val="00466D2B"/>
    <w:rsid w:val="00466DD6"/>
    <w:rsid w:val="00466DF7"/>
    <w:rsid w:val="0046703F"/>
    <w:rsid w:val="004672A7"/>
    <w:rsid w:val="00467AB2"/>
    <w:rsid w:val="004701C5"/>
    <w:rsid w:val="004717C0"/>
    <w:rsid w:val="00472399"/>
    <w:rsid w:val="00482482"/>
    <w:rsid w:val="00483971"/>
    <w:rsid w:val="004850B7"/>
    <w:rsid w:val="004860EF"/>
    <w:rsid w:val="00486AB7"/>
    <w:rsid w:val="00486E66"/>
    <w:rsid w:val="00487D93"/>
    <w:rsid w:val="00491AA7"/>
    <w:rsid w:val="00491F92"/>
    <w:rsid w:val="00492099"/>
    <w:rsid w:val="00492963"/>
    <w:rsid w:val="004936F6"/>
    <w:rsid w:val="0049524C"/>
    <w:rsid w:val="004956F9"/>
    <w:rsid w:val="00496129"/>
    <w:rsid w:val="00497B2B"/>
    <w:rsid w:val="00497BC6"/>
    <w:rsid w:val="00497D80"/>
    <w:rsid w:val="004A3E03"/>
    <w:rsid w:val="004A3F8B"/>
    <w:rsid w:val="004B0F43"/>
    <w:rsid w:val="004B101C"/>
    <w:rsid w:val="004B3376"/>
    <w:rsid w:val="004B4CC7"/>
    <w:rsid w:val="004B5745"/>
    <w:rsid w:val="004B5A73"/>
    <w:rsid w:val="004B5F4E"/>
    <w:rsid w:val="004B6792"/>
    <w:rsid w:val="004B75D4"/>
    <w:rsid w:val="004B7E01"/>
    <w:rsid w:val="004C0198"/>
    <w:rsid w:val="004C1AF8"/>
    <w:rsid w:val="004C1CBB"/>
    <w:rsid w:val="004C1DE3"/>
    <w:rsid w:val="004C1E50"/>
    <w:rsid w:val="004C2CAE"/>
    <w:rsid w:val="004C2EFF"/>
    <w:rsid w:val="004D15BB"/>
    <w:rsid w:val="004D2E66"/>
    <w:rsid w:val="004D420D"/>
    <w:rsid w:val="004D767C"/>
    <w:rsid w:val="004E2AE2"/>
    <w:rsid w:val="004E43FF"/>
    <w:rsid w:val="004E6C40"/>
    <w:rsid w:val="004F025C"/>
    <w:rsid w:val="004F1942"/>
    <w:rsid w:val="004F1B65"/>
    <w:rsid w:val="004F29C8"/>
    <w:rsid w:val="004F2BAB"/>
    <w:rsid w:val="004F4808"/>
    <w:rsid w:val="004F4FCD"/>
    <w:rsid w:val="004F5FBA"/>
    <w:rsid w:val="005036B2"/>
    <w:rsid w:val="0050447A"/>
    <w:rsid w:val="00505B0D"/>
    <w:rsid w:val="00507218"/>
    <w:rsid w:val="00510329"/>
    <w:rsid w:val="00513460"/>
    <w:rsid w:val="00513F6F"/>
    <w:rsid w:val="005145FA"/>
    <w:rsid w:val="005160D9"/>
    <w:rsid w:val="00516496"/>
    <w:rsid w:val="0051665F"/>
    <w:rsid w:val="0052388D"/>
    <w:rsid w:val="00524AFA"/>
    <w:rsid w:val="00526771"/>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22BE"/>
    <w:rsid w:val="005633C0"/>
    <w:rsid w:val="00563D66"/>
    <w:rsid w:val="0056435C"/>
    <w:rsid w:val="0056576A"/>
    <w:rsid w:val="00565C37"/>
    <w:rsid w:val="005666A8"/>
    <w:rsid w:val="00570F3A"/>
    <w:rsid w:val="005721A9"/>
    <w:rsid w:val="00572E76"/>
    <w:rsid w:val="00573740"/>
    <w:rsid w:val="005739FC"/>
    <w:rsid w:val="00573C8A"/>
    <w:rsid w:val="0057460C"/>
    <w:rsid w:val="00575BED"/>
    <w:rsid w:val="00575ECC"/>
    <w:rsid w:val="0057626C"/>
    <w:rsid w:val="00576ADE"/>
    <w:rsid w:val="00576ADF"/>
    <w:rsid w:val="0057725C"/>
    <w:rsid w:val="00580E66"/>
    <w:rsid w:val="0058488D"/>
    <w:rsid w:val="00585ABF"/>
    <w:rsid w:val="0059397A"/>
    <w:rsid w:val="00593C64"/>
    <w:rsid w:val="00594056"/>
    <w:rsid w:val="0059465E"/>
    <w:rsid w:val="00594F43"/>
    <w:rsid w:val="005959FB"/>
    <w:rsid w:val="00596606"/>
    <w:rsid w:val="005971E6"/>
    <w:rsid w:val="00597475"/>
    <w:rsid w:val="005A11A8"/>
    <w:rsid w:val="005A1225"/>
    <w:rsid w:val="005A1FEE"/>
    <w:rsid w:val="005A4943"/>
    <w:rsid w:val="005A539F"/>
    <w:rsid w:val="005A557A"/>
    <w:rsid w:val="005A5FB7"/>
    <w:rsid w:val="005A62B5"/>
    <w:rsid w:val="005A6969"/>
    <w:rsid w:val="005B14F9"/>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2276"/>
    <w:rsid w:val="005C22ED"/>
    <w:rsid w:val="005C3614"/>
    <w:rsid w:val="005C3F6E"/>
    <w:rsid w:val="005C52C2"/>
    <w:rsid w:val="005C6782"/>
    <w:rsid w:val="005D1A11"/>
    <w:rsid w:val="005D1AC8"/>
    <w:rsid w:val="005D6B09"/>
    <w:rsid w:val="005D7593"/>
    <w:rsid w:val="005D7628"/>
    <w:rsid w:val="005E0BE7"/>
    <w:rsid w:val="005E1222"/>
    <w:rsid w:val="005E24ED"/>
    <w:rsid w:val="005E2923"/>
    <w:rsid w:val="005E5D19"/>
    <w:rsid w:val="005E60D9"/>
    <w:rsid w:val="005E71EF"/>
    <w:rsid w:val="005E7D69"/>
    <w:rsid w:val="005F247C"/>
    <w:rsid w:val="005F4B5A"/>
    <w:rsid w:val="005F53E4"/>
    <w:rsid w:val="005F5E98"/>
    <w:rsid w:val="005F76D6"/>
    <w:rsid w:val="00601B1F"/>
    <w:rsid w:val="00602144"/>
    <w:rsid w:val="0060347B"/>
    <w:rsid w:val="00603712"/>
    <w:rsid w:val="00606507"/>
    <w:rsid w:val="00607C1D"/>
    <w:rsid w:val="00611B06"/>
    <w:rsid w:val="0061239C"/>
    <w:rsid w:val="00612786"/>
    <w:rsid w:val="00614796"/>
    <w:rsid w:val="00614F42"/>
    <w:rsid w:val="006163ED"/>
    <w:rsid w:val="0061743F"/>
    <w:rsid w:val="006175EF"/>
    <w:rsid w:val="0062102B"/>
    <w:rsid w:val="006222A6"/>
    <w:rsid w:val="00622C23"/>
    <w:rsid w:val="006247F3"/>
    <w:rsid w:val="006269A5"/>
    <w:rsid w:val="00626D96"/>
    <w:rsid w:val="00630A69"/>
    <w:rsid w:val="00631512"/>
    <w:rsid w:val="00633103"/>
    <w:rsid w:val="00634A30"/>
    <w:rsid w:val="00635601"/>
    <w:rsid w:val="0063608E"/>
    <w:rsid w:val="00636BFF"/>
    <w:rsid w:val="0063713D"/>
    <w:rsid w:val="0063783E"/>
    <w:rsid w:val="00641993"/>
    <w:rsid w:val="00642456"/>
    <w:rsid w:val="00643747"/>
    <w:rsid w:val="006456FD"/>
    <w:rsid w:val="006458AD"/>
    <w:rsid w:val="00646779"/>
    <w:rsid w:val="0065018D"/>
    <w:rsid w:val="00651D05"/>
    <w:rsid w:val="00654440"/>
    <w:rsid w:val="00654500"/>
    <w:rsid w:val="0065471E"/>
    <w:rsid w:val="006559D3"/>
    <w:rsid w:val="0065758C"/>
    <w:rsid w:val="00657D54"/>
    <w:rsid w:val="0066183C"/>
    <w:rsid w:val="00662891"/>
    <w:rsid w:val="00662999"/>
    <w:rsid w:val="00662C02"/>
    <w:rsid w:val="00666DD8"/>
    <w:rsid w:val="0067190D"/>
    <w:rsid w:val="00671ED8"/>
    <w:rsid w:val="0067215B"/>
    <w:rsid w:val="00672DE3"/>
    <w:rsid w:val="00675FAD"/>
    <w:rsid w:val="00680A1E"/>
    <w:rsid w:val="0068219F"/>
    <w:rsid w:val="00684C6E"/>
    <w:rsid w:val="0068551F"/>
    <w:rsid w:val="00691960"/>
    <w:rsid w:val="00694A0F"/>
    <w:rsid w:val="00694E7F"/>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B6926"/>
    <w:rsid w:val="006C3333"/>
    <w:rsid w:val="006C4CA4"/>
    <w:rsid w:val="006C6C87"/>
    <w:rsid w:val="006D0924"/>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E85"/>
    <w:rsid w:val="006F6E6A"/>
    <w:rsid w:val="0070047A"/>
    <w:rsid w:val="007009F6"/>
    <w:rsid w:val="00700B69"/>
    <w:rsid w:val="007015D1"/>
    <w:rsid w:val="00701C8D"/>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55240"/>
    <w:rsid w:val="007564D0"/>
    <w:rsid w:val="007606F1"/>
    <w:rsid w:val="0076122F"/>
    <w:rsid w:val="00761978"/>
    <w:rsid w:val="00761EB2"/>
    <w:rsid w:val="00762DD5"/>
    <w:rsid w:val="00762EFC"/>
    <w:rsid w:val="0076337F"/>
    <w:rsid w:val="007645CC"/>
    <w:rsid w:val="00765E76"/>
    <w:rsid w:val="00766385"/>
    <w:rsid w:val="00767449"/>
    <w:rsid w:val="007678BD"/>
    <w:rsid w:val="00767BC5"/>
    <w:rsid w:val="00767F7F"/>
    <w:rsid w:val="007706B5"/>
    <w:rsid w:val="00771C28"/>
    <w:rsid w:val="00772BCC"/>
    <w:rsid w:val="0077365A"/>
    <w:rsid w:val="007745FE"/>
    <w:rsid w:val="00774993"/>
    <w:rsid w:val="00774EBA"/>
    <w:rsid w:val="0077538D"/>
    <w:rsid w:val="00775776"/>
    <w:rsid w:val="00775889"/>
    <w:rsid w:val="00775E56"/>
    <w:rsid w:val="007771EC"/>
    <w:rsid w:val="00777B8D"/>
    <w:rsid w:val="00780D54"/>
    <w:rsid w:val="00781967"/>
    <w:rsid w:val="007826EE"/>
    <w:rsid w:val="007829BB"/>
    <w:rsid w:val="007834D8"/>
    <w:rsid w:val="007841A3"/>
    <w:rsid w:val="00786CEA"/>
    <w:rsid w:val="007918D5"/>
    <w:rsid w:val="00794B52"/>
    <w:rsid w:val="00796327"/>
    <w:rsid w:val="00796F48"/>
    <w:rsid w:val="007A4B1A"/>
    <w:rsid w:val="007A4B36"/>
    <w:rsid w:val="007A50D5"/>
    <w:rsid w:val="007B0302"/>
    <w:rsid w:val="007B0529"/>
    <w:rsid w:val="007B176F"/>
    <w:rsid w:val="007B247F"/>
    <w:rsid w:val="007B286E"/>
    <w:rsid w:val="007B3C20"/>
    <w:rsid w:val="007B4C2B"/>
    <w:rsid w:val="007B61A3"/>
    <w:rsid w:val="007B663B"/>
    <w:rsid w:val="007B7D80"/>
    <w:rsid w:val="007C044D"/>
    <w:rsid w:val="007C049E"/>
    <w:rsid w:val="007C0D7F"/>
    <w:rsid w:val="007C1080"/>
    <w:rsid w:val="007C1157"/>
    <w:rsid w:val="007C2369"/>
    <w:rsid w:val="007C2906"/>
    <w:rsid w:val="007C298F"/>
    <w:rsid w:val="007C4820"/>
    <w:rsid w:val="007C4E8F"/>
    <w:rsid w:val="007C63B3"/>
    <w:rsid w:val="007C70BD"/>
    <w:rsid w:val="007D3804"/>
    <w:rsid w:val="007D5B55"/>
    <w:rsid w:val="007D5E70"/>
    <w:rsid w:val="007E1CDC"/>
    <w:rsid w:val="007E23B2"/>
    <w:rsid w:val="007E45A5"/>
    <w:rsid w:val="007E4953"/>
    <w:rsid w:val="007E6CDD"/>
    <w:rsid w:val="007E79FF"/>
    <w:rsid w:val="007F01FF"/>
    <w:rsid w:val="007F5CFC"/>
    <w:rsid w:val="007F67EA"/>
    <w:rsid w:val="007F73D6"/>
    <w:rsid w:val="00800024"/>
    <w:rsid w:val="0080058B"/>
    <w:rsid w:val="0080075F"/>
    <w:rsid w:val="008012AB"/>
    <w:rsid w:val="00801C84"/>
    <w:rsid w:val="008023DD"/>
    <w:rsid w:val="00803F70"/>
    <w:rsid w:val="0080659D"/>
    <w:rsid w:val="00806C68"/>
    <w:rsid w:val="00810F3C"/>
    <w:rsid w:val="00811B5D"/>
    <w:rsid w:val="008123EC"/>
    <w:rsid w:val="00812915"/>
    <w:rsid w:val="0081571D"/>
    <w:rsid w:val="008173B2"/>
    <w:rsid w:val="00817C42"/>
    <w:rsid w:val="00820B4C"/>
    <w:rsid w:val="008239A0"/>
    <w:rsid w:val="008303D6"/>
    <w:rsid w:val="0083132F"/>
    <w:rsid w:val="0083139E"/>
    <w:rsid w:val="00831672"/>
    <w:rsid w:val="008328A8"/>
    <w:rsid w:val="008340F3"/>
    <w:rsid w:val="00836933"/>
    <w:rsid w:val="0083724D"/>
    <w:rsid w:val="00837683"/>
    <w:rsid w:val="008406D1"/>
    <w:rsid w:val="00841EC0"/>
    <w:rsid w:val="008423A9"/>
    <w:rsid w:val="008432A6"/>
    <w:rsid w:val="008439EB"/>
    <w:rsid w:val="0084492F"/>
    <w:rsid w:val="0084500F"/>
    <w:rsid w:val="00846556"/>
    <w:rsid w:val="0084685A"/>
    <w:rsid w:val="00847DBE"/>
    <w:rsid w:val="00852CB7"/>
    <w:rsid w:val="00853139"/>
    <w:rsid w:val="00853A88"/>
    <w:rsid w:val="00854630"/>
    <w:rsid w:val="00855918"/>
    <w:rsid w:val="008600C9"/>
    <w:rsid w:val="00860F3A"/>
    <w:rsid w:val="00862360"/>
    <w:rsid w:val="00862AD1"/>
    <w:rsid w:val="00863193"/>
    <w:rsid w:val="00863674"/>
    <w:rsid w:val="00863CE3"/>
    <w:rsid w:val="00865DB6"/>
    <w:rsid w:val="008707BC"/>
    <w:rsid w:val="008718B8"/>
    <w:rsid w:val="00871D6F"/>
    <w:rsid w:val="00875FBC"/>
    <w:rsid w:val="00876E68"/>
    <w:rsid w:val="0087724B"/>
    <w:rsid w:val="00877774"/>
    <w:rsid w:val="00881B95"/>
    <w:rsid w:val="00882F61"/>
    <w:rsid w:val="00883093"/>
    <w:rsid w:val="0088666D"/>
    <w:rsid w:val="00887301"/>
    <w:rsid w:val="008928F7"/>
    <w:rsid w:val="00892C95"/>
    <w:rsid w:val="00893336"/>
    <w:rsid w:val="0089431E"/>
    <w:rsid w:val="00894B5E"/>
    <w:rsid w:val="00894B6C"/>
    <w:rsid w:val="00894E7B"/>
    <w:rsid w:val="00896C1C"/>
    <w:rsid w:val="00897104"/>
    <w:rsid w:val="008A1D66"/>
    <w:rsid w:val="008A2B5F"/>
    <w:rsid w:val="008A3722"/>
    <w:rsid w:val="008A392F"/>
    <w:rsid w:val="008A5342"/>
    <w:rsid w:val="008A7A5D"/>
    <w:rsid w:val="008A7D29"/>
    <w:rsid w:val="008B2119"/>
    <w:rsid w:val="008B2366"/>
    <w:rsid w:val="008B2367"/>
    <w:rsid w:val="008B4934"/>
    <w:rsid w:val="008B55B5"/>
    <w:rsid w:val="008B56E7"/>
    <w:rsid w:val="008B7475"/>
    <w:rsid w:val="008B74A9"/>
    <w:rsid w:val="008B7DBD"/>
    <w:rsid w:val="008B7E0F"/>
    <w:rsid w:val="008C16D4"/>
    <w:rsid w:val="008C1A10"/>
    <w:rsid w:val="008C2139"/>
    <w:rsid w:val="008C27F4"/>
    <w:rsid w:val="008C32BF"/>
    <w:rsid w:val="008C4398"/>
    <w:rsid w:val="008C5EDA"/>
    <w:rsid w:val="008C6BE8"/>
    <w:rsid w:val="008C6FF3"/>
    <w:rsid w:val="008C774E"/>
    <w:rsid w:val="008D0134"/>
    <w:rsid w:val="008D2168"/>
    <w:rsid w:val="008D37B3"/>
    <w:rsid w:val="008D3B3A"/>
    <w:rsid w:val="008D49A9"/>
    <w:rsid w:val="008D5829"/>
    <w:rsid w:val="008D5A7C"/>
    <w:rsid w:val="008D5E4A"/>
    <w:rsid w:val="008D76DC"/>
    <w:rsid w:val="008D78EC"/>
    <w:rsid w:val="008D7948"/>
    <w:rsid w:val="008E47BA"/>
    <w:rsid w:val="008E4BC4"/>
    <w:rsid w:val="008E5B36"/>
    <w:rsid w:val="008F246D"/>
    <w:rsid w:val="008F271C"/>
    <w:rsid w:val="008F567E"/>
    <w:rsid w:val="008F5D92"/>
    <w:rsid w:val="009003A8"/>
    <w:rsid w:val="009003B1"/>
    <w:rsid w:val="00902BCD"/>
    <w:rsid w:val="00904C9B"/>
    <w:rsid w:val="00904DD1"/>
    <w:rsid w:val="00906116"/>
    <w:rsid w:val="00906AA9"/>
    <w:rsid w:val="00907596"/>
    <w:rsid w:val="009114E3"/>
    <w:rsid w:val="00911521"/>
    <w:rsid w:val="00912D41"/>
    <w:rsid w:val="009145A0"/>
    <w:rsid w:val="009150D1"/>
    <w:rsid w:val="0091585D"/>
    <w:rsid w:val="009161DE"/>
    <w:rsid w:val="009164F1"/>
    <w:rsid w:val="00916691"/>
    <w:rsid w:val="0092077B"/>
    <w:rsid w:val="00920823"/>
    <w:rsid w:val="00923644"/>
    <w:rsid w:val="00923F12"/>
    <w:rsid w:val="00924D5F"/>
    <w:rsid w:val="00925657"/>
    <w:rsid w:val="00925CBB"/>
    <w:rsid w:val="00926727"/>
    <w:rsid w:val="0092795E"/>
    <w:rsid w:val="00933E9A"/>
    <w:rsid w:val="0093552E"/>
    <w:rsid w:val="00935703"/>
    <w:rsid w:val="0093662C"/>
    <w:rsid w:val="00937994"/>
    <w:rsid w:val="00940D27"/>
    <w:rsid w:val="00940E13"/>
    <w:rsid w:val="00941D3D"/>
    <w:rsid w:val="00942F0E"/>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749"/>
    <w:rsid w:val="00967D1C"/>
    <w:rsid w:val="00970C41"/>
    <w:rsid w:val="00971CE4"/>
    <w:rsid w:val="00973789"/>
    <w:rsid w:val="00977B14"/>
    <w:rsid w:val="009806A0"/>
    <w:rsid w:val="00980F7B"/>
    <w:rsid w:val="009821B1"/>
    <w:rsid w:val="009834A1"/>
    <w:rsid w:val="00992FA8"/>
    <w:rsid w:val="009937B8"/>
    <w:rsid w:val="009937CD"/>
    <w:rsid w:val="0099416B"/>
    <w:rsid w:val="00994A31"/>
    <w:rsid w:val="009954CE"/>
    <w:rsid w:val="00995909"/>
    <w:rsid w:val="009959D0"/>
    <w:rsid w:val="0099644D"/>
    <w:rsid w:val="00997DDB"/>
    <w:rsid w:val="00997F3D"/>
    <w:rsid w:val="009A4462"/>
    <w:rsid w:val="009A5352"/>
    <w:rsid w:val="009A688E"/>
    <w:rsid w:val="009A7057"/>
    <w:rsid w:val="009A7BBA"/>
    <w:rsid w:val="009B0AB8"/>
    <w:rsid w:val="009B2375"/>
    <w:rsid w:val="009B29BE"/>
    <w:rsid w:val="009B3107"/>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E037C"/>
    <w:rsid w:val="009E1601"/>
    <w:rsid w:val="009E392D"/>
    <w:rsid w:val="009E6294"/>
    <w:rsid w:val="009E68C7"/>
    <w:rsid w:val="009F147F"/>
    <w:rsid w:val="009F1C82"/>
    <w:rsid w:val="009F22AF"/>
    <w:rsid w:val="009F3326"/>
    <w:rsid w:val="009F4825"/>
    <w:rsid w:val="009F5FA6"/>
    <w:rsid w:val="009F7D2B"/>
    <w:rsid w:val="00A01425"/>
    <w:rsid w:val="00A018B3"/>
    <w:rsid w:val="00A02FBC"/>
    <w:rsid w:val="00A03CE0"/>
    <w:rsid w:val="00A05B99"/>
    <w:rsid w:val="00A05BCE"/>
    <w:rsid w:val="00A0761E"/>
    <w:rsid w:val="00A0769E"/>
    <w:rsid w:val="00A07C4D"/>
    <w:rsid w:val="00A141B6"/>
    <w:rsid w:val="00A15261"/>
    <w:rsid w:val="00A1542E"/>
    <w:rsid w:val="00A202BF"/>
    <w:rsid w:val="00A20671"/>
    <w:rsid w:val="00A227A0"/>
    <w:rsid w:val="00A23D98"/>
    <w:rsid w:val="00A23F31"/>
    <w:rsid w:val="00A242A2"/>
    <w:rsid w:val="00A25759"/>
    <w:rsid w:val="00A2667F"/>
    <w:rsid w:val="00A26846"/>
    <w:rsid w:val="00A26968"/>
    <w:rsid w:val="00A26D4B"/>
    <w:rsid w:val="00A275B6"/>
    <w:rsid w:val="00A27616"/>
    <w:rsid w:val="00A324FE"/>
    <w:rsid w:val="00A33F91"/>
    <w:rsid w:val="00A34AFC"/>
    <w:rsid w:val="00A35558"/>
    <w:rsid w:val="00A37029"/>
    <w:rsid w:val="00A37566"/>
    <w:rsid w:val="00A4062A"/>
    <w:rsid w:val="00A41A71"/>
    <w:rsid w:val="00A41ECC"/>
    <w:rsid w:val="00A42D50"/>
    <w:rsid w:val="00A438B0"/>
    <w:rsid w:val="00A43FB2"/>
    <w:rsid w:val="00A45EC8"/>
    <w:rsid w:val="00A54B31"/>
    <w:rsid w:val="00A55F46"/>
    <w:rsid w:val="00A57148"/>
    <w:rsid w:val="00A60C3F"/>
    <w:rsid w:val="00A60C65"/>
    <w:rsid w:val="00A62897"/>
    <w:rsid w:val="00A62AED"/>
    <w:rsid w:val="00A64FE4"/>
    <w:rsid w:val="00A66BD9"/>
    <w:rsid w:val="00A674BF"/>
    <w:rsid w:val="00A67B63"/>
    <w:rsid w:val="00A71AAE"/>
    <w:rsid w:val="00A74612"/>
    <w:rsid w:val="00A74CA6"/>
    <w:rsid w:val="00A76C12"/>
    <w:rsid w:val="00A76D82"/>
    <w:rsid w:val="00A80D66"/>
    <w:rsid w:val="00A82737"/>
    <w:rsid w:val="00A83ACC"/>
    <w:rsid w:val="00A85F2B"/>
    <w:rsid w:val="00A878F3"/>
    <w:rsid w:val="00A910C2"/>
    <w:rsid w:val="00A91200"/>
    <w:rsid w:val="00A91757"/>
    <w:rsid w:val="00A91AD5"/>
    <w:rsid w:val="00A946B0"/>
    <w:rsid w:val="00A94788"/>
    <w:rsid w:val="00A9587C"/>
    <w:rsid w:val="00A97095"/>
    <w:rsid w:val="00A9751C"/>
    <w:rsid w:val="00AA0DFC"/>
    <w:rsid w:val="00AA147A"/>
    <w:rsid w:val="00AA260C"/>
    <w:rsid w:val="00AA3133"/>
    <w:rsid w:val="00AA3A69"/>
    <w:rsid w:val="00AA413D"/>
    <w:rsid w:val="00AA5277"/>
    <w:rsid w:val="00AA65A3"/>
    <w:rsid w:val="00AA67E2"/>
    <w:rsid w:val="00AB0DD9"/>
    <w:rsid w:val="00AB1BF5"/>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C56"/>
    <w:rsid w:val="00AD2380"/>
    <w:rsid w:val="00AD27FE"/>
    <w:rsid w:val="00AD2925"/>
    <w:rsid w:val="00AD30D1"/>
    <w:rsid w:val="00AD48FD"/>
    <w:rsid w:val="00AD638C"/>
    <w:rsid w:val="00AD6863"/>
    <w:rsid w:val="00AD6D93"/>
    <w:rsid w:val="00AE114F"/>
    <w:rsid w:val="00AE12A3"/>
    <w:rsid w:val="00AE1407"/>
    <w:rsid w:val="00AE63CE"/>
    <w:rsid w:val="00AE6E0A"/>
    <w:rsid w:val="00AE6EFF"/>
    <w:rsid w:val="00AF121F"/>
    <w:rsid w:val="00AF135E"/>
    <w:rsid w:val="00AF315F"/>
    <w:rsid w:val="00AF3920"/>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07C40"/>
    <w:rsid w:val="00B124AD"/>
    <w:rsid w:val="00B12C4E"/>
    <w:rsid w:val="00B12D19"/>
    <w:rsid w:val="00B151EB"/>
    <w:rsid w:val="00B15E51"/>
    <w:rsid w:val="00B1757D"/>
    <w:rsid w:val="00B21AD5"/>
    <w:rsid w:val="00B21B0B"/>
    <w:rsid w:val="00B21DB0"/>
    <w:rsid w:val="00B22F22"/>
    <w:rsid w:val="00B250E7"/>
    <w:rsid w:val="00B25B57"/>
    <w:rsid w:val="00B27444"/>
    <w:rsid w:val="00B3273F"/>
    <w:rsid w:val="00B32748"/>
    <w:rsid w:val="00B331BC"/>
    <w:rsid w:val="00B33696"/>
    <w:rsid w:val="00B357D6"/>
    <w:rsid w:val="00B35A30"/>
    <w:rsid w:val="00B36ABA"/>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4933"/>
    <w:rsid w:val="00B6616F"/>
    <w:rsid w:val="00B662D1"/>
    <w:rsid w:val="00B675C5"/>
    <w:rsid w:val="00B676A6"/>
    <w:rsid w:val="00B67E7C"/>
    <w:rsid w:val="00B70B05"/>
    <w:rsid w:val="00B73DB7"/>
    <w:rsid w:val="00B75519"/>
    <w:rsid w:val="00B755F6"/>
    <w:rsid w:val="00B76BB3"/>
    <w:rsid w:val="00B77346"/>
    <w:rsid w:val="00B80497"/>
    <w:rsid w:val="00B812E4"/>
    <w:rsid w:val="00B8142F"/>
    <w:rsid w:val="00B81990"/>
    <w:rsid w:val="00B819C7"/>
    <w:rsid w:val="00B836B4"/>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3DC8"/>
    <w:rsid w:val="00BD619D"/>
    <w:rsid w:val="00BD7B17"/>
    <w:rsid w:val="00BE1051"/>
    <w:rsid w:val="00BE168A"/>
    <w:rsid w:val="00BE2ADA"/>
    <w:rsid w:val="00BE422F"/>
    <w:rsid w:val="00BE50C8"/>
    <w:rsid w:val="00BE5BC6"/>
    <w:rsid w:val="00BE5EB7"/>
    <w:rsid w:val="00BE609A"/>
    <w:rsid w:val="00BE6363"/>
    <w:rsid w:val="00BE65ED"/>
    <w:rsid w:val="00BE68F0"/>
    <w:rsid w:val="00BE7F7A"/>
    <w:rsid w:val="00BF1E5F"/>
    <w:rsid w:val="00BF38F8"/>
    <w:rsid w:val="00BF6017"/>
    <w:rsid w:val="00BF63CD"/>
    <w:rsid w:val="00BF747C"/>
    <w:rsid w:val="00C009C0"/>
    <w:rsid w:val="00C026E9"/>
    <w:rsid w:val="00C03049"/>
    <w:rsid w:val="00C10109"/>
    <w:rsid w:val="00C10E7C"/>
    <w:rsid w:val="00C11CD0"/>
    <w:rsid w:val="00C1215A"/>
    <w:rsid w:val="00C1280A"/>
    <w:rsid w:val="00C12CAF"/>
    <w:rsid w:val="00C13EB2"/>
    <w:rsid w:val="00C15D3D"/>
    <w:rsid w:val="00C1633E"/>
    <w:rsid w:val="00C17451"/>
    <w:rsid w:val="00C17C5F"/>
    <w:rsid w:val="00C20AB0"/>
    <w:rsid w:val="00C20E93"/>
    <w:rsid w:val="00C21A19"/>
    <w:rsid w:val="00C21BB7"/>
    <w:rsid w:val="00C224B6"/>
    <w:rsid w:val="00C2391E"/>
    <w:rsid w:val="00C24A98"/>
    <w:rsid w:val="00C25410"/>
    <w:rsid w:val="00C26EAC"/>
    <w:rsid w:val="00C31E0B"/>
    <w:rsid w:val="00C33671"/>
    <w:rsid w:val="00C33D64"/>
    <w:rsid w:val="00C34E07"/>
    <w:rsid w:val="00C369C3"/>
    <w:rsid w:val="00C402BD"/>
    <w:rsid w:val="00C4081E"/>
    <w:rsid w:val="00C40BB9"/>
    <w:rsid w:val="00C4355E"/>
    <w:rsid w:val="00C43737"/>
    <w:rsid w:val="00C45F93"/>
    <w:rsid w:val="00C4793E"/>
    <w:rsid w:val="00C47AC1"/>
    <w:rsid w:val="00C51414"/>
    <w:rsid w:val="00C51B99"/>
    <w:rsid w:val="00C52F40"/>
    <w:rsid w:val="00C5485A"/>
    <w:rsid w:val="00C551C4"/>
    <w:rsid w:val="00C55405"/>
    <w:rsid w:val="00C56267"/>
    <w:rsid w:val="00C57822"/>
    <w:rsid w:val="00C61E86"/>
    <w:rsid w:val="00C61F18"/>
    <w:rsid w:val="00C62675"/>
    <w:rsid w:val="00C64E8A"/>
    <w:rsid w:val="00C71082"/>
    <w:rsid w:val="00C74F94"/>
    <w:rsid w:val="00C75834"/>
    <w:rsid w:val="00C768FC"/>
    <w:rsid w:val="00C80267"/>
    <w:rsid w:val="00C81881"/>
    <w:rsid w:val="00C81BC3"/>
    <w:rsid w:val="00C82A65"/>
    <w:rsid w:val="00C83E7E"/>
    <w:rsid w:val="00C8497B"/>
    <w:rsid w:val="00C861A6"/>
    <w:rsid w:val="00C863A4"/>
    <w:rsid w:val="00C86D04"/>
    <w:rsid w:val="00C87537"/>
    <w:rsid w:val="00C901EA"/>
    <w:rsid w:val="00C9254E"/>
    <w:rsid w:val="00C934EB"/>
    <w:rsid w:val="00C978A6"/>
    <w:rsid w:val="00C97EE7"/>
    <w:rsid w:val="00CA13D4"/>
    <w:rsid w:val="00CA2087"/>
    <w:rsid w:val="00CA2E97"/>
    <w:rsid w:val="00CA3036"/>
    <w:rsid w:val="00CA682E"/>
    <w:rsid w:val="00CA7002"/>
    <w:rsid w:val="00CA7301"/>
    <w:rsid w:val="00CB01E0"/>
    <w:rsid w:val="00CB0A34"/>
    <w:rsid w:val="00CB103B"/>
    <w:rsid w:val="00CB26A0"/>
    <w:rsid w:val="00CB527C"/>
    <w:rsid w:val="00CB5A79"/>
    <w:rsid w:val="00CB7DC6"/>
    <w:rsid w:val="00CC09CF"/>
    <w:rsid w:val="00CC100D"/>
    <w:rsid w:val="00CC1883"/>
    <w:rsid w:val="00CC1EFA"/>
    <w:rsid w:val="00CC2A0B"/>
    <w:rsid w:val="00CC6BAC"/>
    <w:rsid w:val="00CD011C"/>
    <w:rsid w:val="00CD0E3F"/>
    <w:rsid w:val="00CD32AE"/>
    <w:rsid w:val="00CD4064"/>
    <w:rsid w:val="00CD56FC"/>
    <w:rsid w:val="00CD6056"/>
    <w:rsid w:val="00CD60D3"/>
    <w:rsid w:val="00CD6277"/>
    <w:rsid w:val="00CD676B"/>
    <w:rsid w:val="00CE0E6E"/>
    <w:rsid w:val="00CE0F74"/>
    <w:rsid w:val="00CE2A67"/>
    <w:rsid w:val="00CE2E0D"/>
    <w:rsid w:val="00CE503A"/>
    <w:rsid w:val="00CE546F"/>
    <w:rsid w:val="00CE68C3"/>
    <w:rsid w:val="00CF0F2D"/>
    <w:rsid w:val="00CF2211"/>
    <w:rsid w:val="00CF27C8"/>
    <w:rsid w:val="00CF33B3"/>
    <w:rsid w:val="00CF512A"/>
    <w:rsid w:val="00CF619E"/>
    <w:rsid w:val="00CF61CF"/>
    <w:rsid w:val="00CF6FA8"/>
    <w:rsid w:val="00D017D1"/>
    <w:rsid w:val="00D02844"/>
    <w:rsid w:val="00D0292B"/>
    <w:rsid w:val="00D038A4"/>
    <w:rsid w:val="00D05D26"/>
    <w:rsid w:val="00D06E88"/>
    <w:rsid w:val="00D13883"/>
    <w:rsid w:val="00D1451D"/>
    <w:rsid w:val="00D1637C"/>
    <w:rsid w:val="00D20E59"/>
    <w:rsid w:val="00D2186E"/>
    <w:rsid w:val="00D2336B"/>
    <w:rsid w:val="00D24D31"/>
    <w:rsid w:val="00D2510E"/>
    <w:rsid w:val="00D273B0"/>
    <w:rsid w:val="00D27E53"/>
    <w:rsid w:val="00D31DCE"/>
    <w:rsid w:val="00D33099"/>
    <w:rsid w:val="00D33674"/>
    <w:rsid w:val="00D33B5F"/>
    <w:rsid w:val="00D34530"/>
    <w:rsid w:val="00D34EF0"/>
    <w:rsid w:val="00D37D98"/>
    <w:rsid w:val="00D4174B"/>
    <w:rsid w:val="00D41A68"/>
    <w:rsid w:val="00D42217"/>
    <w:rsid w:val="00D43274"/>
    <w:rsid w:val="00D43809"/>
    <w:rsid w:val="00D45C42"/>
    <w:rsid w:val="00D514D0"/>
    <w:rsid w:val="00D51936"/>
    <w:rsid w:val="00D51945"/>
    <w:rsid w:val="00D51E52"/>
    <w:rsid w:val="00D52298"/>
    <w:rsid w:val="00D52A97"/>
    <w:rsid w:val="00D53C0E"/>
    <w:rsid w:val="00D5414B"/>
    <w:rsid w:val="00D54210"/>
    <w:rsid w:val="00D54E90"/>
    <w:rsid w:val="00D5551A"/>
    <w:rsid w:val="00D55C45"/>
    <w:rsid w:val="00D562C5"/>
    <w:rsid w:val="00D574CB"/>
    <w:rsid w:val="00D577F8"/>
    <w:rsid w:val="00D60B48"/>
    <w:rsid w:val="00D626D9"/>
    <w:rsid w:val="00D63BB9"/>
    <w:rsid w:val="00D63D21"/>
    <w:rsid w:val="00D64878"/>
    <w:rsid w:val="00D70543"/>
    <w:rsid w:val="00D70ED3"/>
    <w:rsid w:val="00D727C1"/>
    <w:rsid w:val="00D759FD"/>
    <w:rsid w:val="00D764AC"/>
    <w:rsid w:val="00D76B9F"/>
    <w:rsid w:val="00D76DA2"/>
    <w:rsid w:val="00D77F14"/>
    <w:rsid w:val="00D81915"/>
    <w:rsid w:val="00D81F79"/>
    <w:rsid w:val="00D836BC"/>
    <w:rsid w:val="00D83B5B"/>
    <w:rsid w:val="00D847CC"/>
    <w:rsid w:val="00D85FB1"/>
    <w:rsid w:val="00D862AF"/>
    <w:rsid w:val="00D86480"/>
    <w:rsid w:val="00D9025C"/>
    <w:rsid w:val="00D94B26"/>
    <w:rsid w:val="00D94F2C"/>
    <w:rsid w:val="00D96F98"/>
    <w:rsid w:val="00D9736E"/>
    <w:rsid w:val="00D9786F"/>
    <w:rsid w:val="00D979E7"/>
    <w:rsid w:val="00DA0553"/>
    <w:rsid w:val="00DA0767"/>
    <w:rsid w:val="00DA1157"/>
    <w:rsid w:val="00DA1D67"/>
    <w:rsid w:val="00DA3F3C"/>
    <w:rsid w:val="00DA5401"/>
    <w:rsid w:val="00DA5FE9"/>
    <w:rsid w:val="00DA6C36"/>
    <w:rsid w:val="00DA6D52"/>
    <w:rsid w:val="00DA6DE2"/>
    <w:rsid w:val="00DA7692"/>
    <w:rsid w:val="00DB0D79"/>
    <w:rsid w:val="00DB0E6E"/>
    <w:rsid w:val="00DB4412"/>
    <w:rsid w:val="00DB5C8D"/>
    <w:rsid w:val="00DB78F7"/>
    <w:rsid w:val="00DC08D6"/>
    <w:rsid w:val="00DC3C88"/>
    <w:rsid w:val="00DC400F"/>
    <w:rsid w:val="00DC4D6D"/>
    <w:rsid w:val="00DD009C"/>
    <w:rsid w:val="00DD099E"/>
    <w:rsid w:val="00DD27C4"/>
    <w:rsid w:val="00DD2911"/>
    <w:rsid w:val="00DD3358"/>
    <w:rsid w:val="00DD3983"/>
    <w:rsid w:val="00DD3E75"/>
    <w:rsid w:val="00DD4621"/>
    <w:rsid w:val="00DD4D39"/>
    <w:rsid w:val="00DD6173"/>
    <w:rsid w:val="00DE1AA2"/>
    <w:rsid w:val="00DE1AAD"/>
    <w:rsid w:val="00DE256D"/>
    <w:rsid w:val="00DE454F"/>
    <w:rsid w:val="00DE4E38"/>
    <w:rsid w:val="00DE548A"/>
    <w:rsid w:val="00DE79DD"/>
    <w:rsid w:val="00DF08C0"/>
    <w:rsid w:val="00DF5373"/>
    <w:rsid w:val="00DF603C"/>
    <w:rsid w:val="00DF79E3"/>
    <w:rsid w:val="00DF7A83"/>
    <w:rsid w:val="00E030C1"/>
    <w:rsid w:val="00E04B7B"/>
    <w:rsid w:val="00E05078"/>
    <w:rsid w:val="00E05332"/>
    <w:rsid w:val="00E06584"/>
    <w:rsid w:val="00E06BB2"/>
    <w:rsid w:val="00E1066D"/>
    <w:rsid w:val="00E1229F"/>
    <w:rsid w:val="00E127E8"/>
    <w:rsid w:val="00E12D79"/>
    <w:rsid w:val="00E12E5B"/>
    <w:rsid w:val="00E12E95"/>
    <w:rsid w:val="00E139E1"/>
    <w:rsid w:val="00E14877"/>
    <w:rsid w:val="00E161CE"/>
    <w:rsid w:val="00E16222"/>
    <w:rsid w:val="00E167C3"/>
    <w:rsid w:val="00E20B95"/>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6002A"/>
    <w:rsid w:val="00E6104C"/>
    <w:rsid w:val="00E61177"/>
    <w:rsid w:val="00E62329"/>
    <w:rsid w:val="00E643C5"/>
    <w:rsid w:val="00E6522A"/>
    <w:rsid w:val="00E6555A"/>
    <w:rsid w:val="00E660C8"/>
    <w:rsid w:val="00E70731"/>
    <w:rsid w:val="00E70C97"/>
    <w:rsid w:val="00E71BEB"/>
    <w:rsid w:val="00E7208D"/>
    <w:rsid w:val="00E729D3"/>
    <w:rsid w:val="00E74807"/>
    <w:rsid w:val="00E74AAD"/>
    <w:rsid w:val="00E750FE"/>
    <w:rsid w:val="00E7563D"/>
    <w:rsid w:val="00E75DCB"/>
    <w:rsid w:val="00E7689B"/>
    <w:rsid w:val="00E77F32"/>
    <w:rsid w:val="00E80653"/>
    <w:rsid w:val="00E8239F"/>
    <w:rsid w:val="00E846E5"/>
    <w:rsid w:val="00E902C3"/>
    <w:rsid w:val="00E90706"/>
    <w:rsid w:val="00E91B76"/>
    <w:rsid w:val="00E920B5"/>
    <w:rsid w:val="00E92670"/>
    <w:rsid w:val="00E94176"/>
    <w:rsid w:val="00E9534E"/>
    <w:rsid w:val="00E9554A"/>
    <w:rsid w:val="00E96C35"/>
    <w:rsid w:val="00E973A1"/>
    <w:rsid w:val="00EA1257"/>
    <w:rsid w:val="00EA189C"/>
    <w:rsid w:val="00EA1DE8"/>
    <w:rsid w:val="00EA3083"/>
    <w:rsid w:val="00EA33BA"/>
    <w:rsid w:val="00EA392F"/>
    <w:rsid w:val="00EA471B"/>
    <w:rsid w:val="00EA4F40"/>
    <w:rsid w:val="00EA6306"/>
    <w:rsid w:val="00EA63AA"/>
    <w:rsid w:val="00EA647C"/>
    <w:rsid w:val="00EA6BDE"/>
    <w:rsid w:val="00EB03EC"/>
    <w:rsid w:val="00EB1564"/>
    <w:rsid w:val="00EB1FD4"/>
    <w:rsid w:val="00EB31F4"/>
    <w:rsid w:val="00EB33A1"/>
    <w:rsid w:val="00EB379C"/>
    <w:rsid w:val="00EB37CB"/>
    <w:rsid w:val="00EB4E07"/>
    <w:rsid w:val="00EB6B00"/>
    <w:rsid w:val="00EC12C4"/>
    <w:rsid w:val="00EC475A"/>
    <w:rsid w:val="00EC5232"/>
    <w:rsid w:val="00EC5A58"/>
    <w:rsid w:val="00EC6771"/>
    <w:rsid w:val="00EC6DFD"/>
    <w:rsid w:val="00EC7C17"/>
    <w:rsid w:val="00ED01C3"/>
    <w:rsid w:val="00ED0386"/>
    <w:rsid w:val="00ED153D"/>
    <w:rsid w:val="00ED2588"/>
    <w:rsid w:val="00ED2D2C"/>
    <w:rsid w:val="00ED39EB"/>
    <w:rsid w:val="00ED5D87"/>
    <w:rsid w:val="00ED5E53"/>
    <w:rsid w:val="00ED610F"/>
    <w:rsid w:val="00ED6396"/>
    <w:rsid w:val="00ED7988"/>
    <w:rsid w:val="00EE0F92"/>
    <w:rsid w:val="00EE1AE7"/>
    <w:rsid w:val="00EE2BE5"/>
    <w:rsid w:val="00EE307C"/>
    <w:rsid w:val="00EE406D"/>
    <w:rsid w:val="00EE6451"/>
    <w:rsid w:val="00EE6B95"/>
    <w:rsid w:val="00EF27BF"/>
    <w:rsid w:val="00EF2AC3"/>
    <w:rsid w:val="00EF466B"/>
    <w:rsid w:val="00EF512D"/>
    <w:rsid w:val="00EF5517"/>
    <w:rsid w:val="00EF57B9"/>
    <w:rsid w:val="00EF6B58"/>
    <w:rsid w:val="00EF6B5E"/>
    <w:rsid w:val="00EF7FE9"/>
    <w:rsid w:val="00F00EAD"/>
    <w:rsid w:val="00F0178C"/>
    <w:rsid w:val="00F03633"/>
    <w:rsid w:val="00F04FDD"/>
    <w:rsid w:val="00F0595D"/>
    <w:rsid w:val="00F1008E"/>
    <w:rsid w:val="00F10EFC"/>
    <w:rsid w:val="00F111F8"/>
    <w:rsid w:val="00F11C0E"/>
    <w:rsid w:val="00F12A33"/>
    <w:rsid w:val="00F13EE5"/>
    <w:rsid w:val="00F140AD"/>
    <w:rsid w:val="00F159CF"/>
    <w:rsid w:val="00F16349"/>
    <w:rsid w:val="00F16876"/>
    <w:rsid w:val="00F17208"/>
    <w:rsid w:val="00F1791D"/>
    <w:rsid w:val="00F2003B"/>
    <w:rsid w:val="00F21981"/>
    <w:rsid w:val="00F22E74"/>
    <w:rsid w:val="00F249CE"/>
    <w:rsid w:val="00F24D86"/>
    <w:rsid w:val="00F26BCB"/>
    <w:rsid w:val="00F27C3E"/>
    <w:rsid w:val="00F31421"/>
    <w:rsid w:val="00F32A7F"/>
    <w:rsid w:val="00F33B01"/>
    <w:rsid w:val="00F340C7"/>
    <w:rsid w:val="00F3480A"/>
    <w:rsid w:val="00F35C7A"/>
    <w:rsid w:val="00F35D27"/>
    <w:rsid w:val="00F36BF0"/>
    <w:rsid w:val="00F37E17"/>
    <w:rsid w:val="00F40284"/>
    <w:rsid w:val="00F41267"/>
    <w:rsid w:val="00F42F3B"/>
    <w:rsid w:val="00F436AB"/>
    <w:rsid w:val="00F43DE8"/>
    <w:rsid w:val="00F4446D"/>
    <w:rsid w:val="00F4524E"/>
    <w:rsid w:val="00F45E63"/>
    <w:rsid w:val="00F45FF0"/>
    <w:rsid w:val="00F478FC"/>
    <w:rsid w:val="00F47C7F"/>
    <w:rsid w:val="00F53DC9"/>
    <w:rsid w:val="00F55568"/>
    <w:rsid w:val="00F557B9"/>
    <w:rsid w:val="00F557D1"/>
    <w:rsid w:val="00F6082C"/>
    <w:rsid w:val="00F60862"/>
    <w:rsid w:val="00F60DF8"/>
    <w:rsid w:val="00F6167C"/>
    <w:rsid w:val="00F63ECB"/>
    <w:rsid w:val="00F650D4"/>
    <w:rsid w:val="00F6534C"/>
    <w:rsid w:val="00F67193"/>
    <w:rsid w:val="00F67BDA"/>
    <w:rsid w:val="00F726E2"/>
    <w:rsid w:val="00F733F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4F9C"/>
    <w:rsid w:val="00FA5008"/>
    <w:rsid w:val="00FA6C98"/>
    <w:rsid w:val="00FA71C9"/>
    <w:rsid w:val="00FB040D"/>
    <w:rsid w:val="00FB0A2E"/>
    <w:rsid w:val="00FB0BC7"/>
    <w:rsid w:val="00FB2CDF"/>
    <w:rsid w:val="00FB6BA6"/>
    <w:rsid w:val="00FB72A3"/>
    <w:rsid w:val="00FC0D6F"/>
    <w:rsid w:val="00FC15C6"/>
    <w:rsid w:val="00FC1C64"/>
    <w:rsid w:val="00FC1E62"/>
    <w:rsid w:val="00FC1FED"/>
    <w:rsid w:val="00FC4113"/>
    <w:rsid w:val="00FC59C7"/>
    <w:rsid w:val="00FC5FB6"/>
    <w:rsid w:val="00FC761E"/>
    <w:rsid w:val="00FD0DC1"/>
    <w:rsid w:val="00FD2EEA"/>
    <w:rsid w:val="00FD33C2"/>
    <w:rsid w:val="00FD3521"/>
    <w:rsid w:val="00FD5BB0"/>
    <w:rsid w:val="00FE0238"/>
    <w:rsid w:val="00FE037C"/>
    <w:rsid w:val="00FE0B83"/>
    <w:rsid w:val="00FE1A6D"/>
    <w:rsid w:val="00FE2514"/>
    <w:rsid w:val="00FE2DB5"/>
    <w:rsid w:val="00FE3CF2"/>
    <w:rsid w:val="00FE4234"/>
    <w:rsid w:val="00FE4DB8"/>
    <w:rsid w:val="00FE63A0"/>
    <w:rsid w:val="00FE7236"/>
    <w:rsid w:val="00FE7A27"/>
    <w:rsid w:val="00FE7D05"/>
    <w:rsid w:val="00FF09C5"/>
    <w:rsid w:val="00FF1E0A"/>
    <w:rsid w:val="00FF203B"/>
    <w:rsid w:val="00FF388E"/>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paragraph" w:styleId="NoSpacing">
    <w:name w:val="No Spacing"/>
    <w:uiPriority w:val="1"/>
    <w:qFormat/>
    <w:rsid w:val="009B3107"/>
    <w:rPr>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Heading1"/>
    <w:next w:val="Heading1"/>
    <w:link w:val="TOC1Char"/>
    <w:autoRedefine/>
    <w:uiPriority w:val="39"/>
    <w:qFormat/>
    <w:rsid w:val="00114736"/>
    <w:pPr>
      <w:spacing w:before="120" w:after="120"/>
      <w:ind w:left="720" w:hanging="720"/>
      <w:jc w:val="center"/>
    </w:pPr>
    <w:rPr>
      <w:rFonts w:cstheme="minorHAnsi"/>
      <w:b w:val="0"/>
      <w:bCs w:val="0"/>
      <w:caps/>
      <w:szCs w:val="20"/>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cstheme="minorHAnsi"/>
      <w:smallCaps/>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cstheme="minorHAnsi"/>
      <w:i/>
      <w:iCs/>
      <w:szCs w:val="20"/>
    </w:rPr>
  </w:style>
  <w:style w:type="paragraph" w:styleId="TOC4">
    <w:name w:val="toc 4"/>
    <w:basedOn w:val="Normal"/>
    <w:next w:val="Normal"/>
    <w:autoRedefine/>
    <w:rsid w:val="00A910C2"/>
    <w:pPr>
      <w:ind w:left="720"/>
    </w:pPr>
    <w:rPr>
      <w:rFonts w:cstheme="minorHAnsi"/>
      <w:szCs w:val="18"/>
    </w:rPr>
  </w:style>
  <w:style w:type="paragraph" w:styleId="TOC5">
    <w:name w:val="toc 5"/>
    <w:basedOn w:val="Normal"/>
    <w:next w:val="Normal"/>
    <w:autoRedefine/>
    <w:rsid w:val="00A910C2"/>
    <w:pPr>
      <w:ind w:left="960"/>
    </w:pPr>
    <w:rPr>
      <w:rFonts w:cstheme="minorHAnsi"/>
      <w:szCs w:val="18"/>
    </w:rPr>
  </w:style>
  <w:style w:type="paragraph" w:styleId="TOC6">
    <w:name w:val="toc 6"/>
    <w:basedOn w:val="Normal"/>
    <w:next w:val="Normal"/>
    <w:autoRedefine/>
    <w:rsid w:val="00A910C2"/>
    <w:pPr>
      <w:ind w:left="1200"/>
    </w:pPr>
    <w:rPr>
      <w:rFonts w:cstheme="minorHAnsi"/>
      <w:szCs w:val="18"/>
    </w:rPr>
  </w:style>
  <w:style w:type="paragraph" w:styleId="TOC7">
    <w:name w:val="toc 7"/>
    <w:basedOn w:val="Normal"/>
    <w:next w:val="Normal"/>
    <w:autoRedefine/>
    <w:rsid w:val="00A910C2"/>
    <w:pPr>
      <w:ind w:left="1440"/>
    </w:pPr>
    <w:rPr>
      <w:rFonts w:cstheme="minorHAnsi"/>
      <w:szCs w:val="18"/>
    </w:rPr>
  </w:style>
  <w:style w:type="paragraph" w:styleId="TOC8">
    <w:name w:val="toc 8"/>
    <w:basedOn w:val="Normal"/>
    <w:next w:val="Normal"/>
    <w:autoRedefine/>
    <w:rsid w:val="00A910C2"/>
    <w:pPr>
      <w:ind w:left="1680"/>
    </w:pPr>
    <w:rPr>
      <w:rFonts w:cstheme="minorHAnsi"/>
      <w:szCs w:val="18"/>
    </w:rPr>
  </w:style>
  <w:style w:type="paragraph" w:styleId="TOC9">
    <w:name w:val="toc 9"/>
    <w:basedOn w:val="Normal"/>
    <w:next w:val="Normal"/>
    <w:autoRedefine/>
    <w:rsid w:val="00A910C2"/>
    <w:pPr>
      <w:ind w:left="1920"/>
    </w:pPr>
    <w:rPr>
      <w:rFonts w:cstheme="minorHAnsi"/>
      <w:szCs w:val="18"/>
    </w:rPr>
  </w:style>
  <w:style w:type="character" w:customStyle="1" w:styleId="ListParagraphChar">
    <w:name w:val="List Paragraph Char"/>
    <w:link w:val="ListParagraph"/>
    <w:rsid w:val="00FE7236"/>
    <w:rPr>
      <w:sz w:val="24"/>
      <w:szCs w:val="24"/>
      <w:lang w:val="en-GB"/>
    </w:rPr>
  </w:style>
  <w:style w:type="character" w:customStyle="1" w:styleId="TOC1Char">
    <w:name w:val="TOC 1 Char"/>
    <w:basedOn w:val="Heading1Char"/>
    <w:link w:val="TOC1"/>
    <w:uiPriority w:val="39"/>
    <w:rsid w:val="00114736"/>
    <w:rPr>
      <w:rFonts w:cstheme="minorHAnsi"/>
      <w:b w:val="0"/>
      <w:bCs w:val="0"/>
      <w:caps/>
      <w:sz w:val="24"/>
      <w:szCs w:val="24"/>
      <w:lang w:val="hr-HR"/>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paragraph" w:styleId="NoSpacing">
    <w:name w:val="No Spacing"/>
    <w:uiPriority w:val="1"/>
    <w:qFormat/>
    <w:rsid w:val="009B310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TimesNewRomanPS-BoldMT">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95614"/>
    <w:rsid w:val="000A5F7A"/>
    <w:rsid w:val="000B4BE2"/>
    <w:rsid w:val="0011367B"/>
    <w:rsid w:val="00122B92"/>
    <w:rsid w:val="001945BC"/>
    <w:rsid w:val="001A2F66"/>
    <w:rsid w:val="001A7F87"/>
    <w:rsid w:val="001C6B21"/>
    <w:rsid w:val="001C772D"/>
    <w:rsid w:val="0020106B"/>
    <w:rsid w:val="00246B00"/>
    <w:rsid w:val="002559BE"/>
    <w:rsid w:val="002C02DE"/>
    <w:rsid w:val="002D0A20"/>
    <w:rsid w:val="002F5B19"/>
    <w:rsid w:val="00335679"/>
    <w:rsid w:val="00342777"/>
    <w:rsid w:val="003605A3"/>
    <w:rsid w:val="00394CE8"/>
    <w:rsid w:val="003A04B8"/>
    <w:rsid w:val="003B29A3"/>
    <w:rsid w:val="0040556F"/>
    <w:rsid w:val="00421344"/>
    <w:rsid w:val="00426910"/>
    <w:rsid w:val="00426EC7"/>
    <w:rsid w:val="00445263"/>
    <w:rsid w:val="004878A7"/>
    <w:rsid w:val="004B2731"/>
    <w:rsid w:val="00525BE0"/>
    <w:rsid w:val="00536B77"/>
    <w:rsid w:val="00547ABB"/>
    <w:rsid w:val="005564EA"/>
    <w:rsid w:val="0056145B"/>
    <w:rsid w:val="0058462F"/>
    <w:rsid w:val="005A1630"/>
    <w:rsid w:val="005A4734"/>
    <w:rsid w:val="005A6AE4"/>
    <w:rsid w:val="005D1C96"/>
    <w:rsid w:val="005E3D3E"/>
    <w:rsid w:val="005E7551"/>
    <w:rsid w:val="00613D6B"/>
    <w:rsid w:val="00646533"/>
    <w:rsid w:val="00651D53"/>
    <w:rsid w:val="00670498"/>
    <w:rsid w:val="006806C2"/>
    <w:rsid w:val="006D3C7F"/>
    <w:rsid w:val="007031A1"/>
    <w:rsid w:val="007154AB"/>
    <w:rsid w:val="007A7591"/>
    <w:rsid w:val="007C15C2"/>
    <w:rsid w:val="007E4B9D"/>
    <w:rsid w:val="007F4E2B"/>
    <w:rsid w:val="00823B77"/>
    <w:rsid w:val="0087353A"/>
    <w:rsid w:val="008772BD"/>
    <w:rsid w:val="00897A9D"/>
    <w:rsid w:val="008C355C"/>
    <w:rsid w:val="008F5780"/>
    <w:rsid w:val="00901B58"/>
    <w:rsid w:val="009172D5"/>
    <w:rsid w:val="009702D7"/>
    <w:rsid w:val="009F0AFF"/>
    <w:rsid w:val="00A71514"/>
    <w:rsid w:val="00A75B26"/>
    <w:rsid w:val="00A77D1F"/>
    <w:rsid w:val="00A93C93"/>
    <w:rsid w:val="00AA5EC1"/>
    <w:rsid w:val="00AB0F27"/>
    <w:rsid w:val="00AC2F13"/>
    <w:rsid w:val="00AE4D0C"/>
    <w:rsid w:val="00B61906"/>
    <w:rsid w:val="00B646DA"/>
    <w:rsid w:val="00BA70DB"/>
    <w:rsid w:val="00BE20C1"/>
    <w:rsid w:val="00BF58C4"/>
    <w:rsid w:val="00C15C5E"/>
    <w:rsid w:val="00C45E0B"/>
    <w:rsid w:val="00C4766B"/>
    <w:rsid w:val="00C65B98"/>
    <w:rsid w:val="00C722B6"/>
    <w:rsid w:val="00C91F80"/>
    <w:rsid w:val="00CE64DE"/>
    <w:rsid w:val="00DA597E"/>
    <w:rsid w:val="00DB3BAA"/>
    <w:rsid w:val="00DD3CA1"/>
    <w:rsid w:val="00DF0636"/>
    <w:rsid w:val="00E52FA9"/>
    <w:rsid w:val="00E7225A"/>
    <w:rsid w:val="00E868D7"/>
    <w:rsid w:val="00EA02CF"/>
    <w:rsid w:val="00ED0CD4"/>
    <w:rsid w:val="00ED1487"/>
    <w:rsid w:val="00ED7DDE"/>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4BE2"/>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CB3D6-B1C0-4FC4-A4BF-A416DA398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35</Pages>
  <Words>7970</Words>
  <Characters>48650</Characters>
  <Application>Microsoft Office Word</Application>
  <DocSecurity>0</DocSecurity>
  <Lines>405</Lines>
  <Paragraphs>113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56507</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borko.vukic</cp:lastModifiedBy>
  <cp:revision>34</cp:revision>
  <cp:lastPrinted>2016-10-04T07:21:00Z</cp:lastPrinted>
  <dcterms:created xsi:type="dcterms:W3CDTF">2016-10-03T10:41:00Z</dcterms:created>
  <dcterms:modified xsi:type="dcterms:W3CDTF">2016-10-21T05:12:00Z</dcterms:modified>
</cp:coreProperties>
</file>