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9.75pt" o:ole="">
                  <v:imagedata r:id="rId9" o:title=""/>
                </v:shape>
                <o:OLEObject Type="Embed" ProgID="PBrush" ShapeID="_x0000_i1025" DrawAspect="Content" ObjectID="_1540798870"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D555A7"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537C4C8" w14:textId="77777777" w:rsidR="00B461A3" w:rsidRDefault="00B461A3" w:rsidP="00B461A3">
      <w:pPr>
        <w:pStyle w:val="Footer"/>
        <w:jc w:val="center"/>
        <w:rPr>
          <w:b/>
          <w:noProof/>
          <w:lang w:val="sr-Latn-RS"/>
        </w:rPr>
      </w:pPr>
      <w:r>
        <w:rPr>
          <w:b/>
          <w:noProof/>
          <w:lang w:val="sr-Cyrl-RS"/>
        </w:rPr>
        <w:t>С</w:t>
      </w:r>
      <w:r w:rsidRPr="00041BD6">
        <w:rPr>
          <w:b/>
          <w:noProof/>
          <w:lang w:val="sr-Cyrl-RS"/>
        </w:rPr>
        <w:t xml:space="preserve">ервис и </w:t>
      </w:r>
      <w:r w:rsidRPr="00041BD6">
        <w:rPr>
          <w:b/>
          <w:noProof/>
        </w:rPr>
        <w:t>одржавање</w:t>
      </w:r>
      <w:r w:rsidRPr="00041BD6">
        <w:rPr>
          <w:b/>
          <w:noProof/>
          <w:lang w:val="sr-Cyrl-RS"/>
        </w:rPr>
        <w:t xml:space="preserve"> апарата за анестезију, </w:t>
      </w:r>
    </w:p>
    <w:p w14:paraId="6784F7F5" w14:textId="77777777" w:rsidR="00B461A3" w:rsidRPr="00F44909" w:rsidRDefault="00B461A3" w:rsidP="00B461A3">
      <w:pPr>
        <w:pStyle w:val="Footer"/>
        <w:jc w:val="center"/>
        <w:rPr>
          <w:b/>
          <w:noProof/>
          <w:lang w:val="sr-Cyrl-RS"/>
        </w:rPr>
      </w:pPr>
      <w:r w:rsidRPr="00F44909">
        <w:rPr>
          <w:b/>
          <w:noProof/>
        </w:rPr>
        <w:t xml:space="preserve">произвођача </w:t>
      </w:r>
      <w:r w:rsidRPr="00F44909">
        <w:rPr>
          <w:b/>
          <w:bCs/>
          <w:noProof/>
          <w:lang w:val="sr-Cyrl-RS"/>
        </w:rPr>
        <w:t>„</w:t>
      </w:r>
      <w:r w:rsidRPr="00F44909">
        <w:rPr>
          <w:b/>
          <w:bCs/>
          <w:noProof/>
          <w:lang w:val="sr-Latn-RS"/>
        </w:rPr>
        <w:t>Medec Benelux NV</w:t>
      </w:r>
      <w:r w:rsidRPr="00F44909">
        <w:rPr>
          <w:b/>
          <w:bCs/>
          <w:noProof/>
          <w:lang w:val="sr-Cyrl-RS"/>
        </w:rPr>
        <w:t>“, Белгија</w:t>
      </w:r>
      <w:r w:rsidRPr="00F44909">
        <w:rPr>
          <w:b/>
          <w:noProof/>
          <w:lang w:val="sr-Latn-RS"/>
        </w:rPr>
        <w:t xml:space="preserve">, </w:t>
      </w:r>
    </w:p>
    <w:p w14:paraId="732960E5" w14:textId="3A3919AC" w:rsidR="00B461A3" w:rsidRDefault="00BB712C" w:rsidP="00B461A3">
      <w:pPr>
        <w:pStyle w:val="Footer"/>
        <w:jc w:val="center"/>
        <w:rPr>
          <w:b/>
          <w:highlight w:val="yellow"/>
          <w:lang w:val="sr-Cyrl-RS"/>
        </w:rPr>
      </w:pPr>
      <w:r>
        <w:rPr>
          <w:b/>
          <w:noProof/>
          <w:lang w:val="sr-Cyrl-RS"/>
        </w:rPr>
        <w:t xml:space="preserve">за потребе Клиничког </w:t>
      </w:r>
      <w:r w:rsidR="00B461A3" w:rsidRPr="00041BD6">
        <w:rPr>
          <w:b/>
          <w:noProof/>
          <w:lang w:val="sr-Cyrl-RS"/>
        </w:rPr>
        <w:t>центра Војводине</w:t>
      </w:r>
      <w:r w:rsidR="00B461A3" w:rsidRPr="00041BD6">
        <w:rPr>
          <w:b/>
          <w:highlight w:val="yellow"/>
        </w:rPr>
        <w:t xml:space="preserve"> </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D555A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F96A032" w:rsidR="008B2119" w:rsidRPr="00C35CDB" w:rsidRDefault="00B461A3" w:rsidP="008B2119">
      <w:pPr>
        <w:pStyle w:val="Footer"/>
        <w:tabs>
          <w:tab w:val="left" w:pos="720"/>
        </w:tabs>
        <w:jc w:val="center"/>
        <w:rPr>
          <w:b/>
          <w:noProof/>
        </w:rPr>
      </w:pPr>
      <w:r>
        <w:rPr>
          <w:b/>
          <w:noProof/>
        </w:rPr>
        <w:t>228-16-O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505A0694"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A81F26">
        <w:rPr>
          <w:rFonts w:eastAsia="TimesNewRomanPSMT"/>
        </w:rPr>
        <w:t xml:space="preserve">и услова („Сл. гласник РС” бр. </w:t>
      </w:r>
      <w:r w:rsidR="00A81F26">
        <w:rPr>
          <w:rFonts w:eastAsia="TimesNewRomanPSMT"/>
          <w:lang w:val="sr-Cyrl-RS"/>
        </w:rPr>
        <w:t>86</w:t>
      </w:r>
      <w:r w:rsidR="005B4BDC" w:rsidRPr="00AE1407">
        <w:rPr>
          <w:rFonts w:eastAsia="TimesNewRomanPSMT"/>
        </w:rPr>
        <w:t>/201</w:t>
      </w:r>
      <w:r w:rsidR="00A81F26">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EA72D9" w:rsidRDefault="000C3B23" w:rsidP="00FC4113">
      <w:pPr>
        <w:jc w:val="center"/>
        <w:rPr>
          <w:b/>
          <w:noProof/>
        </w:rPr>
      </w:pPr>
      <w:r w:rsidRPr="00EA72D9">
        <w:rPr>
          <w:b/>
          <w:noProof/>
        </w:rPr>
        <w:t>КОНКУРСНА ДОКУМЕНТАЦИЈА</w:t>
      </w:r>
    </w:p>
    <w:p w14:paraId="5CA21F4C" w14:textId="77777777" w:rsidR="000C3B23" w:rsidRPr="00EA72D9" w:rsidRDefault="000C3B23" w:rsidP="00FC4113">
      <w:pPr>
        <w:jc w:val="center"/>
        <w:rPr>
          <w:b/>
          <w:noProof/>
        </w:rPr>
      </w:pPr>
    </w:p>
    <w:p w14:paraId="47788A05" w14:textId="657AD5C5" w:rsidR="00B461A3" w:rsidRDefault="00D555A7" w:rsidP="00B461A3">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EA72D9">
            <w:rPr>
              <w:b/>
              <w:noProof/>
            </w:rPr>
            <w:t xml:space="preserve">у отвореном поступку јавне набавке </w:t>
          </w:r>
        </w:sdtContent>
      </w:sdt>
      <w:r w:rsidR="008B2119" w:rsidRPr="00EA72D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EA72D9">
            <w:rPr>
              <w:b/>
              <w:noProof/>
            </w:rPr>
            <w:t>услуга</w:t>
          </w:r>
        </w:sdtContent>
      </w:sdt>
      <w:r w:rsidR="008B2119" w:rsidRPr="00EA72D9">
        <w:rPr>
          <w:b/>
          <w:noProof/>
        </w:rPr>
        <w:t xml:space="preserve"> бр. </w:t>
      </w:r>
      <w:r w:rsidR="00B461A3" w:rsidRPr="00EA72D9">
        <w:rPr>
          <w:b/>
          <w:noProof/>
        </w:rPr>
        <w:t>228-16-O-</w:t>
      </w:r>
      <w:r w:rsidR="008B2119" w:rsidRPr="00EA72D9">
        <w:rPr>
          <w:b/>
          <w:noProof/>
        </w:rPr>
        <w:t>_</w:t>
      </w:r>
      <w:r w:rsidR="00B461A3" w:rsidRPr="00EA72D9">
        <w:rPr>
          <w:b/>
          <w:noProof/>
          <w:lang w:val="sr-Cyrl-RS"/>
        </w:rPr>
        <w:t xml:space="preserve"> Сервис и </w:t>
      </w:r>
      <w:r w:rsidR="00B461A3" w:rsidRPr="00EA72D9">
        <w:rPr>
          <w:b/>
          <w:noProof/>
        </w:rPr>
        <w:t>одржавање</w:t>
      </w:r>
      <w:r w:rsidR="00B461A3" w:rsidRPr="00EA72D9">
        <w:rPr>
          <w:b/>
          <w:noProof/>
          <w:lang w:val="sr-Cyrl-RS"/>
        </w:rPr>
        <w:t xml:space="preserve"> апарата за анестезију, произвођача </w:t>
      </w:r>
      <w:r w:rsidR="00B461A3" w:rsidRPr="00EA72D9">
        <w:rPr>
          <w:b/>
          <w:bCs/>
          <w:noProof/>
          <w:lang w:val="sr-Cyrl-RS"/>
        </w:rPr>
        <w:t>„</w:t>
      </w:r>
      <w:r w:rsidR="00B461A3" w:rsidRPr="00EA72D9">
        <w:rPr>
          <w:b/>
          <w:bCs/>
          <w:noProof/>
          <w:lang w:val="sr-Latn-RS"/>
        </w:rPr>
        <w:t>Medec Benelux NV</w:t>
      </w:r>
      <w:r w:rsidR="00B461A3" w:rsidRPr="00EA72D9">
        <w:rPr>
          <w:b/>
          <w:bCs/>
          <w:noProof/>
          <w:lang w:val="sr-Cyrl-RS"/>
        </w:rPr>
        <w:t>“, Белгија</w:t>
      </w:r>
      <w:r w:rsidR="00B461A3" w:rsidRPr="00EA72D9">
        <w:rPr>
          <w:b/>
          <w:noProof/>
          <w:lang w:val="sr-Latn-RS"/>
        </w:rPr>
        <w:t>,</w:t>
      </w:r>
      <w:r w:rsidR="00B461A3" w:rsidRPr="00F44909">
        <w:rPr>
          <w:b/>
          <w:noProof/>
          <w:lang w:val="sr-Latn-RS"/>
        </w:rPr>
        <w:t xml:space="preserve"> </w:t>
      </w:r>
    </w:p>
    <w:p w14:paraId="52979521" w14:textId="0C450087" w:rsidR="008B2119" w:rsidRPr="008B2119" w:rsidRDefault="00B461A3" w:rsidP="00B461A3">
      <w:pPr>
        <w:jc w:val="center"/>
        <w:rPr>
          <w:b/>
          <w:noProof/>
          <w:highlight w:val="yellow"/>
        </w:rPr>
      </w:pPr>
      <w:r w:rsidRPr="00041BD6">
        <w:rPr>
          <w:b/>
          <w:noProof/>
          <w:lang w:val="sr-Cyrl-RS"/>
        </w:rPr>
        <w:t>за потребе Клиничког центра Војводине</w:t>
      </w:r>
      <w:r w:rsidRPr="008B2119">
        <w:rPr>
          <w:b/>
          <w:noProof/>
          <w:highlight w:val="yellow"/>
        </w:rPr>
        <w:t xml:space="preserve"> </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Pr="00126357"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rsidRPr="00126357">
            <w:fldChar w:fldCharType="begin"/>
          </w:r>
          <w:r w:rsidRPr="00126357">
            <w:instrText xml:space="preserve"> TOC \o "1-3" \h \z \u </w:instrText>
          </w:r>
          <w:r w:rsidRPr="00126357">
            <w:fldChar w:fldCharType="separate"/>
          </w:r>
          <w:hyperlink w:anchor="_Toc448222700" w:history="1">
            <w:r w:rsidR="00356DAC" w:rsidRPr="00126357">
              <w:rPr>
                <w:rStyle w:val="Hyperlink"/>
                <w:noProof/>
              </w:rPr>
              <w:t>1.</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ОПШТИ ПОДАЦИ О НАБАВЦИ</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_Toc448222700 \h </w:instrText>
            </w:r>
            <w:r w:rsidR="00356DAC" w:rsidRPr="00126357">
              <w:rPr>
                <w:noProof/>
                <w:webHidden/>
              </w:rPr>
            </w:r>
            <w:r w:rsidR="00356DAC" w:rsidRPr="00126357">
              <w:rPr>
                <w:noProof/>
                <w:webHidden/>
              </w:rPr>
              <w:fldChar w:fldCharType="separate"/>
            </w:r>
            <w:r w:rsidR="00356DAC" w:rsidRPr="00126357">
              <w:rPr>
                <w:noProof/>
                <w:webHidden/>
              </w:rPr>
              <w:t>3</w:t>
            </w:r>
            <w:r w:rsidR="00356DAC" w:rsidRPr="00126357">
              <w:rPr>
                <w:noProof/>
                <w:webHidden/>
              </w:rPr>
              <w:fldChar w:fldCharType="end"/>
            </w:r>
          </w:hyperlink>
        </w:p>
        <w:p w14:paraId="6BAF7D0C" w14:textId="77777777"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26357">
              <w:rPr>
                <w:rStyle w:val="Hyperlink"/>
                <w:noProof/>
              </w:rPr>
              <w:t>2.</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ПОДАЦИ О ПРЕДМЕТУ ЈАВНЕ НАБАВКЕ</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_Toc448222701 \h </w:instrText>
            </w:r>
            <w:r w:rsidR="00356DAC" w:rsidRPr="00126357">
              <w:rPr>
                <w:noProof/>
                <w:webHidden/>
              </w:rPr>
            </w:r>
            <w:r w:rsidR="00356DAC" w:rsidRPr="00126357">
              <w:rPr>
                <w:noProof/>
                <w:webHidden/>
              </w:rPr>
              <w:fldChar w:fldCharType="separate"/>
            </w:r>
            <w:r w:rsidR="00356DAC" w:rsidRPr="00126357">
              <w:rPr>
                <w:noProof/>
                <w:webHidden/>
              </w:rPr>
              <w:t>4</w:t>
            </w:r>
            <w:r w:rsidR="00356DAC" w:rsidRPr="00126357">
              <w:rPr>
                <w:noProof/>
                <w:webHidden/>
              </w:rPr>
              <w:fldChar w:fldCharType="end"/>
            </w:r>
          </w:hyperlink>
        </w:p>
        <w:p w14:paraId="465D381C" w14:textId="77777777"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26357">
              <w:rPr>
                <w:rStyle w:val="Hyperlink"/>
                <w:noProof/>
              </w:rPr>
              <w:t>3.</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ОПИС ПРЕДМЕТА ЈАВНЕ НАБАВКЕ</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_Toc448222702 \h </w:instrText>
            </w:r>
            <w:r w:rsidR="00356DAC" w:rsidRPr="00126357">
              <w:rPr>
                <w:noProof/>
                <w:webHidden/>
              </w:rPr>
            </w:r>
            <w:r w:rsidR="00356DAC" w:rsidRPr="00126357">
              <w:rPr>
                <w:noProof/>
                <w:webHidden/>
              </w:rPr>
              <w:fldChar w:fldCharType="separate"/>
            </w:r>
            <w:r w:rsidR="00356DAC" w:rsidRPr="00126357">
              <w:rPr>
                <w:noProof/>
                <w:webHidden/>
              </w:rPr>
              <w:t>5</w:t>
            </w:r>
            <w:r w:rsidR="00356DAC" w:rsidRPr="00126357">
              <w:rPr>
                <w:noProof/>
                <w:webHidden/>
              </w:rPr>
              <w:fldChar w:fldCharType="end"/>
            </w:r>
          </w:hyperlink>
        </w:p>
        <w:p w14:paraId="515BDB17" w14:textId="66AD743A"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Pr>
                <w:rStyle w:val="Hyperlink"/>
                <w:noProof/>
                <w:lang w:val="sr-Cyrl-RS"/>
              </w:rPr>
              <w:t>4</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УСЛОВИ ЗА УЧЕШЋЕ У ПОСТУПКУ ЈАВНЕ НАБАВКЕ</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_Toc448222704 \h </w:instrText>
            </w:r>
            <w:r w:rsidR="00356DAC" w:rsidRPr="00126357">
              <w:rPr>
                <w:noProof/>
                <w:webHidden/>
              </w:rPr>
            </w:r>
            <w:r w:rsidR="00356DAC" w:rsidRPr="00126357">
              <w:rPr>
                <w:noProof/>
                <w:webHidden/>
              </w:rPr>
              <w:fldChar w:fldCharType="separate"/>
            </w:r>
            <w:r w:rsidR="00356DAC" w:rsidRPr="00126357">
              <w:rPr>
                <w:noProof/>
                <w:webHidden/>
              </w:rPr>
              <w:t>7</w:t>
            </w:r>
            <w:r w:rsidR="00356DAC" w:rsidRPr="00126357">
              <w:rPr>
                <w:noProof/>
                <w:webHidden/>
              </w:rPr>
              <w:fldChar w:fldCharType="end"/>
            </w:r>
          </w:hyperlink>
        </w:p>
        <w:p w14:paraId="71A2EF78" w14:textId="3FBC97F2" w:rsidR="00356DAC" w:rsidRPr="00126357" w:rsidRDefault="00D555A7" w:rsidP="00EA72D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Pr>
                <w:rStyle w:val="Hyperlink"/>
                <w:noProof/>
                <w:lang w:val="sr-Cyrl-RS"/>
              </w:rPr>
              <w:t>5</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УПУТСТВО ПОНУЂАЧИМА КАКО ДА САЧИНЕ ПОНУДУ</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_Toc448222705 \h </w:instrText>
            </w:r>
            <w:r w:rsidR="00356DAC" w:rsidRPr="00126357">
              <w:rPr>
                <w:noProof/>
                <w:webHidden/>
              </w:rPr>
            </w:r>
            <w:r w:rsidR="00356DAC" w:rsidRPr="00126357">
              <w:rPr>
                <w:noProof/>
                <w:webHidden/>
              </w:rPr>
              <w:fldChar w:fldCharType="separate"/>
            </w:r>
            <w:r w:rsidR="00356DAC" w:rsidRPr="00126357">
              <w:rPr>
                <w:noProof/>
                <w:webHidden/>
              </w:rPr>
              <w:t>1</w:t>
            </w:r>
            <w:r w:rsidR="00356DAC" w:rsidRPr="00126357">
              <w:rPr>
                <w:noProof/>
                <w:webHidden/>
              </w:rPr>
              <w:fldChar w:fldCharType="end"/>
            </w:r>
          </w:hyperlink>
          <w:r>
            <w:rPr>
              <w:noProof/>
              <w:lang w:val="sr-Cyrl-RS"/>
            </w:rPr>
            <w:t>1</w:t>
          </w:r>
          <w:r w:rsidR="00EA72D9" w:rsidRPr="00126357">
            <w:rPr>
              <w:rFonts w:asciiTheme="minorHAnsi" w:eastAsiaTheme="minorEastAsia" w:hAnsiTheme="minorHAnsi" w:cstheme="minorBidi"/>
              <w:caps w:val="0"/>
              <w:noProof/>
              <w:sz w:val="22"/>
              <w:szCs w:val="22"/>
              <w:lang w:val="sr-Latn-RS" w:eastAsia="sr-Latn-RS"/>
            </w:rPr>
            <w:t xml:space="preserve"> </w:t>
          </w:r>
        </w:p>
        <w:p w14:paraId="12C9D1B9" w14:textId="691FD4CE" w:rsidR="00356DAC" w:rsidRPr="00D555A7" w:rsidRDefault="00D555A7">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7" w:history="1">
            <w:r>
              <w:rPr>
                <w:rStyle w:val="Hyperlink"/>
                <w:noProof/>
                <w:lang w:val="sr-Cyrl-RS"/>
              </w:rPr>
              <w:t>6</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 xml:space="preserve">МОДЕЛ УГОВОРА </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_Toc448222707 \h </w:instrText>
            </w:r>
            <w:r w:rsidR="00356DAC" w:rsidRPr="00126357">
              <w:rPr>
                <w:noProof/>
                <w:webHidden/>
              </w:rPr>
            </w:r>
            <w:r w:rsidR="00356DAC" w:rsidRPr="00126357">
              <w:rPr>
                <w:noProof/>
                <w:webHidden/>
              </w:rPr>
              <w:fldChar w:fldCharType="separate"/>
            </w:r>
            <w:r w:rsidR="00356DAC" w:rsidRPr="00126357">
              <w:rPr>
                <w:noProof/>
                <w:webHidden/>
              </w:rPr>
              <w:t>2</w:t>
            </w:r>
            <w:r w:rsidR="00356DAC" w:rsidRPr="00126357">
              <w:rPr>
                <w:noProof/>
                <w:webHidden/>
              </w:rPr>
              <w:fldChar w:fldCharType="end"/>
            </w:r>
          </w:hyperlink>
          <w:r>
            <w:rPr>
              <w:noProof/>
              <w:lang w:val="sr-Cyrl-RS"/>
            </w:rPr>
            <w:t>1</w:t>
          </w:r>
        </w:p>
        <w:p w14:paraId="637F54E3" w14:textId="51A3A750" w:rsidR="00356DAC" w:rsidRPr="00D555A7" w:rsidRDefault="00D555A7">
          <w:pPr>
            <w:pStyle w:val="TOC1"/>
            <w:tabs>
              <w:tab w:val="right" w:leader="dot" w:pos="9060"/>
            </w:tabs>
            <w:rPr>
              <w:rFonts w:asciiTheme="minorHAnsi" w:eastAsiaTheme="minorEastAsia" w:hAnsiTheme="minorHAnsi" w:cstheme="minorBidi"/>
              <w:caps w:val="0"/>
              <w:noProof/>
              <w:sz w:val="22"/>
              <w:szCs w:val="22"/>
              <w:lang w:val="sr-Cyrl-RS" w:eastAsia="sr-Latn-RS"/>
            </w:rPr>
          </w:pPr>
          <w:r>
            <w:fldChar w:fldCharType="begin"/>
          </w:r>
          <w:r>
            <w:instrText xml:space="preserve"> HYPERLINK \l "_Toc448222708" </w:instrText>
          </w:r>
          <w:r>
            <w:fldChar w:fldCharType="separate"/>
          </w:r>
          <w:r>
            <w:rPr>
              <w:rStyle w:val="Hyperlink"/>
              <w:noProof/>
              <w:lang w:val="sr-Cyrl-RS"/>
            </w:rPr>
            <w:t>7</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ИЗЈАВА О НЕЗАВИСНОЈ ПОНУДИ</w:t>
          </w:r>
          <w:r w:rsidR="00356DAC" w:rsidRPr="00126357">
            <w:rPr>
              <w:noProof/>
              <w:webHidden/>
            </w:rPr>
            <w:tab/>
          </w:r>
          <w:r w:rsidR="00356DAC" w:rsidRPr="00126357">
            <w:rPr>
              <w:noProof/>
              <w:webHidden/>
            </w:rPr>
            <w:fldChar w:fldCharType="begin"/>
          </w:r>
          <w:r w:rsidR="00356DAC" w:rsidRPr="00126357">
            <w:rPr>
              <w:noProof/>
              <w:webHidden/>
            </w:rPr>
            <w:instrText xml:space="preserve"> PAGEREF _Toc448222708 \h </w:instrText>
          </w:r>
          <w:r w:rsidR="00356DAC" w:rsidRPr="00126357">
            <w:rPr>
              <w:noProof/>
              <w:webHidden/>
            </w:rPr>
          </w:r>
          <w:r w:rsidR="00356DAC" w:rsidRPr="00126357">
            <w:rPr>
              <w:noProof/>
              <w:webHidden/>
            </w:rPr>
            <w:fldChar w:fldCharType="separate"/>
          </w:r>
          <w:r w:rsidR="00356DAC" w:rsidRPr="00126357">
            <w:rPr>
              <w:noProof/>
              <w:webHidden/>
            </w:rPr>
            <w:t>2</w:t>
          </w:r>
          <w:r w:rsidR="00356DAC" w:rsidRPr="00126357">
            <w:rPr>
              <w:noProof/>
              <w:webHidden/>
            </w:rPr>
            <w:fldChar w:fldCharType="end"/>
          </w:r>
          <w:r>
            <w:rPr>
              <w:noProof/>
            </w:rPr>
            <w:fldChar w:fldCharType="end"/>
          </w:r>
          <w:r>
            <w:rPr>
              <w:noProof/>
              <w:lang w:val="sr-Cyrl-RS"/>
            </w:rPr>
            <w:t>5</w:t>
          </w:r>
        </w:p>
        <w:p w14:paraId="26E86886" w14:textId="7ED6BE75"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HYPERLINK \l "_Toc448222709" </w:instrText>
          </w:r>
          <w:r>
            <w:fldChar w:fldCharType="separate"/>
          </w:r>
          <w:r>
            <w:rPr>
              <w:rStyle w:val="Hyperlink"/>
              <w:noProof/>
              <w:lang w:val="sr-Cyrl-RS"/>
            </w:rPr>
            <w:t>8</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ОБРАЗАЦ ИЗЈАВЕ О ПОШТОВАЊУ ОБАВЕЗА</w:t>
          </w:r>
          <w:r w:rsidR="00356DAC" w:rsidRPr="00126357">
            <w:rPr>
              <w:noProof/>
              <w:webHidden/>
            </w:rPr>
            <w:tab/>
          </w:r>
          <w:r>
            <w:rPr>
              <w:noProof/>
              <w:webHidden/>
              <w:lang w:val="sr-Cyrl-RS"/>
            </w:rPr>
            <w:t>26</w:t>
          </w:r>
          <w:r>
            <w:rPr>
              <w:noProof/>
            </w:rPr>
            <w:fldChar w:fldCharType="end"/>
          </w:r>
        </w:p>
        <w:p w14:paraId="11E3A70B" w14:textId="692F69B5"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Pr>
                <w:rStyle w:val="Hyperlink"/>
                <w:noProof/>
                <w:lang w:val="sr-Cyrl-RS"/>
              </w:rPr>
              <w:t>9</w:t>
            </w:r>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ОБРАЗАЦ ТРОШКОВА ПРИПРЕМЕ ПОНУДЕ</w:t>
            </w:r>
            <w:r w:rsidR="00356DAC" w:rsidRPr="00126357">
              <w:rPr>
                <w:noProof/>
                <w:webHidden/>
              </w:rPr>
              <w:tab/>
            </w:r>
            <w:r>
              <w:rPr>
                <w:noProof/>
                <w:webHidden/>
                <w:lang w:val="sr-Cyrl-RS"/>
              </w:rPr>
              <w:t>27</w:t>
            </w:r>
          </w:hyperlink>
        </w:p>
        <w:p w14:paraId="658C17F4" w14:textId="0E5EB7C1" w:rsidR="00356DAC" w:rsidRPr="00126357" w:rsidRDefault="00D555A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EA72D9" w:rsidRPr="00126357">
              <w:rPr>
                <w:rStyle w:val="Hyperlink"/>
                <w:noProof/>
              </w:rPr>
              <w:t>1</w:t>
            </w:r>
            <w:r>
              <w:rPr>
                <w:rStyle w:val="Hyperlink"/>
                <w:noProof/>
                <w:lang w:val="sr-Cyrl-RS"/>
              </w:rPr>
              <w:t>0</w:t>
            </w:r>
            <w:bookmarkStart w:id="13" w:name="_GoBack"/>
            <w:bookmarkEnd w:id="13"/>
            <w:r w:rsidR="00356DAC" w:rsidRPr="00126357">
              <w:rPr>
                <w:rStyle w:val="Hyperlink"/>
                <w:noProof/>
              </w:rPr>
              <w:t>.</w:t>
            </w:r>
            <w:r w:rsidR="00356DAC" w:rsidRPr="00126357">
              <w:rPr>
                <w:rFonts w:asciiTheme="minorHAnsi" w:eastAsiaTheme="minorEastAsia" w:hAnsiTheme="minorHAnsi" w:cstheme="minorBidi"/>
                <w:caps w:val="0"/>
                <w:noProof/>
                <w:sz w:val="22"/>
                <w:szCs w:val="22"/>
                <w:lang w:val="sr-Latn-RS" w:eastAsia="sr-Latn-RS"/>
              </w:rPr>
              <w:tab/>
            </w:r>
            <w:r w:rsidR="00356DAC" w:rsidRPr="00126357">
              <w:rPr>
                <w:rStyle w:val="Hyperlink"/>
                <w:noProof/>
              </w:rPr>
              <w:t>ОБРАЗАЦ ПОНУДЕ</w:t>
            </w:r>
            <w:r w:rsidR="00356DAC" w:rsidRPr="00126357">
              <w:rPr>
                <w:noProof/>
                <w:webHidden/>
              </w:rPr>
              <w:tab/>
            </w:r>
            <w:r>
              <w:rPr>
                <w:noProof/>
                <w:webHidden/>
                <w:lang w:val="sr-Cyrl-RS"/>
              </w:rPr>
              <w:t>28</w:t>
            </w:r>
          </w:hyperlink>
        </w:p>
        <w:p w14:paraId="6A9E89CB" w14:textId="64983883" w:rsidR="00980F7B" w:rsidRDefault="00980F7B">
          <w:r w:rsidRPr="00126357">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4" w:name="_Toc389030809"/>
      <w:bookmarkStart w:id="15" w:name="_Toc448222233"/>
      <w:bookmarkStart w:id="16"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4"/>
      <w:bookmarkEnd w:id="15"/>
      <w:bookmarkEnd w:id="16"/>
      <w:bookmarkEnd w:id="12"/>
      <w:bookmarkEnd w:id="11"/>
      <w:bookmarkEnd w:id="10"/>
      <w:bookmarkEnd w:id="9"/>
      <w:bookmarkEnd w:id="8"/>
    </w:p>
    <w:p w14:paraId="0D90A105" w14:textId="77777777" w:rsidR="002D5B2C" w:rsidRPr="00AE1407" w:rsidRDefault="002D5B2C" w:rsidP="002D5B2C">
      <w:pPr>
        <w:rPr>
          <w:noProof/>
        </w:rPr>
      </w:pPr>
    </w:p>
    <w:tbl>
      <w:tblPr>
        <w:tblStyle w:val="TableGrid"/>
        <w:tblpPr w:leftFromText="180" w:rightFromText="180" w:vertAnchor="text" w:tblpY="1"/>
        <w:tblOverlap w:val="never"/>
        <w:tblW w:w="0" w:type="auto"/>
        <w:tblLook w:val="04A0" w:firstRow="1" w:lastRow="0" w:firstColumn="1" w:lastColumn="0" w:noHBand="0" w:noVBand="1"/>
      </w:tblPr>
      <w:tblGrid>
        <w:gridCol w:w="4643"/>
        <w:gridCol w:w="4643"/>
      </w:tblGrid>
      <w:tr w:rsidR="00B331BC" w:rsidRPr="00DA0553" w14:paraId="549BF86C" w14:textId="77777777" w:rsidTr="00B461A3">
        <w:tc>
          <w:tcPr>
            <w:tcW w:w="4643" w:type="dxa"/>
          </w:tcPr>
          <w:p w14:paraId="007DFEFB" w14:textId="77777777" w:rsidR="00B331BC" w:rsidRPr="00DA0553" w:rsidRDefault="00B331BC" w:rsidP="00B461A3">
            <w:pPr>
              <w:rPr>
                <w:b/>
                <w:noProof/>
              </w:rPr>
            </w:pPr>
            <w:r w:rsidRPr="00DA0553">
              <w:rPr>
                <w:b/>
                <w:noProof/>
              </w:rPr>
              <w:t>Наручилац</w:t>
            </w:r>
          </w:p>
        </w:tc>
        <w:tc>
          <w:tcPr>
            <w:tcW w:w="4643" w:type="dxa"/>
          </w:tcPr>
          <w:p w14:paraId="7CABA591" w14:textId="77777777" w:rsidR="00B331BC" w:rsidRPr="00DA0553" w:rsidRDefault="00B331BC" w:rsidP="00B461A3">
            <w:pPr>
              <w:rPr>
                <w:noProof/>
              </w:rPr>
            </w:pPr>
            <w:r w:rsidRPr="00DA0553">
              <w:rPr>
                <w:noProof/>
              </w:rPr>
              <w:t xml:space="preserve">КЛИНИЧКИ ЦЕНТАР ВОЈВОДИНЕ, </w:t>
            </w:r>
          </w:p>
          <w:p w14:paraId="5FFBA955" w14:textId="73236ACB" w:rsidR="00B331BC" w:rsidRPr="00DA0553" w:rsidRDefault="00B331BC" w:rsidP="00B461A3">
            <w:pPr>
              <w:rPr>
                <w:noProof/>
              </w:rPr>
            </w:pPr>
            <w:r w:rsidRPr="00DA0553">
              <w:rPr>
                <w:noProof/>
              </w:rPr>
              <w:t>ул. Хајдук Вељкова бр.1, Нови Сад, (www.kcv.rs)</w:t>
            </w:r>
          </w:p>
        </w:tc>
      </w:tr>
      <w:tr w:rsidR="00B331BC" w:rsidRPr="00DA0553" w14:paraId="616B1D58" w14:textId="77777777" w:rsidTr="00B461A3">
        <w:tc>
          <w:tcPr>
            <w:tcW w:w="4643" w:type="dxa"/>
          </w:tcPr>
          <w:p w14:paraId="7E961934" w14:textId="77777777" w:rsidR="00B331BC" w:rsidRPr="00DA0553" w:rsidRDefault="00B331BC" w:rsidP="00B461A3">
            <w:pPr>
              <w:rPr>
                <w:b/>
                <w:noProof/>
              </w:rPr>
            </w:pPr>
            <w:r w:rsidRPr="00DA0553">
              <w:rPr>
                <w:b/>
                <w:noProof/>
              </w:rPr>
              <w:t>Врста поступка</w:t>
            </w:r>
          </w:p>
        </w:tc>
        <w:tc>
          <w:tcPr>
            <w:tcW w:w="4643" w:type="dxa"/>
          </w:tcPr>
          <w:p w14:paraId="5F51D527" w14:textId="30C4F1D9" w:rsidR="00B331BC" w:rsidRPr="00EA72D9" w:rsidRDefault="00B331BC" w:rsidP="00B461A3">
            <w:pPr>
              <w:jc w:val="both"/>
            </w:pPr>
            <w:r w:rsidRPr="00EA72D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EA72D9">
                  <w:t>отвореном поступку</w:t>
                </w:r>
              </w:sdtContent>
            </w:sdt>
            <w:r w:rsidRPr="00EA72D9">
              <w:rPr>
                <w:lang w:val="sr-Cyrl-CS"/>
              </w:rPr>
              <w:t xml:space="preserve">, </w:t>
            </w:r>
            <w:r w:rsidRPr="00EA72D9">
              <w:t>у складу са Законом и подзаконским актима којима се уређују јавне набавке</w:t>
            </w:r>
          </w:p>
        </w:tc>
      </w:tr>
      <w:tr w:rsidR="00B331BC" w:rsidRPr="00DA0553" w14:paraId="6DE7669E" w14:textId="77777777" w:rsidTr="00B461A3">
        <w:tc>
          <w:tcPr>
            <w:tcW w:w="4643" w:type="dxa"/>
          </w:tcPr>
          <w:p w14:paraId="6551B38D" w14:textId="77777777" w:rsidR="00B331BC" w:rsidRPr="00DA0553" w:rsidRDefault="00B331BC" w:rsidP="00B461A3">
            <w:pPr>
              <w:rPr>
                <w:b/>
                <w:noProof/>
              </w:rPr>
            </w:pPr>
            <w:r w:rsidRPr="00DA0553">
              <w:rPr>
                <w:b/>
                <w:noProof/>
              </w:rPr>
              <w:t>Предмет јавне набавке</w:t>
            </w:r>
          </w:p>
        </w:tc>
        <w:tc>
          <w:tcPr>
            <w:tcW w:w="4643" w:type="dxa"/>
          </w:tcPr>
          <w:p w14:paraId="0A62085C" w14:textId="3CFFD9CE" w:rsidR="00B331BC" w:rsidRPr="00EA72D9" w:rsidRDefault="00D555A7" w:rsidP="00B461A3">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461A3" w:rsidRPr="00EA72D9">
                  <w:rPr>
                    <w:noProof/>
                  </w:rPr>
                  <w:t>Услуге</w:t>
                </w:r>
              </w:sdtContent>
            </w:sdt>
            <w:r w:rsidR="00B331BC" w:rsidRPr="00EA72D9">
              <w:t xml:space="preserve"> </w:t>
            </w:r>
            <w:proofErr w:type="gramStart"/>
            <w:r w:rsidR="00B331BC" w:rsidRPr="00EA72D9">
              <w:t>бр</w:t>
            </w:r>
            <w:proofErr w:type="gramEnd"/>
            <w:r w:rsidR="00B331BC" w:rsidRPr="00EA72D9">
              <w:rPr>
                <w:lang w:val="ru-RU"/>
              </w:rPr>
              <w:t>.</w:t>
            </w:r>
            <w:r w:rsidR="00B331BC" w:rsidRPr="00EA72D9">
              <w:t xml:space="preserve"> 2</w:t>
            </w:r>
            <w:r w:rsidR="00B461A3" w:rsidRPr="00EA72D9">
              <w:t>28-16</w:t>
            </w:r>
            <w:r w:rsidR="00B331BC" w:rsidRPr="00EA72D9">
              <w:t>-O</w:t>
            </w:r>
            <w:r w:rsidR="00B331BC" w:rsidRPr="00EA72D9">
              <w:rPr>
                <w:i/>
                <w:iCs/>
              </w:rPr>
              <w:t xml:space="preserve"> </w:t>
            </w:r>
            <w:r w:rsidR="00B331BC" w:rsidRPr="00EA72D9">
              <w:t xml:space="preserve">- </w:t>
            </w:r>
            <w:r w:rsidR="00B461A3" w:rsidRPr="00EA72D9">
              <w:rPr>
                <w:noProof/>
                <w:lang w:val="sr-Cyrl-RS"/>
              </w:rPr>
              <w:t xml:space="preserve">Сервис и </w:t>
            </w:r>
            <w:r w:rsidR="00B461A3" w:rsidRPr="00EA72D9">
              <w:rPr>
                <w:noProof/>
              </w:rPr>
              <w:t>одржавање</w:t>
            </w:r>
            <w:r w:rsidR="00B461A3" w:rsidRPr="00EA72D9">
              <w:rPr>
                <w:noProof/>
                <w:lang w:val="sr-Cyrl-RS"/>
              </w:rPr>
              <w:t xml:space="preserve"> апарата за анестезију, произвођача </w:t>
            </w:r>
            <w:r w:rsidR="00B461A3" w:rsidRPr="00EA72D9">
              <w:rPr>
                <w:bCs/>
                <w:noProof/>
                <w:lang w:val="sr-Cyrl-RS"/>
              </w:rPr>
              <w:t>„</w:t>
            </w:r>
            <w:r w:rsidR="00B461A3" w:rsidRPr="00EA72D9">
              <w:rPr>
                <w:bCs/>
                <w:noProof/>
                <w:lang w:val="sr-Latn-RS"/>
              </w:rPr>
              <w:t>Medec Benelux NV</w:t>
            </w:r>
            <w:r w:rsidR="00B461A3" w:rsidRPr="00EA72D9">
              <w:rPr>
                <w:bCs/>
                <w:noProof/>
                <w:lang w:val="sr-Cyrl-RS"/>
              </w:rPr>
              <w:t>“, Белгија</w:t>
            </w:r>
            <w:r w:rsidR="00B461A3" w:rsidRPr="00EA72D9">
              <w:rPr>
                <w:noProof/>
                <w:lang w:val="sr-Latn-RS"/>
              </w:rPr>
              <w:t xml:space="preserve">, </w:t>
            </w:r>
            <w:r w:rsidR="00B461A3" w:rsidRPr="00EA72D9">
              <w:rPr>
                <w:noProof/>
                <w:lang w:val="sr-Cyrl-RS"/>
              </w:rPr>
              <w:t>за потребе Клиничког центра Војводине</w:t>
            </w:r>
          </w:p>
        </w:tc>
      </w:tr>
      <w:tr w:rsidR="00B331BC" w:rsidRPr="00DA0553" w14:paraId="7FF5F8A0" w14:textId="77777777" w:rsidTr="00B461A3">
        <w:tc>
          <w:tcPr>
            <w:tcW w:w="4643" w:type="dxa"/>
          </w:tcPr>
          <w:p w14:paraId="6158BA40" w14:textId="77777777" w:rsidR="00B331BC" w:rsidRPr="00DA0553" w:rsidRDefault="00B331BC" w:rsidP="00B461A3">
            <w:pPr>
              <w:rPr>
                <w:noProof/>
              </w:rPr>
            </w:pPr>
            <w:r w:rsidRPr="00DA0553">
              <w:rPr>
                <w:b/>
                <w:bCs/>
                <w:lang w:val="sr-Cyrl-CS"/>
              </w:rPr>
              <w:t>Циљ поступка</w:t>
            </w:r>
          </w:p>
        </w:tc>
        <w:tc>
          <w:tcPr>
            <w:tcW w:w="4643" w:type="dxa"/>
          </w:tcPr>
          <w:p w14:paraId="23EE1706" w14:textId="77777777" w:rsidR="00B331BC" w:rsidRPr="00EA72D9" w:rsidRDefault="00B331BC" w:rsidP="00B461A3">
            <w:pPr>
              <w:jc w:val="both"/>
              <w:rPr>
                <w:i/>
                <w:iCs/>
              </w:rPr>
            </w:pPr>
            <w:r w:rsidRPr="00EA72D9">
              <w:rPr>
                <w:lang w:val="sr-Cyrl-CS"/>
              </w:rPr>
              <w:t>Поступак јавне набавке се спроводи ради закључења</w:t>
            </w:r>
            <w:r w:rsidRPr="00EA72D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A72D9">
                  <w:t>уговора о јавној набавци</w:t>
                </w:r>
              </w:sdtContent>
            </w:sdt>
          </w:p>
        </w:tc>
      </w:tr>
      <w:tr w:rsidR="00B331BC" w:rsidRPr="00DA0553" w14:paraId="4E422704" w14:textId="77777777" w:rsidTr="00B461A3">
        <w:tc>
          <w:tcPr>
            <w:tcW w:w="4643" w:type="dxa"/>
          </w:tcPr>
          <w:p w14:paraId="6662FEC7" w14:textId="77777777" w:rsidR="00B331BC" w:rsidRPr="00DA0553" w:rsidRDefault="00B331BC" w:rsidP="00B461A3">
            <w:pPr>
              <w:rPr>
                <w:b/>
                <w:noProof/>
              </w:rPr>
            </w:pPr>
            <w:r w:rsidRPr="00DA0553">
              <w:rPr>
                <w:b/>
                <w:noProof/>
              </w:rPr>
              <w:t>Контакт</w:t>
            </w:r>
          </w:p>
        </w:tc>
        <w:tc>
          <w:tcPr>
            <w:tcW w:w="4643" w:type="dxa"/>
          </w:tcPr>
          <w:p w14:paraId="7ED50C34" w14:textId="77777777" w:rsidR="00B331BC" w:rsidRPr="00EA72D9" w:rsidRDefault="00B331BC" w:rsidP="00B461A3">
            <w:pPr>
              <w:rPr>
                <w:noProof/>
              </w:rPr>
            </w:pPr>
            <w:r w:rsidRPr="00EA72D9">
              <w:rPr>
                <w:noProof/>
              </w:rPr>
              <w:t>Служба за немедицинске јавне набавке</w:t>
            </w:r>
          </w:p>
        </w:tc>
      </w:tr>
      <w:tr w:rsidR="00B331BC" w:rsidRPr="00DA0553" w14:paraId="3E0B42A6" w14:textId="77777777" w:rsidTr="00B461A3">
        <w:tc>
          <w:tcPr>
            <w:tcW w:w="4643" w:type="dxa"/>
          </w:tcPr>
          <w:p w14:paraId="5ADFB5AB" w14:textId="77777777" w:rsidR="00B331BC" w:rsidRPr="00DA0553" w:rsidRDefault="00B331BC" w:rsidP="00B461A3">
            <w:pPr>
              <w:rPr>
                <w:b/>
                <w:noProof/>
              </w:rPr>
            </w:pPr>
            <w:r w:rsidRPr="00DA0553">
              <w:rPr>
                <w:b/>
                <w:noProof/>
              </w:rPr>
              <w:t>E-mail</w:t>
            </w:r>
          </w:p>
        </w:tc>
        <w:tc>
          <w:tcPr>
            <w:tcW w:w="4643" w:type="dxa"/>
          </w:tcPr>
          <w:p w14:paraId="53494C91" w14:textId="77777777" w:rsidR="00B331BC" w:rsidRPr="00EA72D9" w:rsidRDefault="00B331BC" w:rsidP="00B461A3">
            <w:pPr>
              <w:rPr>
                <w:noProof/>
              </w:rPr>
            </w:pPr>
            <w:r w:rsidRPr="00EA72D9">
              <w:rPr>
                <w:noProof/>
              </w:rPr>
              <w:t>nabavke@kcv.rs</w:t>
            </w:r>
          </w:p>
        </w:tc>
      </w:tr>
      <w:tr w:rsidR="00B331BC" w:rsidRPr="00C35CDB" w14:paraId="153C1F40" w14:textId="77777777" w:rsidTr="00B461A3">
        <w:tc>
          <w:tcPr>
            <w:tcW w:w="4643" w:type="dxa"/>
          </w:tcPr>
          <w:p w14:paraId="5108AA54" w14:textId="77777777" w:rsidR="00B331BC" w:rsidRPr="00DA0553" w:rsidRDefault="00B331BC" w:rsidP="00B461A3">
            <w:pPr>
              <w:rPr>
                <w:b/>
                <w:noProof/>
              </w:rPr>
            </w:pPr>
            <w:r w:rsidRPr="00DA0553">
              <w:rPr>
                <w:b/>
                <w:noProof/>
              </w:rPr>
              <w:t>Радно време наручиоца</w:t>
            </w:r>
          </w:p>
        </w:tc>
        <w:tc>
          <w:tcPr>
            <w:tcW w:w="4643" w:type="dxa"/>
          </w:tcPr>
          <w:p w14:paraId="547B320E" w14:textId="77777777" w:rsidR="00B331BC" w:rsidRPr="00C35CDB" w:rsidRDefault="00B331BC" w:rsidP="00B461A3">
            <w:pPr>
              <w:rPr>
                <w:noProof/>
              </w:rPr>
            </w:pPr>
            <w:r w:rsidRPr="00DA0553">
              <w:rPr>
                <w:noProof/>
              </w:rPr>
              <w:t>понедељак-петак, 07–15 часова.</w:t>
            </w:r>
          </w:p>
        </w:tc>
      </w:tr>
    </w:tbl>
    <w:p w14:paraId="3E879DC3" w14:textId="2FB27EC2" w:rsidR="00AD0C56" w:rsidRPr="00AE1407" w:rsidRDefault="00B461A3">
      <w:pPr>
        <w:rPr>
          <w:noProof/>
        </w:rPr>
      </w:pPr>
      <w:r>
        <w:rPr>
          <w:noProof/>
        </w:rPr>
        <w:br w:type="textWrapping" w:clear="all"/>
      </w:r>
      <w:r w:rsidR="00AD0C56" w:rsidRPr="00AE1407">
        <w:rPr>
          <w:noProof/>
        </w:rPr>
        <w:br w:type="page"/>
      </w:r>
    </w:p>
    <w:p w14:paraId="73BC0E90" w14:textId="575830F5" w:rsidR="00AD0C56" w:rsidRPr="00EA72D9"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w:t>
      </w:r>
      <w:r w:rsidRPr="00EA72D9">
        <w:rPr>
          <w:sz w:val="28"/>
          <w:szCs w:val="28"/>
        </w:rPr>
        <w:t>ЕТУ ЈАВНЕ НАБАВК</w:t>
      </w:r>
      <w:r w:rsidR="00AD0C56" w:rsidRPr="00EA72D9">
        <w:rPr>
          <w:sz w:val="28"/>
          <w:szCs w:val="28"/>
        </w:rPr>
        <w:t>Е</w:t>
      </w:r>
      <w:bookmarkEnd w:id="17"/>
      <w:bookmarkEnd w:id="18"/>
      <w:bookmarkEnd w:id="19"/>
      <w:bookmarkEnd w:id="20"/>
    </w:p>
    <w:p w14:paraId="1087AA85" w14:textId="77777777" w:rsidR="00B331BC" w:rsidRPr="00EA72D9"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EA72D9" w14:paraId="4F1D1A11" w14:textId="77777777" w:rsidTr="00B331BC">
        <w:trPr>
          <w:trHeight w:val="390"/>
        </w:trPr>
        <w:tc>
          <w:tcPr>
            <w:tcW w:w="3935" w:type="dxa"/>
          </w:tcPr>
          <w:p w14:paraId="3FA55BB3" w14:textId="77777777" w:rsidR="00B331BC" w:rsidRPr="00EA72D9" w:rsidRDefault="00B331BC" w:rsidP="00B331BC">
            <w:pPr>
              <w:rPr>
                <w:noProof/>
              </w:rPr>
            </w:pPr>
            <w:r w:rsidRPr="00EA72D9">
              <w:rPr>
                <w:b/>
                <w:noProof/>
              </w:rPr>
              <w:t>Предмет јавне набавке</w:t>
            </w:r>
          </w:p>
        </w:tc>
        <w:tc>
          <w:tcPr>
            <w:tcW w:w="5351" w:type="dxa"/>
          </w:tcPr>
          <w:p w14:paraId="45BBC263" w14:textId="634B7ACC" w:rsidR="00B331BC" w:rsidRPr="00EA72D9" w:rsidRDefault="00D555A7" w:rsidP="00B461A3">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461A3" w:rsidRPr="00EA72D9">
                  <w:rPr>
                    <w:noProof/>
                  </w:rPr>
                  <w:t>Услуге</w:t>
                </w:r>
              </w:sdtContent>
            </w:sdt>
            <w:r w:rsidR="00B331BC" w:rsidRPr="00EA72D9">
              <w:t xml:space="preserve"> </w:t>
            </w:r>
            <w:proofErr w:type="gramStart"/>
            <w:r w:rsidR="00B331BC" w:rsidRPr="00EA72D9">
              <w:t>бр</w:t>
            </w:r>
            <w:proofErr w:type="gramEnd"/>
            <w:r w:rsidR="00B331BC" w:rsidRPr="00EA72D9">
              <w:rPr>
                <w:lang w:val="ru-RU"/>
              </w:rPr>
              <w:t>.</w:t>
            </w:r>
            <w:r w:rsidR="00B331BC" w:rsidRPr="00EA72D9">
              <w:t xml:space="preserve"> 2</w:t>
            </w:r>
            <w:r w:rsidR="00B461A3" w:rsidRPr="00EA72D9">
              <w:t>28-16</w:t>
            </w:r>
            <w:r w:rsidR="00B331BC" w:rsidRPr="00EA72D9">
              <w:t>-O</w:t>
            </w:r>
            <w:r w:rsidR="00B331BC" w:rsidRPr="00EA72D9">
              <w:rPr>
                <w:i/>
                <w:iCs/>
              </w:rPr>
              <w:t xml:space="preserve"> </w:t>
            </w:r>
            <w:r w:rsidR="00B331BC" w:rsidRPr="00EA72D9">
              <w:t xml:space="preserve">- </w:t>
            </w:r>
            <w:r w:rsidR="00B461A3" w:rsidRPr="00EA72D9">
              <w:rPr>
                <w:noProof/>
                <w:lang w:val="sr-Cyrl-RS"/>
              </w:rPr>
              <w:t xml:space="preserve">Сервис и </w:t>
            </w:r>
            <w:r w:rsidR="00B461A3" w:rsidRPr="00EA72D9">
              <w:rPr>
                <w:noProof/>
              </w:rPr>
              <w:t>одржавање</w:t>
            </w:r>
            <w:r w:rsidR="00B461A3" w:rsidRPr="00EA72D9">
              <w:rPr>
                <w:noProof/>
                <w:lang w:val="sr-Cyrl-RS"/>
              </w:rPr>
              <w:t xml:space="preserve"> апарата за анестезију, </w:t>
            </w:r>
            <w:r w:rsidR="00B461A3" w:rsidRPr="00EA72D9">
              <w:rPr>
                <w:noProof/>
              </w:rPr>
              <w:t xml:space="preserve">произвођача </w:t>
            </w:r>
            <w:r w:rsidR="00B461A3" w:rsidRPr="00EA72D9">
              <w:rPr>
                <w:bCs/>
                <w:noProof/>
                <w:lang w:val="sr-Cyrl-RS"/>
              </w:rPr>
              <w:t>„</w:t>
            </w:r>
            <w:r w:rsidR="00B461A3" w:rsidRPr="00EA72D9">
              <w:rPr>
                <w:bCs/>
                <w:noProof/>
                <w:lang w:val="sr-Latn-RS"/>
              </w:rPr>
              <w:t>Medec Benelux NV</w:t>
            </w:r>
            <w:r w:rsidR="00B461A3" w:rsidRPr="00EA72D9">
              <w:rPr>
                <w:bCs/>
                <w:noProof/>
                <w:lang w:val="sr-Cyrl-RS"/>
              </w:rPr>
              <w:t>“, Белгија</w:t>
            </w:r>
            <w:r w:rsidR="00B461A3" w:rsidRPr="00EA72D9">
              <w:rPr>
                <w:noProof/>
                <w:lang w:val="sr-Cyrl-RS"/>
              </w:rPr>
              <w:t xml:space="preserve"> за потребе Клиничког центра Војводине</w:t>
            </w:r>
          </w:p>
        </w:tc>
      </w:tr>
      <w:tr w:rsidR="00B331BC" w:rsidRPr="00EA72D9" w14:paraId="1298320C" w14:textId="77777777" w:rsidTr="00B331BC">
        <w:trPr>
          <w:trHeight w:val="118"/>
        </w:trPr>
        <w:tc>
          <w:tcPr>
            <w:tcW w:w="3935" w:type="dxa"/>
          </w:tcPr>
          <w:p w14:paraId="2A7DF0AB" w14:textId="77777777" w:rsidR="00B331BC" w:rsidRPr="00EA72D9" w:rsidRDefault="00B331BC" w:rsidP="00B331BC">
            <w:pPr>
              <w:rPr>
                <w:b/>
                <w:noProof/>
              </w:rPr>
            </w:pPr>
            <w:r w:rsidRPr="00EA72D9">
              <w:rPr>
                <w:b/>
                <w:noProof/>
              </w:rPr>
              <w:t>Назив и ознака из општег речника</w:t>
            </w:r>
          </w:p>
        </w:tc>
        <w:tc>
          <w:tcPr>
            <w:tcW w:w="5351" w:type="dxa"/>
          </w:tcPr>
          <w:p w14:paraId="3C869894" w14:textId="252ADCE3" w:rsidR="00B331BC" w:rsidRPr="00EA72D9" w:rsidRDefault="00B461A3" w:rsidP="00B331BC">
            <w:pPr>
              <w:rPr>
                <w:noProof/>
              </w:rPr>
            </w:pPr>
            <w:r w:rsidRPr="00EA72D9">
              <w:rPr>
                <w:noProof/>
              </w:rPr>
              <w:t>5042000 услуге поправке и одржавања медицинске и хируршке опреме</w:t>
            </w:r>
          </w:p>
        </w:tc>
      </w:tr>
    </w:tbl>
    <w:p w14:paraId="73C4A663" w14:textId="77777777" w:rsidR="00AD0C56" w:rsidRPr="00EA72D9" w:rsidRDefault="00AD0C56" w:rsidP="00AD0C56">
      <w:pPr>
        <w:pStyle w:val="BodyText"/>
        <w:ind w:left="720"/>
        <w:rPr>
          <w:b/>
          <w:noProof/>
          <w:szCs w:val="24"/>
        </w:rPr>
      </w:pPr>
    </w:p>
    <w:p w14:paraId="5A300E5D" w14:textId="6611F06C" w:rsidR="004D2E66" w:rsidRDefault="00C21A19">
      <w:pPr>
        <w:rPr>
          <w:b/>
          <w:noProof/>
        </w:rPr>
      </w:pPr>
      <w:r w:rsidRPr="00EA72D9">
        <w:rPr>
          <w:b/>
          <w:noProof/>
        </w:rPr>
        <w:t xml:space="preserve">Предмет јавне набавке </w:t>
      </w:r>
      <w:r w:rsidR="009A5352" w:rsidRPr="00EA72D9">
        <w:rPr>
          <w:b/>
          <w:noProof/>
        </w:rPr>
        <w:t>није обликован по партијама</w:t>
      </w:r>
      <w:r w:rsidRPr="00EA72D9">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0D3A82DD" w14:textId="77777777" w:rsidR="00B461A3" w:rsidRPr="00C35CDB" w:rsidRDefault="00B461A3" w:rsidP="00B461A3">
      <w:pPr>
        <w:rPr>
          <w:b/>
          <w:noProof/>
        </w:rPr>
      </w:pPr>
      <w:proofErr w:type="gramStart"/>
      <w:r w:rsidRPr="00F40190">
        <w:rPr>
          <w:b/>
          <w:iCs/>
        </w:rPr>
        <w:t>Н</w:t>
      </w:r>
      <w:r w:rsidRPr="00F40190">
        <w:rPr>
          <w:b/>
          <w:iCs/>
          <w:lang w:val="sr-Cyrl-CS"/>
        </w:rPr>
        <w:t xml:space="preserve">аручилац </w:t>
      </w:r>
      <w:r>
        <w:rPr>
          <w:b/>
          <w:iCs/>
        </w:rPr>
        <w:t>не спроводи</w:t>
      </w:r>
      <w:r w:rsidRPr="00F40190">
        <w:rPr>
          <w:b/>
          <w:iCs/>
          <w:lang w:val="sr-Cyrl-CS"/>
        </w:rPr>
        <w:t xml:space="preserve"> поступак јавне</w:t>
      </w:r>
      <w:r w:rsidRPr="00C35CDB">
        <w:rPr>
          <w:b/>
          <w:iCs/>
          <w:lang w:val="sr-Cyrl-CS"/>
        </w:rPr>
        <w:t xml:space="preserve"> набавке ради закључења оквирног споразума.</w:t>
      </w:r>
      <w:proofErr w:type="gramEnd"/>
    </w:p>
    <w:p w14:paraId="0E35F82C" w14:textId="77777777" w:rsidR="00C15D3D" w:rsidRDefault="00C15D3D" w:rsidP="00646779">
      <w:pPr>
        <w:rPr>
          <w:b/>
          <w:noProof/>
          <w:lang w:val="sr-Cyrl-RS"/>
        </w:rPr>
      </w:pPr>
    </w:p>
    <w:p w14:paraId="18BB0A0A" w14:textId="77777777" w:rsidR="00B461A3" w:rsidRDefault="00B461A3" w:rsidP="00646779">
      <w:pPr>
        <w:rPr>
          <w:b/>
          <w:noProof/>
          <w:lang w:val="sr-Cyrl-RS"/>
        </w:rPr>
      </w:pPr>
    </w:p>
    <w:p w14:paraId="5A7CEC7C" w14:textId="77777777" w:rsidR="00B461A3" w:rsidRDefault="00B461A3" w:rsidP="00646779">
      <w:pPr>
        <w:rPr>
          <w:b/>
          <w:noProof/>
          <w:lang w:val="sr-Cyrl-RS"/>
        </w:rPr>
      </w:pPr>
    </w:p>
    <w:p w14:paraId="05893C7F" w14:textId="77777777" w:rsidR="00B461A3" w:rsidRDefault="00B461A3" w:rsidP="00646779">
      <w:pPr>
        <w:rPr>
          <w:b/>
          <w:noProof/>
          <w:lang w:val="sr-Cyrl-RS"/>
        </w:rPr>
      </w:pPr>
    </w:p>
    <w:p w14:paraId="7CE299BE" w14:textId="77777777" w:rsidR="00B461A3" w:rsidRDefault="00B461A3" w:rsidP="00646779">
      <w:pPr>
        <w:rPr>
          <w:b/>
          <w:noProof/>
          <w:lang w:val="sr-Cyrl-RS"/>
        </w:rPr>
      </w:pPr>
    </w:p>
    <w:p w14:paraId="1C31046A" w14:textId="77777777" w:rsidR="00B461A3" w:rsidRDefault="00B461A3" w:rsidP="00646779">
      <w:pPr>
        <w:rPr>
          <w:b/>
          <w:noProof/>
          <w:lang w:val="sr-Cyrl-RS"/>
        </w:rPr>
      </w:pPr>
    </w:p>
    <w:p w14:paraId="1F8309B0" w14:textId="77777777" w:rsidR="00B461A3" w:rsidRDefault="00B461A3" w:rsidP="00646779">
      <w:pPr>
        <w:rPr>
          <w:b/>
          <w:noProof/>
          <w:lang w:val="sr-Cyrl-RS"/>
        </w:rPr>
      </w:pPr>
    </w:p>
    <w:p w14:paraId="01175ABD" w14:textId="77777777" w:rsidR="00B461A3" w:rsidRDefault="00B461A3" w:rsidP="00646779">
      <w:pPr>
        <w:rPr>
          <w:b/>
          <w:noProof/>
          <w:lang w:val="sr-Cyrl-RS"/>
        </w:rPr>
      </w:pPr>
    </w:p>
    <w:p w14:paraId="7800C82B" w14:textId="77777777" w:rsidR="00B461A3" w:rsidRDefault="00B461A3" w:rsidP="00646779">
      <w:pPr>
        <w:rPr>
          <w:b/>
          <w:noProof/>
          <w:lang w:val="sr-Cyrl-RS"/>
        </w:rPr>
      </w:pPr>
    </w:p>
    <w:p w14:paraId="510C0CB6" w14:textId="77777777" w:rsidR="00B461A3" w:rsidRDefault="00B461A3" w:rsidP="00646779">
      <w:pPr>
        <w:rPr>
          <w:b/>
          <w:noProof/>
          <w:lang w:val="sr-Cyrl-RS"/>
        </w:rPr>
      </w:pPr>
    </w:p>
    <w:p w14:paraId="5650877E" w14:textId="77777777" w:rsidR="00B461A3" w:rsidRDefault="00B461A3" w:rsidP="00646779">
      <w:pPr>
        <w:rPr>
          <w:b/>
          <w:noProof/>
          <w:lang w:val="sr-Cyrl-RS"/>
        </w:rPr>
      </w:pPr>
    </w:p>
    <w:p w14:paraId="6A6AE3C2" w14:textId="77777777" w:rsidR="00B461A3" w:rsidRDefault="00B461A3" w:rsidP="00646779">
      <w:pPr>
        <w:rPr>
          <w:b/>
          <w:noProof/>
          <w:lang w:val="sr-Cyrl-RS"/>
        </w:rPr>
      </w:pPr>
    </w:p>
    <w:p w14:paraId="21B07467" w14:textId="77777777" w:rsidR="00B461A3" w:rsidRDefault="00B461A3" w:rsidP="00646779">
      <w:pPr>
        <w:rPr>
          <w:b/>
          <w:noProof/>
          <w:lang w:val="sr-Cyrl-RS"/>
        </w:rPr>
      </w:pPr>
    </w:p>
    <w:p w14:paraId="096E4E9D" w14:textId="77777777" w:rsidR="00B461A3" w:rsidRDefault="00B461A3" w:rsidP="00646779">
      <w:pPr>
        <w:rPr>
          <w:b/>
          <w:noProof/>
          <w:lang w:val="sr-Cyrl-RS"/>
        </w:rPr>
      </w:pPr>
    </w:p>
    <w:p w14:paraId="67CAA38A" w14:textId="77777777" w:rsidR="00B461A3" w:rsidRDefault="00B461A3" w:rsidP="00646779">
      <w:pPr>
        <w:rPr>
          <w:b/>
          <w:noProof/>
          <w:lang w:val="sr-Cyrl-RS"/>
        </w:rPr>
      </w:pPr>
    </w:p>
    <w:p w14:paraId="63F0E269" w14:textId="77777777" w:rsidR="00B461A3" w:rsidRDefault="00B461A3" w:rsidP="00646779">
      <w:pPr>
        <w:rPr>
          <w:b/>
          <w:noProof/>
          <w:lang w:val="sr-Cyrl-RS"/>
        </w:rPr>
      </w:pPr>
    </w:p>
    <w:p w14:paraId="2B2ACAF6" w14:textId="77777777" w:rsidR="00B461A3" w:rsidRDefault="00B461A3" w:rsidP="00646779">
      <w:pPr>
        <w:rPr>
          <w:b/>
          <w:noProof/>
          <w:lang w:val="sr-Cyrl-RS"/>
        </w:rPr>
      </w:pPr>
    </w:p>
    <w:p w14:paraId="23B8F9AA" w14:textId="77777777" w:rsidR="00B461A3" w:rsidRDefault="00B461A3" w:rsidP="00646779">
      <w:pPr>
        <w:rPr>
          <w:b/>
          <w:noProof/>
          <w:lang w:val="sr-Cyrl-RS"/>
        </w:rPr>
      </w:pPr>
    </w:p>
    <w:p w14:paraId="0A4EAE60" w14:textId="77777777" w:rsidR="00B461A3" w:rsidRDefault="00B461A3" w:rsidP="00646779">
      <w:pPr>
        <w:rPr>
          <w:b/>
          <w:noProof/>
          <w:lang w:val="sr-Cyrl-RS"/>
        </w:rPr>
      </w:pPr>
    </w:p>
    <w:p w14:paraId="07845486" w14:textId="77777777" w:rsidR="00B461A3" w:rsidRDefault="00B461A3" w:rsidP="00646779">
      <w:pPr>
        <w:rPr>
          <w:b/>
          <w:noProof/>
          <w:lang w:val="sr-Cyrl-RS"/>
        </w:rPr>
      </w:pPr>
    </w:p>
    <w:p w14:paraId="7AAB3C44" w14:textId="77777777" w:rsidR="00B461A3" w:rsidRDefault="00B461A3" w:rsidP="00646779">
      <w:pPr>
        <w:rPr>
          <w:b/>
          <w:noProof/>
          <w:lang w:val="sr-Cyrl-RS"/>
        </w:rPr>
      </w:pPr>
    </w:p>
    <w:p w14:paraId="163407A0" w14:textId="77777777" w:rsidR="00B461A3" w:rsidRDefault="00B461A3" w:rsidP="00646779">
      <w:pPr>
        <w:rPr>
          <w:b/>
          <w:noProof/>
          <w:lang w:val="sr-Cyrl-RS"/>
        </w:rPr>
      </w:pPr>
    </w:p>
    <w:p w14:paraId="65152F9B" w14:textId="77777777" w:rsidR="00B461A3" w:rsidRDefault="00B461A3" w:rsidP="00646779">
      <w:pPr>
        <w:rPr>
          <w:b/>
          <w:noProof/>
          <w:lang w:val="sr-Cyrl-RS"/>
        </w:rPr>
      </w:pPr>
    </w:p>
    <w:p w14:paraId="78D04D22" w14:textId="77777777" w:rsidR="00B461A3" w:rsidRDefault="00B461A3" w:rsidP="00646779">
      <w:pPr>
        <w:rPr>
          <w:b/>
          <w:noProof/>
          <w:lang w:val="sr-Cyrl-RS"/>
        </w:rPr>
      </w:pPr>
    </w:p>
    <w:p w14:paraId="6A2C0CE8" w14:textId="77777777" w:rsidR="00B461A3" w:rsidRDefault="00B461A3" w:rsidP="00646779">
      <w:pPr>
        <w:rPr>
          <w:b/>
          <w:noProof/>
          <w:lang w:val="sr-Cyrl-RS"/>
        </w:rPr>
      </w:pPr>
    </w:p>
    <w:p w14:paraId="36F80E5A" w14:textId="77777777" w:rsidR="00B461A3" w:rsidRDefault="00B461A3" w:rsidP="00646779">
      <w:pPr>
        <w:rPr>
          <w:b/>
          <w:noProof/>
          <w:lang w:val="sr-Cyrl-RS"/>
        </w:rPr>
      </w:pPr>
    </w:p>
    <w:p w14:paraId="654B6603" w14:textId="77777777" w:rsidR="00B461A3" w:rsidRDefault="00B461A3" w:rsidP="00646779">
      <w:pPr>
        <w:rPr>
          <w:b/>
          <w:noProof/>
          <w:lang w:val="sr-Cyrl-RS"/>
        </w:rPr>
      </w:pPr>
    </w:p>
    <w:p w14:paraId="189580B2" w14:textId="77777777" w:rsidR="00B461A3" w:rsidRDefault="00B461A3" w:rsidP="00646779">
      <w:pPr>
        <w:rPr>
          <w:b/>
          <w:noProof/>
          <w:lang w:val="sr-Cyrl-RS"/>
        </w:rPr>
      </w:pPr>
    </w:p>
    <w:p w14:paraId="3A76ECF4" w14:textId="77777777" w:rsidR="00B461A3" w:rsidRDefault="00B461A3" w:rsidP="00646779">
      <w:pPr>
        <w:rPr>
          <w:b/>
          <w:noProof/>
          <w:lang w:val="sr-Cyrl-RS"/>
        </w:rPr>
      </w:pPr>
    </w:p>
    <w:p w14:paraId="7F6D20A2" w14:textId="77777777" w:rsidR="00B461A3" w:rsidRDefault="00B461A3" w:rsidP="00646779">
      <w:pPr>
        <w:rPr>
          <w:b/>
          <w:noProof/>
          <w:lang w:val="sr-Cyrl-RS"/>
        </w:rPr>
      </w:pPr>
    </w:p>
    <w:p w14:paraId="1889D872" w14:textId="77777777" w:rsidR="00B461A3" w:rsidRDefault="00B461A3" w:rsidP="00646779">
      <w:pPr>
        <w:rPr>
          <w:b/>
          <w:noProof/>
          <w:lang w:val="sr-Cyrl-RS"/>
        </w:rPr>
      </w:pPr>
    </w:p>
    <w:p w14:paraId="7B414EF9" w14:textId="77777777" w:rsidR="00B461A3" w:rsidRPr="00B461A3" w:rsidRDefault="00B461A3" w:rsidP="00646779">
      <w:pPr>
        <w:rPr>
          <w:b/>
          <w:noProof/>
          <w:lang w:val="sr-Cyrl-RS"/>
        </w:rPr>
      </w:pPr>
    </w:p>
    <w:p w14:paraId="7B75B61A" w14:textId="74F4669D"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14:paraId="6DD7FAA7" w14:textId="77777777" w:rsidR="00E43FAE" w:rsidRPr="00DE65BE"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 xml:space="preserve">рок извршења, </w:t>
      </w:r>
      <w:r w:rsidRPr="00DE65BE">
        <w:rPr>
          <w:i/>
          <w:noProof/>
          <w:lang w:val="en-US"/>
        </w:rPr>
        <w:t>место извршења</w:t>
      </w:r>
      <w:r w:rsidRPr="00DE65BE">
        <w:rPr>
          <w:i/>
          <w:noProof/>
          <w:lang w:val="sr-Cyrl-CS"/>
        </w:rPr>
        <w:t>/</w:t>
      </w:r>
      <w:r w:rsidR="001F5D7D" w:rsidRPr="00DE65BE">
        <w:rPr>
          <w:i/>
          <w:noProof/>
          <w:lang w:val="en-US"/>
        </w:rPr>
        <w:t>испоруке</w:t>
      </w:r>
      <w:r w:rsidRPr="00DE65BE">
        <w:rPr>
          <w:i/>
          <w:noProof/>
          <w:lang w:val="en-US"/>
        </w:rPr>
        <w:t xml:space="preserve"> и сл.</w:t>
      </w:r>
      <w:r w:rsidRPr="00DE65BE">
        <w:rPr>
          <w:i/>
          <w:noProof/>
          <w:lang w:val="sr-Cyrl-CS"/>
        </w:rPr>
        <w:t>)</w:t>
      </w:r>
    </w:p>
    <w:p w14:paraId="11B7D893" w14:textId="77777777" w:rsidR="00E43FAE" w:rsidRPr="00DE65BE" w:rsidRDefault="00E43FAE">
      <w:pPr>
        <w:rPr>
          <w:b/>
          <w:noProof/>
        </w:rPr>
      </w:pPr>
    </w:p>
    <w:p w14:paraId="4A7DB17E" w14:textId="1A6F1E24" w:rsidR="00B461A3" w:rsidRPr="00DE65BE" w:rsidRDefault="00120B43" w:rsidP="00D31F58">
      <w:pPr>
        <w:tabs>
          <w:tab w:val="left" w:pos="0"/>
        </w:tabs>
        <w:ind w:firstLine="709"/>
        <w:jc w:val="both"/>
        <w:rPr>
          <w:b/>
          <w:lang w:val="sr-Cyrl-RS"/>
        </w:rPr>
      </w:pPr>
      <w:r w:rsidRPr="00DE65BE">
        <w:rPr>
          <w:lang w:val="sr-Latn-RS"/>
        </w:rPr>
        <w:tab/>
      </w:r>
      <w:r w:rsidRPr="00DE65BE">
        <w:rPr>
          <w:lang w:val="sr-Cyrl-BA"/>
        </w:rPr>
        <w:t>Предмет ове јавне набавке је</w:t>
      </w:r>
      <w:r w:rsidRPr="00DE65BE">
        <w:rPr>
          <w:lang w:val="sr-Latn-RS"/>
        </w:rPr>
        <w:t xml:space="preserve"> </w:t>
      </w:r>
      <w:r w:rsidRPr="00DE65BE">
        <w:rPr>
          <w:lang w:val="sr-Cyrl-RS"/>
        </w:rPr>
        <w:t>с</w:t>
      </w:r>
      <w:r w:rsidRPr="00DE65BE">
        <w:rPr>
          <w:noProof/>
          <w:lang w:val="sr-Cyrl-RS"/>
        </w:rPr>
        <w:t>е</w:t>
      </w:r>
      <w:r w:rsidRPr="00DE65BE">
        <w:rPr>
          <w:noProof/>
        </w:rPr>
        <w:t xml:space="preserve">ривисирање, одржавање </w:t>
      </w:r>
      <w:r w:rsidRPr="00DE65BE">
        <w:rPr>
          <w:noProof/>
          <w:lang w:val="sr-Cyrl-RS"/>
        </w:rPr>
        <w:t>и замена резервних делова апарата за анестезију</w:t>
      </w:r>
      <w:r w:rsidRPr="00DE65BE">
        <w:rPr>
          <w:noProof/>
          <w:lang w:val="sr-Latn-RS"/>
        </w:rPr>
        <w:t xml:space="preserve"> </w:t>
      </w:r>
      <w:r w:rsidRPr="00DE65BE">
        <w:rPr>
          <w:noProof/>
          <w:lang w:val="sr-Cyrl-RS"/>
        </w:rPr>
        <w:t xml:space="preserve">модела </w:t>
      </w:r>
      <w:r w:rsidR="00B461A3" w:rsidRPr="00DE65BE">
        <w:rPr>
          <w:noProof/>
          <w:lang w:val="sr-Cyrl-RS"/>
        </w:rPr>
        <w:t>„</w:t>
      </w:r>
      <w:r w:rsidR="00B461A3" w:rsidRPr="00DE65BE">
        <w:rPr>
          <w:noProof/>
          <w:lang w:val="sr-Latn-RS"/>
        </w:rPr>
        <w:t>SATURN EVO“</w:t>
      </w:r>
      <w:r w:rsidR="00B461A3" w:rsidRPr="00DE65BE">
        <w:rPr>
          <w:noProof/>
          <w:lang w:val="sr-Cyrl-RS"/>
        </w:rPr>
        <w:t xml:space="preserve">, </w:t>
      </w:r>
      <w:r w:rsidR="00B461A3" w:rsidRPr="00DE65BE">
        <w:rPr>
          <w:noProof/>
        </w:rPr>
        <w:t xml:space="preserve">произвођача </w:t>
      </w:r>
      <w:r w:rsidR="00B461A3" w:rsidRPr="00DE65BE">
        <w:rPr>
          <w:bCs/>
          <w:noProof/>
          <w:lang w:val="sr-Cyrl-RS"/>
        </w:rPr>
        <w:t>„</w:t>
      </w:r>
      <w:r w:rsidR="00B461A3" w:rsidRPr="00DE65BE">
        <w:rPr>
          <w:bCs/>
          <w:noProof/>
          <w:lang w:val="sr-Latn-RS"/>
        </w:rPr>
        <w:t>Medec Benelux NV</w:t>
      </w:r>
      <w:r w:rsidR="00B461A3" w:rsidRPr="00DE65BE">
        <w:rPr>
          <w:bCs/>
          <w:noProof/>
          <w:lang w:val="sr-Cyrl-RS"/>
        </w:rPr>
        <w:t>“, Белгија</w:t>
      </w:r>
      <w:r w:rsidR="00B461A3" w:rsidRPr="00DE65BE">
        <w:rPr>
          <w:noProof/>
        </w:rPr>
        <w:t>, за потребе Клиничког центра Војводине.</w:t>
      </w:r>
      <w:r w:rsidR="00B461A3" w:rsidRPr="00DE65BE">
        <w:rPr>
          <w:b/>
          <w:lang w:val="en-US"/>
        </w:rPr>
        <w:t xml:space="preserve"> </w:t>
      </w:r>
    </w:p>
    <w:p w14:paraId="530F1859" w14:textId="77777777" w:rsidR="00B461A3" w:rsidRPr="00DE65BE" w:rsidRDefault="00B461A3" w:rsidP="00B461A3">
      <w:pPr>
        <w:tabs>
          <w:tab w:val="left" w:pos="0"/>
        </w:tabs>
        <w:jc w:val="both"/>
        <w:rPr>
          <w:b/>
          <w:lang w:val="sr-Cyrl-RS"/>
        </w:rPr>
      </w:pPr>
    </w:p>
    <w:p w14:paraId="33E41303" w14:textId="77777777" w:rsidR="00120B43" w:rsidRPr="00DE65BE" w:rsidRDefault="00B461A3" w:rsidP="00B461A3">
      <w:pPr>
        <w:tabs>
          <w:tab w:val="left" w:pos="0"/>
          <w:tab w:val="num" w:pos="540"/>
        </w:tabs>
        <w:jc w:val="both"/>
        <w:rPr>
          <w:b/>
          <w:lang w:val="sr-Cyrl-RS"/>
        </w:rPr>
      </w:pPr>
      <w:r w:rsidRPr="00DE65BE">
        <w:rPr>
          <w:b/>
          <w:lang w:val="en-US"/>
        </w:rPr>
        <w:tab/>
      </w:r>
      <w:r w:rsidR="00120B43" w:rsidRPr="00DE65BE">
        <w:rPr>
          <w:b/>
          <w:lang w:val="sr-Cyrl-RS"/>
        </w:rPr>
        <w:t>1.</w:t>
      </w:r>
      <w:r w:rsidR="00120B43" w:rsidRPr="00DE65BE">
        <w:rPr>
          <w:b/>
          <w:lang w:val="sr-Cyrl-RS"/>
        </w:rPr>
        <w:tab/>
        <w:t>Редован сервис</w:t>
      </w:r>
    </w:p>
    <w:p w14:paraId="3788414F" w14:textId="77777777" w:rsidR="00D31F58" w:rsidRPr="00DE65BE" w:rsidRDefault="00D31F58" w:rsidP="00B461A3">
      <w:pPr>
        <w:tabs>
          <w:tab w:val="left" w:pos="0"/>
          <w:tab w:val="num" w:pos="540"/>
        </w:tabs>
        <w:jc w:val="both"/>
        <w:rPr>
          <w:b/>
          <w:lang w:val="sr-Cyrl-RS"/>
        </w:rPr>
      </w:pPr>
    </w:p>
    <w:p w14:paraId="0525E58D" w14:textId="2048947F" w:rsidR="00B461A3" w:rsidRPr="00DE65BE" w:rsidRDefault="00120B43" w:rsidP="00B461A3">
      <w:pPr>
        <w:tabs>
          <w:tab w:val="left" w:pos="0"/>
          <w:tab w:val="num" w:pos="540"/>
        </w:tabs>
        <w:jc w:val="both"/>
        <w:rPr>
          <w:noProof/>
          <w:lang w:val="sr-Latn-RS"/>
        </w:rPr>
      </w:pPr>
      <w:r w:rsidRPr="00DE65BE">
        <w:rPr>
          <w:b/>
          <w:lang w:val="sr-Cyrl-RS"/>
        </w:rPr>
        <w:tab/>
      </w:r>
      <w:r w:rsidR="00B461A3" w:rsidRPr="00DE65BE">
        <w:rPr>
          <w:noProof/>
          <w:lang w:val="sr-Cyrl-RS"/>
        </w:rPr>
        <w:t xml:space="preserve">Понуђач је у обавези да </w:t>
      </w:r>
      <w:r w:rsidR="00B461A3" w:rsidRPr="00DE65BE">
        <w:rPr>
          <w:noProof/>
          <w:lang w:val="sr-Latn-RS"/>
        </w:rPr>
        <w:t>извр</w:t>
      </w:r>
      <w:r w:rsidR="00B461A3" w:rsidRPr="00DE65BE">
        <w:rPr>
          <w:noProof/>
          <w:lang w:val="sr-Cyrl-RS"/>
        </w:rPr>
        <w:t>ш</w:t>
      </w:r>
      <w:r w:rsidR="00B461A3" w:rsidRPr="00DE65BE">
        <w:rPr>
          <w:noProof/>
          <w:lang w:val="sr-Latn-RS"/>
        </w:rPr>
        <w:t xml:space="preserve">и редован сервис апарата </w:t>
      </w:r>
      <w:r w:rsidR="00B461A3" w:rsidRPr="00DE65BE">
        <w:rPr>
          <w:noProof/>
          <w:lang w:val="sr-Cyrl-RS"/>
        </w:rPr>
        <w:t xml:space="preserve">за анестезију </w:t>
      </w:r>
      <w:r w:rsidRPr="00DE65BE">
        <w:rPr>
          <w:noProof/>
          <w:lang w:val="sr-Cyrl-RS"/>
        </w:rPr>
        <w:t>модела</w:t>
      </w:r>
      <w:r w:rsidR="00B461A3" w:rsidRPr="00DE65BE">
        <w:rPr>
          <w:noProof/>
          <w:lang w:val="sr-Cyrl-RS"/>
        </w:rPr>
        <w:t xml:space="preserve"> „</w:t>
      </w:r>
      <w:r w:rsidR="00B461A3" w:rsidRPr="00DE65BE">
        <w:rPr>
          <w:noProof/>
          <w:lang w:val="sr-Latn-RS"/>
        </w:rPr>
        <w:t>SATURN EVO“</w:t>
      </w:r>
      <w:r w:rsidR="00B461A3" w:rsidRPr="00DE65BE">
        <w:rPr>
          <w:noProof/>
          <w:lang w:val="sr-Cyrl-RS"/>
        </w:rPr>
        <w:t xml:space="preserve">, </w:t>
      </w:r>
      <w:r w:rsidR="00B461A3" w:rsidRPr="00DE65BE">
        <w:rPr>
          <w:noProof/>
        </w:rPr>
        <w:t xml:space="preserve">произвођача </w:t>
      </w:r>
      <w:r w:rsidR="00B461A3" w:rsidRPr="00DE65BE">
        <w:rPr>
          <w:bCs/>
          <w:noProof/>
          <w:lang w:val="sr-Cyrl-RS"/>
        </w:rPr>
        <w:t>„</w:t>
      </w:r>
      <w:r w:rsidR="00B461A3" w:rsidRPr="00DE65BE">
        <w:rPr>
          <w:bCs/>
          <w:noProof/>
          <w:lang w:val="sr-Latn-RS"/>
        </w:rPr>
        <w:t>Medec Benelux NV</w:t>
      </w:r>
      <w:r w:rsidR="00B461A3" w:rsidRPr="00DE65BE">
        <w:rPr>
          <w:bCs/>
          <w:noProof/>
          <w:lang w:val="sr-Cyrl-RS"/>
        </w:rPr>
        <w:t>“, Белгија</w:t>
      </w:r>
      <w:r w:rsidR="00B461A3" w:rsidRPr="00DE65BE">
        <w:rPr>
          <w:noProof/>
          <w:lang w:val="sr-Latn-RS"/>
        </w:rPr>
        <w:t xml:space="preserve"> који </w:t>
      </w:r>
      <w:r w:rsidR="00D31F58" w:rsidRPr="00DE65BE">
        <w:rPr>
          <w:noProof/>
          <w:lang w:val="sr-Cyrl-RS"/>
        </w:rPr>
        <w:t>обухвата</w:t>
      </w:r>
      <w:r w:rsidR="00B461A3" w:rsidRPr="00DE65BE">
        <w:rPr>
          <w:noProof/>
          <w:lang w:val="sr-Latn-RS"/>
        </w:rPr>
        <w:t>:</w:t>
      </w:r>
    </w:p>
    <w:p w14:paraId="19E4162F" w14:textId="77777777" w:rsidR="00B461A3" w:rsidRPr="00DE65BE" w:rsidRDefault="00B461A3" w:rsidP="00B461A3">
      <w:pPr>
        <w:tabs>
          <w:tab w:val="left" w:pos="0"/>
          <w:tab w:val="num" w:pos="540"/>
        </w:tabs>
        <w:jc w:val="both"/>
        <w:rPr>
          <w:noProof/>
          <w:lang w:val="sr-Latn-RS"/>
        </w:rPr>
      </w:pPr>
    </w:p>
    <w:p w14:paraId="5E33D93F" w14:textId="39287874" w:rsidR="00B461A3" w:rsidRPr="00DE65BE" w:rsidRDefault="00B461A3" w:rsidP="00120B43">
      <w:pPr>
        <w:pStyle w:val="ListParagraph"/>
        <w:numPr>
          <w:ilvl w:val="0"/>
          <w:numId w:val="28"/>
        </w:numPr>
        <w:tabs>
          <w:tab w:val="num" w:pos="709"/>
        </w:tabs>
        <w:ind w:left="851" w:hanging="284"/>
        <w:jc w:val="both"/>
        <w:rPr>
          <w:lang w:val="en-US"/>
        </w:rPr>
      </w:pPr>
      <w:r w:rsidRPr="00DE65BE">
        <w:rPr>
          <w:b/>
          <w:lang w:val="en-US"/>
        </w:rPr>
        <w:t xml:space="preserve"> </w:t>
      </w:r>
      <w:r w:rsidRPr="00DE65BE">
        <w:rPr>
          <w:b/>
          <w:lang w:val="sr-Cyrl-RS"/>
        </w:rPr>
        <w:t xml:space="preserve"> </w:t>
      </w:r>
      <w:r w:rsidRPr="00DE65BE">
        <w:rPr>
          <w:lang w:val="sr-Cyrl-RS"/>
        </w:rPr>
        <w:t>Сервис и замену к</w:t>
      </w:r>
      <w:r w:rsidRPr="00DE65BE">
        <w:rPr>
          <w:lang w:val="en-US"/>
        </w:rPr>
        <w:t>омплет резервних делова за годишњи сервис апарата за анестезију “</w:t>
      </w:r>
      <w:r w:rsidR="00D31F58" w:rsidRPr="00DE65BE">
        <w:rPr>
          <w:noProof/>
          <w:lang w:val="sr-Latn-RS"/>
        </w:rPr>
        <w:t>SATURN EVO</w:t>
      </w:r>
      <w:r w:rsidRPr="00DE65BE">
        <w:rPr>
          <w:lang w:val="en-US"/>
        </w:rPr>
        <w:t>”</w:t>
      </w:r>
    </w:p>
    <w:p w14:paraId="06222D5E" w14:textId="46EA024D" w:rsidR="00B461A3" w:rsidRPr="00DE65BE" w:rsidRDefault="00120B43" w:rsidP="00120B43">
      <w:pPr>
        <w:pStyle w:val="ListParagraph"/>
        <w:numPr>
          <w:ilvl w:val="0"/>
          <w:numId w:val="28"/>
        </w:numPr>
        <w:tabs>
          <w:tab w:val="num" w:pos="709"/>
        </w:tabs>
        <w:ind w:left="851" w:hanging="284"/>
        <w:jc w:val="both"/>
        <w:rPr>
          <w:lang w:val="sr-Cyrl-RS"/>
        </w:rPr>
      </w:pPr>
      <w:r w:rsidRPr="00DE65BE">
        <w:rPr>
          <w:lang w:val="sr-Cyrl-RS"/>
        </w:rPr>
        <w:t xml:space="preserve">  </w:t>
      </w:r>
      <w:r w:rsidR="00B461A3" w:rsidRPr="00DE65BE">
        <w:rPr>
          <w:lang w:val="sr-Cyrl-RS"/>
        </w:rPr>
        <w:t>Замена O2 сензора</w:t>
      </w:r>
      <w:r w:rsidR="00B461A3" w:rsidRPr="00DE65BE">
        <w:rPr>
          <w:lang w:val="sr-Cyrl-RS"/>
        </w:rPr>
        <w:tab/>
      </w:r>
      <w:r w:rsidR="00B461A3" w:rsidRPr="00DE65BE">
        <w:rPr>
          <w:lang w:val="sr-Cyrl-RS"/>
        </w:rPr>
        <w:tab/>
      </w:r>
      <w:r w:rsidR="00B461A3" w:rsidRPr="00DE65BE">
        <w:rPr>
          <w:lang w:val="sr-Cyrl-RS"/>
        </w:rPr>
        <w:tab/>
      </w:r>
      <w:r w:rsidR="00B461A3" w:rsidRPr="00DE65BE">
        <w:rPr>
          <w:lang w:val="sr-Cyrl-RS"/>
        </w:rPr>
        <w:tab/>
      </w:r>
      <w:r w:rsidR="00B461A3" w:rsidRPr="00DE65BE">
        <w:rPr>
          <w:lang w:val="sr-Cyrl-RS"/>
        </w:rPr>
        <w:tab/>
      </w:r>
      <w:r w:rsidR="00B461A3" w:rsidRPr="00DE65BE">
        <w:rPr>
          <w:lang w:val="sr-Cyrl-RS"/>
        </w:rPr>
        <w:tab/>
      </w:r>
    </w:p>
    <w:p w14:paraId="68331CB4" w14:textId="4FB47A18" w:rsidR="00B461A3" w:rsidRPr="00DE65BE" w:rsidRDefault="00120B43" w:rsidP="00120B43">
      <w:pPr>
        <w:pStyle w:val="ListParagraph"/>
        <w:numPr>
          <w:ilvl w:val="0"/>
          <w:numId w:val="28"/>
        </w:numPr>
        <w:tabs>
          <w:tab w:val="num" w:pos="709"/>
        </w:tabs>
        <w:ind w:left="851" w:hanging="284"/>
        <w:jc w:val="both"/>
        <w:rPr>
          <w:lang w:val="sr-Cyrl-RS"/>
        </w:rPr>
      </w:pPr>
      <w:r w:rsidRPr="00DE65BE">
        <w:rPr>
          <w:lang w:val="sr-Cyrl-RS"/>
        </w:rPr>
        <w:t xml:space="preserve">  </w:t>
      </w:r>
      <w:r w:rsidR="00B461A3" w:rsidRPr="00DE65BE">
        <w:rPr>
          <w:lang w:val="sr-Cyrl-RS"/>
        </w:rPr>
        <w:t>Инспекција вентилатора (тест опремом) са издавањем тест рапорта и уверења о исправности</w:t>
      </w:r>
    </w:p>
    <w:p w14:paraId="0BE11004" w14:textId="5ABD85DD" w:rsidR="00B461A3" w:rsidRPr="00DE65BE" w:rsidRDefault="00D31F58" w:rsidP="00120B43">
      <w:pPr>
        <w:pStyle w:val="ListParagraph"/>
        <w:numPr>
          <w:ilvl w:val="0"/>
          <w:numId w:val="28"/>
        </w:numPr>
        <w:tabs>
          <w:tab w:val="num" w:pos="709"/>
        </w:tabs>
        <w:ind w:left="851" w:hanging="284"/>
        <w:jc w:val="both"/>
        <w:rPr>
          <w:lang w:val="sr-Cyrl-RS"/>
        </w:rPr>
      </w:pPr>
      <w:r w:rsidRPr="00DE65BE">
        <w:rPr>
          <w:lang w:val="sr-Cyrl-RS"/>
        </w:rPr>
        <w:t xml:space="preserve">  </w:t>
      </w:r>
      <w:r w:rsidR="00B461A3" w:rsidRPr="00DE65BE">
        <w:rPr>
          <w:lang w:val="sr-Cyrl-RS"/>
        </w:rPr>
        <w:t>Инспекција вапоризера (тест опремом - Сево, Исо, Хало, Енф) са издавањем уверења о исправности</w:t>
      </w:r>
    </w:p>
    <w:p w14:paraId="578D28B5" w14:textId="1A6F1E67" w:rsidR="00B461A3" w:rsidRPr="00DE65BE" w:rsidRDefault="00D31F58" w:rsidP="00D31F58">
      <w:pPr>
        <w:pStyle w:val="ListParagraph"/>
        <w:numPr>
          <w:ilvl w:val="0"/>
          <w:numId w:val="28"/>
        </w:numPr>
        <w:tabs>
          <w:tab w:val="num" w:pos="709"/>
        </w:tabs>
        <w:ind w:left="851" w:hanging="284"/>
        <w:jc w:val="both"/>
        <w:rPr>
          <w:lang w:val="sr-Cyrl-RS"/>
        </w:rPr>
      </w:pPr>
      <w:r w:rsidRPr="00DE65BE">
        <w:rPr>
          <w:lang w:val="sr-Cyrl-RS"/>
        </w:rPr>
        <w:t xml:space="preserve">  </w:t>
      </w:r>
      <w:r w:rsidR="00B461A3" w:rsidRPr="00DE65BE">
        <w:rPr>
          <w:lang w:val="sr-Cyrl-RS"/>
        </w:rPr>
        <w:t>Инспекција бронхијалних аспиратора</w:t>
      </w:r>
      <w:r w:rsidR="00B461A3" w:rsidRPr="00DE65BE">
        <w:rPr>
          <w:lang w:val="sr-Cyrl-RS"/>
        </w:rPr>
        <w:tab/>
        <w:t xml:space="preserve"> </w:t>
      </w:r>
    </w:p>
    <w:p w14:paraId="5D5F7D2C" w14:textId="4ED7DF5A" w:rsidR="00B461A3" w:rsidRPr="00DE65BE" w:rsidRDefault="00D31F58" w:rsidP="00120B43">
      <w:pPr>
        <w:pStyle w:val="ListParagraph"/>
        <w:numPr>
          <w:ilvl w:val="0"/>
          <w:numId w:val="28"/>
        </w:numPr>
        <w:tabs>
          <w:tab w:val="num" w:pos="709"/>
        </w:tabs>
        <w:ind w:left="851" w:hanging="284"/>
        <w:jc w:val="both"/>
        <w:rPr>
          <w:lang w:val="sr-Cyrl-RS"/>
        </w:rPr>
      </w:pPr>
      <w:r w:rsidRPr="00DE65BE">
        <w:rPr>
          <w:lang w:val="sr-Cyrl-RS"/>
        </w:rPr>
        <w:t xml:space="preserve">  </w:t>
      </w:r>
      <w:r w:rsidR="00B461A3" w:rsidRPr="00DE65BE">
        <w:rPr>
          <w:lang w:val="sr-Cyrl-RS"/>
        </w:rPr>
        <w:t xml:space="preserve">Инспекцијски преглед који подразумева комплетан преглед свих склопова апарата, чишћење, калибрацију и  верификацију функционалности апарата, као и евентуалну замену делова. </w:t>
      </w:r>
    </w:p>
    <w:p w14:paraId="07167052" w14:textId="77777777" w:rsidR="00D31F58" w:rsidRPr="00DE65BE" w:rsidRDefault="00D31F58" w:rsidP="00D31F58">
      <w:pPr>
        <w:pStyle w:val="ListParagraph"/>
        <w:ind w:left="851"/>
        <w:jc w:val="both"/>
        <w:rPr>
          <w:lang w:val="sr-Cyrl-RS"/>
        </w:rPr>
      </w:pPr>
    </w:p>
    <w:p w14:paraId="453FF00C" w14:textId="41010CFE" w:rsidR="00D31F58" w:rsidRPr="00DE65BE" w:rsidRDefault="00D31F58" w:rsidP="00D31F58">
      <w:pPr>
        <w:tabs>
          <w:tab w:val="left" w:pos="0"/>
          <w:tab w:val="num" w:pos="540"/>
        </w:tabs>
        <w:ind w:firstLine="567"/>
        <w:jc w:val="both"/>
        <w:rPr>
          <w:b/>
          <w:lang w:val="sr-Cyrl-RS"/>
        </w:rPr>
      </w:pPr>
      <w:r w:rsidRPr="00DE65BE">
        <w:rPr>
          <w:b/>
          <w:lang w:val="sr-Cyrl-RS"/>
        </w:rPr>
        <w:t>2.</w:t>
      </w:r>
      <w:r w:rsidRPr="00DE65BE">
        <w:rPr>
          <w:b/>
          <w:lang w:val="sr-Cyrl-RS"/>
        </w:rPr>
        <w:tab/>
        <w:t>Сервис по позиву</w:t>
      </w:r>
    </w:p>
    <w:p w14:paraId="605C41C4" w14:textId="77777777" w:rsidR="00D31F58" w:rsidRPr="00DE65BE" w:rsidRDefault="00D31F58" w:rsidP="00D31F58">
      <w:pPr>
        <w:tabs>
          <w:tab w:val="left" w:pos="0"/>
          <w:tab w:val="num" w:pos="540"/>
        </w:tabs>
        <w:ind w:firstLine="567"/>
        <w:jc w:val="both"/>
        <w:rPr>
          <w:b/>
          <w:lang w:val="sr-Cyrl-RS"/>
        </w:rPr>
      </w:pPr>
    </w:p>
    <w:p w14:paraId="4E53DFB5" w14:textId="242A5548" w:rsidR="00D31F58" w:rsidRPr="00DE65BE" w:rsidRDefault="00D31F58" w:rsidP="00D31F58">
      <w:pPr>
        <w:tabs>
          <w:tab w:val="left" w:pos="0"/>
          <w:tab w:val="num" w:pos="540"/>
        </w:tabs>
        <w:ind w:firstLine="567"/>
        <w:jc w:val="both"/>
        <w:rPr>
          <w:b/>
          <w:lang w:val="sr-Cyrl-RS"/>
        </w:rPr>
      </w:pPr>
      <w:r w:rsidRPr="00DE65BE">
        <w:rPr>
          <w:bCs/>
          <w:noProof/>
          <w:lang w:val="sr-Cyrl-RS"/>
        </w:rPr>
        <w:t xml:space="preserve">Сервис по позиву обухвата радну снагу и путне трошкове, а односи се на поправку апарата за анестезију </w:t>
      </w:r>
      <w:r w:rsidRPr="00DE65BE">
        <w:rPr>
          <w:noProof/>
          <w:lang w:val="sr-Cyrl-RS"/>
        </w:rPr>
        <w:t>у случају квара, при чему је Наручилац дужан да обавести Понуђача о насталом квару писаним путем на факс или електронском поштом, које ће понуђач доставити у својој понуди. Сервис по позиву обухвата долазак сервисера, утврђивање квара, отклањање квара као и замену неопходних резервних делова апарата.</w:t>
      </w:r>
    </w:p>
    <w:p w14:paraId="73FB079A" w14:textId="3FF186CC" w:rsidR="00B461A3" w:rsidRPr="00DE65BE" w:rsidRDefault="00D31F58" w:rsidP="00D31F58">
      <w:pPr>
        <w:tabs>
          <w:tab w:val="left" w:pos="0"/>
          <w:tab w:val="num" w:pos="540"/>
        </w:tabs>
        <w:ind w:firstLine="567"/>
        <w:jc w:val="both"/>
        <w:rPr>
          <w:bCs/>
          <w:noProof/>
          <w:lang w:val="sr-Cyrl-RS"/>
        </w:rPr>
      </w:pPr>
      <w:r w:rsidRPr="00DE65BE">
        <w:rPr>
          <w:bCs/>
          <w:noProof/>
          <w:lang w:val="sr-Cyrl-RS"/>
        </w:rPr>
        <w:t>Понуђач се обавезује сервис апарата за анестезију</w:t>
      </w:r>
      <w:r w:rsidR="00B461A3" w:rsidRPr="00DE65BE">
        <w:rPr>
          <w:bCs/>
          <w:noProof/>
          <w:lang w:val="sr-Cyrl-RS"/>
        </w:rPr>
        <w:t xml:space="preserve">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 „Medec Benelux NV“, Белгија.</w:t>
      </w:r>
    </w:p>
    <w:p w14:paraId="3E052EE5" w14:textId="77777777" w:rsidR="007D5275" w:rsidRPr="00DE65BE" w:rsidRDefault="00B461A3" w:rsidP="007D5275">
      <w:pPr>
        <w:tabs>
          <w:tab w:val="left" w:pos="0"/>
          <w:tab w:val="num" w:pos="540"/>
        </w:tabs>
        <w:ind w:firstLine="567"/>
        <w:jc w:val="both"/>
        <w:rPr>
          <w:bCs/>
          <w:noProof/>
          <w:lang w:val="sr-Cyrl-RS"/>
        </w:rPr>
      </w:pPr>
      <w:r w:rsidRPr="00DE65BE">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260E2DC2" w14:textId="649FD212" w:rsidR="007D5275" w:rsidRPr="00DE65BE" w:rsidRDefault="007D5275" w:rsidP="007D5275">
      <w:pPr>
        <w:tabs>
          <w:tab w:val="left" w:pos="0"/>
          <w:tab w:val="num" w:pos="540"/>
        </w:tabs>
        <w:ind w:firstLine="567"/>
        <w:jc w:val="both"/>
        <w:rPr>
          <w:bCs/>
          <w:noProof/>
          <w:lang w:val="sr-Cyrl-RS"/>
        </w:rPr>
      </w:pPr>
      <w:r w:rsidRPr="00DE65BE">
        <w:rPr>
          <w:bCs/>
          <w:iCs/>
          <w:lang w:val="sr-Cyrl-RS"/>
        </w:rPr>
        <w:t>Пону</w:t>
      </w:r>
      <w:r w:rsidRPr="00DE65BE">
        <w:rPr>
          <w:bCs/>
          <w:iCs/>
        </w:rPr>
        <w:t>ђач је у обавези да достави ценовник оригиналних  резервних делова који би се користили приликом поправке апарата</w:t>
      </w:r>
      <w:r w:rsidRPr="00DE65BE">
        <w:rPr>
          <w:bCs/>
          <w:iCs/>
          <w:lang w:val="sr-Cyrl-RS"/>
        </w:rPr>
        <w:t>,</w:t>
      </w:r>
      <w:r w:rsidRPr="00DE65BE">
        <w:rPr>
          <w:bCs/>
          <w:iCs/>
        </w:rPr>
        <w:t xml:space="preserve"> као и цену радног сата</w:t>
      </w:r>
      <w:r w:rsidRPr="00DE65BE">
        <w:rPr>
          <w:bCs/>
          <w:iCs/>
          <w:lang w:val="sr-Cyrl-RS"/>
        </w:rPr>
        <w:t>. Достављене цене за резервни део и радни сат неће се мењати током трајања уговора.</w:t>
      </w:r>
    </w:p>
    <w:p w14:paraId="313BD974" w14:textId="1B028682" w:rsidR="007D5275" w:rsidRPr="00DE65BE" w:rsidRDefault="007D5275" w:rsidP="007D5275">
      <w:pPr>
        <w:ind w:firstLine="600"/>
        <w:jc w:val="both"/>
        <w:rPr>
          <w:bCs/>
          <w:noProof/>
          <w:lang w:val="sr-Cyrl-RS"/>
        </w:rPr>
      </w:pPr>
      <w:r w:rsidRPr="00DE65BE">
        <w:rPr>
          <w:bCs/>
          <w:noProof/>
        </w:rPr>
        <w:t xml:space="preserve">Понуђач се обавезује да након </w:t>
      </w:r>
      <w:r w:rsidRPr="00DE65BE">
        <w:rPr>
          <w:bCs/>
          <w:noProof/>
          <w:lang w:val="sr-Cyrl-RS"/>
        </w:rPr>
        <w:t>замене резервног дела</w:t>
      </w:r>
      <w:r w:rsidRPr="00DE65BE">
        <w:rPr>
          <w:bCs/>
          <w:noProof/>
        </w:rPr>
        <w:t xml:space="preserve"> попуни </w:t>
      </w:r>
      <w:r w:rsidRPr="00DE65BE">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и ценом радног сата, који се достављају уз понуду.</w:t>
      </w:r>
    </w:p>
    <w:p w14:paraId="1396CB50" w14:textId="485AC9B7" w:rsidR="007D5275" w:rsidRPr="00DE65BE" w:rsidRDefault="007D5275" w:rsidP="007D5275">
      <w:pPr>
        <w:ind w:firstLine="600"/>
        <w:jc w:val="both"/>
        <w:rPr>
          <w:bCs/>
          <w:noProof/>
          <w:lang w:val="sr-Cyrl-RS"/>
        </w:rPr>
      </w:pPr>
      <w:r w:rsidRPr="00DE65BE">
        <w:rPr>
          <w:bCs/>
          <w:noProof/>
          <w:lang w:val="sr-Cyrl-RS"/>
        </w:rPr>
        <w:lastRenderedPageBreak/>
        <w:t xml:space="preserve">Понуђач се обавезује да приликом стручног прегледа и поправке сачини уредну документацију о прегледу апарата, о извршеном раду сервисера и утрошеном материјалу. 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14:paraId="5326EACC" w14:textId="77777777" w:rsidR="00B461A3" w:rsidRPr="00DE65BE" w:rsidRDefault="00B461A3" w:rsidP="007D5275">
      <w:pPr>
        <w:ind w:firstLine="567"/>
        <w:jc w:val="both"/>
        <w:rPr>
          <w:bCs/>
          <w:noProof/>
          <w:lang w:val="sr-Cyrl-RS"/>
        </w:rPr>
      </w:pPr>
      <w:r w:rsidRPr="00DE65BE">
        <w:rPr>
          <w:bCs/>
          <w:noProof/>
          <w:lang w:val="sr-Cyrl-RS"/>
        </w:rPr>
        <w:t>Понуђач се обавезује да се након сваке извршене услуге  попуни „СЕРВИСНУ КЊИЖИЦУ“ апарата.</w:t>
      </w:r>
    </w:p>
    <w:p w14:paraId="6270A37E" w14:textId="77777777" w:rsidR="00E43FAE" w:rsidRPr="00DE65BE" w:rsidRDefault="00E43FAE">
      <w:pPr>
        <w:rPr>
          <w:bCs/>
          <w:iCs/>
        </w:rPr>
      </w:pPr>
    </w:p>
    <w:p w14:paraId="3B1C9BF5" w14:textId="49BFC7A4" w:rsidR="00C15D3D" w:rsidRPr="00DE65BE" w:rsidRDefault="00C15D3D" w:rsidP="00B461A3">
      <w:pPr>
        <w:rPr>
          <w:b/>
          <w:bCs/>
          <w:sz w:val="28"/>
          <w:szCs w:val="28"/>
          <w:lang w:val="sr-Cyrl-RS"/>
        </w:rPr>
      </w:pPr>
    </w:p>
    <w:p w14:paraId="5397E922" w14:textId="77777777" w:rsidR="00E43FAE" w:rsidRPr="00C15D3D" w:rsidRDefault="00C15D3D" w:rsidP="00C15D3D">
      <w:pPr>
        <w:ind w:firstLine="360"/>
        <w:rPr>
          <w:noProof/>
        </w:rPr>
      </w:pPr>
      <w:r w:rsidRPr="00DC4D6D">
        <w:rPr>
          <w:noProof/>
          <w:color w:val="FF0000"/>
        </w:rPr>
        <w:tab/>
      </w:r>
      <w:r w:rsidR="00E43FAE" w:rsidRPr="00AE1407">
        <w:rPr>
          <w:noProof/>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5" w:name="_Toc389030813"/>
      <w:bookmarkStart w:id="26" w:name="_Toc448222237"/>
      <w:bookmarkStart w:id="27" w:name="_Toc448222704"/>
      <w:bookmarkStart w:id="28" w:name="_Toc375826006"/>
      <w:r w:rsidRPr="002735A4">
        <w:rPr>
          <w:sz w:val="28"/>
          <w:szCs w:val="28"/>
        </w:rPr>
        <w:lastRenderedPageBreak/>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4A47CC" w14:textId="3DA2B5D6" w:rsidR="00CD60D3" w:rsidRPr="00B461A3" w:rsidRDefault="007B7D80" w:rsidP="00B461A3">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1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5"/>
        <w:gridCol w:w="3587"/>
        <w:gridCol w:w="168"/>
        <w:gridCol w:w="4515"/>
      </w:tblGrid>
      <w:tr w:rsidR="001A1539" w:rsidRPr="00AE1407" w14:paraId="22EDEC2C" w14:textId="77777777" w:rsidTr="001A1539">
        <w:trPr>
          <w:trHeight w:val="970"/>
        </w:trPr>
        <w:tc>
          <w:tcPr>
            <w:tcW w:w="945" w:type="dxa"/>
            <w:vAlign w:val="center"/>
          </w:tcPr>
          <w:p w14:paraId="57B1385F" w14:textId="77777777" w:rsidR="001A1539" w:rsidRPr="00AE1407" w:rsidRDefault="001A1539" w:rsidP="00CD60D3">
            <w:pPr>
              <w:jc w:val="center"/>
              <w:rPr>
                <w:noProof/>
              </w:rPr>
            </w:pPr>
            <w:r w:rsidRPr="00AE1407">
              <w:rPr>
                <w:noProof/>
              </w:rPr>
              <w:t>Бр.</w:t>
            </w:r>
          </w:p>
        </w:tc>
        <w:tc>
          <w:tcPr>
            <w:tcW w:w="3755" w:type="dxa"/>
            <w:gridSpan w:val="2"/>
            <w:vAlign w:val="center"/>
          </w:tcPr>
          <w:p w14:paraId="44CC777E" w14:textId="77777777" w:rsidR="001A1539" w:rsidRPr="00AE1407" w:rsidRDefault="001A1539" w:rsidP="00CD60D3">
            <w:pPr>
              <w:jc w:val="center"/>
              <w:rPr>
                <w:noProof/>
              </w:rPr>
            </w:pPr>
            <w:r w:rsidRPr="00AE1407">
              <w:rPr>
                <w:noProof/>
              </w:rPr>
              <w:t>УСЛОВИ</w:t>
            </w:r>
          </w:p>
        </w:tc>
        <w:tc>
          <w:tcPr>
            <w:tcW w:w="4515" w:type="dxa"/>
            <w:vAlign w:val="center"/>
          </w:tcPr>
          <w:p w14:paraId="7310F496" w14:textId="77777777" w:rsidR="001A1539" w:rsidRPr="00AE1407" w:rsidRDefault="001A1539" w:rsidP="00CD60D3">
            <w:pPr>
              <w:jc w:val="center"/>
              <w:rPr>
                <w:noProof/>
              </w:rPr>
            </w:pPr>
            <w:r w:rsidRPr="00AE1407">
              <w:rPr>
                <w:noProof/>
              </w:rPr>
              <w:t>ДОКАЗИ</w:t>
            </w:r>
          </w:p>
        </w:tc>
      </w:tr>
      <w:tr w:rsidR="001A1539" w:rsidRPr="00AE1407" w14:paraId="23AB3BF9" w14:textId="77777777" w:rsidTr="001A1539">
        <w:trPr>
          <w:trHeight w:val="504"/>
        </w:trPr>
        <w:tc>
          <w:tcPr>
            <w:tcW w:w="9215" w:type="dxa"/>
            <w:gridSpan w:val="4"/>
          </w:tcPr>
          <w:p w14:paraId="1C8A1F24" w14:textId="77777777" w:rsidR="001A1539" w:rsidRPr="00AE1407" w:rsidRDefault="001A1539" w:rsidP="00CD60D3">
            <w:pPr>
              <w:jc w:val="center"/>
              <w:rPr>
                <w:b/>
                <w:noProof/>
              </w:rPr>
            </w:pPr>
            <w:r w:rsidRPr="00AE1407">
              <w:rPr>
                <w:b/>
                <w:noProof/>
              </w:rPr>
              <w:t>ОБАВЕЗНИ УСЛОВИ ЗА УЧЕШЋЕ У ПОСТУПКУ ЈАВНЕ НАБАВКЕ ИЗ ЧЛАНА 75. ЗАКОНА</w:t>
            </w:r>
          </w:p>
        </w:tc>
      </w:tr>
      <w:tr w:rsidR="001A1539" w:rsidRPr="00AE1407" w14:paraId="188A7F4F" w14:textId="77777777" w:rsidTr="001A1539">
        <w:trPr>
          <w:trHeight w:val="504"/>
        </w:trPr>
        <w:tc>
          <w:tcPr>
            <w:tcW w:w="945" w:type="dxa"/>
            <w:vAlign w:val="center"/>
          </w:tcPr>
          <w:p w14:paraId="7B28910D" w14:textId="77777777" w:rsidR="001A1539" w:rsidRPr="00AE1407" w:rsidRDefault="001A1539" w:rsidP="00BD619D">
            <w:pPr>
              <w:pStyle w:val="ListParagraph"/>
              <w:numPr>
                <w:ilvl w:val="0"/>
                <w:numId w:val="18"/>
              </w:numPr>
              <w:rPr>
                <w:noProof/>
              </w:rPr>
            </w:pPr>
          </w:p>
        </w:tc>
        <w:tc>
          <w:tcPr>
            <w:tcW w:w="3755" w:type="dxa"/>
            <w:gridSpan w:val="2"/>
          </w:tcPr>
          <w:p w14:paraId="5E519881" w14:textId="77777777" w:rsidR="001A1539" w:rsidRPr="00AE1407" w:rsidRDefault="001A1539"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15" w:type="dxa"/>
          </w:tcPr>
          <w:p w14:paraId="42BD1BDF" w14:textId="72CE6C54" w:rsidR="001A1539" w:rsidRDefault="001A1539"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1A1539" w:rsidRPr="00B741B2" w:rsidRDefault="001A1539"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1A1539" w:rsidRPr="009937B8" w:rsidRDefault="001A1539"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1A1539" w:rsidRPr="00B741B2" w:rsidRDefault="001A1539"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A1539" w:rsidRPr="00AE1407" w14:paraId="1C66CB3C" w14:textId="77777777" w:rsidTr="001A1539">
        <w:trPr>
          <w:trHeight w:val="457"/>
        </w:trPr>
        <w:tc>
          <w:tcPr>
            <w:tcW w:w="945" w:type="dxa"/>
            <w:vAlign w:val="center"/>
          </w:tcPr>
          <w:p w14:paraId="1442B07A" w14:textId="77777777" w:rsidR="001A1539" w:rsidRPr="00AE1407" w:rsidRDefault="001A1539" w:rsidP="00BD619D">
            <w:pPr>
              <w:pStyle w:val="ListParagraph"/>
              <w:numPr>
                <w:ilvl w:val="0"/>
                <w:numId w:val="18"/>
              </w:numPr>
              <w:rPr>
                <w:noProof/>
              </w:rPr>
            </w:pPr>
          </w:p>
        </w:tc>
        <w:tc>
          <w:tcPr>
            <w:tcW w:w="3755" w:type="dxa"/>
            <w:gridSpan w:val="2"/>
            <w:vAlign w:val="center"/>
          </w:tcPr>
          <w:p w14:paraId="5D78E354" w14:textId="77777777" w:rsidR="001A1539" w:rsidRPr="00AE1407" w:rsidRDefault="001A1539"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15" w:type="dxa"/>
          </w:tcPr>
          <w:p w14:paraId="01B5F166" w14:textId="19B4692E" w:rsidR="001A1539" w:rsidRPr="009937B8" w:rsidRDefault="001A1539"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1A1539" w:rsidRPr="00AE1407" w:rsidRDefault="001A1539"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1A1539" w:rsidRPr="00AE1407" w:rsidRDefault="001A1539"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1A1539" w:rsidRPr="005B07C0" w:rsidRDefault="001A1539"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према месту </w:t>
            </w:r>
            <w:r w:rsidRPr="00AE1407">
              <w:rPr>
                <w:rFonts w:ascii="Times New Roman" w:hAnsi="Times New Roman" w:cs="Times New Roman"/>
                <w:color w:val="auto"/>
              </w:rPr>
              <w:lastRenderedPageBreak/>
              <w:t>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1A1539" w:rsidRPr="009937B8" w:rsidRDefault="001A1539"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0C460907" w:rsidR="001A1539" w:rsidRPr="0028014B" w:rsidRDefault="001A1539"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A1539" w:rsidRPr="00AE1407" w14:paraId="52084727" w14:textId="77777777" w:rsidTr="001A1539">
        <w:trPr>
          <w:trHeight w:val="787"/>
        </w:trPr>
        <w:tc>
          <w:tcPr>
            <w:tcW w:w="945" w:type="dxa"/>
            <w:vAlign w:val="center"/>
          </w:tcPr>
          <w:p w14:paraId="2E8F8661" w14:textId="77777777" w:rsidR="001A1539" w:rsidRPr="00AE1407" w:rsidRDefault="001A1539" w:rsidP="00BD619D">
            <w:pPr>
              <w:pStyle w:val="ListParagraph"/>
              <w:numPr>
                <w:ilvl w:val="0"/>
                <w:numId w:val="18"/>
              </w:numPr>
              <w:rPr>
                <w:noProof/>
              </w:rPr>
            </w:pPr>
          </w:p>
        </w:tc>
        <w:tc>
          <w:tcPr>
            <w:tcW w:w="3755" w:type="dxa"/>
            <w:gridSpan w:val="2"/>
            <w:vAlign w:val="center"/>
          </w:tcPr>
          <w:p w14:paraId="5322F8F3" w14:textId="77777777" w:rsidR="001A1539" w:rsidRPr="00AE1407" w:rsidRDefault="001A1539"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15" w:type="dxa"/>
          </w:tcPr>
          <w:p w14:paraId="7FB56794" w14:textId="3AA5DEA8" w:rsidR="001A1539" w:rsidRPr="00AE1407" w:rsidRDefault="001A153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1A1539" w:rsidRPr="00753D5C" w:rsidRDefault="001A1539"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1A1539" w:rsidRPr="00AE1407" w14:paraId="3E5B9D58" w14:textId="77777777" w:rsidTr="001A1539">
        <w:trPr>
          <w:trHeight w:val="846"/>
        </w:trPr>
        <w:tc>
          <w:tcPr>
            <w:tcW w:w="9215" w:type="dxa"/>
            <w:gridSpan w:val="4"/>
            <w:vAlign w:val="center"/>
          </w:tcPr>
          <w:p w14:paraId="107C53BE" w14:textId="77777777" w:rsidR="001A1539" w:rsidRPr="00F506CD" w:rsidRDefault="001A1539" w:rsidP="001E45F1">
            <w:pPr>
              <w:jc w:val="center"/>
              <w:rPr>
                <w:b/>
                <w:noProof/>
              </w:rPr>
            </w:pPr>
            <w:r w:rsidRPr="00F506CD">
              <w:rPr>
                <w:b/>
                <w:noProof/>
              </w:rPr>
              <w:t>ДОДАТНИ УСЛОВИ ЗА УЧЕШЋЕ У ПОСТУПКУ ЈАВНЕ НАБАВКЕ ИЗ ЧЛАНА 76. ЗАКОНА</w:t>
            </w:r>
          </w:p>
        </w:tc>
      </w:tr>
      <w:tr w:rsidR="001A1539" w:rsidRPr="00E94841" w14:paraId="78DC8463" w14:textId="77777777" w:rsidTr="001A1539">
        <w:trPr>
          <w:trHeight w:val="846"/>
        </w:trPr>
        <w:tc>
          <w:tcPr>
            <w:tcW w:w="945" w:type="dxa"/>
            <w:shd w:val="clear" w:color="auto" w:fill="auto"/>
            <w:vAlign w:val="center"/>
          </w:tcPr>
          <w:p w14:paraId="5BB00C10" w14:textId="77777777" w:rsidR="001A1539" w:rsidRPr="00F506CD" w:rsidRDefault="001A1539" w:rsidP="00D017D1">
            <w:pPr>
              <w:pStyle w:val="ListParagraph"/>
              <w:numPr>
                <w:ilvl w:val="0"/>
                <w:numId w:val="25"/>
              </w:numPr>
              <w:rPr>
                <w:noProof/>
              </w:rPr>
            </w:pPr>
          </w:p>
        </w:tc>
        <w:tc>
          <w:tcPr>
            <w:tcW w:w="3587" w:type="dxa"/>
            <w:shd w:val="clear" w:color="auto" w:fill="auto"/>
          </w:tcPr>
          <w:p w14:paraId="0BCBAC84" w14:textId="5383C21B" w:rsidR="001A1539" w:rsidRPr="00E94841" w:rsidRDefault="001A1539" w:rsidP="009937B8">
            <w:pPr>
              <w:jc w:val="both"/>
              <w:rPr>
                <w:noProof/>
              </w:rPr>
            </w:pPr>
            <w:r w:rsidRPr="00E94841">
              <w:rPr>
                <w:noProof/>
              </w:rPr>
              <w:t xml:space="preserve">Да понуђач располаже неопходним финансијским и пословним капацитетом, односно да је остварио најмање </w:t>
            </w:r>
            <w:r w:rsidRPr="00E94841">
              <w:rPr>
                <w:noProof/>
                <w:lang w:val="sr-Cyrl-RS"/>
              </w:rPr>
              <w:t>9</w:t>
            </w:r>
            <w:r w:rsidRPr="00E94841">
              <w:rPr>
                <w:noProof/>
              </w:rPr>
              <w:t>00.000,00 дин. прихода у последње две године.</w:t>
            </w:r>
          </w:p>
          <w:p w14:paraId="1FA5EA3E" w14:textId="77777777" w:rsidR="001A1539" w:rsidRPr="00E94841" w:rsidRDefault="001A1539" w:rsidP="00CD60D3">
            <w:pPr>
              <w:jc w:val="both"/>
              <w:rPr>
                <w:noProof/>
              </w:rPr>
            </w:pPr>
          </w:p>
        </w:tc>
        <w:tc>
          <w:tcPr>
            <w:tcW w:w="4682" w:type="dxa"/>
            <w:gridSpan w:val="2"/>
            <w:shd w:val="clear" w:color="auto" w:fill="auto"/>
          </w:tcPr>
          <w:p w14:paraId="2236B459" w14:textId="77777777" w:rsidR="001A1539" w:rsidRPr="00E94841" w:rsidRDefault="001A1539" w:rsidP="00B741B2">
            <w:pPr>
              <w:pStyle w:val="Default"/>
              <w:jc w:val="both"/>
              <w:rPr>
                <w:rFonts w:ascii="Times New Roman" w:hAnsi="Times New Roman" w:cs="Times New Roman"/>
                <w:b/>
                <w:iCs/>
                <w:color w:val="auto"/>
              </w:rPr>
            </w:pPr>
            <w:r w:rsidRPr="00E94841">
              <w:rPr>
                <w:rFonts w:ascii="Times New Roman" w:hAnsi="Times New Roman" w:cs="Times New Roman"/>
                <w:iCs/>
                <w:color w:val="auto"/>
              </w:rPr>
              <w:t xml:space="preserve">Доказ за </w:t>
            </w:r>
            <w:r w:rsidRPr="00E94841">
              <w:rPr>
                <w:rFonts w:ascii="Times New Roman" w:hAnsi="Times New Roman" w:cs="Times New Roman"/>
                <w:b/>
                <w:iCs/>
                <w:color w:val="auto"/>
              </w:rPr>
              <w:t>правна лица / предузетнике / физичка лица:</w:t>
            </w:r>
          </w:p>
          <w:p w14:paraId="27793B7C" w14:textId="77777777" w:rsidR="001A1539" w:rsidRPr="00E94841" w:rsidRDefault="001A1539" w:rsidP="009937B8">
            <w:pPr>
              <w:jc w:val="both"/>
              <w:rPr>
                <w:noProof/>
                <w:lang w:val="sr-Cyrl-RS"/>
              </w:rPr>
            </w:pPr>
          </w:p>
          <w:p w14:paraId="31F656AD" w14:textId="1153D30C" w:rsidR="001A1539" w:rsidRPr="00E94841" w:rsidRDefault="001A1539" w:rsidP="009937B8">
            <w:pPr>
              <w:jc w:val="both"/>
              <w:rPr>
                <w:noProof/>
              </w:rPr>
            </w:pPr>
            <w:r w:rsidRPr="00E94841">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Pr="00E94841">
              <w:rPr>
                <w:noProof/>
                <w:lang w:val="sr-Cyrl-RS"/>
              </w:rPr>
              <w:t>4</w:t>
            </w:r>
            <w:r w:rsidRPr="00E94841">
              <w:rPr>
                <w:noProof/>
              </w:rPr>
              <w:t>. и 201</w:t>
            </w:r>
            <w:r w:rsidRPr="00E94841">
              <w:rPr>
                <w:noProof/>
                <w:lang w:val="sr-Cyrl-RS"/>
              </w:rPr>
              <w:t>5</w:t>
            </w:r>
            <w:r w:rsidRPr="00E94841">
              <w:rPr>
                <w:noProof/>
              </w:rPr>
              <w:t>.год.). Потенцијални понуђачи којима још није завршен Извештај о бонитету за 201</w:t>
            </w:r>
            <w:r w:rsidRPr="00E94841">
              <w:rPr>
                <w:noProof/>
                <w:lang w:val="sr-Cyrl-RS"/>
              </w:rPr>
              <w:t>5</w:t>
            </w:r>
            <w:r w:rsidRPr="00E94841">
              <w:rPr>
                <w:noProof/>
              </w:rPr>
              <w:t>. годину, морају доставити фотокопије биланса стања и биланса успеха за ту годину.</w:t>
            </w:r>
          </w:p>
        </w:tc>
      </w:tr>
      <w:tr w:rsidR="001A1539" w:rsidRPr="00E94841" w14:paraId="013C28E1" w14:textId="77777777" w:rsidTr="001A1539">
        <w:trPr>
          <w:trHeight w:val="1119"/>
        </w:trPr>
        <w:tc>
          <w:tcPr>
            <w:tcW w:w="945" w:type="dxa"/>
            <w:shd w:val="clear" w:color="auto" w:fill="auto"/>
            <w:vAlign w:val="center"/>
          </w:tcPr>
          <w:p w14:paraId="3ECFB915" w14:textId="77777777" w:rsidR="001A1539" w:rsidRPr="00E94841" w:rsidRDefault="001A1539" w:rsidP="00D017D1">
            <w:pPr>
              <w:pStyle w:val="ListParagraph"/>
              <w:numPr>
                <w:ilvl w:val="0"/>
                <w:numId w:val="25"/>
              </w:numPr>
              <w:rPr>
                <w:noProof/>
              </w:rPr>
            </w:pPr>
          </w:p>
        </w:tc>
        <w:tc>
          <w:tcPr>
            <w:tcW w:w="3587" w:type="dxa"/>
            <w:shd w:val="clear" w:color="auto" w:fill="auto"/>
          </w:tcPr>
          <w:p w14:paraId="41FC42DB" w14:textId="4FC837A4" w:rsidR="001A1539" w:rsidRPr="00E94841" w:rsidRDefault="001A1539" w:rsidP="00CD60D3">
            <w:pPr>
              <w:jc w:val="both"/>
            </w:pPr>
            <w:r w:rsidRPr="00E94841">
              <w:rPr>
                <w:lang w:val="sr-Latn-CS"/>
              </w:rPr>
              <w:t xml:space="preserve">Да je понуђач овлашћени сервисер на територији Србије који може да врши услугу сервиса и уградњу </w:t>
            </w:r>
            <w:r w:rsidRPr="00E94841">
              <w:rPr>
                <w:lang w:val="sr-Cyrl-RS"/>
              </w:rPr>
              <w:t xml:space="preserve">оригиналних </w:t>
            </w:r>
            <w:r w:rsidRPr="00E94841">
              <w:rPr>
                <w:lang w:val="sr-Latn-CS"/>
              </w:rPr>
              <w:t>резервних делова за предмет јавне наб</w:t>
            </w:r>
            <w:r w:rsidRPr="00E94841">
              <w:rPr>
                <w:lang w:val="sr-Cyrl-RS"/>
              </w:rPr>
              <w:t>ав</w:t>
            </w:r>
            <w:r w:rsidRPr="00E94841">
              <w:rPr>
                <w:lang w:val="sr-Latn-CS"/>
              </w:rPr>
              <w:t xml:space="preserve">ке, односно опреме произвођача </w:t>
            </w:r>
            <w:r w:rsidRPr="00E94841">
              <w:rPr>
                <w:bCs/>
                <w:noProof/>
                <w:lang w:val="sr-Cyrl-RS"/>
              </w:rPr>
              <w:t>„</w:t>
            </w:r>
            <w:r w:rsidRPr="00E94841">
              <w:rPr>
                <w:bCs/>
                <w:noProof/>
                <w:lang w:val="sr-Latn-RS"/>
              </w:rPr>
              <w:t>Medec Benelux NV</w:t>
            </w:r>
            <w:r w:rsidRPr="00E94841">
              <w:rPr>
                <w:bCs/>
                <w:noProof/>
                <w:lang w:val="sr-Cyrl-RS"/>
              </w:rPr>
              <w:t>“, Белгија</w:t>
            </w:r>
          </w:p>
        </w:tc>
        <w:tc>
          <w:tcPr>
            <w:tcW w:w="4682" w:type="dxa"/>
            <w:gridSpan w:val="2"/>
            <w:shd w:val="clear" w:color="auto" w:fill="auto"/>
            <w:vAlign w:val="center"/>
          </w:tcPr>
          <w:p w14:paraId="20FCD17D" w14:textId="77777777" w:rsidR="001A1539" w:rsidRPr="00E94841" w:rsidRDefault="001A1539" w:rsidP="001A5214">
            <w:pPr>
              <w:jc w:val="both"/>
              <w:rPr>
                <w:lang w:val="sr-Latn-CS"/>
              </w:rPr>
            </w:pPr>
            <w:r w:rsidRPr="00E94841">
              <w:rPr>
                <w:lang w:val="sr-Latn-CS"/>
              </w:rPr>
              <w:t>Доказ:</w:t>
            </w:r>
          </w:p>
          <w:p w14:paraId="1DFD6F12" w14:textId="77777777" w:rsidR="001A1539" w:rsidRPr="00E94841" w:rsidRDefault="001A1539" w:rsidP="001A5214">
            <w:pPr>
              <w:jc w:val="both"/>
              <w:rPr>
                <w:lang w:val="sr-Latn-CS"/>
              </w:rPr>
            </w:pPr>
          </w:p>
          <w:p w14:paraId="1E9AC408" w14:textId="77777777" w:rsidR="001A1539" w:rsidRPr="00E94841" w:rsidRDefault="001A1539" w:rsidP="001A5214">
            <w:pPr>
              <w:jc w:val="both"/>
              <w:rPr>
                <w:lang w:val="sr-Latn-CS"/>
              </w:rPr>
            </w:pPr>
            <w:r w:rsidRPr="00E94841">
              <w:rPr>
                <w:lang w:val="sr-Latn-CS"/>
              </w:rPr>
              <w:t>Доставити фотокопију важећег овлашћења које ће доказати да је понуђач овлашћен за сервис и уградњу резервних делова предмета јавне набавке.</w:t>
            </w:r>
          </w:p>
          <w:p w14:paraId="059D9870" w14:textId="7E1905B4" w:rsidR="001A1539" w:rsidRPr="00E94841" w:rsidRDefault="001A1539" w:rsidP="00CD60D3">
            <w:pPr>
              <w:jc w:val="both"/>
              <w:rPr>
                <w:b/>
                <w:lang w:val="sr-Cyrl-RS"/>
              </w:rPr>
            </w:pPr>
          </w:p>
        </w:tc>
      </w:tr>
      <w:tr w:rsidR="001A1539" w:rsidRPr="00E94841" w14:paraId="00941562" w14:textId="77777777" w:rsidTr="001A1539">
        <w:trPr>
          <w:trHeight w:val="1119"/>
        </w:trPr>
        <w:tc>
          <w:tcPr>
            <w:tcW w:w="945" w:type="dxa"/>
            <w:shd w:val="clear" w:color="auto" w:fill="auto"/>
            <w:vAlign w:val="center"/>
          </w:tcPr>
          <w:p w14:paraId="5B40B057" w14:textId="77777777" w:rsidR="001A1539" w:rsidRPr="00E94841" w:rsidRDefault="001A1539" w:rsidP="00D017D1">
            <w:pPr>
              <w:pStyle w:val="ListParagraph"/>
              <w:numPr>
                <w:ilvl w:val="0"/>
                <w:numId w:val="25"/>
              </w:numPr>
              <w:rPr>
                <w:noProof/>
              </w:rPr>
            </w:pPr>
          </w:p>
        </w:tc>
        <w:tc>
          <w:tcPr>
            <w:tcW w:w="3587" w:type="dxa"/>
            <w:shd w:val="clear" w:color="auto" w:fill="auto"/>
          </w:tcPr>
          <w:p w14:paraId="5BB9E26E" w14:textId="38C6DB00" w:rsidR="001A1539" w:rsidRPr="00E94841" w:rsidRDefault="001A1539" w:rsidP="00CD60D3">
            <w:pPr>
              <w:jc w:val="both"/>
              <w:rPr>
                <w:lang w:val="sr-Latn-CS"/>
              </w:rPr>
            </w:pPr>
            <w:r w:rsidRPr="00E94841">
              <w:rPr>
                <w:lang w:val="sr-Latn-CS"/>
              </w:rPr>
              <w:t>Понуђач располаже довољним кадровским и техничким капацитетом: -понуђач мора да има најмање једног сервисера овлашћеног од стране произвођача опреме која је предмет јавне набавке</w:t>
            </w:r>
            <w:r w:rsidR="00653E09">
              <w:rPr>
                <w:lang w:val="sr-Latn-CS"/>
              </w:rPr>
              <w:t xml:space="preserve"> и најмање једно моторно  возилo</w:t>
            </w:r>
            <w:r w:rsidRPr="00E94841">
              <w:rPr>
                <w:lang w:val="sr-Latn-CS"/>
              </w:rPr>
              <w:t>;</w:t>
            </w:r>
          </w:p>
        </w:tc>
        <w:tc>
          <w:tcPr>
            <w:tcW w:w="4682" w:type="dxa"/>
            <w:gridSpan w:val="2"/>
            <w:shd w:val="clear" w:color="auto" w:fill="auto"/>
            <w:vAlign w:val="center"/>
          </w:tcPr>
          <w:p w14:paraId="2DFB2173" w14:textId="77777777" w:rsidR="001A1539" w:rsidRPr="00E94841" w:rsidRDefault="001A1539" w:rsidP="001A5214">
            <w:pPr>
              <w:jc w:val="both"/>
              <w:rPr>
                <w:lang w:val="sr-Latn-CS"/>
              </w:rPr>
            </w:pPr>
            <w:r w:rsidRPr="00E94841">
              <w:rPr>
                <w:lang w:val="sr-Latn-CS"/>
              </w:rPr>
              <w:t>ДОКАЗ:</w:t>
            </w:r>
          </w:p>
          <w:p w14:paraId="163F10F9" w14:textId="77777777" w:rsidR="001A1539" w:rsidRPr="00E94841" w:rsidRDefault="001A1539" w:rsidP="001A5214">
            <w:pPr>
              <w:jc w:val="both"/>
              <w:rPr>
                <w:lang w:val="sr-Latn-CS"/>
              </w:rPr>
            </w:pPr>
          </w:p>
          <w:p w14:paraId="0C7ACBEB" w14:textId="77777777" w:rsidR="001A1539" w:rsidRPr="00E94841" w:rsidRDefault="001A1539" w:rsidP="001A5214">
            <w:pPr>
              <w:jc w:val="both"/>
              <w:rPr>
                <w:lang w:val="sr-Latn-CS"/>
              </w:rPr>
            </w:pPr>
            <w:r w:rsidRPr="00E94841">
              <w:rPr>
                <w:lang w:val="sr-Latn-CS"/>
              </w:rPr>
              <w:t>-Фотокопија сертификата произвођача опреме којима се доказује обученост сервисера.</w:t>
            </w:r>
          </w:p>
          <w:p w14:paraId="5DEDB755" w14:textId="51F2C501" w:rsidR="001A1539" w:rsidRPr="00E94841" w:rsidRDefault="001A1539" w:rsidP="001A5214">
            <w:pPr>
              <w:jc w:val="both"/>
              <w:rPr>
                <w:lang w:val="sr-Latn-CS"/>
              </w:rPr>
            </w:pPr>
            <w:r w:rsidRPr="00E94841">
              <w:rPr>
                <w:lang w:val="sr-Latn-CS"/>
              </w:rPr>
              <w:t xml:space="preserve">-Фотокопије образаца М1/М2 или М којима се доказује статус радног односа сервисера код понуђача, </w:t>
            </w:r>
            <w:r w:rsidRPr="00C62748">
              <w:rPr>
                <w:lang w:val="sr-Latn-CS"/>
              </w:rPr>
              <w:t xml:space="preserve">или фотокопија </w:t>
            </w:r>
            <w:r w:rsidRPr="00E94841">
              <w:rPr>
                <w:lang w:val="sr-Latn-CS"/>
              </w:rPr>
              <w:t xml:space="preserve">уговора о привременим и повременим пословима или било који други доказ да понуђач располаже сертификованим сервисерима који ће бити одговорни за извршење уговора. </w:t>
            </w:r>
          </w:p>
          <w:p w14:paraId="039F243B" w14:textId="77777777" w:rsidR="001A1539" w:rsidRPr="00E94841" w:rsidRDefault="001A1539" w:rsidP="001A5214">
            <w:pPr>
              <w:jc w:val="both"/>
              <w:rPr>
                <w:lang w:val="sr-Latn-CS"/>
              </w:rPr>
            </w:pPr>
          </w:p>
          <w:p w14:paraId="0530743A" w14:textId="0B3D9193" w:rsidR="001A1539" w:rsidRPr="00E94841" w:rsidRDefault="001A1539" w:rsidP="001A5214">
            <w:pPr>
              <w:jc w:val="both"/>
              <w:rPr>
                <w:lang w:val="sr-Latn-CS"/>
              </w:rPr>
            </w:pPr>
            <w:r w:rsidRPr="00E94841">
              <w:rPr>
                <w:lang w:val="sr-Latn-CS"/>
              </w:rPr>
              <w:t>-Фотокопију саобраћајне дозволе или други доказ о располагању моторним возилом (уговор о лизингу, закупу и сл.)</w:t>
            </w:r>
          </w:p>
        </w:tc>
      </w:tr>
    </w:tbl>
    <w:p w14:paraId="7BF8F383" w14:textId="77777777" w:rsidR="00CD60D3" w:rsidRPr="00E94841" w:rsidRDefault="00CD60D3" w:rsidP="002D5B2C">
      <w:pPr>
        <w:rPr>
          <w:noProof/>
        </w:rPr>
      </w:pPr>
    </w:p>
    <w:p w14:paraId="18A2D624" w14:textId="77777777" w:rsidR="00AD2380" w:rsidRPr="00E94841" w:rsidRDefault="00AD2380" w:rsidP="00AD2380">
      <w:pPr>
        <w:pStyle w:val="ListParagraph"/>
        <w:ind w:left="405"/>
        <w:jc w:val="both"/>
        <w:rPr>
          <w:bCs/>
          <w:iCs/>
        </w:rPr>
      </w:pPr>
      <w:r w:rsidRPr="00E94841">
        <w:rPr>
          <w:b/>
          <w:bCs/>
          <w:iCs/>
          <w:u w:val="single"/>
          <w:lang w:val="sr-Cyrl-CS"/>
        </w:rPr>
        <w:t>Доказивање испуњености услова за учешће у поступку јавне набавке</w:t>
      </w:r>
    </w:p>
    <w:p w14:paraId="39FDD129" w14:textId="77777777" w:rsidR="00AD2380" w:rsidRPr="00E94841" w:rsidRDefault="00AD2380" w:rsidP="002D5B2C">
      <w:pPr>
        <w:rPr>
          <w:noProof/>
        </w:rPr>
      </w:pPr>
    </w:p>
    <w:p w14:paraId="594DE091" w14:textId="77777777" w:rsidR="002D5B2C" w:rsidRPr="00E94841" w:rsidRDefault="004B101C" w:rsidP="00EF466B">
      <w:pPr>
        <w:pStyle w:val="ListParagraph"/>
        <w:numPr>
          <w:ilvl w:val="0"/>
          <w:numId w:val="1"/>
        </w:numPr>
        <w:rPr>
          <w:noProof/>
        </w:rPr>
      </w:pPr>
      <w:r w:rsidRPr="00E94841">
        <w:rPr>
          <w:noProof/>
        </w:rPr>
        <w:t xml:space="preserve">Докази из тачака </w:t>
      </w:r>
      <w:r w:rsidR="00A202BF" w:rsidRPr="00E94841">
        <w:rPr>
          <w:noProof/>
        </w:rPr>
        <w:t>2. и 3</w:t>
      </w:r>
      <w:r w:rsidRPr="00E94841">
        <w:rPr>
          <w:noProof/>
        </w:rPr>
        <w:t>. не могу бити старији од два месеца пре отварања понуда</w:t>
      </w:r>
      <w:r w:rsidR="002D5B2C" w:rsidRPr="00E94841">
        <w:rPr>
          <w:noProof/>
        </w:rPr>
        <w:t>.</w:t>
      </w:r>
    </w:p>
    <w:p w14:paraId="1BAD103E" w14:textId="77777777" w:rsidR="004F4808" w:rsidRPr="00E94841" w:rsidRDefault="004F4808" w:rsidP="004F4808">
      <w:pPr>
        <w:pStyle w:val="ListParagraph"/>
        <w:ind w:left="405"/>
        <w:jc w:val="both"/>
        <w:rPr>
          <w:noProof/>
        </w:rPr>
      </w:pPr>
    </w:p>
    <w:p w14:paraId="4D829A0F" w14:textId="04610B11" w:rsidR="001A5214" w:rsidRPr="00064122" w:rsidRDefault="001A5214" w:rsidP="001A5214">
      <w:pPr>
        <w:pStyle w:val="ListParagraph"/>
        <w:numPr>
          <w:ilvl w:val="0"/>
          <w:numId w:val="1"/>
        </w:numPr>
        <w:jc w:val="both"/>
        <w:rPr>
          <w:noProof/>
          <w:u w:val="single"/>
        </w:rPr>
      </w:pPr>
      <w:r w:rsidRPr="00E94841">
        <w:rPr>
          <w:noProof/>
          <w:u w:val="single"/>
        </w:rPr>
        <w:t>ОБАВЕЗН</w:t>
      </w:r>
      <w:r w:rsidRPr="00E94841">
        <w:rPr>
          <w:noProof/>
          <w:u w:val="single"/>
          <w:lang w:val="sr-Cyrl-CS"/>
        </w:rPr>
        <w:t>И</w:t>
      </w:r>
      <w:r w:rsidRPr="00E94841">
        <w:rPr>
          <w:noProof/>
          <w:u w:val="single"/>
        </w:rPr>
        <w:t xml:space="preserve"> </w:t>
      </w:r>
      <w:r w:rsidRPr="00E94841">
        <w:rPr>
          <w:noProof/>
          <w:u w:val="single"/>
          <w:lang w:val="sr-Cyrl-RS"/>
        </w:rPr>
        <w:t xml:space="preserve">И </w:t>
      </w:r>
      <w:r w:rsidRPr="00E94841">
        <w:rPr>
          <w:noProof/>
          <w:u w:val="single"/>
        </w:rPr>
        <w:t>ДОДАТНИ УСЛОВИ ЗА УЧЕШЋЕ У ПОСТУПКУ ЈАВНЕ НАБАВКЕ ИЗ ЧЛАНА</w:t>
      </w:r>
      <w:r w:rsidR="001A1539">
        <w:rPr>
          <w:noProof/>
          <w:u w:val="single"/>
          <w:lang w:val="sr-Cyrl-RS"/>
        </w:rPr>
        <w:t xml:space="preserve"> </w:t>
      </w:r>
      <w:r w:rsidR="001A1539">
        <w:rPr>
          <w:noProof/>
          <w:u w:val="single"/>
        </w:rPr>
        <w:t>75.</w:t>
      </w:r>
      <w:r w:rsidR="001A1539" w:rsidRPr="001A1539">
        <w:rPr>
          <w:noProof/>
          <w:u w:val="single"/>
        </w:rPr>
        <w:t xml:space="preserve"> </w:t>
      </w:r>
      <w:r w:rsidR="001A1539" w:rsidRPr="00E94841">
        <w:rPr>
          <w:noProof/>
          <w:u w:val="single"/>
        </w:rPr>
        <w:t>ЗАКОНА</w:t>
      </w:r>
      <w:r w:rsidR="00AE56BE" w:rsidRPr="00AE56BE">
        <w:rPr>
          <w:noProof/>
          <w:u w:val="single"/>
        </w:rPr>
        <w:t xml:space="preserve"> </w:t>
      </w:r>
      <w:r w:rsidR="00AE56BE" w:rsidRPr="00E94841">
        <w:rPr>
          <w:noProof/>
          <w:u w:val="single"/>
        </w:rPr>
        <w:t>о ЈН</w:t>
      </w:r>
      <w:r w:rsidR="001A1539">
        <w:rPr>
          <w:noProof/>
          <w:u w:val="single"/>
          <w:lang w:val="sr-Cyrl-RS"/>
        </w:rPr>
        <w:t xml:space="preserve"> И</w:t>
      </w:r>
      <w:r w:rsidR="001A1539" w:rsidRPr="001A1539">
        <w:rPr>
          <w:noProof/>
          <w:u w:val="single"/>
        </w:rPr>
        <w:t xml:space="preserve"> </w:t>
      </w:r>
      <w:r w:rsidR="001A1539" w:rsidRPr="00E94841">
        <w:rPr>
          <w:noProof/>
          <w:u w:val="single"/>
        </w:rPr>
        <w:t>ЧЛАНА</w:t>
      </w:r>
      <w:r w:rsidRPr="00E94841">
        <w:rPr>
          <w:noProof/>
          <w:u w:val="single"/>
        </w:rPr>
        <w:t xml:space="preserve"> 76. ЗАКОНА о ЈН: </w:t>
      </w:r>
      <w:r w:rsidRPr="00E94841">
        <w:rPr>
          <w:noProof/>
          <w:u w:val="single"/>
          <w:lang w:val="sr-Cyrl-CS"/>
        </w:rPr>
        <w:t>И</w:t>
      </w:r>
      <w:r w:rsidRPr="00E94841">
        <w:rPr>
          <w:noProof/>
          <w:u w:val="single"/>
        </w:rPr>
        <w:t xml:space="preserve">спуњеност </w:t>
      </w:r>
      <w:r w:rsidRPr="00E94841">
        <w:rPr>
          <w:noProof/>
          <w:u w:val="single"/>
          <w:lang w:val="sr-Cyrl-RS"/>
        </w:rPr>
        <w:t>об</w:t>
      </w:r>
      <w:r w:rsidRPr="00064122">
        <w:rPr>
          <w:noProof/>
          <w:u w:val="single"/>
          <w:lang w:val="sr-Cyrl-RS"/>
        </w:rPr>
        <w:t xml:space="preserve">авезних и додатних </w:t>
      </w:r>
      <w:r w:rsidRPr="00064122">
        <w:rPr>
          <w:noProof/>
          <w:u w:val="single"/>
        </w:rPr>
        <w:t>услова понуђач доказује достављањем доказа наведених у табели</w:t>
      </w:r>
      <w:r w:rsidRPr="00064122">
        <w:rPr>
          <w:noProof/>
          <w:u w:val="single"/>
          <w:lang w:val="sr-Cyrl-RS"/>
        </w:rPr>
        <w:t>.</w:t>
      </w:r>
    </w:p>
    <w:p w14:paraId="110F2B3F" w14:textId="77777777" w:rsidR="002B1C35" w:rsidRPr="00734936" w:rsidRDefault="002B1C35" w:rsidP="004F4808">
      <w:pPr>
        <w:jc w:val="both"/>
        <w:rPr>
          <w:bCs/>
          <w:iCs/>
        </w:rPr>
      </w:pPr>
    </w:p>
    <w:p w14:paraId="4D37A71F" w14:textId="77777777" w:rsidR="001A5214" w:rsidRPr="00734936" w:rsidRDefault="001A5214" w:rsidP="001A5214">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6B133197" w14:textId="77777777" w:rsidR="001A5214" w:rsidRDefault="001A5214" w:rsidP="001A5214">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0CC3124" w14:textId="77777777" w:rsidR="00C43737" w:rsidRDefault="00C43737" w:rsidP="0091585D">
      <w:pPr>
        <w:pStyle w:val="ListParagraph"/>
        <w:tabs>
          <w:tab w:val="left" w:pos="680"/>
        </w:tabs>
        <w:ind w:left="405"/>
        <w:jc w:val="both"/>
        <w:rPr>
          <w:b/>
          <w:bCs/>
          <w:u w:val="single"/>
          <w:lang w:val="sr-Cyrl-CS"/>
        </w:rPr>
      </w:pPr>
    </w:p>
    <w:p w14:paraId="0DA482B5" w14:textId="77777777" w:rsidR="001A5214" w:rsidRPr="001A5214" w:rsidRDefault="001A5214" w:rsidP="001A5214">
      <w:pPr>
        <w:pStyle w:val="ListParagraph"/>
        <w:numPr>
          <w:ilvl w:val="0"/>
          <w:numId w:val="1"/>
        </w:numPr>
        <w:jc w:val="both"/>
        <w:rPr>
          <w:u w:val="single"/>
        </w:rPr>
      </w:pPr>
      <w:r w:rsidRPr="001A5214">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14:paraId="7B371A9A" w14:textId="77777777" w:rsidR="001A5214" w:rsidRPr="001A5214" w:rsidRDefault="001A5214" w:rsidP="001A5214">
      <w:pPr>
        <w:pStyle w:val="ListParagraph"/>
        <w:numPr>
          <w:ilvl w:val="0"/>
          <w:numId w:val="1"/>
        </w:numPr>
        <w:jc w:val="both"/>
        <w:rPr>
          <w:u w:val="single"/>
        </w:rPr>
      </w:pPr>
      <w:r w:rsidRPr="001A5214">
        <w:rPr>
          <w:u w:val="single"/>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28BD6A1A" w:rsidR="00E04B7B" w:rsidRPr="0012552D" w:rsidRDefault="00E04B7B" w:rsidP="00EF466B">
      <w:pPr>
        <w:pStyle w:val="ListParagraph"/>
        <w:numPr>
          <w:ilvl w:val="0"/>
          <w:numId w:val="1"/>
        </w:numPr>
        <w:jc w:val="both"/>
        <w:rPr>
          <w:b/>
          <w:bCs/>
          <w:iCs/>
          <w:lang w:val="sr-Cyrl-CS"/>
        </w:rPr>
      </w:pPr>
      <w:r w:rsidRPr="0012552D">
        <w:rPr>
          <w:b/>
          <w:bCs/>
          <w:iCs/>
        </w:rPr>
        <w:t>Уколико п</w:t>
      </w:r>
      <w:r w:rsidRPr="0012552D">
        <w:rPr>
          <w:b/>
          <w:bCs/>
          <w:iCs/>
          <w:lang w:val="sr-Cyrl-CS"/>
        </w:rPr>
        <w:t>онуду</w:t>
      </w:r>
      <w:r w:rsidRPr="0012552D">
        <w:rPr>
          <w:b/>
          <w:bCs/>
          <w:iCs/>
        </w:rPr>
        <w:t xml:space="preserve"> подноси </w:t>
      </w:r>
      <w:r w:rsidRPr="0012552D">
        <w:rPr>
          <w:b/>
          <w:bCs/>
          <w:iCs/>
          <w:lang w:val="sr-Cyrl-CS"/>
        </w:rPr>
        <w:t>група понуђача</w:t>
      </w:r>
      <w:r w:rsidR="00EB4E07" w:rsidRPr="0012552D">
        <w:rPr>
          <w:b/>
          <w:bCs/>
          <w:iCs/>
          <w:lang w:val="sr-Cyrl-CS"/>
        </w:rPr>
        <w:t>,</w:t>
      </w:r>
      <w:r w:rsidRPr="0012552D">
        <w:rPr>
          <w:bCs/>
          <w:iCs/>
        </w:rPr>
        <w:t xml:space="preserve"> понуђач је дужан да </w:t>
      </w:r>
      <w:r w:rsidRPr="0012552D">
        <w:rPr>
          <w:bCs/>
          <w:iCs/>
          <w:lang w:val="sr-Cyrl-CS"/>
        </w:rPr>
        <w:t>за сваког члана групе понуђача</w:t>
      </w:r>
      <w:r w:rsidR="00A67B63" w:rsidRPr="0012552D">
        <w:rPr>
          <w:bCs/>
          <w:iCs/>
        </w:rPr>
        <w:t xml:space="preserve"> </w:t>
      </w:r>
      <w:r w:rsidRPr="0012552D">
        <w:rPr>
          <w:bCs/>
          <w:iCs/>
          <w:lang w:val="sr-Cyrl-CS"/>
        </w:rPr>
        <w:t>достави наведене доказе да испуњава обавезне услове из</w:t>
      </w:r>
      <w:r w:rsidR="00E94841">
        <w:rPr>
          <w:bCs/>
          <w:iCs/>
          <w:lang w:val="sr-Cyrl-CS"/>
        </w:rPr>
        <w:t xml:space="preserve"> члана 75. став 1. тач. 1) до 3</w:t>
      </w:r>
      <w:r w:rsidRPr="0012552D">
        <w:rPr>
          <w:bCs/>
          <w:iCs/>
          <w:lang w:val="sr-Cyrl-CS"/>
        </w:rPr>
        <w:t>) Закона дужан је да достави понуђач из групе понуђача којем је поверено извршење дела набавке за који је н</w:t>
      </w:r>
      <w:r w:rsidR="00FF51CE" w:rsidRPr="0012552D">
        <w:rPr>
          <w:bCs/>
          <w:iCs/>
          <w:lang w:val="sr-Cyrl-CS"/>
        </w:rPr>
        <w:t>еопходна испуњеност тог услова.</w:t>
      </w:r>
    </w:p>
    <w:p w14:paraId="6F06E6AC" w14:textId="0C047B06" w:rsidR="00E04B7B" w:rsidRPr="0012552D" w:rsidRDefault="00E04B7B" w:rsidP="00300477">
      <w:pPr>
        <w:pStyle w:val="ListParagraph"/>
        <w:ind w:left="405"/>
        <w:jc w:val="both"/>
        <w:rPr>
          <w:bCs/>
          <w:iCs/>
          <w:color w:val="FF0000"/>
        </w:rPr>
      </w:pPr>
      <w:r w:rsidRPr="0012552D">
        <w:rPr>
          <w:bCs/>
          <w:iCs/>
          <w:lang w:val="sr-Cyrl-CS"/>
        </w:rPr>
        <w:t>Додатне услове група понуђача испуњава заједно</w:t>
      </w:r>
      <w:r w:rsidR="00FF51CE" w:rsidRPr="0012552D">
        <w:rPr>
          <w:bCs/>
          <w:iCs/>
          <w:lang w:val="sr-Cyrl-CS"/>
        </w:rPr>
        <w:t>.</w:t>
      </w:r>
      <w:r w:rsidR="00BD0CEB" w:rsidRPr="0012552D">
        <w:rPr>
          <w:bCs/>
          <w:iCs/>
          <w:color w:val="FF0000"/>
        </w:rPr>
        <w:t xml:space="preserve"> </w:t>
      </w:r>
    </w:p>
    <w:p w14:paraId="76CC5535" w14:textId="548D35B1" w:rsidR="00630A69" w:rsidRPr="0012552D" w:rsidRDefault="00E04B7B" w:rsidP="00EF466B">
      <w:pPr>
        <w:pStyle w:val="ListParagraph"/>
        <w:numPr>
          <w:ilvl w:val="0"/>
          <w:numId w:val="1"/>
        </w:numPr>
        <w:jc w:val="both"/>
        <w:rPr>
          <w:bCs/>
          <w:iCs/>
        </w:rPr>
      </w:pPr>
      <w:r w:rsidRPr="0012552D">
        <w:rPr>
          <w:b/>
          <w:bCs/>
          <w:iCs/>
          <w:lang w:val="sr-Cyrl-CS"/>
        </w:rPr>
        <w:t>У</w:t>
      </w:r>
      <w:r w:rsidRPr="0012552D">
        <w:rPr>
          <w:b/>
          <w:bCs/>
          <w:iCs/>
        </w:rPr>
        <w:t>колико понуђач подноси понуду са подизвођачем</w:t>
      </w:r>
      <w:r w:rsidRPr="0012552D">
        <w:rPr>
          <w:bCs/>
          <w:iCs/>
        </w:rPr>
        <w:t xml:space="preserve">, понуђач је дужан да </w:t>
      </w:r>
      <w:r w:rsidRPr="0012552D">
        <w:rPr>
          <w:bCs/>
          <w:iCs/>
          <w:lang w:val="sr-Cyrl-CS"/>
        </w:rPr>
        <w:t>за подизвођача достави доказе да испуњава услове из члана 75. став 1. тач. 1) до 3) Закона</w:t>
      </w:r>
      <w:r w:rsidR="00E94841">
        <w:rPr>
          <w:bCs/>
          <w:iCs/>
          <w:lang w:val="sr-Latn-RS"/>
        </w:rPr>
        <w:t>.</w:t>
      </w:r>
      <w:r w:rsidRPr="0012552D">
        <w:rPr>
          <w:bCs/>
          <w:iCs/>
          <w:lang w:val="sr-Cyrl-CS"/>
        </w:rPr>
        <w:t xml:space="preserve">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22F054CC" w14:textId="77777777" w:rsidR="001A5214" w:rsidRDefault="001A5214">
      <w:pPr>
        <w:rPr>
          <w:b/>
          <w:noProof/>
          <w:lang w:val="sr-Cyrl-RS"/>
        </w:rPr>
      </w:pPr>
    </w:p>
    <w:p w14:paraId="78F1D1C0" w14:textId="77777777" w:rsidR="001A5214" w:rsidRDefault="001A5214">
      <w:pPr>
        <w:rPr>
          <w:b/>
          <w:noProof/>
          <w:lang w:val="sr-Cyrl-RS"/>
        </w:rPr>
      </w:pPr>
    </w:p>
    <w:p w14:paraId="38500556" w14:textId="77777777" w:rsidR="001A1539" w:rsidRDefault="001A1539">
      <w:pPr>
        <w:rPr>
          <w:b/>
          <w:noProof/>
          <w:lang w:val="sr-Cyrl-RS"/>
        </w:rPr>
      </w:pPr>
    </w:p>
    <w:p w14:paraId="70E9761A" w14:textId="77777777" w:rsidR="001A1539" w:rsidRDefault="001A1539">
      <w:pPr>
        <w:rPr>
          <w:b/>
          <w:noProof/>
          <w:lang w:val="sr-Cyrl-RS"/>
        </w:rPr>
      </w:pPr>
    </w:p>
    <w:p w14:paraId="4764B6AF" w14:textId="77777777" w:rsidR="001A1539" w:rsidRDefault="001A1539">
      <w:pPr>
        <w:rPr>
          <w:b/>
          <w:noProof/>
          <w:lang w:val="sr-Cyrl-RS"/>
        </w:rPr>
      </w:pPr>
    </w:p>
    <w:p w14:paraId="7DC13F7F" w14:textId="77777777" w:rsidR="001A1539" w:rsidRDefault="001A1539">
      <w:pPr>
        <w:rPr>
          <w:b/>
          <w:noProof/>
          <w:lang w:val="sr-Cyrl-RS"/>
        </w:rPr>
      </w:pPr>
    </w:p>
    <w:p w14:paraId="79ADE8DD" w14:textId="77777777" w:rsidR="001A1539" w:rsidRDefault="001A1539">
      <w:pPr>
        <w:rPr>
          <w:b/>
          <w:noProof/>
          <w:lang w:val="sr-Cyrl-RS"/>
        </w:rPr>
      </w:pPr>
    </w:p>
    <w:p w14:paraId="1FCB5EB2" w14:textId="77777777" w:rsidR="001A1539" w:rsidRDefault="001A1539">
      <w:pPr>
        <w:rPr>
          <w:b/>
          <w:noProof/>
          <w:lang w:val="sr-Cyrl-RS"/>
        </w:rPr>
      </w:pPr>
    </w:p>
    <w:p w14:paraId="57FCA89B" w14:textId="77777777" w:rsidR="001A1539" w:rsidRDefault="001A1539">
      <w:pPr>
        <w:rPr>
          <w:b/>
          <w:noProof/>
          <w:lang w:val="sr-Cyrl-RS"/>
        </w:rPr>
      </w:pPr>
    </w:p>
    <w:p w14:paraId="12DD2943" w14:textId="77777777" w:rsidR="001A1539" w:rsidRDefault="001A1539">
      <w:pPr>
        <w:rPr>
          <w:b/>
          <w:noProof/>
          <w:lang w:val="sr-Cyrl-RS"/>
        </w:rPr>
      </w:pPr>
    </w:p>
    <w:p w14:paraId="4984B8D8" w14:textId="77777777" w:rsidR="001A1539" w:rsidRDefault="001A1539">
      <w:pPr>
        <w:rPr>
          <w:b/>
          <w:noProof/>
          <w:lang w:val="sr-Cyrl-RS"/>
        </w:rPr>
      </w:pPr>
    </w:p>
    <w:p w14:paraId="03B41794" w14:textId="77777777" w:rsidR="001A1539" w:rsidRDefault="001A1539">
      <w:pPr>
        <w:rPr>
          <w:b/>
          <w:noProof/>
          <w:lang w:val="sr-Cyrl-RS"/>
        </w:rPr>
      </w:pPr>
    </w:p>
    <w:p w14:paraId="2EF94BD4" w14:textId="77777777" w:rsidR="001A1539" w:rsidRDefault="001A1539">
      <w:pPr>
        <w:rPr>
          <w:b/>
          <w:noProof/>
          <w:lang w:val="sr-Cyrl-RS"/>
        </w:rPr>
      </w:pPr>
    </w:p>
    <w:p w14:paraId="2CDECD4C" w14:textId="77777777" w:rsidR="001A1539" w:rsidRDefault="001A1539">
      <w:pPr>
        <w:rPr>
          <w:b/>
          <w:noProof/>
          <w:lang w:val="sr-Cyrl-RS"/>
        </w:rPr>
      </w:pPr>
    </w:p>
    <w:p w14:paraId="7A76A8CF" w14:textId="77777777" w:rsidR="001A1539" w:rsidRDefault="001A1539">
      <w:pPr>
        <w:rPr>
          <w:b/>
          <w:noProof/>
          <w:lang w:val="sr-Cyrl-RS"/>
        </w:rPr>
      </w:pPr>
    </w:p>
    <w:p w14:paraId="353702FD" w14:textId="77777777" w:rsidR="001A1539" w:rsidRDefault="001A1539">
      <w:pPr>
        <w:rPr>
          <w:b/>
          <w:noProof/>
          <w:lang w:val="sr-Cyrl-RS"/>
        </w:rPr>
      </w:pPr>
    </w:p>
    <w:p w14:paraId="1A7A6C12" w14:textId="77777777" w:rsidR="001A1539" w:rsidRDefault="001A1539">
      <w:pPr>
        <w:rPr>
          <w:b/>
          <w:noProof/>
          <w:lang w:val="sr-Cyrl-RS"/>
        </w:rPr>
      </w:pPr>
    </w:p>
    <w:p w14:paraId="65909EF1" w14:textId="77777777" w:rsidR="001A1539" w:rsidRDefault="001A1539">
      <w:pPr>
        <w:rPr>
          <w:b/>
          <w:noProof/>
          <w:lang w:val="sr-Cyrl-RS"/>
        </w:rPr>
      </w:pPr>
    </w:p>
    <w:p w14:paraId="782E6A6D" w14:textId="77777777" w:rsidR="001A1539" w:rsidRDefault="001A1539">
      <w:pPr>
        <w:rPr>
          <w:b/>
          <w:noProof/>
          <w:lang w:val="sr-Cyrl-RS"/>
        </w:rPr>
      </w:pPr>
    </w:p>
    <w:p w14:paraId="27B5C080" w14:textId="77777777" w:rsidR="001A1539" w:rsidRDefault="001A1539">
      <w:pPr>
        <w:rPr>
          <w:b/>
          <w:noProof/>
          <w:lang w:val="sr-Cyrl-RS"/>
        </w:rPr>
      </w:pPr>
    </w:p>
    <w:p w14:paraId="7008A311" w14:textId="77777777" w:rsidR="001A5214" w:rsidRDefault="001A5214">
      <w:pPr>
        <w:rPr>
          <w:b/>
          <w:noProof/>
          <w:lang w:val="sr-Cyrl-RS"/>
        </w:rPr>
      </w:pPr>
    </w:p>
    <w:p w14:paraId="738B94CC" w14:textId="5D0FB991" w:rsidR="002D5B2C" w:rsidRPr="002735A4" w:rsidRDefault="00A81F26"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48222705"/>
      <w:r>
        <w:rPr>
          <w:sz w:val="28"/>
          <w:szCs w:val="28"/>
          <w:lang w:val="sr-Cyrl-RS"/>
        </w:rPr>
        <w:lastRenderedPageBreak/>
        <w:t xml:space="preserve"> </w:t>
      </w:r>
      <w:r w:rsidR="002D5B2C" w:rsidRPr="002735A4">
        <w:rPr>
          <w:sz w:val="28"/>
          <w:szCs w:val="28"/>
        </w:rPr>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760AAD9" w14:textId="77777777" w:rsidR="001A5214" w:rsidRPr="00C35CDB" w:rsidRDefault="001A5214" w:rsidP="001A5214">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6FECB7AD" w14:textId="77777777" w:rsidR="001A5214" w:rsidRPr="00AE1407" w:rsidRDefault="001A5214" w:rsidP="001A5214">
      <w:pPr>
        <w:rPr>
          <w:noProof/>
        </w:rPr>
      </w:pPr>
      <w:r w:rsidRPr="00AE1407">
        <w:rPr>
          <w:noProof/>
        </w:rPr>
        <w:t>Предмет јавне набавк</w:t>
      </w:r>
      <w:r w:rsidRPr="005C6782">
        <w:rPr>
          <w:noProof/>
        </w:rPr>
        <w:t>е није</w:t>
      </w:r>
      <w:r>
        <w:rPr>
          <w:noProof/>
        </w:rPr>
        <w:t xml:space="preserve"> </w:t>
      </w:r>
      <w:r w:rsidRPr="00AE1407">
        <w:rPr>
          <w:noProof/>
        </w:rPr>
        <w:t>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1A5214" w:rsidRDefault="00A878F3" w:rsidP="00A878F3">
      <w:pPr>
        <w:jc w:val="both"/>
        <w:rPr>
          <w:b/>
          <w:bCs/>
          <w:i/>
          <w:iCs/>
        </w:rPr>
      </w:pPr>
      <w:proofErr w:type="gramStart"/>
      <w:r w:rsidRPr="001A5214">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77777777"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Pr="00126357">
        <w:rPr>
          <w:bCs/>
          <w:iCs/>
        </w:rPr>
        <w:t>5.</w:t>
      </w:r>
      <w:proofErr w:type="gramEnd"/>
      <w:r w:rsidRPr="00126357">
        <w:rPr>
          <w:bCs/>
          <w:iCs/>
        </w:rPr>
        <w:t xml:space="preserve"> </w:t>
      </w:r>
      <w:proofErr w:type="gramStart"/>
      <w:r w:rsidRPr="00126357">
        <w:rPr>
          <w:bCs/>
          <w:iCs/>
        </w:rPr>
        <w:t>конкур</w:t>
      </w:r>
      <w:r w:rsidR="00CB5A79" w:rsidRPr="00126357">
        <w:rPr>
          <w:bCs/>
          <w:iCs/>
        </w:rPr>
        <w:t>с</w:t>
      </w:r>
      <w:r w:rsidR="00CB5A79">
        <w:rPr>
          <w:bCs/>
          <w:iCs/>
        </w:rPr>
        <w:t>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Наручила</w:t>
      </w:r>
      <w:r w:rsidRPr="001A5214">
        <w:rPr>
          <w:iCs/>
        </w:rPr>
        <w:t>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126357" w:rsidRDefault="00EB37CB" w:rsidP="00BD619D">
      <w:pPr>
        <w:pStyle w:val="ListParagraph"/>
        <w:numPr>
          <w:ilvl w:val="0"/>
          <w:numId w:val="5"/>
        </w:numPr>
        <w:suppressAutoHyphens/>
        <w:spacing w:line="100" w:lineRule="atLeast"/>
        <w:contextualSpacing w:val="0"/>
        <w:jc w:val="both"/>
        <w:rPr>
          <w:rFonts w:eastAsia="TimesNewRomanPSMT"/>
          <w:bCs/>
        </w:rPr>
      </w:pPr>
      <w:r w:rsidRPr="00126357">
        <w:t>Опис послова сваког понуђача из групе понуђача у</w:t>
      </w:r>
      <w:r w:rsidR="00A878F3" w:rsidRPr="00126357">
        <w:t xml:space="preserve"> извршење уговора.</w:t>
      </w:r>
    </w:p>
    <w:p w14:paraId="16D625F6" w14:textId="77777777" w:rsidR="00A878F3" w:rsidRPr="00126357" w:rsidRDefault="00A878F3" w:rsidP="00A878F3">
      <w:pPr>
        <w:pStyle w:val="ListParagraph"/>
        <w:jc w:val="both"/>
        <w:rPr>
          <w:rFonts w:eastAsia="TimesNewRomanPSMT"/>
          <w:bCs/>
        </w:rPr>
      </w:pPr>
    </w:p>
    <w:p w14:paraId="307B05AA" w14:textId="77777777" w:rsidR="00A878F3" w:rsidRPr="00126357" w:rsidRDefault="00A878F3" w:rsidP="00A878F3">
      <w:pPr>
        <w:jc w:val="both"/>
      </w:pPr>
      <w:proofErr w:type="gramStart"/>
      <w:r w:rsidRPr="00126357">
        <w:rPr>
          <w:rFonts w:eastAsia="TimesNewRomanPSMT"/>
          <w:bCs/>
        </w:rPr>
        <w:t xml:space="preserve">Група понуђача је дужна да достави све доказе о испуњености услова који су наведени у </w:t>
      </w:r>
      <w:r w:rsidRPr="00126357">
        <w:rPr>
          <w:rFonts w:eastAsia="TimesNewRomanPSMT"/>
          <w:bCs/>
          <w:lang w:val="sr-Cyrl-CS"/>
        </w:rPr>
        <w:t>поглављу</w:t>
      </w:r>
      <w:r w:rsidRPr="00126357">
        <w:rPr>
          <w:rFonts w:eastAsia="TimesNewRomanPSMT"/>
          <w:bCs/>
        </w:rPr>
        <w:t xml:space="preserve"> </w:t>
      </w:r>
      <w:r w:rsidR="00F80EF4" w:rsidRPr="00126357">
        <w:rPr>
          <w:rFonts w:eastAsia="TimesNewRomanPSMT"/>
          <w:bCs/>
        </w:rPr>
        <w:t>5</w:t>
      </w:r>
      <w:r w:rsidR="0084500F" w:rsidRPr="00126357">
        <w:rPr>
          <w:rFonts w:eastAsia="TimesNewRomanPSMT"/>
          <w:bCs/>
        </w:rPr>
        <w:t>.</w:t>
      </w:r>
      <w:proofErr w:type="gramEnd"/>
      <w:r w:rsidRPr="00126357">
        <w:rPr>
          <w:rFonts w:eastAsia="TimesNewRomanPSMT"/>
          <w:bCs/>
          <w:lang w:val="ru-RU"/>
        </w:rPr>
        <w:t xml:space="preserve"> </w:t>
      </w:r>
      <w:proofErr w:type="gramStart"/>
      <w:r w:rsidRPr="00126357">
        <w:rPr>
          <w:rFonts w:eastAsia="TimesNewRomanPSMT"/>
          <w:bCs/>
        </w:rPr>
        <w:t>конкурсне</w:t>
      </w:r>
      <w:proofErr w:type="gramEnd"/>
      <w:r w:rsidRPr="0012635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126357">
        <w:t>Понуђачи из групе понуђач</w:t>
      </w:r>
      <w:r w:rsidRPr="00642456">
        <w:t>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3F554913" w:rsidR="0068551F" w:rsidRPr="001A5214" w:rsidRDefault="001A5214" w:rsidP="001A5214">
      <w:pPr>
        <w:rPr>
          <w:b/>
          <w:u w:val="single"/>
        </w:rPr>
      </w:pPr>
      <w:r>
        <w:rPr>
          <w:b/>
          <w:u w:val="single"/>
          <w:lang w:val="sr-Cyrl-RS"/>
        </w:rPr>
        <w:t>9.1</w:t>
      </w:r>
      <w:r w:rsidR="0068551F" w:rsidRPr="001A5214">
        <w:rPr>
          <w:b/>
          <w:u w:val="single"/>
        </w:rPr>
        <w:t>Захтеви у погледу начина, рока и услова плаћања</w:t>
      </w:r>
    </w:p>
    <w:p w14:paraId="5816FF6D" w14:textId="77777777" w:rsidR="0086246C" w:rsidRPr="003B549B" w:rsidRDefault="0086246C" w:rsidP="0086246C">
      <w:pPr>
        <w:jc w:val="both"/>
        <w:rPr>
          <w:iCs/>
          <w:lang w:val="sr-Cyrl-RS"/>
        </w:rPr>
      </w:pPr>
      <w:r w:rsidRPr="0088711F">
        <w:rPr>
          <w:noProof/>
          <w:lang w:val="sr-Cyrl-CS"/>
        </w:rPr>
        <w:t>Рачун за извршене услуге и испоручене резервне делове испоставља се на основу потписаног документа</w:t>
      </w:r>
      <w:r w:rsidRPr="00AA0DFC">
        <w:rPr>
          <w:noProof/>
        </w:rPr>
        <w:t>-</w:t>
      </w:r>
      <w:r w:rsidRPr="0088711F">
        <w:rPr>
          <w:noProof/>
          <w:lang w:val="sr-Cyrl-CS"/>
        </w:rPr>
        <w:t xml:space="preserve">радног налога од стране </w:t>
      </w:r>
      <w:r w:rsidRPr="00AA0DFC">
        <w:rPr>
          <w:noProof/>
        </w:rPr>
        <w:t>овлашћеног лица н</w:t>
      </w:r>
      <w:r w:rsidRPr="0088711F">
        <w:rPr>
          <w:noProof/>
          <w:lang w:val="sr-Cyrl-CS"/>
        </w:rPr>
        <w:t xml:space="preserve">аручиоца којим се верификује квалитет извршених услуга односно испорука резервног дела. </w:t>
      </w:r>
      <w:r w:rsidRPr="0088711F">
        <w:rPr>
          <w:iCs/>
        </w:rPr>
        <w:t>Наручилац захтева одложено плаћање са роком од</w:t>
      </w:r>
      <w:r w:rsidRPr="0088711F">
        <w:rPr>
          <w:iCs/>
          <w:lang w:val="sr-Cyrl-CS"/>
        </w:rPr>
        <w:t xml:space="preserve"> 90 дана од дана</w:t>
      </w:r>
      <w:r w:rsidRPr="0088711F">
        <w:rPr>
          <w:noProof/>
          <w:lang w:val="sr-Cyrl-CS"/>
        </w:rPr>
        <w:t xml:space="preserve"> извршене услуге и испорученог резервног дела</w:t>
      </w:r>
      <w:r w:rsidRPr="0088711F">
        <w:rPr>
          <w:iCs/>
          <w:lang w:val="sr-Cyrl-CS"/>
        </w:rPr>
        <w:t xml:space="preserve">, а </w:t>
      </w:r>
      <w:r w:rsidRPr="0088711F">
        <w:rPr>
          <w:iCs/>
        </w:rPr>
        <w:t xml:space="preserve">на основу </w:t>
      </w:r>
      <w:r w:rsidRPr="0088711F">
        <w:rPr>
          <w:iCs/>
          <w:lang w:val="sr-Cyrl-RS"/>
        </w:rPr>
        <w:t xml:space="preserve">рачуна </w:t>
      </w:r>
      <w:r w:rsidRPr="0088711F">
        <w:rPr>
          <w:iCs/>
        </w:rPr>
        <w:t>које испоставља понуђач и потписује уговором овлашћено лице наручиоца</w:t>
      </w:r>
      <w:r w:rsidRPr="0088711F">
        <w:rPr>
          <w:iCs/>
          <w:lang w:val="sr-Cyrl-CS"/>
        </w:rPr>
        <w:t>, а</w:t>
      </w:r>
      <w:r w:rsidRPr="0088711F">
        <w:rPr>
          <w:iCs/>
        </w:rPr>
        <w:t xml:space="preserve"> којим је потврђена </w:t>
      </w:r>
      <w:r w:rsidRPr="0088711F">
        <w:rPr>
          <w:noProof/>
          <w:lang w:val="sr-Cyrl-CS"/>
        </w:rPr>
        <w:t>извршена услуга и испоручен резервни део</w:t>
      </w:r>
      <w:r w:rsidRPr="003B549B">
        <w:rPr>
          <w:iCs/>
          <w:lang w:val="sr-Cyrl-RS"/>
        </w:rPr>
        <w:t>.</w:t>
      </w:r>
    </w:p>
    <w:p w14:paraId="0551E420" w14:textId="77777777" w:rsidR="0086246C" w:rsidRPr="00C62748" w:rsidRDefault="0086246C" w:rsidP="0086246C">
      <w:pPr>
        <w:jc w:val="both"/>
        <w:rPr>
          <w:iCs/>
        </w:rPr>
      </w:pPr>
      <w:proofErr w:type="gramStart"/>
      <w:r w:rsidRPr="0086246C">
        <w:rPr>
          <w:iCs/>
        </w:rPr>
        <w:t xml:space="preserve">Плаћање </w:t>
      </w:r>
      <w:r w:rsidRPr="00C62748">
        <w:rPr>
          <w:iCs/>
        </w:rPr>
        <w:t>се врши уплатом на рачун понуђача.</w:t>
      </w:r>
      <w:proofErr w:type="gramEnd"/>
    </w:p>
    <w:p w14:paraId="31A945D7" w14:textId="77777777" w:rsidR="0086246C" w:rsidRPr="00C62748" w:rsidRDefault="0086246C" w:rsidP="0086246C">
      <w:pPr>
        <w:jc w:val="both"/>
        <w:rPr>
          <w:iCs/>
        </w:rPr>
      </w:pPr>
      <w:proofErr w:type="gramStart"/>
      <w:r w:rsidRPr="00C62748">
        <w:rPr>
          <w:iCs/>
        </w:rPr>
        <w:t>Понуђачу није дозвољено да захтева аванс.</w:t>
      </w:r>
      <w:proofErr w:type="gramEnd"/>
    </w:p>
    <w:p w14:paraId="032DCFA5" w14:textId="77777777" w:rsidR="008514CF" w:rsidRPr="00C62748" w:rsidRDefault="008514CF" w:rsidP="001A5214">
      <w:pPr>
        <w:jc w:val="both"/>
        <w:rPr>
          <w:iCs/>
          <w:lang w:val="sr-Cyrl-RS"/>
        </w:rPr>
      </w:pPr>
    </w:p>
    <w:p w14:paraId="4C954997" w14:textId="1F95C358" w:rsidR="0068551F" w:rsidRPr="00C62748" w:rsidRDefault="001A5214" w:rsidP="001A5214">
      <w:pPr>
        <w:rPr>
          <w:b/>
          <w:u w:val="single"/>
        </w:rPr>
      </w:pPr>
      <w:r w:rsidRPr="00C62748">
        <w:rPr>
          <w:b/>
          <w:u w:val="single"/>
          <w:lang w:val="sr-Cyrl-RS"/>
        </w:rPr>
        <w:t>9.2</w:t>
      </w:r>
      <w:r w:rsidR="0068551F" w:rsidRPr="00C62748">
        <w:rPr>
          <w:b/>
          <w:u w:val="single"/>
        </w:rPr>
        <w:t>Захтеви у погледу гарантног рока</w:t>
      </w:r>
    </w:p>
    <w:p w14:paraId="74693547" w14:textId="77777777" w:rsidR="008514CF" w:rsidRPr="00C62748" w:rsidRDefault="008514CF" w:rsidP="008514CF">
      <w:pPr>
        <w:jc w:val="both"/>
        <w:rPr>
          <w:iCs/>
          <w:lang w:val="sr-Cyrl-RS"/>
        </w:rPr>
      </w:pPr>
      <w:r w:rsidRPr="00C62748">
        <w:rPr>
          <w:iCs/>
          <w:lang w:val="sr-Cyrl-RS"/>
        </w:rPr>
        <w:t>Гарантни рок на извршену услугу не може бити краћи од</w:t>
      </w:r>
      <w:r w:rsidRPr="00C62748">
        <w:rPr>
          <w:iCs/>
          <w:lang w:val="sr-Latn-RS"/>
        </w:rPr>
        <w:t xml:space="preserve"> </w:t>
      </w:r>
      <w:r w:rsidRPr="00C62748">
        <w:rPr>
          <w:iCs/>
          <w:lang w:val="sr-Cyrl-RS"/>
        </w:rPr>
        <w:t>12 месеци, а гарантни рок за уграђене резервне делове понуђач даје по препоруци произвођача.</w:t>
      </w:r>
    </w:p>
    <w:p w14:paraId="0AC37B85" w14:textId="77777777" w:rsidR="0068551F" w:rsidRPr="00C62748" w:rsidRDefault="0068551F" w:rsidP="0068551F">
      <w:pPr>
        <w:jc w:val="both"/>
        <w:rPr>
          <w:iCs/>
        </w:rPr>
      </w:pPr>
    </w:p>
    <w:p w14:paraId="086656B7" w14:textId="5BBEADA0" w:rsidR="0068551F" w:rsidRPr="00C62748" w:rsidRDefault="001A5214" w:rsidP="001A5214">
      <w:pPr>
        <w:rPr>
          <w:b/>
          <w:u w:val="single"/>
        </w:rPr>
      </w:pPr>
      <w:r w:rsidRPr="00C62748">
        <w:rPr>
          <w:b/>
          <w:u w:val="single"/>
          <w:lang w:val="sr-Cyrl-RS"/>
        </w:rPr>
        <w:t>9.3</w:t>
      </w:r>
      <w:r w:rsidR="0068551F" w:rsidRPr="00C62748">
        <w:rPr>
          <w:b/>
          <w:u w:val="single"/>
        </w:rPr>
        <w:t>Захтев у погледу рока (испоруке добара, извршења услуге, извођења радова)</w:t>
      </w:r>
    </w:p>
    <w:p w14:paraId="415403AB" w14:textId="77777777" w:rsidR="008514CF" w:rsidRPr="00C62748" w:rsidRDefault="008514CF" w:rsidP="008514CF">
      <w:pPr>
        <w:jc w:val="both"/>
        <w:rPr>
          <w:bCs/>
          <w:lang w:val="sr-Latn-CS"/>
        </w:rPr>
      </w:pPr>
      <w:r w:rsidRPr="00C62748">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3F27A8D" w14:textId="1228B1D7" w:rsidR="0068551F" w:rsidRPr="00C62748" w:rsidRDefault="008514CF" w:rsidP="008514CF">
      <w:pPr>
        <w:jc w:val="both"/>
        <w:rPr>
          <w:bCs/>
          <w:lang w:val="sr-Cyrl-RS"/>
        </w:rPr>
      </w:pPr>
      <w:r w:rsidRPr="00C62748">
        <w:rPr>
          <w:bCs/>
          <w:lang w:val="sr-Latn-CS"/>
        </w:rPr>
        <w:t>Наручилац захтева да рок одзива ради из</w:t>
      </w:r>
      <w:r w:rsidR="00120B43" w:rsidRPr="00C62748">
        <w:rPr>
          <w:bCs/>
          <w:lang w:val="sr-Latn-CS"/>
        </w:rPr>
        <w:t>вршења услуге не буде дужи од 24</w:t>
      </w:r>
      <w:r w:rsidRPr="00C62748">
        <w:rPr>
          <w:bCs/>
          <w:lang w:val="sr-Latn-CS"/>
        </w:rPr>
        <w:t xml:space="preserve"> часова, а рок извршења услуге не буде дужи од </w:t>
      </w:r>
      <w:r w:rsidRPr="00C62748">
        <w:rPr>
          <w:bCs/>
          <w:lang w:val="sr-Cyrl-RS"/>
        </w:rPr>
        <w:t>10</w:t>
      </w:r>
      <w:r w:rsidRPr="00C62748">
        <w:rPr>
          <w:bCs/>
          <w:lang w:val="sr-Latn-CS"/>
        </w:rPr>
        <w:t xml:space="preserve"> дана од тренутка одзива, односно не дуже од 30 дана ако је реч о отклањању квара са заменом резервног дела, којег понуђач нема на лагеру</w:t>
      </w:r>
    </w:p>
    <w:p w14:paraId="3B26EC5C" w14:textId="77777777" w:rsidR="008514CF" w:rsidRPr="00C62748" w:rsidRDefault="008514CF" w:rsidP="008514CF">
      <w:pPr>
        <w:jc w:val="both"/>
        <w:rPr>
          <w:b/>
          <w:bCs/>
          <w:i/>
          <w:iCs/>
          <w:lang w:val="sr-Cyrl-RS"/>
        </w:rPr>
      </w:pPr>
    </w:p>
    <w:p w14:paraId="58542845" w14:textId="36882D70" w:rsidR="0068551F" w:rsidRPr="00C62748" w:rsidRDefault="001A5214" w:rsidP="001A5214">
      <w:pPr>
        <w:rPr>
          <w:b/>
          <w:u w:val="single"/>
        </w:rPr>
      </w:pPr>
      <w:r w:rsidRPr="00C62748">
        <w:rPr>
          <w:b/>
          <w:u w:val="single"/>
          <w:lang w:val="sr-Cyrl-RS"/>
        </w:rPr>
        <w:t>9.4</w:t>
      </w:r>
      <w:r w:rsidR="0068551F" w:rsidRPr="00C62748">
        <w:rPr>
          <w:b/>
          <w:u w:val="single"/>
        </w:rPr>
        <w:t>Захтев у погледу рока важења понуде</w:t>
      </w:r>
    </w:p>
    <w:p w14:paraId="2F99CFFC" w14:textId="77777777" w:rsidR="0068551F" w:rsidRPr="00C62748" w:rsidRDefault="0068551F" w:rsidP="0068551F">
      <w:pPr>
        <w:jc w:val="both"/>
        <w:rPr>
          <w:iCs/>
        </w:rPr>
      </w:pPr>
      <w:proofErr w:type="gramStart"/>
      <w:r w:rsidRPr="00C62748">
        <w:rPr>
          <w:iCs/>
        </w:rPr>
        <w:t>Рок важења понуде не може бити краћи од 60 дана од дана отварања понуда.</w:t>
      </w:r>
      <w:proofErr w:type="gramEnd"/>
    </w:p>
    <w:p w14:paraId="3ACCC61F" w14:textId="77777777" w:rsidR="0068551F" w:rsidRPr="00C62748" w:rsidRDefault="0068551F" w:rsidP="0068551F">
      <w:pPr>
        <w:jc w:val="both"/>
        <w:rPr>
          <w:iCs/>
        </w:rPr>
      </w:pPr>
      <w:proofErr w:type="gramStart"/>
      <w:r w:rsidRPr="00C62748">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62748" w:rsidRDefault="0068551F" w:rsidP="0068551F">
      <w:pPr>
        <w:jc w:val="both"/>
        <w:rPr>
          <w:iCs/>
        </w:rPr>
      </w:pPr>
      <w:proofErr w:type="gramStart"/>
      <w:r w:rsidRPr="00C62748">
        <w:rPr>
          <w:iCs/>
        </w:rPr>
        <w:t>Понуђач који прихвати захтев за продужење рока важења понуде на може мењати понуду.</w:t>
      </w:r>
      <w:proofErr w:type="gramEnd"/>
    </w:p>
    <w:p w14:paraId="1BAB9696" w14:textId="77777777" w:rsidR="0068551F" w:rsidRPr="00C62748" w:rsidRDefault="0068551F" w:rsidP="0068551F">
      <w:pPr>
        <w:jc w:val="both"/>
        <w:rPr>
          <w:iCs/>
        </w:rPr>
      </w:pPr>
    </w:p>
    <w:p w14:paraId="20BCB9C2" w14:textId="7857B0B9" w:rsidR="0068551F" w:rsidRPr="00C62748" w:rsidRDefault="001A5214" w:rsidP="001A5214">
      <w:pPr>
        <w:jc w:val="both"/>
        <w:rPr>
          <w:b/>
          <w:u w:val="single"/>
        </w:rPr>
      </w:pPr>
      <w:r w:rsidRPr="00C62748">
        <w:rPr>
          <w:b/>
          <w:u w:val="single"/>
          <w:lang w:val="sr-Cyrl-RS"/>
        </w:rPr>
        <w:t>9.5</w:t>
      </w:r>
      <w:r w:rsidR="0068551F" w:rsidRPr="00C62748">
        <w:rPr>
          <w:b/>
          <w:u w:val="single"/>
        </w:rPr>
        <w:t>Други захтеви</w:t>
      </w:r>
    </w:p>
    <w:p w14:paraId="032F02F9" w14:textId="77777777" w:rsidR="0068551F" w:rsidRPr="00C35CDB" w:rsidRDefault="0068551F" w:rsidP="0068551F">
      <w:pPr>
        <w:jc w:val="both"/>
        <w:rPr>
          <w:b/>
          <w:bCs/>
          <w:i/>
          <w:iCs/>
        </w:rPr>
      </w:pPr>
      <w:proofErr w:type="gramStart"/>
      <w:r w:rsidRPr="00C62748">
        <w:rPr>
          <w:bCs/>
          <w:iCs/>
        </w:rPr>
        <w:t>Наручилац нема других захтев</w:t>
      </w:r>
      <w:r w:rsidRPr="008514CF">
        <w:rPr>
          <w:bCs/>
          <w:iCs/>
        </w:rPr>
        <w:t>а у погледу предметне јавне набавке.</w:t>
      </w:r>
      <w:proofErr w:type="gramEnd"/>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942E7D4" w14:textId="77777777" w:rsidR="008514CF" w:rsidRPr="00AE1407" w:rsidRDefault="008514CF" w:rsidP="008514CF">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06C4721B" w14:textId="77777777" w:rsidR="008514CF" w:rsidRPr="0033050D" w:rsidRDefault="008514CF" w:rsidP="008514CF">
      <w:pPr>
        <w:jc w:val="both"/>
        <w:rPr>
          <w:iCs/>
        </w:rPr>
      </w:pPr>
      <w:proofErr w:type="gramStart"/>
      <w:r w:rsidRPr="00AE1407">
        <w:rPr>
          <w:iCs/>
        </w:rPr>
        <w:t xml:space="preserve">У цену је урачуната </w:t>
      </w:r>
      <w:r w:rsidRPr="0033050D">
        <w:rPr>
          <w:iCs/>
        </w:rPr>
        <w:t>цена предмета јавне набавке, испорука, монтажа и остали повезани трошкови.</w:t>
      </w:r>
      <w:proofErr w:type="gramEnd"/>
    </w:p>
    <w:p w14:paraId="395A313A" w14:textId="77777777" w:rsidR="008514CF" w:rsidRPr="0033050D" w:rsidRDefault="008514CF" w:rsidP="008514CF">
      <w:pPr>
        <w:jc w:val="both"/>
      </w:pPr>
      <w:proofErr w:type="gramStart"/>
      <w:r w:rsidRPr="0033050D">
        <w:rPr>
          <w:iCs/>
        </w:rPr>
        <w:t>Цена је фиксна и не може се мењати.</w:t>
      </w:r>
      <w:proofErr w:type="gramEnd"/>
      <w:r w:rsidRPr="0033050D">
        <w:t xml:space="preserve"> </w:t>
      </w:r>
    </w:p>
    <w:p w14:paraId="541F597B" w14:textId="77777777" w:rsidR="008514CF" w:rsidRPr="00AE1407" w:rsidRDefault="008514CF" w:rsidP="008514CF">
      <w:pPr>
        <w:jc w:val="both"/>
        <w:rPr>
          <w:highlight w:val="green"/>
        </w:rPr>
      </w:pPr>
    </w:p>
    <w:p w14:paraId="51B8B49A" w14:textId="77777777" w:rsidR="008514CF" w:rsidRPr="00AE1407" w:rsidRDefault="008514CF" w:rsidP="008514CF">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35F54785" w14:textId="77777777" w:rsidR="008514CF" w:rsidRPr="00AE1407" w:rsidRDefault="008514CF" w:rsidP="008514CF">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8514CF" w:rsidRDefault="006E6A7C" w:rsidP="008514CF">
      <w:pPr>
        <w:jc w:val="both"/>
        <w:rPr>
          <w:noProof/>
          <w:lang w:val="sr-Cyrl-RS"/>
        </w:rPr>
      </w:pPr>
    </w:p>
    <w:p w14:paraId="50E6DDFA" w14:textId="77777777" w:rsidR="006E6A7C" w:rsidRPr="008514CF" w:rsidRDefault="006E6A7C" w:rsidP="007D5B55">
      <w:pPr>
        <w:jc w:val="both"/>
        <w:rPr>
          <w:noProof/>
        </w:rPr>
      </w:pPr>
      <w:r w:rsidRPr="008514CF">
        <w:rPr>
          <w:noProof/>
        </w:rPr>
        <w:t>Понуђач који је изабран као најповољнији је дужан да, приликом потписивања уговора, достави:</w:t>
      </w:r>
    </w:p>
    <w:p w14:paraId="4E71B1CA" w14:textId="0494DF45" w:rsidR="006E6A7C" w:rsidRPr="008514CF" w:rsidRDefault="006E6A7C" w:rsidP="006E6A7C">
      <w:pPr>
        <w:pStyle w:val="ListParagraph"/>
        <w:numPr>
          <w:ilvl w:val="0"/>
          <w:numId w:val="9"/>
        </w:numPr>
        <w:jc w:val="both"/>
        <w:rPr>
          <w:noProof/>
        </w:rPr>
      </w:pPr>
      <w:r w:rsidRPr="008514CF">
        <w:rPr>
          <w:b/>
        </w:rPr>
        <w:t>регистровану бланко меницу и менично овлашћење</w:t>
      </w:r>
      <w:r w:rsidRPr="008514CF">
        <w:rPr>
          <w:b/>
          <w:noProof/>
        </w:rPr>
        <w:t xml:space="preserve"> за извршење уговорне обавезе</w:t>
      </w:r>
      <w:r w:rsidRPr="008514CF">
        <w:rPr>
          <w:noProof/>
        </w:rPr>
        <w:t>, попуњену на износ од 10% од укупне вредности уговора</w:t>
      </w:r>
      <w:r w:rsidR="001C4F8E" w:rsidRPr="008514CF">
        <w:rPr>
          <w:noProof/>
          <w:lang w:val="sr-Cyrl-RS"/>
        </w:rPr>
        <w:t xml:space="preserve"> без ПДВ-а</w:t>
      </w:r>
      <w:r w:rsidRPr="008514C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8514CF" w:rsidRDefault="006E6A7C" w:rsidP="006E6A7C">
      <w:pPr>
        <w:pStyle w:val="ListParagraph"/>
        <w:numPr>
          <w:ilvl w:val="0"/>
          <w:numId w:val="9"/>
        </w:numPr>
        <w:jc w:val="both"/>
        <w:rPr>
          <w:noProof/>
        </w:rPr>
      </w:pPr>
      <w:r w:rsidRPr="008514CF">
        <w:rPr>
          <w:b/>
        </w:rPr>
        <w:t>регистровану бланко меницу и менично овлашћење</w:t>
      </w:r>
      <w:r w:rsidRPr="008514CF">
        <w:rPr>
          <w:b/>
          <w:noProof/>
        </w:rPr>
        <w:t xml:space="preserve"> за отклањање недостатака у гарантном року</w:t>
      </w:r>
      <w:r w:rsidRPr="008514CF">
        <w:rPr>
          <w:noProof/>
        </w:rPr>
        <w:t xml:space="preserve">, попуњену на износ од 10% од укупне вредности </w:t>
      </w:r>
      <w:r w:rsidR="001C4F8E" w:rsidRPr="008514CF">
        <w:rPr>
          <w:noProof/>
        </w:rPr>
        <w:t>у</w:t>
      </w:r>
      <w:r w:rsidRPr="008514CF">
        <w:rPr>
          <w:noProof/>
        </w:rPr>
        <w:t>говора</w:t>
      </w:r>
      <w:r w:rsidR="001C4F8E" w:rsidRPr="008514CF">
        <w:rPr>
          <w:noProof/>
          <w:lang w:val="sr-Cyrl-RS"/>
        </w:rPr>
        <w:t xml:space="preserve"> без ПДВ-а</w:t>
      </w:r>
      <w:r w:rsidRPr="008514C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8514CF" w:rsidRDefault="006E6A7C" w:rsidP="006E6A7C">
      <w:pPr>
        <w:pStyle w:val="ListParagraph"/>
        <w:ind w:left="87" w:firstLine="453"/>
        <w:jc w:val="both"/>
        <w:rPr>
          <w:noProof/>
        </w:rPr>
      </w:pPr>
    </w:p>
    <w:p w14:paraId="44088B71" w14:textId="77777777" w:rsidR="00CA7301" w:rsidRPr="008514CF" w:rsidRDefault="00CA7301" w:rsidP="00CA7301">
      <w:pPr>
        <w:jc w:val="both"/>
        <w:rPr>
          <w:rFonts w:eastAsia="TimesNewRomanPSMT"/>
          <w:bCs/>
          <w:iCs/>
          <w:lang w:val="sr-Cyrl-CS"/>
        </w:rPr>
      </w:pPr>
      <w:r w:rsidRPr="008514CF">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8514CF">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8514CF" w:rsidRDefault="006E6A7C" w:rsidP="006E6A7C">
      <w:pPr>
        <w:pStyle w:val="ListParagraph"/>
        <w:ind w:left="87" w:firstLine="453"/>
        <w:jc w:val="both"/>
        <w:rPr>
          <w:rFonts w:eastAsia="TimesNewRomanPSMT"/>
          <w:bCs/>
          <w:iCs/>
          <w:lang w:val="sr-Cyrl-CS"/>
        </w:rPr>
      </w:pPr>
    </w:p>
    <w:p w14:paraId="6F694381" w14:textId="77777777" w:rsidR="006E6A7C" w:rsidRPr="008514CF" w:rsidRDefault="006E6A7C" w:rsidP="006E6A7C">
      <w:pPr>
        <w:jc w:val="both"/>
        <w:rPr>
          <w:noProof/>
        </w:rPr>
      </w:pPr>
      <w:r w:rsidRPr="008514CF">
        <w:rPr>
          <w:noProof/>
        </w:rPr>
        <w:t xml:space="preserve">Понуђач је дужан да достави и </w:t>
      </w:r>
      <w:r w:rsidRPr="008514CF">
        <w:rPr>
          <w:b/>
          <w:noProof/>
        </w:rPr>
        <w:t xml:space="preserve">копију извода из Регистра </w:t>
      </w:r>
      <w:r w:rsidRPr="008514CF">
        <w:rPr>
          <w:noProof/>
        </w:rPr>
        <w:t xml:space="preserve"> </w:t>
      </w:r>
      <w:r w:rsidRPr="008514CF">
        <w:rPr>
          <w:b/>
          <w:noProof/>
        </w:rPr>
        <w:t>меница и овлашћења</w:t>
      </w:r>
      <w:r w:rsidRPr="008514C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8514CF" w:rsidRDefault="006E6A7C" w:rsidP="006E6A7C">
      <w:pPr>
        <w:jc w:val="both"/>
        <w:rPr>
          <w:lang w:val="sr-Cyrl-CS"/>
        </w:rPr>
      </w:pPr>
    </w:p>
    <w:p w14:paraId="17659A81" w14:textId="77777777" w:rsidR="006E6A7C" w:rsidRPr="008514CF" w:rsidRDefault="006E6A7C" w:rsidP="006E6A7C">
      <w:pPr>
        <w:pStyle w:val="ListParagraph"/>
        <w:ind w:left="87" w:firstLine="453"/>
        <w:jc w:val="both"/>
        <w:rPr>
          <w:noProof/>
        </w:rPr>
      </w:pPr>
    </w:p>
    <w:p w14:paraId="2FE4FDA3" w14:textId="1CB0F0C0" w:rsidR="006E6A7C" w:rsidRPr="002C4BE3" w:rsidRDefault="006E6A7C" w:rsidP="006E6A7C">
      <w:pPr>
        <w:jc w:val="both"/>
      </w:pPr>
      <w:proofErr w:type="gramStart"/>
      <w:r w:rsidRPr="008514CF">
        <w:t xml:space="preserve">Средство обезбеђења траје најмање </w:t>
      </w:r>
      <w:r w:rsidRPr="008514CF">
        <w:rPr>
          <w:rFonts w:eastAsia="TimesNewRomanPSMT"/>
        </w:rPr>
        <w:t>десет дана ду</w:t>
      </w:r>
      <w:r w:rsidRPr="002C4BE3">
        <w:rPr>
          <w:rFonts w:eastAsia="TimesNewRomanPSMT"/>
        </w:rPr>
        <w:t xml:space="preserve">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4E5602BE" w14:textId="77777777" w:rsidR="008514CF" w:rsidRPr="00F2003B" w:rsidRDefault="008514CF" w:rsidP="008514CF">
      <w:pPr>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tbl>
      <w:tblPr>
        <w:tblW w:w="0" w:type="auto"/>
        <w:tblLook w:val="01E0" w:firstRow="1" w:lastRow="1" w:firstColumn="1" w:lastColumn="1" w:noHBand="0" w:noVBand="0"/>
      </w:tblPr>
      <w:tblGrid>
        <w:gridCol w:w="1483"/>
        <w:gridCol w:w="7803"/>
      </w:tblGrid>
      <w:tr w:rsidR="008514CF" w:rsidRPr="002D35C8" w14:paraId="52BFF28E" w14:textId="77777777" w:rsidTr="008514CF">
        <w:tc>
          <w:tcPr>
            <w:tcW w:w="1483" w:type="dxa"/>
            <w:shd w:val="clear" w:color="auto" w:fill="auto"/>
          </w:tcPr>
          <w:p w14:paraId="54B4067E" w14:textId="77777777" w:rsidR="008514CF" w:rsidRPr="002D35C8" w:rsidRDefault="008514CF" w:rsidP="008514CF">
            <w:pPr>
              <w:rPr>
                <w:b/>
                <w:sz w:val="20"/>
                <w:szCs w:val="20"/>
                <w:lang w:val="sr-Cyrl-CS"/>
              </w:rPr>
            </w:pPr>
            <w:r w:rsidRPr="002D35C8">
              <w:rPr>
                <w:b/>
                <w:sz w:val="20"/>
                <w:szCs w:val="20"/>
                <w:lang w:val="sr-Cyrl-CS"/>
              </w:rPr>
              <w:t>ДУЖНИК:</w:t>
            </w:r>
          </w:p>
        </w:tc>
        <w:tc>
          <w:tcPr>
            <w:tcW w:w="7803" w:type="dxa"/>
            <w:shd w:val="clear" w:color="auto" w:fill="auto"/>
          </w:tcPr>
          <w:p w14:paraId="1969F6F4" w14:textId="77777777" w:rsidR="008514CF" w:rsidRPr="002D35C8" w:rsidRDefault="008514CF" w:rsidP="008514CF">
            <w:pPr>
              <w:rPr>
                <w:b/>
                <w:sz w:val="22"/>
                <w:szCs w:val="22"/>
                <w:lang w:val="sr-Cyrl-CS"/>
              </w:rPr>
            </w:pPr>
            <w:r w:rsidRPr="002D35C8">
              <w:rPr>
                <w:b/>
                <w:sz w:val="22"/>
                <w:szCs w:val="22"/>
                <w:lang w:val="sr-Cyrl-CS"/>
              </w:rPr>
              <w:t>Пун назив и седиште:__________________________________________________</w:t>
            </w:r>
          </w:p>
          <w:p w14:paraId="1133A6B1" w14:textId="77777777" w:rsidR="008514CF" w:rsidRPr="002D35C8" w:rsidRDefault="008514CF" w:rsidP="008514C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058E82AF" w14:textId="77777777" w:rsidR="008514CF" w:rsidRPr="002D35C8" w:rsidRDefault="008514CF" w:rsidP="008514CF">
            <w:pPr>
              <w:rPr>
                <w:b/>
                <w:sz w:val="22"/>
                <w:szCs w:val="22"/>
                <w:lang w:val="sr-Cyrl-CS"/>
              </w:rPr>
            </w:pPr>
            <w:r w:rsidRPr="002D35C8">
              <w:rPr>
                <w:b/>
                <w:sz w:val="22"/>
                <w:szCs w:val="22"/>
                <w:lang w:val="sr-Cyrl-CS"/>
              </w:rPr>
              <w:t>Текући рачун:____________________код: _____________________(назив банке),</w:t>
            </w:r>
          </w:p>
          <w:p w14:paraId="473837C2" w14:textId="77777777" w:rsidR="008514CF" w:rsidRPr="002D35C8" w:rsidRDefault="008514CF" w:rsidP="008514CF">
            <w:pPr>
              <w:rPr>
                <w:b/>
                <w:sz w:val="10"/>
                <w:szCs w:val="10"/>
                <w:lang w:val="sr-Cyrl-CS"/>
              </w:rPr>
            </w:pPr>
          </w:p>
        </w:tc>
      </w:tr>
      <w:tr w:rsidR="008514CF" w:rsidRPr="002D35C8" w14:paraId="431E0699" w14:textId="77777777" w:rsidTr="008514CF">
        <w:tc>
          <w:tcPr>
            <w:tcW w:w="9286" w:type="dxa"/>
            <w:gridSpan w:val="2"/>
            <w:shd w:val="clear" w:color="auto" w:fill="auto"/>
          </w:tcPr>
          <w:p w14:paraId="28C90CB3" w14:textId="77777777" w:rsidR="008514CF" w:rsidRPr="002D35C8" w:rsidRDefault="008514CF" w:rsidP="008514CF">
            <w:pPr>
              <w:jc w:val="center"/>
              <w:rPr>
                <w:b/>
                <w:sz w:val="8"/>
                <w:szCs w:val="8"/>
                <w:lang w:val="sr-Cyrl-CS"/>
              </w:rPr>
            </w:pPr>
          </w:p>
          <w:p w14:paraId="43F90412" w14:textId="77777777" w:rsidR="008514CF" w:rsidRPr="002D35C8" w:rsidRDefault="008514CF" w:rsidP="008514CF">
            <w:pPr>
              <w:jc w:val="center"/>
              <w:rPr>
                <w:b/>
                <w:lang w:val="sr-Cyrl-CS"/>
              </w:rPr>
            </w:pPr>
            <w:r w:rsidRPr="002D35C8">
              <w:rPr>
                <w:b/>
                <w:lang w:val="sr-Cyrl-CS"/>
              </w:rPr>
              <w:t>И з д а ј е</w:t>
            </w:r>
          </w:p>
        </w:tc>
      </w:tr>
    </w:tbl>
    <w:p w14:paraId="71EFF02C" w14:textId="77777777" w:rsidR="008514CF" w:rsidRPr="00B12C4E" w:rsidRDefault="008514CF" w:rsidP="008514CF">
      <w:pPr>
        <w:rPr>
          <w:b/>
          <w:sz w:val="16"/>
          <w:szCs w:val="16"/>
          <w:lang w:val="sr-Latn-RS"/>
        </w:rPr>
      </w:pPr>
    </w:p>
    <w:p w14:paraId="1CDDCAF6" w14:textId="77777777" w:rsidR="008514CF" w:rsidRPr="00877792" w:rsidRDefault="008514CF" w:rsidP="008514CF">
      <w:pPr>
        <w:rPr>
          <w:b/>
          <w:sz w:val="10"/>
          <w:szCs w:val="10"/>
          <w:lang w:val="sr-Cyrl-CS"/>
        </w:rPr>
      </w:pPr>
    </w:p>
    <w:p w14:paraId="03C00654" w14:textId="77777777" w:rsidR="008514CF" w:rsidRPr="008C4A9D" w:rsidRDefault="008514CF" w:rsidP="008514CF">
      <w:pPr>
        <w:jc w:val="center"/>
        <w:rPr>
          <w:b/>
          <w:sz w:val="28"/>
          <w:szCs w:val="28"/>
          <w:lang w:val="sr-Cyrl-CS"/>
        </w:rPr>
      </w:pPr>
      <w:r w:rsidRPr="008C4A9D">
        <w:rPr>
          <w:b/>
          <w:sz w:val="28"/>
          <w:szCs w:val="28"/>
          <w:lang w:val="sr-Cyrl-CS"/>
        </w:rPr>
        <w:t>МЕНИЧНО ПИСМО – ОВЛАШЋЕЊЕ</w:t>
      </w:r>
    </w:p>
    <w:p w14:paraId="78BF7883" w14:textId="77777777" w:rsidR="008514CF" w:rsidRPr="0070075A" w:rsidRDefault="008514CF" w:rsidP="008514CF">
      <w:pPr>
        <w:jc w:val="center"/>
        <w:rPr>
          <w:b/>
          <w:sz w:val="20"/>
          <w:szCs w:val="20"/>
          <w:lang w:val="sr-Cyrl-CS"/>
        </w:rPr>
      </w:pPr>
      <w:r w:rsidRPr="0070075A">
        <w:rPr>
          <w:b/>
          <w:sz w:val="20"/>
          <w:szCs w:val="20"/>
          <w:lang w:val="sr-Cyrl-CS"/>
        </w:rPr>
        <w:t>ЗА КОРИСНИКА БЛАНКО СОЛО МЕНИЦЕ</w:t>
      </w:r>
    </w:p>
    <w:p w14:paraId="647F3C0A" w14:textId="77777777" w:rsidR="008514CF" w:rsidRPr="000E7C1B" w:rsidRDefault="008514CF" w:rsidP="008514CF">
      <w:pPr>
        <w:rPr>
          <w:b/>
          <w:sz w:val="22"/>
          <w:szCs w:val="22"/>
          <w:lang w:val="sr-Cyrl-CS"/>
        </w:rPr>
      </w:pPr>
    </w:p>
    <w:tbl>
      <w:tblPr>
        <w:tblW w:w="0" w:type="auto"/>
        <w:tblLook w:val="01E0" w:firstRow="1" w:lastRow="1" w:firstColumn="1" w:lastColumn="1" w:noHBand="0" w:noVBand="0"/>
      </w:tblPr>
      <w:tblGrid>
        <w:gridCol w:w="1543"/>
        <w:gridCol w:w="7743"/>
      </w:tblGrid>
      <w:tr w:rsidR="008514CF" w:rsidRPr="002D35C8" w14:paraId="03DCBAD7" w14:textId="77777777" w:rsidTr="008514CF">
        <w:tc>
          <w:tcPr>
            <w:tcW w:w="1548" w:type="dxa"/>
            <w:shd w:val="clear" w:color="auto" w:fill="auto"/>
          </w:tcPr>
          <w:p w14:paraId="002F2E9E" w14:textId="77777777" w:rsidR="008514CF" w:rsidRPr="002D35C8" w:rsidRDefault="008514CF" w:rsidP="008514CF">
            <w:pPr>
              <w:rPr>
                <w:b/>
                <w:sz w:val="20"/>
                <w:szCs w:val="20"/>
                <w:lang w:val="sr-Cyrl-CS"/>
              </w:rPr>
            </w:pPr>
            <w:r w:rsidRPr="002D35C8">
              <w:rPr>
                <w:b/>
                <w:sz w:val="20"/>
                <w:szCs w:val="20"/>
                <w:lang w:val="sr-Cyrl-CS"/>
              </w:rPr>
              <w:t>КОРИСНИК:</w:t>
            </w:r>
          </w:p>
          <w:p w14:paraId="2D1C14DA" w14:textId="77777777" w:rsidR="008514CF" w:rsidRPr="002D35C8" w:rsidRDefault="008514CF" w:rsidP="008514CF">
            <w:pPr>
              <w:rPr>
                <w:b/>
                <w:sz w:val="20"/>
                <w:szCs w:val="20"/>
                <w:lang w:val="sr-Cyrl-CS"/>
              </w:rPr>
            </w:pPr>
            <w:r w:rsidRPr="002D35C8">
              <w:rPr>
                <w:b/>
                <w:sz w:val="20"/>
                <w:szCs w:val="20"/>
                <w:lang w:val="sr-Cyrl-CS"/>
              </w:rPr>
              <w:t>(поверилац)</w:t>
            </w:r>
          </w:p>
        </w:tc>
        <w:tc>
          <w:tcPr>
            <w:tcW w:w="8100" w:type="dxa"/>
            <w:shd w:val="clear" w:color="auto" w:fill="auto"/>
          </w:tcPr>
          <w:p w14:paraId="2958C48B" w14:textId="77777777" w:rsidR="008514CF" w:rsidRPr="00DE7B37" w:rsidRDefault="008514CF" w:rsidP="008514C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4D78C616" w14:textId="77777777" w:rsidR="008514CF" w:rsidRPr="002D35C8" w:rsidRDefault="008514CF" w:rsidP="008514C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2D541FAC" w14:textId="77777777" w:rsidR="008514CF" w:rsidRPr="00DE7B37" w:rsidRDefault="008514CF" w:rsidP="008514C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0F4FCF9F" w14:textId="77777777" w:rsidR="008514CF" w:rsidRPr="002D35C8" w:rsidRDefault="008514CF" w:rsidP="008514C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45F886CC" w14:textId="77777777" w:rsidR="008514CF" w:rsidRPr="0002002A" w:rsidRDefault="008514CF" w:rsidP="008514CF">
      <w:pPr>
        <w:rPr>
          <w:b/>
          <w:sz w:val="10"/>
          <w:szCs w:val="10"/>
          <w:lang w:val="sr-Cyrl-CS"/>
        </w:rPr>
      </w:pPr>
    </w:p>
    <w:p w14:paraId="6A581EE4" w14:textId="77777777" w:rsidR="008514CF" w:rsidRDefault="008514CF" w:rsidP="008514CF">
      <w:pPr>
        <w:jc w:val="both"/>
        <w:rPr>
          <w:sz w:val="22"/>
          <w:szCs w:val="22"/>
          <w:lang w:val="sr-Cyrl-CS"/>
        </w:rPr>
      </w:pPr>
    </w:p>
    <w:p w14:paraId="51A6086A" w14:textId="77777777" w:rsidR="008514CF" w:rsidRPr="007B0342" w:rsidRDefault="008514CF" w:rsidP="008514CF">
      <w:pPr>
        <w:ind w:firstLine="720"/>
        <w:jc w:val="both"/>
        <w:rPr>
          <w:sz w:val="22"/>
          <w:szCs w:val="22"/>
          <w:lang w:val="sr-Cyrl-CS"/>
        </w:rPr>
      </w:pPr>
      <w:r w:rsidRPr="007B03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B0342">
        <w:rPr>
          <w:b/>
          <w:lang w:val="sr-Cyrl-CS"/>
        </w:rPr>
        <w:t>добро извршење посла</w:t>
      </w:r>
      <w:r w:rsidRPr="007B0342">
        <w:rPr>
          <w:sz w:val="22"/>
          <w:szCs w:val="22"/>
          <w:lang w:val="sr-Cyrl-CS"/>
        </w:rPr>
        <w:t xml:space="preserve"> у вредности од </w:t>
      </w:r>
      <w:r w:rsidRPr="007B0342">
        <w:rPr>
          <w:b/>
          <w:lang w:val="sr-Cyrl-CS"/>
        </w:rPr>
        <w:t xml:space="preserve">10% уговорене вредности без ПДВ-а </w:t>
      </w:r>
      <w:r w:rsidRPr="007B0342">
        <w:rPr>
          <w:sz w:val="22"/>
          <w:szCs w:val="22"/>
          <w:lang w:val="sr-Cyrl-CS"/>
        </w:rPr>
        <w:t>и овлашћује меничног повериоца да предату меницу може попунити и наплатити  до максималног износа од ___________________ динара (</w:t>
      </w:r>
      <w:r w:rsidRPr="007B0342">
        <w:rPr>
          <w:sz w:val="18"/>
          <w:szCs w:val="18"/>
          <w:lang w:val="sr-Cyrl-CS"/>
        </w:rPr>
        <w:t>словима</w:t>
      </w:r>
      <w:r w:rsidRPr="007B0342">
        <w:rPr>
          <w:sz w:val="20"/>
          <w:szCs w:val="20"/>
          <w:lang w:val="sr-Cyrl-CS"/>
        </w:rPr>
        <w:t xml:space="preserve"> </w:t>
      </w:r>
      <w:r w:rsidRPr="007B0342">
        <w:rPr>
          <w:sz w:val="22"/>
          <w:szCs w:val="22"/>
          <w:lang w:val="sr-Cyrl-CS"/>
        </w:rPr>
        <w:t>___________________________________________</w:t>
      </w:r>
      <w:r w:rsidRPr="007B0342">
        <w:rPr>
          <w:sz w:val="18"/>
          <w:szCs w:val="18"/>
          <w:lang w:val="sr-Cyrl-CS"/>
        </w:rPr>
        <w:t>динара</w:t>
      </w:r>
      <w:r w:rsidRPr="007B0342">
        <w:rPr>
          <w:sz w:val="22"/>
          <w:szCs w:val="22"/>
          <w:lang w:val="sr-Cyrl-CS"/>
        </w:rPr>
        <w:t>), по уговору о јавној набавци број _____</w:t>
      </w:r>
      <w:r w:rsidRPr="007B0342">
        <w:rPr>
          <w:sz w:val="22"/>
          <w:szCs w:val="22"/>
          <w:lang w:val="sr-Latn-RS"/>
        </w:rPr>
        <w:t xml:space="preserve">, </w:t>
      </w:r>
      <w:r w:rsidRPr="007B034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7B0342">
        <w:rPr>
          <w:i/>
          <w:sz w:val="22"/>
          <w:szCs w:val="22"/>
          <w:lang w:val="sr-Cyrl-RS"/>
        </w:rPr>
        <w:t xml:space="preserve">                                                 </w:t>
      </w:r>
    </w:p>
    <w:p w14:paraId="699DA073" w14:textId="77777777" w:rsidR="008514CF" w:rsidRDefault="008514CF" w:rsidP="008514CF">
      <w:pPr>
        <w:jc w:val="both"/>
        <w:rPr>
          <w:sz w:val="22"/>
          <w:szCs w:val="22"/>
          <w:lang w:val="sr-Cyrl-CS"/>
        </w:rPr>
      </w:pPr>
      <w:r w:rsidRPr="007B0342">
        <w:rPr>
          <w:sz w:val="22"/>
          <w:szCs w:val="22"/>
          <w:lang w:val="sr-Cyrl-CS"/>
        </w:rPr>
        <w:t>дужник не изврши уговорене обавезе у предвиђеном року.</w:t>
      </w:r>
    </w:p>
    <w:p w14:paraId="5F2142BA" w14:textId="77777777" w:rsidR="008514CF" w:rsidRDefault="008514CF" w:rsidP="008514CF">
      <w:pPr>
        <w:ind w:firstLine="720"/>
        <w:jc w:val="both"/>
        <w:rPr>
          <w:sz w:val="22"/>
          <w:szCs w:val="22"/>
          <w:lang w:val="sr-Cyrl-CS"/>
        </w:rPr>
      </w:pPr>
      <w:r>
        <w:rPr>
          <w:sz w:val="22"/>
          <w:szCs w:val="22"/>
          <w:lang w:val="sr-Cyrl-CS"/>
        </w:rPr>
        <w:t xml:space="preserve">Рок важности менице и меничног овлашћења </w:t>
      </w:r>
      <w:r w:rsidRPr="00E052EA">
        <w:rPr>
          <w:sz w:val="22"/>
          <w:szCs w:val="22"/>
          <w:lang w:val="sr-Cyrl-CS"/>
        </w:rPr>
        <w:t xml:space="preserve">је </w:t>
      </w:r>
      <w:r>
        <w:rPr>
          <w:sz w:val="22"/>
          <w:szCs w:val="22"/>
          <w:lang w:val="sr-Latn-RS"/>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14:paraId="1A09C971" w14:textId="77777777" w:rsidR="008514CF" w:rsidRPr="003731F4" w:rsidRDefault="008514CF" w:rsidP="008514CF">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481AECC" w14:textId="77777777" w:rsidR="008514CF" w:rsidRPr="003731F4" w:rsidRDefault="008514CF" w:rsidP="008514CF">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E1B8B2B" w14:textId="77777777" w:rsidR="008514CF" w:rsidRPr="00D43B25" w:rsidRDefault="008514CF" w:rsidP="008514CF">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14:paraId="01B6E045" w14:textId="77777777" w:rsidR="008514CF" w:rsidRPr="00D43B25" w:rsidRDefault="008514CF" w:rsidP="008514CF">
      <w:pPr>
        <w:jc w:val="both"/>
        <w:rPr>
          <w:sz w:val="16"/>
          <w:szCs w:val="16"/>
          <w:lang w:val="sr-Cyrl-CS"/>
        </w:rPr>
      </w:pPr>
    </w:p>
    <w:p w14:paraId="5FC65D0E" w14:textId="77777777" w:rsidR="008514CF" w:rsidRDefault="008514CF" w:rsidP="008514CF">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14:paraId="57ECBF73" w14:textId="77777777" w:rsidR="008514CF" w:rsidRDefault="008514CF" w:rsidP="008514CF">
      <w:pPr>
        <w:jc w:val="both"/>
        <w:rPr>
          <w:sz w:val="22"/>
          <w:szCs w:val="22"/>
          <w:lang w:val="sr-Cyrl-CS"/>
        </w:rPr>
      </w:pPr>
      <w:r>
        <w:rPr>
          <w:sz w:val="22"/>
          <w:szCs w:val="22"/>
          <w:lang w:val="sr-Cyrl-CS"/>
        </w:rPr>
        <w:t xml:space="preserve">              - картон депонованих потписа</w:t>
      </w:r>
    </w:p>
    <w:p w14:paraId="307975B2" w14:textId="77777777" w:rsidR="008514CF" w:rsidRDefault="008514CF" w:rsidP="008514CF">
      <w:pPr>
        <w:jc w:val="both"/>
        <w:rPr>
          <w:sz w:val="22"/>
          <w:szCs w:val="22"/>
          <w:lang w:val="sr-Cyrl-CS"/>
        </w:rPr>
      </w:pPr>
      <w:r>
        <w:rPr>
          <w:sz w:val="22"/>
          <w:szCs w:val="22"/>
          <w:lang w:val="sr-Cyrl-CS"/>
        </w:rPr>
        <w:t xml:space="preserve">              - оверени потиси лица овлашћених за заступање</w:t>
      </w:r>
    </w:p>
    <w:p w14:paraId="3EA4FC1D" w14:textId="77777777" w:rsidR="008514CF" w:rsidRPr="00E052EA" w:rsidRDefault="008514CF" w:rsidP="008514CF">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514CF" w:rsidRPr="002D35C8" w14:paraId="0061CEC8" w14:textId="77777777" w:rsidTr="008514CF">
        <w:trPr>
          <w:gridAfter w:val="3"/>
          <w:wAfter w:w="5688" w:type="dxa"/>
        </w:trPr>
        <w:tc>
          <w:tcPr>
            <w:tcW w:w="4140" w:type="dxa"/>
            <w:shd w:val="clear" w:color="auto" w:fill="auto"/>
          </w:tcPr>
          <w:p w14:paraId="5A68C531" w14:textId="77777777" w:rsidR="008514CF" w:rsidRPr="006C389F" w:rsidRDefault="008514CF" w:rsidP="008514CF">
            <w:pPr>
              <w:rPr>
                <w:b/>
                <w:lang w:val="sr-Cyrl-RS"/>
              </w:rPr>
            </w:pPr>
          </w:p>
        </w:tc>
      </w:tr>
      <w:tr w:rsidR="008514CF" w:rsidRPr="002D35C8" w14:paraId="7FE46388" w14:textId="77777777" w:rsidTr="008514CF">
        <w:tc>
          <w:tcPr>
            <w:tcW w:w="4428" w:type="dxa"/>
            <w:gridSpan w:val="2"/>
            <w:shd w:val="clear" w:color="auto" w:fill="auto"/>
          </w:tcPr>
          <w:p w14:paraId="43468A4D" w14:textId="77777777" w:rsidR="008514CF" w:rsidRPr="002D35C8" w:rsidRDefault="008514CF" w:rsidP="008514CF">
            <w:pPr>
              <w:jc w:val="both"/>
              <w:rPr>
                <w:b/>
                <w:sz w:val="10"/>
                <w:szCs w:val="10"/>
                <w:lang w:val="sr-Cyrl-CS"/>
              </w:rPr>
            </w:pPr>
          </w:p>
        </w:tc>
        <w:tc>
          <w:tcPr>
            <w:tcW w:w="1260" w:type="dxa"/>
            <w:shd w:val="clear" w:color="auto" w:fill="auto"/>
          </w:tcPr>
          <w:p w14:paraId="043475EF" w14:textId="77777777" w:rsidR="008514CF" w:rsidRPr="002D35C8" w:rsidRDefault="008514CF" w:rsidP="008514CF">
            <w:pPr>
              <w:jc w:val="both"/>
              <w:rPr>
                <w:b/>
                <w:sz w:val="10"/>
                <w:szCs w:val="10"/>
                <w:lang w:val="sr-Cyrl-CS"/>
              </w:rPr>
            </w:pPr>
          </w:p>
        </w:tc>
        <w:tc>
          <w:tcPr>
            <w:tcW w:w="4140" w:type="dxa"/>
            <w:shd w:val="clear" w:color="auto" w:fill="auto"/>
          </w:tcPr>
          <w:p w14:paraId="6B9CF809" w14:textId="77777777" w:rsidR="008514CF" w:rsidRPr="002D35C8" w:rsidRDefault="008514CF" w:rsidP="008514CF">
            <w:pPr>
              <w:jc w:val="center"/>
              <w:rPr>
                <w:b/>
                <w:sz w:val="10"/>
                <w:szCs w:val="10"/>
                <w:lang w:val="sr-Cyrl-CS"/>
              </w:rPr>
            </w:pPr>
          </w:p>
        </w:tc>
      </w:tr>
      <w:tr w:rsidR="008514CF" w:rsidRPr="002D35C8" w14:paraId="57D5C0D0" w14:textId="77777777" w:rsidTr="008514CF">
        <w:trPr>
          <w:trHeight w:val="212"/>
        </w:trPr>
        <w:tc>
          <w:tcPr>
            <w:tcW w:w="4428" w:type="dxa"/>
            <w:gridSpan w:val="2"/>
            <w:shd w:val="clear" w:color="auto" w:fill="auto"/>
          </w:tcPr>
          <w:p w14:paraId="77CB58C1" w14:textId="77777777" w:rsidR="008514CF" w:rsidRPr="002D35C8" w:rsidRDefault="008514CF" w:rsidP="008514CF">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4F18EA29" w14:textId="77777777" w:rsidR="008514CF" w:rsidRPr="002D35C8" w:rsidRDefault="008514CF" w:rsidP="008514CF">
            <w:pPr>
              <w:jc w:val="both"/>
              <w:rPr>
                <w:b/>
                <w:lang w:val="sr-Cyrl-CS"/>
              </w:rPr>
            </w:pPr>
          </w:p>
        </w:tc>
        <w:tc>
          <w:tcPr>
            <w:tcW w:w="4140" w:type="dxa"/>
            <w:shd w:val="clear" w:color="auto" w:fill="auto"/>
          </w:tcPr>
          <w:p w14:paraId="09DBFF17" w14:textId="77777777" w:rsidR="008514CF" w:rsidRPr="002D35C8" w:rsidRDefault="008514CF" w:rsidP="008514CF">
            <w:pPr>
              <w:jc w:val="center"/>
              <w:rPr>
                <w:b/>
                <w:lang w:val="sr-Cyrl-CS"/>
              </w:rPr>
            </w:pPr>
          </w:p>
        </w:tc>
      </w:tr>
      <w:tr w:rsidR="008514CF" w:rsidRPr="002D35C8" w14:paraId="00CB5736" w14:textId="77777777" w:rsidTr="008514CF">
        <w:tc>
          <w:tcPr>
            <w:tcW w:w="4428" w:type="dxa"/>
            <w:gridSpan w:val="2"/>
            <w:tcBorders>
              <w:bottom w:val="single" w:sz="4" w:space="0" w:color="auto"/>
            </w:tcBorders>
            <w:shd w:val="clear" w:color="auto" w:fill="auto"/>
          </w:tcPr>
          <w:p w14:paraId="3E52D2E4" w14:textId="77777777" w:rsidR="008514CF" w:rsidRPr="00E052EA" w:rsidRDefault="008514CF" w:rsidP="008514CF">
            <w:pPr>
              <w:rPr>
                <w:sz w:val="16"/>
                <w:szCs w:val="16"/>
                <w:lang w:val="sr-Cyrl-CS"/>
              </w:rPr>
            </w:pPr>
          </w:p>
        </w:tc>
        <w:tc>
          <w:tcPr>
            <w:tcW w:w="1260" w:type="dxa"/>
            <w:shd w:val="clear" w:color="auto" w:fill="auto"/>
          </w:tcPr>
          <w:p w14:paraId="0A713AD1" w14:textId="77777777" w:rsidR="008514CF" w:rsidRPr="002D35C8" w:rsidRDefault="008514CF" w:rsidP="008514CF">
            <w:pPr>
              <w:jc w:val="both"/>
              <w:rPr>
                <w:b/>
                <w:lang w:val="sr-Cyrl-CS"/>
              </w:rPr>
            </w:pPr>
          </w:p>
        </w:tc>
        <w:tc>
          <w:tcPr>
            <w:tcW w:w="4140" w:type="dxa"/>
            <w:shd w:val="clear" w:color="auto" w:fill="auto"/>
          </w:tcPr>
          <w:p w14:paraId="34EA0A11" w14:textId="77777777" w:rsidR="008514CF" w:rsidRDefault="008514CF" w:rsidP="008514CF">
            <w:pPr>
              <w:rPr>
                <w:b/>
                <w:sz w:val="22"/>
                <w:szCs w:val="22"/>
                <w:lang w:val="sr-Cyrl-CS"/>
              </w:rPr>
            </w:pPr>
          </w:p>
          <w:p w14:paraId="1190F31D" w14:textId="77777777" w:rsidR="008514CF" w:rsidRPr="002D35C8" w:rsidRDefault="008514CF" w:rsidP="008514CF">
            <w:pPr>
              <w:rPr>
                <w:b/>
                <w:sz w:val="22"/>
                <w:szCs w:val="22"/>
                <w:lang w:val="sr-Cyrl-CS"/>
              </w:rPr>
            </w:pPr>
            <w:r w:rsidRPr="002D35C8">
              <w:rPr>
                <w:b/>
                <w:sz w:val="22"/>
                <w:szCs w:val="22"/>
                <w:lang w:val="sr-Cyrl-CS"/>
              </w:rPr>
              <w:t>ДУЖНИК – ИЗДАВАЛАЦ МЕНИЦЕ</w:t>
            </w:r>
          </w:p>
        </w:tc>
      </w:tr>
      <w:tr w:rsidR="008514CF" w:rsidRPr="002D35C8" w14:paraId="0F2F23E0" w14:textId="77777777" w:rsidTr="008514CF">
        <w:tc>
          <w:tcPr>
            <w:tcW w:w="4428" w:type="dxa"/>
            <w:gridSpan w:val="2"/>
            <w:tcBorders>
              <w:top w:val="single" w:sz="4" w:space="0" w:color="auto"/>
            </w:tcBorders>
            <w:shd w:val="clear" w:color="auto" w:fill="auto"/>
          </w:tcPr>
          <w:p w14:paraId="13DD6486" w14:textId="77777777" w:rsidR="008514CF" w:rsidRPr="002D35C8" w:rsidRDefault="008514CF" w:rsidP="008514CF">
            <w:pPr>
              <w:jc w:val="both"/>
              <w:rPr>
                <w:b/>
                <w:lang w:val="sr-Cyrl-CS"/>
              </w:rPr>
            </w:pPr>
          </w:p>
        </w:tc>
        <w:tc>
          <w:tcPr>
            <w:tcW w:w="1260" w:type="dxa"/>
            <w:shd w:val="clear" w:color="auto" w:fill="auto"/>
          </w:tcPr>
          <w:p w14:paraId="2F661B1C" w14:textId="77777777" w:rsidR="008514CF" w:rsidRDefault="008514CF" w:rsidP="008514CF">
            <w:pPr>
              <w:jc w:val="right"/>
              <w:rPr>
                <w:sz w:val="20"/>
                <w:szCs w:val="20"/>
                <w:lang w:val="sr-Cyrl-CS"/>
              </w:rPr>
            </w:pPr>
          </w:p>
          <w:p w14:paraId="7B2AC983" w14:textId="77777777" w:rsidR="008514CF" w:rsidRPr="002D35C8" w:rsidRDefault="008514CF" w:rsidP="008514CF">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3381A1F6" w14:textId="77777777" w:rsidR="008514CF" w:rsidRPr="002D35C8" w:rsidRDefault="008514CF" w:rsidP="008514CF">
            <w:pPr>
              <w:jc w:val="center"/>
              <w:rPr>
                <w:b/>
                <w:lang w:val="sr-Cyrl-CS"/>
              </w:rPr>
            </w:pPr>
          </w:p>
        </w:tc>
      </w:tr>
      <w:tr w:rsidR="008514CF" w:rsidRPr="002D35C8" w14:paraId="60573C77" w14:textId="77777777" w:rsidTr="008514CF">
        <w:tc>
          <w:tcPr>
            <w:tcW w:w="4428" w:type="dxa"/>
            <w:gridSpan w:val="2"/>
            <w:shd w:val="clear" w:color="auto" w:fill="auto"/>
          </w:tcPr>
          <w:p w14:paraId="1E80031F" w14:textId="77777777" w:rsidR="008514CF" w:rsidRPr="002D35C8" w:rsidRDefault="008514CF" w:rsidP="008514CF">
            <w:pPr>
              <w:jc w:val="both"/>
              <w:rPr>
                <w:b/>
                <w:lang w:val="sr-Cyrl-CS"/>
              </w:rPr>
            </w:pPr>
          </w:p>
        </w:tc>
        <w:tc>
          <w:tcPr>
            <w:tcW w:w="1260" w:type="dxa"/>
            <w:shd w:val="clear" w:color="auto" w:fill="auto"/>
          </w:tcPr>
          <w:p w14:paraId="30047F53" w14:textId="77777777" w:rsidR="008514CF" w:rsidRPr="002D35C8" w:rsidRDefault="008514CF" w:rsidP="008514CF">
            <w:pPr>
              <w:jc w:val="both"/>
              <w:rPr>
                <w:b/>
                <w:lang w:val="sr-Cyrl-CS"/>
              </w:rPr>
            </w:pPr>
          </w:p>
        </w:tc>
        <w:tc>
          <w:tcPr>
            <w:tcW w:w="4140" w:type="dxa"/>
            <w:tcBorders>
              <w:top w:val="single" w:sz="4" w:space="0" w:color="auto"/>
            </w:tcBorders>
            <w:shd w:val="clear" w:color="auto" w:fill="auto"/>
          </w:tcPr>
          <w:p w14:paraId="37955C6F" w14:textId="77777777" w:rsidR="008514CF" w:rsidRDefault="008514CF" w:rsidP="008514CF">
            <w:pPr>
              <w:jc w:val="center"/>
              <w:rPr>
                <w:lang w:val="sr-Cyrl-CS"/>
              </w:rPr>
            </w:pPr>
            <w:r w:rsidRPr="002D35C8">
              <w:rPr>
                <w:lang w:val="sr-Cyrl-CS"/>
              </w:rPr>
              <w:t>Потпис овлашћеног лица</w:t>
            </w:r>
          </w:p>
          <w:p w14:paraId="7807DA86" w14:textId="77777777" w:rsidR="008514CF" w:rsidRPr="00B12C4E" w:rsidRDefault="008514CF" w:rsidP="008514CF">
            <w:pPr>
              <w:rPr>
                <w:lang w:val="sr-Latn-RS"/>
              </w:rPr>
            </w:pPr>
          </w:p>
        </w:tc>
      </w:tr>
    </w:tbl>
    <w:p w14:paraId="0DB78FC1" w14:textId="77777777" w:rsidR="008514CF" w:rsidRDefault="008514CF" w:rsidP="008514CF">
      <w:pPr>
        <w:jc w:val="both"/>
        <w:rPr>
          <w:lang w:val="sr-Cyrl-CS"/>
        </w:rPr>
      </w:pPr>
      <w:r w:rsidRPr="00E052EA">
        <w:rPr>
          <w:lang w:val="sr-Cyrl-CS"/>
        </w:rPr>
        <w:t>На о</w:t>
      </w:r>
      <w:r>
        <w:rPr>
          <w:lang w:val="sr-Cyrl-CS"/>
        </w:rPr>
        <w:t>снову Закона о меници и тачке 1.</w:t>
      </w:r>
      <w:r w:rsidRPr="00E052EA">
        <w:rPr>
          <w:lang w:val="sr-Cyrl-CS"/>
        </w:rPr>
        <w:t xml:space="preserve"> 2. и 6. Одлуке о облику, садржини и начину коришћења јединствених инструмената платног промета,</w:t>
      </w:r>
      <w:r>
        <w:rPr>
          <w:lang w:val="sr-Cyrl-CS"/>
        </w:rPr>
        <w:t xml:space="preserve"> </w:t>
      </w:r>
    </w:p>
    <w:p w14:paraId="56128F84" w14:textId="77777777" w:rsidR="008514CF" w:rsidRPr="00877792" w:rsidRDefault="008514CF" w:rsidP="008514CF">
      <w:pPr>
        <w:ind w:firstLine="720"/>
        <w:rPr>
          <w:sz w:val="10"/>
          <w:szCs w:val="10"/>
          <w:lang w:val="sr-Cyrl-CS"/>
        </w:rPr>
      </w:pPr>
    </w:p>
    <w:p w14:paraId="2118A1D5" w14:textId="77777777" w:rsidR="008514CF" w:rsidRPr="0002002A" w:rsidRDefault="008514CF" w:rsidP="008514CF">
      <w:pPr>
        <w:ind w:firstLine="720"/>
        <w:rPr>
          <w:sz w:val="16"/>
          <w:szCs w:val="16"/>
          <w:lang w:val="sr-Cyrl-CS"/>
        </w:rPr>
      </w:pPr>
    </w:p>
    <w:tbl>
      <w:tblPr>
        <w:tblW w:w="0" w:type="auto"/>
        <w:tblLook w:val="01E0" w:firstRow="1" w:lastRow="1" w:firstColumn="1" w:lastColumn="1" w:noHBand="0" w:noVBand="0"/>
      </w:tblPr>
      <w:tblGrid>
        <w:gridCol w:w="1483"/>
        <w:gridCol w:w="7803"/>
      </w:tblGrid>
      <w:tr w:rsidR="008514CF" w:rsidRPr="002D35C8" w14:paraId="19B01AF3" w14:textId="77777777" w:rsidTr="008514CF">
        <w:tc>
          <w:tcPr>
            <w:tcW w:w="1548" w:type="dxa"/>
            <w:shd w:val="clear" w:color="auto" w:fill="auto"/>
          </w:tcPr>
          <w:p w14:paraId="49052AEA" w14:textId="77777777" w:rsidR="008514CF" w:rsidRPr="002D35C8" w:rsidRDefault="008514CF" w:rsidP="008514CF">
            <w:pPr>
              <w:rPr>
                <w:b/>
                <w:sz w:val="20"/>
                <w:szCs w:val="20"/>
                <w:lang w:val="sr-Cyrl-CS"/>
              </w:rPr>
            </w:pPr>
            <w:r w:rsidRPr="002D35C8">
              <w:rPr>
                <w:b/>
                <w:sz w:val="20"/>
                <w:szCs w:val="20"/>
                <w:lang w:val="sr-Cyrl-CS"/>
              </w:rPr>
              <w:t>ДУЖНИК:</w:t>
            </w:r>
          </w:p>
        </w:tc>
        <w:tc>
          <w:tcPr>
            <w:tcW w:w="8100" w:type="dxa"/>
            <w:shd w:val="clear" w:color="auto" w:fill="auto"/>
          </w:tcPr>
          <w:p w14:paraId="664C383C" w14:textId="77777777" w:rsidR="008514CF" w:rsidRPr="002D35C8" w:rsidRDefault="008514CF" w:rsidP="008514CF">
            <w:pPr>
              <w:rPr>
                <w:b/>
                <w:sz w:val="22"/>
                <w:szCs w:val="22"/>
                <w:lang w:val="sr-Cyrl-CS"/>
              </w:rPr>
            </w:pPr>
            <w:r w:rsidRPr="002D35C8">
              <w:rPr>
                <w:b/>
                <w:sz w:val="22"/>
                <w:szCs w:val="22"/>
                <w:lang w:val="sr-Cyrl-CS"/>
              </w:rPr>
              <w:t>Пун назив и седиште:__________________________________________________</w:t>
            </w:r>
          </w:p>
          <w:p w14:paraId="15163ED9" w14:textId="77777777" w:rsidR="008514CF" w:rsidRPr="002D35C8" w:rsidRDefault="008514CF" w:rsidP="008514C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1175D7A3" w14:textId="77777777" w:rsidR="008514CF" w:rsidRPr="002D35C8" w:rsidRDefault="008514CF" w:rsidP="008514CF">
            <w:pPr>
              <w:rPr>
                <w:b/>
                <w:sz w:val="22"/>
                <w:szCs w:val="22"/>
                <w:lang w:val="sr-Cyrl-CS"/>
              </w:rPr>
            </w:pPr>
            <w:r w:rsidRPr="002D35C8">
              <w:rPr>
                <w:b/>
                <w:sz w:val="22"/>
                <w:szCs w:val="22"/>
                <w:lang w:val="sr-Cyrl-CS"/>
              </w:rPr>
              <w:t>Текући рачун:____________________код: _____________________(назив банке),</w:t>
            </w:r>
          </w:p>
          <w:p w14:paraId="70DE42A8" w14:textId="77777777" w:rsidR="008514CF" w:rsidRPr="002D35C8" w:rsidRDefault="008514CF" w:rsidP="008514CF">
            <w:pPr>
              <w:rPr>
                <w:b/>
                <w:sz w:val="10"/>
                <w:szCs w:val="10"/>
                <w:lang w:val="sr-Cyrl-CS"/>
              </w:rPr>
            </w:pPr>
          </w:p>
        </w:tc>
      </w:tr>
      <w:tr w:rsidR="008514CF" w:rsidRPr="002D35C8" w14:paraId="6D1BE868" w14:textId="77777777" w:rsidTr="008514CF">
        <w:tc>
          <w:tcPr>
            <w:tcW w:w="9648" w:type="dxa"/>
            <w:gridSpan w:val="2"/>
            <w:shd w:val="clear" w:color="auto" w:fill="auto"/>
          </w:tcPr>
          <w:p w14:paraId="14068FC2" w14:textId="77777777" w:rsidR="008514CF" w:rsidRPr="002D35C8" w:rsidRDefault="008514CF" w:rsidP="008514CF">
            <w:pPr>
              <w:jc w:val="center"/>
              <w:rPr>
                <w:b/>
                <w:sz w:val="8"/>
                <w:szCs w:val="8"/>
                <w:lang w:val="sr-Cyrl-CS"/>
              </w:rPr>
            </w:pPr>
          </w:p>
          <w:p w14:paraId="5AC5B0C9" w14:textId="77777777" w:rsidR="008514CF" w:rsidRPr="002D35C8" w:rsidRDefault="008514CF" w:rsidP="008514CF">
            <w:pPr>
              <w:jc w:val="center"/>
              <w:rPr>
                <w:b/>
                <w:lang w:val="sr-Cyrl-CS"/>
              </w:rPr>
            </w:pPr>
            <w:r w:rsidRPr="002D35C8">
              <w:rPr>
                <w:b/>
                <w:lang w:val="sr-Cyrl-CS"/>
              </w:rPr>
              <w:t>И з д а ј е</w:t>
            </w:r>
          </w:p>
        </w:tc>
      </w:tr>
    </w:tbl>
    <w:p w14:paraId="62AFD25E" w14:textId="77777777" w:rsidR="008514CF" w:rsidRPr="00877792" w:rsidRDefault="008514CF" w:rsidP="008514CF">
      <w:pPr>
        <w:rPr>
          <w:b/>
          <w:sz w:val="10"/>
          <w:szCs w:val="10"/>
          <w:lang w:val="sr-Cyrl-CS"/>
        </w:rPr>
      </w:pPr>
    </w:p>
    <w:p w14:paraId="0E265245" w14:textId="77777777" w:rsidR="008514CF" w:rsidRPr="008C4A9D" w:rsidRDefault="008514CF" w:rsidP="008514CF">
      <w:pPr>
        <w:jc w:val="center"/>
        <w:rPr>
          <w:b/>
          <w:sz w:val="28"/>
          <w:szCs w:val="28"/>
          <w:lang w:val="sr-Cyrl-CS"/>
        </w:rPr>
      </w:pPr>
      <w:r w:rsidRPr="008C4A9D">
        <w:rPr>
          <w:b/>
          <w:sz w:val="28"/>
          <w:szCs w:val="28"/>
          <w:lang w:val="sr-Cyrl-CS"/>
        </w:rPr>
        <w:t>МЕНИЧНО ПИСМО – ОВЛАШЋЕЊЕ</w:t>
      </w:r>
    </w:p>
    <w:p w14:paraId="6F2EC6AE" w14:textId="77777777" w:rsidR="008514CF" w:rsidRPr="0070075A" w:rsidRDefault="008514CF" w:rsidP="008514CF">
      <w:pPr>
        <w:jc w:val="center"/>
        <w:rPr>
          <w:b/>
          <w:sz w:val="20"/>
          <w:szCs w:val="20"/>
          <w:lang w:val="sr-Cyrl-CS"/>
        </w:rPr>
      </w:pPr>
      <w:r w:rsidRPr="0070075A">
        <w:rPr>
          <w:b/>
          <w:sz w:val="20"/>
          <w:szCs w:val="20"/>
          <w:lang w:val="sr-Cyrl-CS"/>
        </w:rPr>
        <w:t>ЗА КОРИСНИКА БЛАНКО СОЛО МЕНИЦЕ</w:t>
      </w:r>
    </w:p>
    <w:p w14:paraId="7088E217" w14:textId="77777777" w:rsidR="008514CF" w:rsidRPr="000E7C1B" w:rsidRDefault="008514CF" w:rsidP="008514CF">
      <w:pPr>
        <w:rPr>
          <w:b/>
          <w:sz w:val="22"/>
          <w:szCs w:val="22"/>
          <w:lang w:val="sr-Cyrl-CS"/>
        </w:rPr>
      </w:pPr>
    </w:p>
    <w:tbl>
      <w:tblPr>
        <w:tblW w:w="0" w:type="auto"/>
        <w:tblLook w:val="01E0" w:firstRow="1" w:lastRow="1" w:firstColumn="1" w:lastColumn="1" w:noHBand="0" w:noVBand="0"/>
      </w:tblPr>
      <w:tblGrid>
        <w:gridCol w:w="1543"/>
        <w:gridCol w:w="7743"/>
      </w:tblGrid>
      <w:tr w:rsidR="008514CF" w:rsidRPr="002D35C8" w14:paraId="3F7FAA4E" w14:textId="77777777" w:rsidTr="008514CF">
        <w:tc>
          <w:tcPr>
            <w:tcW w:w="1548" w:type="dxa"/>
            <w:shd w:val="clear" w:color="auto" w:fill="auto"/>
          </w:tcPr>
          <w:p w14:paraId="4E568750" w14:textId="77777777" w:rsidR="008514CF" w:rsidRPr="002D35C8" w:rsidRDefault="008514CF" w:rsidP="008514CF">
            <w:pPr>
              <w:rPr>
                <w:b/>
                <w:sz w:val="20"/>
                <w:szCs w:val="20"/>
                <w:lang w:val="sr-Cyrl-CS"/>
              </w:rPr>
            </w:pPr>
            <w:r w:rsidRPr="002D35C8">
              <w:rPr>
                <w:b/>
                <w:sz w:val="20"/>
                <w:szCs w:val="20"/>
                <w:lang w:val="sr-Cyrl-CS"/>
              </w:rPr>
              <w:t>КОРИСНИК:</w:t>
            </w:r>
          </w:p>
          <w:p w14:paraId="6891E4BF" w14:textId="77777777" w:rsidR="008514CF" w:rsidRPr="002D35C8" w:rsidRDefault="008514CF" w:rsidP="008514CF">
            <w:pPr>
              <w:rPr>
                <w:b/>
                <w:sz w:val="20"/>
                <w:szCs w:val="20"/>
                <w:lang w:val="sr-Cyrl-CS"/>
              </w:rPr>
            </w:pPr>
            <w:r w:rsidRPr="002D35C8">
              <w:rPr>
                <w:b/>
                <w:sz w:val="20"/>
                <w:szCs w:val="20"/>
                <w:lang w:val="sr-Cyrl-CS"/>
              </w:rPr>
              <w:t>(поверилац)</w:t>
            </w:r>
          </w:p>
        </w:tc>
        <w:tc>
          <w:tcPr>
            <w:tcW w:w="8100" w:type="dxa"/>
            <w:shd w:val="clear" w:color="auto" w:fill="auto"/>
          </w:tcPr>
          <w:p w14:paraId="400167AD" w14:textId="77777777" w:rsidR="008514CF" w:rsidRPr="00DE7B37" w:rsidRDefault="008514CF" w:rsidP="008514C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10F32E18" w14:textId="77777777" w:rsidR="008514CF" w:rsidRPr="002D35C8" w:rsidRDefault="008514CF" w:rsidP="008514C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5C3C04D1" w14:textId="77777777" w:rsidR="008514CF" w:rsidRPr="00DE7B37" w:rsidRDefault="008514CF" w:rsidP="008514C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0591A550" w14:textId="77777777" w:rsidR="008514CF" w:rsidRPr="002D35C8" w:rsidRDefault="008514CF" w:rsidP="008514C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1FB54DAD" w14:textId="77777777" w:rsidR="008514CF" w:rsidRPr="0002002A" w:rsidRDefault="008514CF" w:rsidP="008514CF">
      <w:pPr>
        <w:rPr>
          <w:b/>
          <w:sz w:val="10"/>
          <w:szCs w:val="10"/>
          <w:lang w:val="sr-Cyrl-CS"/>
        </w:rPr>
      </w:pPr>
    </w:p>
    <w:p w14:paraId="0971A970" w14:textId="77777777" w:rsidR="008514CF" w:rsidRDefault="008514CF" w:rsidP="008514CF">
      <w:pPr>
        <w:jc w:val="both"/>
        <w:rPr>
          <w:sz w:val="22"/>
          <w:szCs w:val="22"/>
          <w:lang w:val="sr-Cyrl-CS"/>
        </w:rPr>
      </w:pPr>
    </w:p>
    <w:p w14:paraId="687DDB04" w14:textId="77777777" w:rsidR="008514CF" w:rsidRPr="00F406C1" w:rsidRDefault="008514CF" w:rsidP="008514CF">
      <w:pPr>
        <w:pStyle w:val="NoSpacing"/>
        <w:ind w:firstLine="720"/>
        <w:jc w:val="both"/>
        <w:rPr>
          <w:sz w:val="22"/>
          <w:szCs w:val="22"/>
          <w:lang w:val="sr-Cyrl-CS"/>
        </w:rPr>
      </w:pPr>
      <w:r w:rsidRPr="00F406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F406C1">
        <w:rPr>
          <w:b/>
          <w:sz w:val="22"/>
          <w:szCs w:val="22"/>
          <w:lang w:val="sr-Cyrl-CS"/>
        </w:rPr>
        <w:t xml:space="preserve">за отклањање недостатака у гарантном року у висини 10% укупне вредности  уговора без ПДВ-а </w:t>
      </w:r>
      <w:r w:rsidRPr="00F406C1">
        <w:rPr>
          <w:sz w:val="22"/>
          <w:szCs w:val="22"/>
          <w:lang w:val="sr-Cyrl-CS"/>
        </w:rPr>
        <w:t>и овлашћује Меничног повериоца да предату меницу може попунити</w:t>
      </w:r>
      <w:r w:rsidRPr="00F406C1">
        <w:rPr>
          <w:sz w:val="22"/>
          <w:szCs w:val="22"/>
          <w:lang w:val="sr-Latn-RS"/>
        </w:rPr>
        <w:t xml:space="preserve"> </w:t>
      </w:r>
      <w:r w:rsidRPr="00F406C1">
        <w:rPr>
          <w:sz w:val="22"/>
          <w:szCs w:val="22"/>
          <w:lang w:val="sr-Cyrl-RS"/>
        </w:rPr>
        <w:t>и наплатити</w:t>
      </w:r>
      <w:r w:rsidRPr="00F406C1">
        <w:rPr>
          <w:sz w:val="22"/>
          <w:szCs w:val="22"/>
          <w:lang w:val="sr-Cyrl-CS"/>
        </w:rPr>
        <w:t xml:space="preserve"> до максималног износа од______________________</w:t>
      </w:r>
      <w:r w:rsidRPr="00F406C1">
        <w:rPr>
          <w:b/>
          <w:sz w:val="22"/>
          <w:szCs w:val="22"/>
          <w:lang w:val="sr-Cyrl-CS"/>
        </w:rPr>
        <w:t>_____________</w:t>
      </w:r>
      <w:r w:rsidRPr="00F406C1">
        <w:rPr>
          <w:sz w:val="22"/>
          <w:szCs w:val="22"/>
          <w:lang w:val="sr-Cyrl-CS"/>
        </w:rPr>
        <w:t>динара (словима __________________________________________________динара), по уговору</w:t>
      </w:r>
      <w:r w:rsidRPr="00F406C1">
        <w:rPr>
          <w:sz w:val="22"/>
          <w:szCs w:val="22"/>
          <w:lang w:val="sr-Latn-RS"/>
        </w:rPr>
        <w:t xml:space="preserve"> </w:t>
      </w:r>
      <w:r w:rsidRPr="00F406C1">
        <w:rPr>
          <w:sz w:val="22"/>
          <w:szCs w:val="22"/>
          <w:lang w:val="sr-Cyrl-CS"/>
        </w:rPr>
        <w:t>о</w:t>
      </w:r>
      <w:r w:rsidRPr="00F406C1">
        <w:rPr>
          <w:sz w:val="22"/>
          <w:szCs w:val="22"/>
          <w:lang w:val="sr-Latn-RS"/>
        </w:rPr>
        <w:t xml:space="preserve"> </w:t>
      </w:r>
      <w:r w:rsidRPr="00F406C1">
        <w:rPr>
          <w:sz w:val="22"/>
          <w:szCs w:val="22"/>
          <w:lang w:val="sr-Cyrl-CS"/>
        </w:rPr>
        <w:t xml:space="preserve">јавној набавци број </w:t>
      </w:r>
      <w:r w:rsidRPr="00F406C1">
        <w:rPr>
          <w:sz w:val="22"/>
          <w:szCs w:val="22"/>
          <w:lang w:val="sr-Latn-RS"/>
        </w:rPr>
        <w:t>____________,</w:t>
      </w:r>
      <w:r w:rsidRPr="00F406C1">
        <w:rPr>
          <w:sz w:val="22"/>
          <w:szCs w:val="22"/>
          <w:lang w:val="sr-Cyrl-CS"/>
        </w:rPr>
        <w:t xml:space="preserve"> назив јавне набавке _________________________________________________,</w:t>
      </w:r>
      <w:r w:rsidRPr="00F406C1">
        <w:rPr>
          <w:sz w:val="22"/>
          <w:szCs w:val="22"/>
          <w:lang w:val="sr-Latn-RS"/>
        </w:rPr>
        <w:t xml:space="preserve"> </w:t>
      </w:r>
      <w:r w:rsidRPr="00F406C1">
        <w:rPr>
          <w:sz w:val="22"/>
          <w:szCs w:val="22"/>
          <w:lang w:val="sr-Cyrl-CS"/>
        </w:rPr>
        <w:t>заведен код наручиоца–повериоца под бројем____________ дана _________________, уколико као дужник не изврши уговорене обавезе у предвиђеном року.</w:t>
      </w:r>
    </w:p>
    <w:p w14:paraId="3F482489" w14:textId="77777777" w:rsidR="008514CF" w:rsidRPr="00F406C1" w:rsidRDefault="008514CF" w:rsidP="008514CF">
      <w:pPr>
        <w:ind w:firstLine="720"/>
        <w:jc w:val="both"/>
        <w:rPr>
          <w:sz w:val="22"/>
          <w:szCs w:val="22"/>
          <w:lang w:val="sr-Cyrl-CS"/>
        </w:rPr>
      </w:pPr>
      <w:r w:rsidRPr="00F406C1">
        <w:rPr>
          <w:sz w:val="22"/>
          <w:szCs w:val="22"/>
          <w:lang w:val="sr-Cyrl-CS"/>
        </w:rPr>
        <w:t xml:space="preserve">Рок важности менице и меничног овлашћења је </w:t>
      </w:r>
      <w:r w:rsidRPr="00F406C1">
        <w:rPr>
          <w:sz w:val="22"/>
          <w:szCs w:val="22"/>
          <w:lang w:val="sr-Latn-RS"/>
        </w:rPr>
        <w:t>30</w:t>
      </w:r>
      <w:r w:rsidRPr="00F406C1">
        <w:rPr>
          <w:sz w:val="22"/>
          <w:szCs w:val="22"/>
          <w:lang w:val="sr-Cyrl-CS"/>
        </w:rPr>
        <w:t xml:space="preserve"> дана дужи од дана рока за коначно извршење обавеза за које се меница и менично овлашћење  издаје.</w:t>
      </w:r>
    </w:p>
    <w:p w14:paraId="4DAE6DD1" w14:textId="77777777" w:rsidR="008514CF" w:rsidRPr="00F406C1" w:rsidRDefault="008514CF" w:rsidP="008514CF">
      <w:pPr>
        <w:ind w:firstLine="720"/>
        <w:jc w:val="both"/>
        <w:rPr>
          <w:sz w:val="22"/>
          <w:szCs w:val="22"/>
          <w:lang w:val="sr-Cyrl-CS"/>
        </w:rPr>
      </w:pPr>
      <w:r w:rsidRPr="00F406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7B7C0CB" w14:textId="77777777" w:rsidR="008514CF" w:rsidRPr="00F406C1" w:rsidRDefault="008514CF" w:rsidP="008514CF">
      <w:pPr>
        <w:ind w:firstLine="720"/>
        <w:jc w:val="both"/>
        <w:rPr>
          <w:sz w:val="22"/>
          <w:szCs w:val="22"/>
          <w:lang w:val="ru-RU"/>
        </w:rPr>
      </w:pPr>
      <w:r w:rsidRPr="00F406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F6C0BBB" w14:textId="77777777" w:rsidR="008514CF" w:rsidRPr="00F406C1" w:rsidRDefault="008514CF" w:rsidP="008514CF">
      <w:pPr>
        <w:ind w:firstLine="720"/>
        <w:jc w:val="both"/>
        <w:rPr>
          <w:sz w:val="22"/>
          <w:szCs w:val="22"/>
          <w:lang w:val="ru-RU"/>
        </w:rPr>
      </w:pPr>
      <w:r w:rsidRPr="00F406C1">
        <w:rPr>
          <w:sz w:val="22"/>
          <w:szCs w:val="22"/>
          <w:lang w:val="ru-RU"/>
        </w:rPr>
        <w:t>Ово менично писмо – овлашћење сачињено је у 2 (два) истоветна</w:t>
      </w:r>
      <w:r w:rsidRPr="00F406C1">
        <w:rPr>
          <w:b/>
          <w:sz w:val="22"/>
          <w:szCs w:val="22"/>
          <w:lang w:val="ru-RU"/>
        </w:rPr>
        <w:t xml:space="preserve"> </w:t>
      </w:r>
      <w:r w:rsidRPr="00F406C1">
        <w:rPr>
          <w:sz w:val="22"/>
          <w:szCs w:val="22"/>
          <w:lang w:val="ru-RU"/>
        </w:rPr>
        <w:t>примерка, од којих је 1 (један) примерак за Повериоца, а 1 (један) задржава Дужник.</w:t>
      </w:r>
    </w:p>
    <w:p w14:paraId="0F0AD290" w14:textId="77777777" w:rsidR="008514CF" w:rsidRPr="00F406C1" w:rsidRDefault="008514CF" w:rsidP="008514CF">
      <w:pPr>
        <w:jc w:val="both"/>
        <w:rPr>
          <w:color w:val="FF0000"/>
          <w:sz w:val="22"/>
          <w:szCs w:val="22"/>
          <w:lang w:val="sr-Cyrl-CS"/>
        </w:rPr>
      </w:pPr>
    </w:p>
    <w:p w14:paraId="2D3C98AF" w14:textId="77777777" w:rsidR="008514CF" w:rsidRPr="00F406C1" w:rsidRDefault="008514CF" w:rsidP="008514CF">
      <w:pPr>
        <w:jc w:val="both"/>
        <w:rPr>
          <w:sz w:val="22"/>
          <w:szCs w:val="22"/>
          <w:lang w:val="sr-Cyrl-CS"/>
        </w:rPr>
      </w:pPr>
      <w:r w:rsidRPr="00F406C1">
        <w:rPr>
          <w:sz w:val="22"/>
          <w:szCs w:val="22"/>
          <w:lang w:val="ru-RU"/>
        </w:rPr>
        <w:t xml:space="preserve">Прилог: - меница серијски број </w:t>
      </w:r>
      <w:r w:rsidRPr="00F406C1">
        <w:rPr>
          <w:sz w:val="22"/>
          <w:szCs w:val="22"/>
          <w:lang w:val="sr-Cyrl-CS"/>
        </w:rPr>
        <w:t xml:space="preserve">_____________________  </w:t>
      </w:r>
    </w:p>
    <w:p w14:paraId="08BA3829" w14:textId="77777777" w:rsidR="008514CF" w:rsidRPr="00F406C1" w:rsidRDefault="008514CF" w:rsidP="008514CF">
      <w:pPr>
        <w:jc w:val="both"/>
        <w:rPr>
          <w:sz w:val="22"/>
          <w:szCs w:val="22"/>
          <w:lang w:val="sr-Cyrl-CS"/>
        </w:rPr>
      </w:pPr>
      <w:r w:rsidRPr="00F406C1">
        <w:rPr>
          <w:sz w:val="22"/>
          <w:szCs w:val="22"/>
          <w:lang w:val="sr-Cyrl-CS"/>
        </w:rPr>
        <w:t xml:space="preserve">              - картон депонованих потписа</w:t>
      </w:r>
    </w:p>
    <w:p w14:paraId="6B09346A" w14:textId="77777777" w:rsidR="008514CF" w:rsidRPr="00F406C1" w:rsidRDefault="008514CF" w:rsidP="008514CF">
      <w:pPr>
        <w:jc w:val="both"/>
        <w:rPr>
          <w:sz w:val="22"/>
          <w:szCs w:val="22"/>
          <w:lang w:val="sr-Cyrl-CS"/>
        </w:rPr>
      </w:pPr>
      <w:r w:rsidRPr="00F406C1">
        <w:rPr>
          <w:sz w:val="22"/>
          <w:szCs w:val="22"/>
          <w:lang w:val="sr-Cyrl-CS"/>
        </w:rPr>
        <w:t xml:space="preserve">              - оверени потиси лица овлашћених за заступање</w:t>
      </w:r>
    </w:p>
    <w:p w14:paraId="5B2CB733" w14:textId="77777777" w:rsidR="008514CF" w:rsidRPr="00F406C1" w:rsidRDefault="008514CF" w:rsidP="008514CF">
      <w:pPr>
        <w:jc w:val="both"/>
        <w:rPr>
          <w:sz w:val="22"/>
          <w:szCs w:val="22"/>
          <w:lang w:val="sr-Cyrl-CS"/>
        </w:rPr>
      </w:pPr>
      <w:r w:rsidRPr="00F406C1">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514CF" w:rsidRPr="00F406C1" w14:paraId="1F8B5068" w14:textId="77777777" w:rsidTr="008514CF">
        <w:trPr>
          <w:gridAfter w:val="3"/>
          <w:wAfter w:w="5688" w:type="dxa"/>
        </w:trPr>
        <w:tc>
          <w:tcPr>
            <w:tcW w:w="4140" w:type="dxa"/>
            <w:shd w:val="clear" w:color="auto" w:fill="auto"/>
          </w:tcPr>
          <w:p w14:paraId="5D7D008F" w14:textId="77777777" w:rsidR="008514CF" w:rsidRPr="00F406C1" w:rsidRDefault="008514CF" w:rsidP="008514CF">
            <w:pPr>
              <w:rPr>
                <w:b/>
                <w:sz w:val="22"/>
                <w:szCs w:val="22"/>
                <w:lang w:val="sr-Cyrl-CS"/>
              </w:rPr>
            </w:pPr>
          </w:p>
        </w:tc>
      </w:tr>
      <w:tr w:rsidR="008514CF" w:rsidRPr="00F406C1" w14:paraId="336CF01F" w14:textId="77777777" w:rsidTr="008514CF">
        <w:tc>
          <w:tcPr>
            <w:tcW w:w="4428" w:type="dxa"/>
            <w:gridSpan w:val="2"/>
            <w:shd w:val="clear" w:color="auto" w:fill="auto"/>
          </w:tcPr>
          <w:p w14:paraId="3E98732F" w14:textId="77777777" w:rsidR="008514CF" w:rsidRPr="00F406C1" w:rsidRDefault="008514CF" w:rsidP="008514CF">
            <w:pPr>
              <w:jc w:val="both"/>
              <w:rPr>
                <w:b/>
                <w:sz w:val="22"/>
                <w:szCs w:val="22"/>
                <w:lang w:val="sr-Cyrl-CS"/>
              </w:rPr>
            </w:pPr>
          </w:p>
        </w:tc>
        <w:tc>
          <w:tcPr>
            <w:tcW w:w="1260" w:type="dxa"/>
            <w:shd w:val="clear" w:color="auto" w:fill="auto"/>
          </w:tcPr>
          <w:p w14:paraId="79879DE6" w14:textId="77777777" w:rsidR="008514CF" w:rsidRPr="00F406C1" w:rsidRDefault="008514CF" w:rsidP="008514CF">
            <w:pPr>
              <w:jc w:val="both"/>
              <w:rPr>
                <w:b/>
                <w:sz w:val="22"/>
                <w:szCs w:val="22"/>
                <w:lang w:val="sr-Cyrl-CS"/>
              </w:rPr>
            </w:pPr>
          </w:p>
        </w:tc>
        <w:tc>
          <w:tcPr>
            <w:tcW w:w="4140" w:type="dxa"/>
            <w:shd w:val="clear" w:color="auto" w:fill="auto"/>
          </w:tcPr>
          <w:p w14:paraId="62C179DD" w14:textId="77777777" w:rsidR="008514CF" w:rsidRPr="00F406C1" w:rsidRDefault="008514CF" w:rsidP="008514CF">
            <w:pPr>
              <w:jc w:val="center"/>
              <w:rPr>
                <w:b/>
                <w:sz w:val="22"/>
                <w:szCs w:val="22"/>
                <w:lang w:val="sr-Cyrl-CS"/>
              </w:rPr>
            </w:pPr>
          </w:p>
        </w:tc>
      </w:tr>
      <w:tr w:rsidR="008514CF" w:rsidRPr="002D35C8" w14:paraId="2CCE4C74" w14:textId="77777777" w:rsidTr="008514CF">
        <w:trPr>
          <w:trHeight w:val="212"/>
        </w:trPr>
        <w:tc>
          <w:tcPr>
            <w:tcW w:w="4428" w:type="dxa"/>
            <w:gridSpan w:val="2"/>
            <w:shd w:val="clear" w:color="auto" w:fill="auto"/>
          </w:tcPr>
          <w:p w14:paraId="7544B11F" w14:textId="77777777" w:rsidR="008514CF" w:rsidRPr="002D35C8" w:rsidRDefault="008514CF" w:rsidP="008514CF">
            <w:pP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674BE6A0" w14:textId="77777777" w:rsidR="008514CF" w:rsidRPr="002D35C8" w:rsidRDefault="008514CF" w:rsidP="008514CF">
            <w:pPr>
              <w:jc w:val="both"/>
              <w:rPr>
                <w:b/>
                <w:lang w:val="sr-Cyrl-CS"/>
              </w:rPr>
            </w:pPr>
          </w:p>
        </w:tc>
        <w:tc>
          <w:tcPr>
            <w:tcW w:w="4140" w:type="dxa"/>
            <w:shd w:val="clear" w:color="auto" w:fill="auto"/>
          </w:tcPr>
          <w:p w14:paraId="65DB6569" w14:textId="77777777" w:rsidR="008514CF" w:rsidRPr="002D35C8" w:rsidRDefault="008514CF" w:rsidP="008514CF">
            <w:pPr>
              <w:jc w:val="center"/>
              <w:rPr>
                <w:b/>
                <w:lang w:val="sr-Cyrl-CS"/>
              </w:rPr>
            </w:pPr>
          </w:p>
        </w:tc>
      </w:tr>
      <w:tr w:rsidR="008514CF" w:rsidRPr="002D35C8" w14:paraId="369F0C9F" w14:textId="77777777" w:rsidTr="008514CF">
        <w:tc>
          <w:tcPr>
            <w:tcW w:w="4428" w:type="dxa"/>
            <w:gridSpan w:val="2"/>
            <w:tcBorders>
              <w:bottom w:val="single" w:sz="4" w:space="0" w:color="auto"/>
            </w:tcBorders>
            <w:shd w:val="clear" w:color="auto" w:fill="auto"/>
          </w:tcPr>
          <w:p w14:paraId="0157D9C8" w14:textId="77777777" w:rsidR="008514CF" w:rsidRPr="00E052EA" w:rsidRDefault="008514CF" w:rsidP="008514CF">
            <w:pPr>
              <w:rPr>
                <w:sz w:val="16"/>
                <w:szCs w:val="16"/>
                <w:lang w:val="sr-Cyrl-CS"/>
              </w:rPr>
            </w:pPr>
          </w:p>
        </w:tc>
        <w:tc>
          <w:tcPr>
            <w:tcW w:w="1260" w:type="dxa"/>
            <w:shd w:val="clear" w:color="auto" w:fill="auto"/>
          </w:tcPr>
          <w:p w14:paraId="224A86C1" w14:textId="77777777" w:rsidR="008514CF" w:rsidRPr="002D35C8" w:rsidRDefault="008514CF" w:rsidP="008514CF">
            <w:pPr>
              <w:jc w:val="both"/>
              <w:rPr>
                <w:b/>
                <w:lang w:val="sr-Cyrl-CS"/>
              </w:rPr>
            </w:pPr>
          </w:p>
        </w:tc>
        <w:tc>
          <w:tcPr>
            <w:tcW w:w="4140" w:type="dxa"/>
            <w:shd w:val="clear" w:color="auto" w:fill="auto"/>
          </w:tcPr>
          <w:p w14:paraId="20205D54" w14:textId="77777777" w:rsidR="008514CF" w:rsidRDefault="008514CF" w:rsidP="008514CF">
            <w:pPr>
              <w:rPr>
                <w:b/>
                <w:sz w:val="22"/>
                <w:szCs w:val="22"/>
                <w:lang w:val="sr-Cyrl-CS"/>
              </w:rPr>
            </w:pPr>
          </w:p>
          <w:p w14:paraId="14A91BE0" w14:textId="77777777" w:rsidR="008514CF" w:rsidRPr="002D35C8" w:rsidRDefault="008514CF" w:rsidP="008514CF">
            <w:pPr>
              <w:rPr>
                <w:b/>
                <w:sz w:val="22"/>
                <w:szCs w:val="22"/>
                <w:lang w:val="sr-Cyrl-CS"/>
              </w:rPr>
            </w:pPr>
            <w:r w:rsidRPr="002D35C8">
              <w:rPr>
                <w:b/>
                <w:sz w:val="22"/>
                <w:szCs w:val="22"/>
                <w:lang w:val="sr-Cyrl-CS"/>
              </w:rPr>
              <w:lastRenderedPageBreak/>
              <w:t>ДУЖНИК – ИЗДАВАЛАЦ МЕНИЦЕ</w:t>
            </w:r>
          </w:p>
        </w:tc>
      </w:tr>
      <w:tr w:rsidR="008514CF" w:rsidRPr="002D35C8" w14:paraId="0D2F0D41" w14:textId="77777777" w:rsidTr="008514CF">
        <w:tc>
          <w:tcPr>
            <w:tcW w:w="4428" w:type="dxa"/>
            <w:gridSpan w:val="2"/>
            <w:tcBorders>
              <w:top w:val="single" w:sz="4" w:space="0" w:color="auto"/>
            </w:tcBorders>
            <w:shd w:val="clear" w:color="auto" w:fill="auto"/>
          </w:tcPr>
          <w:p w14:paraId="0EB4005A" w14:textId="77777777" w:rsidR="008514CF" w:rsidRPr="002D35C8" w:rsidRDefault="008514CF" w:rsidP="008514CF">
            <w:pPr>
              <w:jc w:val="both"/>
              <w:rPr>
                <w:b/>
                <w:lang w:val="sr-Cyrl-CS"/>
              </w:rPr>
            </w:pPr>
          </w:p>
        </w:tc>
        <w:tc>
          <w:tcPr>
            <w:tcW w:w="1260" w:type="dxa"/>
            <w:shd w:val="clear" w:color="auto" w:fill="auto"/>
          </w:tcPr>
          <w:p w14:paraId="2A7E2A8E" w14:textId="77777777" w:rsidR="008514CF" w:rsidRDefault="008514CF" w:rsidP="008514CF">
            <w:pPr>
              <w:jc w:val="right"/>
              <w:rPr>
                <w:sz w:val="20"/>
                <w:szCs w:val="20"/>
                <w:lang w:val="sr-Cyrl-CS"/>
              </w:rPr>
            </w:pPr>
          </w:p>
          <w:p w14:paraId="4533435B" w14:textId="77777777" w:rsidR="008514CF" w:rsidRPr="002D35C8" w:rsidRDefault="008514CF" w:rsidP="008514CF">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5AABD59F" w14:textId="77777777" w:rsidR="008514CF" w:rsidRPr="002D35C8" w:rsidRDefault="008514CF" w:rsidP="008514CF">
            <w:pPr>
              <w:jc w:val="center"/>
              <w:rPr>
                <w:b/>
                <w:lang w:val="sr-Cyrl-CS"/>
              </w:rPr>
            </w:pPr>
          </w:p>
        </w:tc>
      </w:tr>
      <w:tr w:rsidR="008514CF" w:rsidRPr="002D35C8" w14:paraId="6B900BC8" w14:textId="77777777" w:rsidTr="008514CF">
        <w:tc>
          <w:tcPr>
            <w:tcW w:w="4428" w:type="dxa"/>
            <w:gridSpan w:val="2"/>
            <w:shd w:val="clear" w:color="auto" w:fill="auto"/>
          </w:tcPr>
          <w:p w14:paraId="611C3DF1" w14:textId="77777777" w:rsidR="008514CF" w:rsidRPr="002D35C8" w:rsidRDefault="008514CF" w:rsidP="008514CF">
            <w:pPr>
              <w:jc w:val="both"/>
              <w:rPr>
                <w:b/>
                <w:lang w:val="sr-Cyrl-CS"/>
              </w:rPr>
            </w:pPr>
          </w:p>
        </w:tc>
        <w:tc>
          <w:tcPr>
            <w:tcW w:w="1260" w:type="dxa"/>
            <w:shd w:val="clear" w:color="auto" w:fill="auto"/>
          </w:tcPr>
          <w:p w14:paraId="138143C2" w14:textId="77777777" w:rsidR="008514CF" w:rsidRPr="002D35C8" w:rsidRDefault="008514CF" w:rsidP="008514CF">
            <w:pPr>
              <w:jc w:val="both"/>
              <w:rPr>
                <w:b/>
                <w:lang w:val="sr-Cyrl-CS"/>
              </w:rPr>
            </w:pPr>
          </w:p>
        </w:tc>
        <w:tc>
          <w:tcPr>
            <w:tcW w:w="4140" w:type="dxa"/>
            <w:tcBorders>
              <w:top w:val="single" w:sz="4" w:space="0" w:color="auto"/>
            </w:tcBorders>
            <w:shd w:val="clear" w:color="auto" w:fill="auto"/>
          </w:tcPr>
          <w:p w14:paraId="611130F5" w14:textId="77777777" w:rsidR="008514CF" w:rsidRPr="002D35C8" w:rsidRDefault="008514CF" w:rsidP="008514CF">
            <w:pPr>
              <w:jc w:val="center"/>
              <w:rPr>
                <w:lang w:val="sr-Cyrl-CS"/>
              </w:rPr>
            </w:pPr>
            <w:r w:rsidRPr="002D35C8">
              <w:rPr>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Предметн</w:t>
      </w:r>
      <w:r w:rsidRPr="008514CF">
        <w:t>а набавка не садржи поверљиве информације које наручилац ставља на располагање.</w:t>
      </w:r>
      <w:proofErr w:type="gramEnd"/>
    </w:p>
    <w:p w14:paraId="1963F453" w14:textId="77777777" w:rsidR="00B50E99" w:rsidRPr="008514CF" w:rsidRDefault="00B50E99" w:rsidP="008514CF">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8514CF" w:rsidRDefault="00A878F3" w:rsidP="00A878F3">
      <w:pPr>
        <w:jc w:val="both"/>
      </w:pPr>
    </w:p>
    <w:p w14:paraId="2ED9949B" w14:textId="15C6AC97" w:rsidR="00A878F3" w:rsidRPr="008514CF" w:rsidRDefault="00A878F3" w:rsidP="00A878F3">
      <w:pPr>
        <w:jc w:val="both"/>
        <w:rPr>
          <w:b/>
          <w:bCs/>
          <w:i/>
          <w:iCs/>
        </w:rPr>
      </w:pPr>
      <w:proofErr w:type="gramStart"/>
      <w:r w:rsidRPr="008514CF">
        <w:t>Избор најповољније понуде ће се извршити применом критеријума</w:t>
      </w:r>
      <w:r w:rsidR="00A43FB2" w:rsidRPr="008514C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8514CF">
            <w:rPr>
              <w:b/>
            </w:rPr>
            <w:t>„најнижа понуђена цена“.</w:t>
          </w:r>
          <w:proofErr w:type="gramEnd"/>
          <w:r w:rsidR="00A43FB2" w:rsidRPr="008514CF">
            <w:rPr>
              <w:b/>
            </w:rPr>
            <w:t xml:space="preserve"> </w:t>
          </w:r>
        </w:sdtContent>
      </w:sdt>
      <w:r w:rsidRPr="008514CF">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7777777" w:rsidR="00597475" w:rsidRPr="00312AD1" w:rsidRDefault="00597475" w:rsidP="00597475">
      <w:pPr>
        <w:jc w:val="both"/>
        <w:rPr>
          <w:noProof/>
          <w:color w:val="FF0000"/>
        </w:rPr>
      </w:pPr>
      <w:r w:rsidRPr="00F5736A">
        <w:rPr>
          <w:iCs/>
        </w:rPr>
        <w:t xml:space="preserve">Уколико две или више понуда имају исту најнижу понуђену цену, као најповољнија биће изабрана понуда оног понуђача </w:t>
      </w:r>
      <w:r w:rsidRPr="00F5736A">
        <w:rPr>
          <w:iCs/>
          <w:lang w:val="sr-Cyrl-RS"/>
        </w:rPr>
        <w:t xml:space="preserve">који </w:t>
      </w:r>
      <w:r w:rsidRPr="00F5736A">
        <w:rPr>
          <w:noProof/>
        </w:rPr>
        <w:t xml:space="preserve">понуди дужи гарантни рок, а уколико је и то </w:t>
      </w:r>
      <w:r w:rsidRPr="00F5736A">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lastRenderedPageBreak/>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14:paraId="46285AAA" w14:textId="77777777" w:rsidR="00314FB7" w:rsidRPr="00314FB7" w:rsidRDefault="00314FB7" w:rsidP="00314FB7">
      <w:pPr>
        <w:ind w:firstLine="720"/>
        <w:jc w:val="both"/>
        <w:rPr>
          <w:lang w:val="sr-Latn-RS"/>
        </w:rPr>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3189BB8" w14:textId="77777777" w:rsidR="007E45A5" w:rsidRDefault="007E45A5" w:rsidP="003073F1">
      <w:pPr>
        <w:ind w:firstLine="720"/>
        <w:jc w:val="both"/>
      </w:pPr>
    </w:p>
    <w:p w14:paraId="489A9A26" w14:textId="60C23055" w:rsidR="0004342C" w:rsidRPr="0004342C" w:rsidRDefault="0004342C">
      <w:pPr>
        <w:rPr>
          <w:noProof/>
          <w:lang w:val="en-US"/>
        </w:rPr>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4FF0FE4" w14:textId="1DBAD782" w:rsidR="00D5414B" w:rsidRPr="008514CF" w:rsidRDefault="00E20B95" w:rsidP="00A07C4D">
      <w:pPr>
        <w:jc w:val="both"/>
        <w:rPr>
          <w:noProof/>
          <w:lang w:val="sr-Cyrl-RS"/>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p>
    <w:p w14:paraId="38115EDE" w14:textId="77777777" w:rsidR="00B60424" w:rsidRPr="00AE1407" w:rsidRDefault="00B60424">
      <w:pPr>
        <w:rPr>
          <w:lang w:val="sr-Cyrl-CS"/>
        </w:rPr>
      </w:pPr>
    </w:p>
    <w:p w14:paraId="0D71379A" w14:textId="77777777" w:rsidR="003E71AC" w:rsidRDefault="003E71AC">
      <w:pPr>
        <w:rPr>
          <w:b/>
          <w:bCs/>
          <w:sz w:val="28"/>
          <w:szCs w:val="28"/>
          <w:lang w:val="hr-HR"/>
        </w:rPr>
      </w:pPr>
      <w:bookmarkStart w:id="33" w:name="_Toc375826009"/>
      <w:bookmarkStart w:id="34" w:name="_Toc389030816"/>
      <w:r>
        <w:rPr>
          <w:sz w:val="28"/>
          <w:szCs w:val="28"/>
        </w:rPr>
        <w:br w:type="page"/>
      </w:r>
    </w:p>
    <w:p w14:paraId="4B6ED753" w14:textId="241D940B" w:rsidR="00B819C7" w:rsidRPr="00715132" w:rsidRDefault="00B819C7" w:rsidP="00BD619D">
      <w:pPr>
        <w:pStyle w:val="Heading1"/>
        <w:numPr>
          <w:ilvl w:val="0"/>
          <w:numId w:val="15"/>
        </w:numPr>
        <w:jc w:val="center"/>
        <w:rPr>
          <w:sz w:val="28"/>
          <w:szCs w:val="28"/>
        </w:rPr>
      </w:pPr>
      <w:bookmarkStart w:id="35" w:name="_Toc448222240"/>
      <w:bookmarkStart w:id="36" w:name="_Toc448222707"/>
      <w:r w:rsidRPr="00715132">
        <w:rPr>
          <w:sz w:val="28"/>
          <w:szCs w:val="28"/>
        </w:rPr>
        <w:lastRenderedPageBreak/>
        <w:t>МОДЕЛ УГОВОРА</w:t>
      </w:r>
      <w:bookmarkEnd w:id="33"/>
      <w:bookmarkEnd w:id="34"/>
      <w:r w:rsidR="007B663B" w:rsidRPr="00715132">
        <w:rPr>
          <w:sz w:val="28"/>
          <w:szCs w:val="28"/>
        </w:rPr>
        <w:t xml:space="preserve"> </w:t>
      </w:r>
      <w:bookmarkEnd w:id="35"/>
      <w:bookmarkEnd w:id="36"/>
    </w:p>
    <w:p w14:paraId="5428CD34" w14:textId="77777777" w:rsidR="007B2FE0" w:rsidRPr="0059711F" w:rsidRDefault="007B2FE0" w:rsidP="007B2FE0">
      <w:pPr>
        <w:spacing w:before="100" w:beforeAutospacing="1" w:line="210" w:lineRule="atLeast"/>
        <w:ind w:firstLine="720"/>
        <w:contextualSpacing/>
        <w:jc w:val="both"/>
        <w:rPr>
          <w:b/>
          <w:noProof/>
          <w:lang w:val="sr-Cyrl-RS"/>
        </w:rPr>
      </w:pPr>
      <w:bookmarkStart w:id="37" w:name="_Toc375826010"/>
      <w:bookmarkStart w:id="38"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C55334F" w14:textId="77777777" w:rsidR="007B2FE0" w:rsidRPr="0059711F" w:rsidRDefault="007B2FE0" w:rsidP="007B2FE0">
      <w:pPr>
        <w:jc w:val="center"/>
        <w:rPr>
          <w:noProof/>
        </w:rPr>
      </w:pPr>
    </w:p>
    <w:p w14:paraId="2B9E3B5C" w14:textId="77777777" w:rsidR="007B2FE0" w:rsidRPr="0059711F" w:rsidRDefault="007B2FE0" w:rsidP="007B2FE0">
      <w:pPr>
        <w:jc w:val="center"/>
        <w:rPr>
          <w:b/>
          <w:noProof/>
        </w:rPr>
      </w:pPr>
      <w:r w:rsidRPr="0059711F">
        <w:rPr>
          <w:b/>
          <w:noProof/>
        </w:rPr>
        <w:t>УГОВОР</w:t>
      </w:r>
    </w:p>
    <w:p w14:paraId="70581435" w14:textId="77777777" w:rsidR="007B2FE0" w:rsidRPr="000E7BB8" w:rsidRDefault="007B2FE0" w:rsidP="007B2FE0">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228</w:t>
      </w:r>
      <w:r>
        <w:rPr>
          <w:b/>
          <w:noProof/>
          <w:lang w:val="sr-Latn-RS"/>
        </w:rPr>
        <w:t>-16-O</w:t>
      </w:r>
    </w:p>
    <w:p w14:paraId="7E0C22A5" w14:textId="77777777" w:rsidR="007B2FE0" w:rsidRPr="0059711F" w:rsidRDefault="007B2FE0" w:rsidP="007B2FE0">
      <w:pPr>
        <w:rPr>
          <w:noProof/>
        </w:rPr>
      </w:pPr>
    </w:p>
    <w:p w14:paraId="329A1BA3" w14:textId="77777777" w:rsidR="007B2FE0" w:rsidRDefault="007B2FE0" w:rsidP="007B2FE0">
      <w:pPr>
        <w:rPr>
          <w:noProof/>
        </w:rPr>
      </w:pPr>
      <w:r>
        <w:rPr>
          <w:noProof/>
        </w:rPr>
        <w:t xml:space="preserve">Уговорне стране: </w:t>
      </w:r>
    </w:p>
    <w:p w14:paraId="5D231441" w14:textId="77777777" w:rsidR="007B2FE0" w:rsidRDefault="007B2FE0" w:rsidP="007B2FE0">
      <w:pPr>
        <w:rPr>
          <w:noProof/>
        </w:rPr>
      </w:pPr>
    </w:p>
    <w:p w14:paraId="25CCEBDD" w14:textId="77777777" w:rsidR="007B2FE0" w:rsidRPr="0005524E" w:rsidRDefault="007B2FE0" w:rsidP="007B2FE0">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4181467E" w14:textId="77777777" w:rsidR="007B2FE0" w:rsidRPr="0005524E" w:rsidRDefault="007B2FE0" w:rsidP="007B2FE0">
      <w:pPr>
        <w:ind w:left="720"/>
        <w:jc w:val="both"/>
        <w:rPr>
          <w:noProof/>
        </w:rPr>
      </w:pPr>
      <w:r w:rsidRPr="00D32E82">
        <w:rPr>
          <w:noProof/>
        </w:rPr>
        <w:t>ПИБ: 1</w:t>
      </w:r>
      <w:r>
        <w:rPr>
          <w:noProof/>
        </w:rPr>
        <w:t>01696893 Матични број: 08664161,</w:t>
      </w:r>
    </w:p>
    <w:p w14:paraId="177A1503" w14:textId="77777777" w:rsidR="007B2FE0" w:rsidRPr="0005524E" w:rsidRDefault="007B2FE0" w:rsidP="007B2FE0">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4184C146" w14:textId="77777777" w:rsidR="007B2FE0" w:rsidRPr="0083271F" w:rsidRDefault="007B2FE0" w:rsidP="007B2FE0">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1CF76237" w14:textId="77777777" w:rsidR="007B2FE0" w:rsidRDefault="007B2FE0" w:rsidP="007B2FE0">
      <w:pPr>
        <w:jc w:val="both"/>
        <w:rPr>
          <w:noProof/>
        </w:rPr>
      </w:pPr>
    </w:p>
    <w:p w14:paraId="597F8BE8" w14:textId="77777777" w:rsidR="007B2FE0" w:rsidRPr="00A55F46" w:rsidRDefault="007B2FE0" w:rsidP="007B2FE0">
      <w:pPr>
        <w:numPr>
          <w:ilvl w:val="0"/>
          <w:numId w:val="3"/>
        </w:numPr>
        <w:jc w:val="both"/>
        <w:rPr>
          <w:noProof/>
        </w:rPr>
      </w:pPr>
      <w:r w:rsidRPr="0083271F">
        <w:rPr>
          <w:noProof/>
        </w:rPr>
        <w:t>____________________</w:t>
      </w:r>
      <w:r>
        <w:rPr>
          <w:noProof/>
        </w:rPr>
        <w:t>________________________________________________,</w:t>
      </w:r>
    </w:p>
    <w:p w14:paraId="0D271867" w14:textId="77777777" w:rsidR="007B2FE0" w:rsidRPr="00A55F46" w:rsidRDefault="007B2FE0" w:rsidP="007B2FE0">
      <w:pPr>
        <w:jc w:val="center"/>
      </w:pPr>
      <w:r w:rsidRPr="00A55F46">
        <w:rPr>
          <w:noProof/>
        </w:rPr>
        <w:t>(</w:t>
      </w:r>
      <w:r w:rsidRPr="00A55F46">
        <w:rPr>
          <w:i/>
          <w:noProof/>
        </w:rPr>
        <w:t>назив и адреса)</w:t>
      </w:r>
    </w:p>
    <w:p w14:paraId="2FDFE815" w14:textId="77777777" w:rsidR="007B2FE0" w:rsidRPr="0005524E" w:rsidRDefault="007B2FE0" w:rsidP="007B2FE0">
      <w:pPr>
        <w:ind w:left="720"/>
        <w:jc w:val="both"/>
        <w:rPr>
          <w:noProof/>
        </w:rPr>
      </w:pPr>
      <w:r>
        <w:rPr>
          <w:noProof/>
        </w:rPr>
        <w:t>ПИБ:.......................... Матични број: ........................................,</w:t>
      </w:r>
    </w:p>
    <w:p w14:paraId="3BD73E1A" w14:textId="77777777" w:rsidR="007B2FE0" w:rsidRDefault="007B2FE0" w:rsidP="007B2FE0">
      <w:pPr>
        <w:ind w:left="720"/>
        <w:jc w:val="both"/>
        <w:rPr>
          <w:noProof/>
        </w:rPr>
      </w:pPr>
      <w:r>
        <w:rPr>
          <w:noProof/>
        </w:rPr>
        <w:t>Број рачуна: ............................................ Назив банке:......................................,</w:t>
      </w:r>
    </w:p>
    <w:p w14:paraId="4B76486E" w14:textId="77777777" w:rsidR="007B2FE0" w:rsidRPr="00A55F46" w:rsidRDefault="007B2FE0" w:rsidP="007B2FE0">
      <w:pPr>
        <w:ind w:left="720"/>
        <w:jc w:val="both"/>
        <w:rPr>
          <w:noProof/>
        </w:rPr>
      </w:pPr>
      <w:r>
        <w:rPr>
          <w:noProof/>
        </w:rPr>
        <w:t>Телефон:............................Телефакс:......................................</w:t>
      </w:r>
    </w:p>
    <w:p w14:paraId="13C58DC3" w14:textId="77777777" w:rsidR="007B2FE0" w:rsidRPr="00351AE7" w:rsidRDefault="007B2FE0" w:rsidP="007B2FE0">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1CDC379A" w14:textId="77777777" w:rsidR="007B2FE0" w:rsidRPr="0059711F" w:rsidRDefault="007B2FE0" w:rsidP="007B2FE0">
      <w:pPr>
        <w:jc w:val="both"/>
        <w:rPr>
          <w:noProof/>
          <w:lang w:val="sr-Cyrl-RS"/>
        </w:rPr>
      </w:pPr>
    </w:p>
    <w:p w14:paraId="474DC68B" w14:textId="77777777" w:rsidR="007B2FE0" w:rsidRPr="0059711F" w:rsidRDefault="007B2FE0" w:rsidP="007B2FE0">
      <w:pPr>
        <w:jc w:val="center"/>
        <w:outlineLvl w:val="0"/>
        <w:rPr>
          <w:noProof/>
        </w:rPr>
      </w:pPr>
      <w:r w:rsidRPr="0059711F">
        <w:rPr>
          <w:b/>
          <w:noProof/>
        </w:rPr>
        <w:t>Члан 1.</w:t>
      </w:r>
    </w:p>
    <w:p w14:paraId="0DC693CC" w14:textId="77777777" w:rsidR="007B2FE0" w:rsidRPr="00933861" w:rsidRDefault="007B2FE0" w:rsidP="007B2FE0">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041BD6">
        <w:rPr>
          <w:b/>
          <w:noProof/>
          <w:lang w:val="sr-Cyrl-RS"/>
        </w:rPr>
        <w:t xml:space="preserve">ервис и </w:t>
      </w:r>
      <w:r w:rsidRPr="00041BD6">
        <w:rPr>
          <w:b/>
          <w:noProof/>
        </w:rPr>
        <w:t>одржавање</w:t>
      </w:r>
      <w:r w:rsidRPr="00041BD6">
        <w:rPr>
          <w:b/>
          <w:noProof/>
          <w:lang w:val="sr-Cyrl-RS"/>
        </w:rPr>
        <w:t xml:space="preserve"> апарата за анестезију, </w:t>
      </w:r>
      <w:r w:rsidRPr="00F44909">
        <w:rPr>
          <w:b/>
          <w:noProof/>
        </w:rPr>
        <w:t xml:space="preserve">произвођача </w:t>
      </w:r>
      <w:r w:rsidRPr="00F44909">
        <w:rPr>
          <w:b/>
          <w:bCs/>
          <w:noProof/>
          <w:lang w:val="sr-Cyrl-RS"/>
        </w:rPr>
        <w:t>„</w:t>
      </w:r>
      <w:r w:rsidRPr="00F44909">
        <w:rPr>
          <w:b/>
          <w:bCs/>
          <w:noProof/>
          <w:lang w:val="sr-Latn-RS"/>
        </w:rPr>
        <w:t>Medec Benelux NV</w:t>
      </w:r>
      <w:r w:rsidRPr="00F44909">
        <w:rPr>
          <w:b/>
          <w:bCs/>
          <w:noProof/>
          <w:lang w:val="sr-Cyrl-RS"/>
        </w:rPr>
        <w:t>“, Белгија</w:t>
      </w:r>
      <w:r w:rsidRPr="00F44909">
        <w:rPr>
          <w:b/>
          <w:noProof/>
          <w:lang w:val="sr-Latn-RS"/>
        </w:rPr>
        <w:t xml:space="preserve">, </w:t>
      </w:r>
      <w:r>
        <w:rPr>
          <w:b/>
          <w:noProof/>
          <w:lang w:val="sr-Cyrl-RS"/>
        </w:rPr>
        <w:t xml:space="preserve">за потребе Клиничког </w:t>
      </w:r>
      <w:r w:rsidRPr="00041BD6">
        <w:rPr>
          <w:b/>
          <w:noProof/>
          <w:lang w:val="sr-Cyrl-RS"/>
        </w:rPr>
        <w:t>центра Војводине</w:t>
      </w:r>
      <w:r>
        <w:rPr>
          <w:b/>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228</w:t>
      </w:r>
      <w:r w:rsidRPr="002E67B6">
        <w:rPr>
          <w:noProof/>
          <w:lang w:val="sr-Latn-RS"/>
        </w:rPr>
        <w:t>-16-</w:t>
      </w:r>
      <w:r w:rsidRPr="00CD4887">
        <w:rPr>
          <w:lang w:val="sr-Cyrl-RS"/>
        </w:rPr>
        <w:t>О</w:t>
      </w:r>
      <w:r>
        <w:t xml:space="preserve"> </w:t>
      </w:r>
      <w:r>
        <w:rPr>
          <w:lang w:val="sr-Cyrl-RS"/>
        </w:rPr>
        <w:t>од дана ___________ године.</w:t>
      </w:r>
    </w:p>
    <w:p w14:paraId="1620AFA9" w14:textId="77777777" w:rsidR="007B2FE0" w:rsidRPr="00F3043C" w:rsidRDefault="007B2FE0" w:rsidP="007B2FE0">
      <w:pPr>
        <w:ind w:firstLine="720"/>
        <w:jc w:val="both"/>
        <w:rPr>
          <w:noProof/>
          <w:lang w:val="sr-Cyrl-RS"/>
        </w:rPr>
      </w:pPr>
    </w:p>
    <w:p w14:paraId="7EFFA2DC" w14:textId="77777777" w:rsidR="007B2FE0" w:rsidRPr="0059711F" w:rsidRDefault="007B2FE0" w:rsidP="007B2FE0">
      <w:pPr>
        <w:jc w:val="center"/>
        <w:outlineLvl w:val="0"/>
        <w:rPr>
          <w:noProof/>
        </w:rPr>
      </w:pPr>
      <w:r w:rsidRPr="0059711F">
        <w:rPr>
          <w:b/>
          <w:noProof/>
        </w:rPr>
        <w:t>Члан 2.</w:t>
      </w:r>
    </w:p>
    <w:p w14:paraId="3017C22A" w14:textId="77777777" w:rsidR="007B2FE0" w:rsidRPr="00AE1407" w:rsidRDefault="007B2FE0" w:rsidP="007B2FE0">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1A80A2D9" w14:textId="77777777" w:rsidR="007B2FE0" w:rsidRPr="008E49CA" w:rsidRDefault="007B2FE0" w:rsidP="007B2FE0">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53F40D49" w14:textId="77777777" w:rsidR="007B2FE0" w:rsidRPr="008E49CA" w:rsidRDefault="007B2FE0" w:rsidP="007B2FE0">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54AE9B09" w14:textId="77777777" w:rsidR="007B2FE0" w:rsidRPr="009A3F16" w:rsidRDefault="007B2FE0" w:rsidP="007B2FE0">
      <w:pPr>
        <w:rPr>
          <w:noProof/>
          <w:lang w:val="sr-Cyrl-RS"/>
        </w:rPr>
      </w:pPr>
    </w:p>
    <w:p w14:paraId="497E893A" w14:textId="77777777" w:rsidR="007B2FE0" w:rsidRDefault="007B2FE0" w:rsidP="007B2FE0">
      <w:pPr>
        <w:jc w:val="center"/>
        <w:outlineLvl w:val="0"/>
        <w:rPr>
          <w:b/>
          <w:noProof/>
          <w:lang w:val="sr-Cyrl-RS"/>
        </w:rPr>
      </w:pPr>
      <w:r w:rsidRPr="0059711F">
        <w:rPr>
          <w:b/>
          <w:noProof/>
        </w:rPr>
        <w:t>Члан 3.</w:t>
      </w:r>
    </w:p>
    <w:p w14:paraId="16635190" w14:textId="77777777" w:rsidR="007B2FE0" w:rsidRPr="009F2F8F" w:rsidRDefault="007B2FE0" w:rsidP="007B2FE0">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Pr>
          <w:noProof/>
        </w:rPr>
        <w:t>одржавањa</w:t>
      </w:r>
      <w:r>
        <w:rPr>
          <w:noProof/>
          <w:lang w:val="sr-Cyrl-RS"/>
        </w:rPr>
        <w:t xml:space="preserve">, </w:t>
      </w:r>
      <w:r w:rsidRPr="002C7EC7">
        <w:rPr>
          <w:noProof/>
          <w:lang w:val="sr-Cyrl-RS"/>
        </w:rPr>
        <w:t>сервисирањ</w:t>
      </w:r>
      <w:r w:rsidRPr="002C7EC7">
        <w:rPr>
          <w:noProof/>
          <w:lang w:val="sr-Latn-RS"/>
        </w:rPr>
        <w:t>a</w:t>
      </w:r>
      <w:r w:rsidRPr="002C7EC7">
        <w:rPr>
          <w:noProof/>
          <w:lang w:val="sr-Cyrl-RS"/>
        </w:rPr>
        <w:t xml:space="preserve"> </w:t>
      </w:r>
      <w:r>
        <w:rPr>
          <w:noProof/>
          <w:lang w:val="sr-Cyrl-RS"/>
        </w:rPr>
        <w:t>и замене резервних делова апарата за анестезију</w:t>
      </w:r>
      <w:r>
        <w:rPr>
          <w:noProof/>
          <w:lang w:val="sr-Latn-RS"/>
        </w:rPr>
        <w:t xml:space="preserve"> </w:t>
      </w:r>
      <w:r>
        <w:rPr>
          <w:noProof/>
          <w:lang w:val="sr-Cyrl-RS"/>
        </w:rPr>
        <w:t xml:space="preserve">модела </w:t>
      </w:r>
      <w:r w:rsidRPr="00041BD6">
        <w:rPr>
          <w:noProof/>
          <w:lang w:val="sr-Cyrl-RS"/>
        </w:rPr>
        <w:t>„</w:t>
      </w:r>
      <w:r w:rsidRPr="00041BD6">
        <w:rPr>
          <w:noProof/>
          <w:lang w:val="sr-Latn-RS"/>
        </w:rPr>
        <w:t>SATURN EVO“</w:t>
      </w:r>
      <w:r>
        <w:rPr>
          <w:noProof/>
          <w:lang w:val="sr-Cyrl-RS"/>
        </w:rPr>
        <w:t xml:space="preserve">, </w:t>
      </w:r>
      <w:r w:rsidRPr="0057208A">
        <w:rPr>
          <w:noProof/>
        </w:rPr>
        <w:t xml:space="preserve">произвођача </w:t>
      </w:r>
      <w:r>
        <w:rPr>
          <w:bCs/>
          <w:noProof/>
          <w:lang w:val="sr-Cyrl-RS"/>
        </w:rPr>
        <w:t>„</w:t>
      </w:r>
      <w:r>
        <w:rPr>
          <w:bCs/>
          <w:noProof/>
          <w:lang w:val="sr-Latn-RS"/>
        </w:rPr>
        <w:t>Medec Benelux NV</w:t>
      </w:r>
      <w:r>
        <w:rPr>
          <w:bCs/>
          <w:noProof/>
          <w:lang w:val="sr-Cyrl-RS"/>
        </w:rPr>
        <w:t>“, Белгија</w:t>
      </w:r>
      <w:r>
        <w:rPr>
          <w:noProof/>
          <w:lang w:val="sr-Latn-RS"/>
        </w:rPr>
        <w:t xml:space="preserve"> </w:t>
      </w:r>
      <w:r w:rsidRPr="002C7EC7">
        <w:rPr>
          <w:noProof/>
          <w:lang w:val="sr-Cyrl-RS"/>
        </w:rPr>
        <w:t>(у даљем тексту: услуга),</w:t>
      </w:r>
      <w:r>
        <w:rPr>
          <w:noProof/>
          <w:lang w:val="sr-Cyrl-RS"/>
        </w:rPr>
        <w:t xml:space="preserve"> која обухвата </w:t>
      </w:r>
      <w:r>
        <w:rPr>
          <w:noProof/>
          <w:lang w:val="sr-Cyrl-CS"/>
        </w:rPr>
        <w:t xml:space="preserve">редован сервис и </w:t>
      </w:r>
      <w:r w:rsidRPr="006D64AB">
        <w:rPr>
          <w:noProof/>
          <w:lang w:val="sr-Cyrl-CS"/>
        </w:rPr>
        <w:t>сервис по позиву</w:t>
      </w:r>
      <w:r>
        <w:rPr>
          <w:noProof/>
          <w:lang w:val="sr-Cyrl-CS"/>
        </w:rPr>
        <w:t>, као</w:t>
      </w:r>
      <w:r w:rsidRPr="006D64AB">
        <w:rPr>
          <w:noProof/>
          <w:lang w:val="sr-Cyrl-CS"/>
        </w:rPr>
        <w:t xml:space="preserve"> и  </w:t>
      </w:r>
      <w:r w:rsidRPr="006D64AB">
        <w:rPr>
          <w:noProof/>
          <w:lang w:val="sr-Cyrl-RS"/>
        </w:rPr>
        <w:t>испоруку и замен</w:t>
      </w:r>
      <w:r>
        <w:rPr>
          <w:noProof/>
          <w:lang w:val="sr-Cyrl-RS"/>
        </w:rPr>
        <w:t xml:space="preserve">у резервних делова, а </w:t>
      </w:r>
      <w:r w:rsidRPr="0059711F">
        <w:rPr>
          <w:noProof/>
        </w:rPr>
        <w:t>у свему према захтевима наручиоца из конкурсне документације</w:t>
      </w:r>
      <w:r w:rsidRPr="0059711F">
        <w:rPr>
          <w:noProof/>
          <w:lang w:val="en-US"/>
        </w:rPr>
        <w:t>.</w:t>
      </w:r>
    </w:p>
    <w:p w14:paraId="7B3CAC78" w14:textId="77777777" w:rsidR="007B2FE0" w:rsidRDefault="007B2FE0" w:rsidP="007B2FE0">
      <w:pPr>
        <w:spacing w:before="40"/>
        <w:ind w:firstLine="708"/>
        <w:jc w:val="both"/>
        <w:rPr>
          <w:noProof/>
          <w:lang w:val="sr-Cyrl-RS"/>
        </w:rPr>
      </w:pPr>
      <w:r w:rsidRPr="002C7EC7">
        <w:rPr>
          <w:noProof/>
          <w:lang w:val="sr-Cyrl-RS"/>
        </w:rPr>
        <w:t>Добављач се</w:t>
      </w:r>
      <w:r w:rsidRPr="002C7EC7">
        <w:rPr>
          <w:noProof/>
        </w:rPr>
        <w:t xml:space="preserve"> </w:t>
      </w:r>
      <w:r w:rsidRPr="002C7EC7">
        <w:rPr>
          <w:noProof/>
          <w:lang w:val="sr-Cyrl-RS"/>
        </w:rPr>
        <w:t xml:space="preserve">обавезује да </w:t>
      </w:r>
      <w:r w:rsidRPr="00802614">
        <w:rPr>
          <w:noProof/>
        </w:rPr>
        <w:t>изврши</w:t>
      </w:r>
      <w:r w:rsidRPr="00802614">
        <w:rPr>
          <w:noProof/>
          <w:lang w:val="sr-Cyrl-CS"/>
        </w:rPr>
        <w:t xml:space="preserve"> редован сервис апарата</w:t>
      </w:r>
      <w:r>
        <w:rPr>
          <w:noProof/>
          <w:lang w:val="sr-Cyrl-CS"/>
        </w:rPr>
        <w:t xml:space="preserve"> </w:t>
      </w:r>
      <w:r>
        <w:rPr>
          <w:noProof/>
          <w:lang w:val="sr-Cyrl-RS"/>
        </w:rPr>
        <w:t xml:space="preserve">за анестезију модела </w:t>
      </w:r>
      <w:r w:rsidRPr="00041BD6">
        <w:rPr>
          <w:noProof/>
          <w:lang w:val="sr-Cyrl-RS"/>
        </w:rPr>
        <w:t>„</w:t>
      </w:r>
      <w:r w:rsidRPr="00041BD6">
        <w:rPr>
          <w:noProof/>
          <w:lang w:val="sr-Latn-RS"/>
        </w:rPr>
        <w:t>SATURN EVO“</w:t>
      </w:r>
      <w:r>
        <w:rPr>
          <w:noProof/>
          <w:lang w:val="sr-Cyrl-RS"/>
        </w:rPr>
        <w:t xml:space="preserve">, </w:t>
      </w:r>
      <w:r w:rsidRPr="0057208A">
        <w:rPr>
          <w:noProof/>
        </w:rPr>
        <w:t xml:space="preserve">произвођача </w:t>
      </w:r>
      <w:r>
        <w:rPr>
          <w:bCs/>
          <w:noProof/>
          <w:lang w:val="sr-Cyrl-RS"/>
        </w:rPr>
        <w:t>„</w:t>
      </w:r>
      <w:r>
        <w:rPr>
          <w:bCs/>
          <w:noProof/>
          <w:lang w:val="sr-Latn-RS"/>
        </w:rPr>
        <w:t>Medec Benelux NV</w:t>
      </w:r>
      <w:r>
        <w:rPr>
          <w:bCs/>
          <w:noProof/>
          <w:lang w:val="sr-Cyrl-RS"/>
        </w:rPr>
        <w:t xml:space="preserve">“, </w:t>
      </w:r>
      <w:r>
        <w:rPr>
          <w:noProof/>
          <w:lang w:val="sr-Latn-RS"/>
        </w:rPr>
        <w:t xml:space="preserve">који </w:t>
      </w:r>
      <w:r>
        <w:rPr>
          <w:noProof/>
          <w:lang w:val="sr-Cyrl-RS"/>
        </w:rPr>
        <w:t>обухвата:</w:t>
      </w:r>
    </w:p>
    <w:p w14:paraId="61B16968" w14:textId="77777777" w:rsidR="007B2FE0" w:rsidRPr="001C2DC3" w:rsidRDefault="007B2FE0" w:rsidP="007B2FE0">
      <w:pPr>
        <w:pStyle w:val="ListParagraph"/>
        <w:numPr>
          <w:ilvl w:val="0"/>
          <w:numId w:val="32"/>
        </w:numPr>
        <w:tabs>
          <w:tab w:val="num" w:pos="709"/>
        </w:tabs>
        <w:jc w:val="both"/>
        <w:rPr>
          <w:lang w:val="en-US"/>
        </w:rPr>
      </w:pPr>
      <w:r w:rsidRPr="001C2DC3">
        <w:rPr>
          <w:lang w:val="sr-Cyrl-RS"/>
        </w:rPr>
        <w:t>Сервис и замену к</w:t>
      </w:r>
      <w:r w:rsidRPr="001C2DC3">
        <w:rPr>
          <w:lang w:val="en-US"/>
        </w:rPr>
        <w:t>омплет резервних делова за годишњи сервис апарата за анестезију “</w:t>
      </w:r>
      <w:r w:rsidRPr="00041BD6">
        <w:rPr>
          <w:noProof/>
          <w:lang w:val="sr-Latn-RS"/>
        </w:rPr>
        <w:t>SATURN EVO</w:t>
      </w:r>
      <w:r w:rsidRPr="001C2DC3">
        <w:rPr>
          <w:lang w:val="en-US"/>
        </w:rPr>
        <w:t>”</w:t>
      </w:r>
      <w:r>
        <w:rPr>
          <w:lang w:val="sr-Cyrl-RS"/>
        </w:rPr>
        <w:t>,</w:t>
      </w:r>
    </w:p>
    <w:p w14:paraId="6E25B7AF" w14:textId="77777777" w:rsidR="007B2FE0" w:rsidRPr="00120B43" w:rsidRDefault="007B2FE0" w:rsidP="007B2FE0">
      <w:pPr>
        <w:pStyle w:val="ListParagraph"/>
        <w:numPr>
          <w:ilvl w:val="0"/>
          <w:numId w:val="32"/>
        </w:numPr>
        <w:tabs>
          <w:tab w:val="num" w:pos="709"/>
        </w:tabs>
        <w:jc w:val="both"/>
        <w:rPr>
          <w:lang w:val="sr-Cyrl-RS"/>
        </w:rPr>
      </w:pPr>
      <w:r>
        <w:rPr>
          <w:lang w:val="sr-Cyrl-RS"/>
        </w:rPr>
        <w:t xml:space="preserve"> </w:t>
      </w:r>
      <w:r w:rsidRPr="00084D97">
        <w:rPr>
          <w:lang w:val="sr-Cyrl-RS"/>
        </w:rPr>
        <w:t>Замен</w:t>
      </w:r>
      <w:r>
        <w:rPr>
          <w:lang w:val="sr-Cyrl-RS"/>
        </w:rPr>
        <w:t xml:space="preserve">у </w:t>
      </w:r>
      <w:r w:rsidRPr="00120B43">
        <w:rPr>
          <w:lang w:val="sr-Cyrl-RS"/>
        </w:rPr>
        <w:t>O2 сензор</w:t>
      </w:r>
      <w:r>
        <w:rPr>
          <w:lang w:val="sr-Cyrl-RS"/>
        </w:rPr>
        <w:t>а,</w:t>
      </w:r>
      <w:r w:rsidRPr="00120B43">
        <w:rPr>
          <w:lang w:val="sr-Cyrl-RS"/>
        </w:rPr>
        <w:tab/>
      </w:r>
      <w:r w:rsidRPr="00120B43">
        <w:rPr>
          <w:lang w:val="sr-Cyrl-RS"/>
        </w:rPr>
        <w:tab/>
      </w:r>
      <w:r w:rsidRPr="00120B43">
        <w:rPr>
          <w:lang w:val="sr-Cyrl-RS"/>
        </w:rPr>
        <w:tab/>
      </w:r>
      <w:r w:rsidRPr="00120B43">
        <w:rPr>
          <w:lang w:val="sr-Cyrl-RS"/>
        </w:rPr>
        <w:tab/>
      </w:r>
      <w:r w:rsidRPr="00120B43">
        <w:rPr>
          <w:lang w:val="sr-Cyrl-RS"/>
        </w:rPr>
        <w:tab/>
      </w:r>
      <w:r w:rsidRPr="00120B43">
        <w:rPr>
          <w:lang w:val="sr-Cyrl-RS"/>
        </w:rPr>
        <w:tab/>
      </w:r>
    </w:p>
    <w:p w14:paraId="3804ACE9" w14:textId="77777777" w:rsidR="007B2FE0" w:rsidRPr="00120B43" w:rsidRDefault="007B2FE0" w:rsidP="007B2FE0">
      <w:pPr>
        <w:pStyle w:val="ListParagraph"/>
        <w:numPr>
          <w:ilvl w:val="0"/>
          <w:numId w:val="32"/>
        </w:numPr>
        <w:tabs>
          <w:tab w:val="num" w:pos="709"/>
        </w:tabs>
        <w:jc w:val="both"/>
        <w:rPr>
          <w:lang w:val="sr-Cyrl-RS"/>
        </w:rPr>
      </w:pPr>
      <w:r>
        <w:rPr>
          <w:lang w:val="sr-Cyrl-RS"/>
        </w:rPr>
        <w:lastRenderedPageBreak/>
        <w:t xml:space="preserve"> Инспекцију в</w:t>
      </w:r>
      <w:r w:rsidRPr="00120B43">
        <w:rPr>
          <w:lang w:val="sr-Cyrl-RS"/>
        </w:rPr>
        <w:t>ентилатора (тест опремом)</w:t>
      </w:r>
      <w:r>
        <w:rPr>
          <w:lang w:val="sr-Cyrl-RS"/>
        </w:rPr>
        <w:t xml:space="preserve"> </w:t>
      </w:r>
      <w:r w:rsidRPr="00120B43">
        <w:rPr>
          <w:lang w:val="sr-Cyrl-RS"/>
        </w:rPr>
        <w:t xml:space="preserve">са издавањем тест рапорта </w:t>
      </w:r>
      <w:r>
        <w:rPr>
          <w:lang w:val="sr-Cyrl-RS"/>
        </w:rPr>
        <w:t>и</w:t>
      </w:r>
      <w:r w:rsidRPr="00120B43">
        <w:rPr>
          <w:lang w:val="sr-Cyrl-RS"/>
        </w:rPr>
        <w:t xml:space="preserve"> уверења о исправности</w:t>
      </w:r>
      <w:r>
        <w:rPr>
          <w:lang w:val="sr-Cyrl-RS"/>
        </w:rPr>
        <w:t>,</w:t>
      </w:r>
    </w:p>
    <w:p w14:paraId="266A358C" w14:textId="77777777" w:rsidR="007B2FE0" w:rsidRPr="00120B43" w:rsidRDefault="007B2FE0" w:rsidP="007B2FE0">
      <w:pPr>
        <w:pStyle w:val="ListParagraph"/>
        <w:numPr>
          <w:ilvl w:val="0"/>
          <w:numId w:val="32"/>
        </w:numPr>
        <w:tabs>
          <w:tab w:val="num" w:pos="709"/>
        </w:tabs>
        <w:jc w:val="both"/>
        <w:rPr>
          <w:lang w:val="sr-Cyrl-RS"/>
        </w:rPr>
      </w:pPr>
      <w:r w:rsidRPr="00120B43">
        <w:rPr>
          <w:lang w:val="sr-Cyrl-RS"/>
        </w:rPr>
        <w:t>Инспекциј</w:t>
      </w:r>
      <w:r>
        <w:rPr>
          <w:lang w:val="sr-Cyrl-RS"/>
        </w:rPr>
        <w:t>у в</w:t>
      </w:r>
      <w:r w:rsidRPr="00120B43">
        <w:rPr>
          <w:lang w:val="sr-Cyrl-RS"/>
        </w:rPr>
        <w:t>апоризера (тест опремом</w:t>
      </w:r>
      <w:r>
        <w:rPr>
          <w:lang w:val="sr-Cyrl-RS"/>
        </w:rPr>
        <w:t xml:space="preserve"> - </w:t>
      </w:r>
      <w:r w:rsidRPr="00120B43">
        <w:rPr>
          <w:lang w:val="sr-Cyrl-RS"/>
        </w:rPr>
        <w:t>Сево,</w:t>
      </w:r>
      <w:r>
        <w:rPr>
          <w:lang w:val="sr-Cyrl-RS"/>
        </w:rPr>
        <w:t xml:space="preserve"> </w:t>
      </w:r>
      <w:r w:rsidRPr="00120B43">
        <w:rPr>
          <w:lang w:val="sr-Cyrl-RS"/>
        </w:rPr>
        <w:t>Исо,</w:t>
      </w:r>
      <w:r>
        <w:rPr>
          <w:lang w:val="sr-Cyrl-RS"/>
        </w:rPr>
        <w:t xml:space="preserve"> </w:t>
      </w:r>
      <w:r w:rsidRPr="00120B43">
        <w:rPr>
          <w:lang w:val="sr-Cyrl-RS"/>
        </w:rPr>
        <w:t>Хало,</w:t>
      </w:r>
      <w:r>
        <w:rPr>
          <w:lang w:val="sr-Cyrl-RS"/>
        </w:rPr>
        <w:t xml:space="preserve"> </w:t>
      </w:r>
      <w:r w:rsidRPr="00120B43">
        <w:rPr>
          <w:lang w:val="sr-Cyrl-RS"/>
        </w:rPr>
        <w:t>Енф) са издавањем уверења о испр</w:t>
      </w:r>
      <w:r>
        <w:rPr>
          <w:lang w:val="sr-Cyrl-RS"/>
        </w:rPr>
        <w:t>авности,</w:t>
      </w:r>
    </w:p>
    <w:p w14:paraId="5394F999" w14:textId="77777777" w:rsidR="007B2FE0" w:rsidRPr="00D31F58" w:rsidRDefault="007B2FE0" w:rsidP="007B2FE0">
      <w:pPr>
        <w:pStyle w:val="ListParagraph"/>
        <w:numPr>
          <w:ilvl w:val="0"/>
          <w:numId w:val="32"/>
        </w:numPr>
        <w:tabs>
          <w:tab w:val="num" w:pos="709"/>
        </w:tabs>
        <w:jc w:val="both"/>
        <w:rPr>
          <w:lang w:val="sr-Cyrl-RS"/>
        </w:rPr>
      </w:pPr>
      <w:r w:rsidRPr="00120B43">
        <w:rPr>
          <w:lang w:val="sr-Cyrl-RS"/>
        </w:rPr>
        <w:t>Инспекциј</w:t>
      </w:r>
      <w:r>
        <w:rPr>
          <w:lang w:val="sr-Cyrl-RS"/>
        </w:rPr>
        <w:t>у</w:t>
      </w:r>
      <w:r w:rsidRPr="00120B43">
        <w:rPr>
          <w:lang w:val="sr-Cyrl-RS"/>
        </w:rPr>
        <w:t xml:space="preserve"> бронхијални</w:t>
      </w:r>
      <w:r>
        <w:rPr>
          <w:lang w:val="sr-Cyrl-RS"/>
        </w:rPr>
        <w:t>х</w:t>
      </w:r>
      <w:r w:rsidRPr="00120B43">
        <w:rPr>
          <w:lang w:val="sr-Cyrl-RS"/>
        </w:rPr>
        <w:t xml:space="preserve"> аспиратор</w:t>
      </w:r>
      <w:r>
        <w:rPr>
          <w:lang w:val="sr-Cyrl-RS"/>
        </w:rPr>
        <w:t>а,</w:t>
      </w:r>
      <w:r w:rsidRPr="00120B43">
        <w:rPr>
          <w:lang w:val="sr-Cyrl-RS"/>
        </w:rPr>
        <w:tab/>
      </w:r>
      <w:r w:rsidRPr="00D31F58">
        <w:rPr>
          <w:lang w:val="sr-Cyrl-RS"/>
        </w:rPr>
        <w:t xml:space="preserve"> </w:t>
      </w:r>
    </w:p>
    <w:p w14:paraId="15385633" w14:textId="77777777" w:rsidR="007B2FE0" w:rsidRPr="002F117A" w:rsidRDefault="007B2FE0" w:rsidP="007B2FE0">
      <w:pPr>
        <w:pStyle w:val="ListParagraph"/>
        <w:numPr>
          <w:ilvl w:val="0"/>
          <w:numId w:val="32"/>
        </w:numPr>
        <w:tabs>
          <w:tab w:val="num" w:pos="709"/>
        </w:tabs>
        <w:jc w:val="both"/>
        <w:rPr>
          <w:lang w:val="sr-Cyrl-RS"/>
        </w:rPr>
      </w:pPr>
      <w:r w:rsidRPr="00084D97">
        <w:rPr>
          <w:lang w:val="sr-Cyrl-RS"/>
        </w:rPr>
        <w:t>И</w:t>
      </w:r>
      <w:r w:rsidRPr="00120B43">
        <w:rPr>
          <w:lang w:val="sr-Cyrl-RS"/>
        </w:rPr>
        <w:t xml:space="preserve">нспекцијски преглед </w:t>
      </w:r>
      <w:r w:rsidRPr="00084D97">
        <w:rPr>
          <w:lang w:val="sr-Cyrl-RS"/>
        </w:rPr>
        <w:t xml:space="preserve">који подразумева </w:t>
      </w:r>
      <w:r w:rsidRPr="00120B43">
        <w:rPr>
          <w:lang w:val="sr-Cyrl-RS"/>
        </w:rPr>
        <w:t>комплетан преглед свих склопова апарата,</w:t>
      </w:r>
      <w:r w:rsidRPr="00084D97">
        <w:rPr>
          <w:lang w:val="sr-Cyrl-RS"/>
        </w:rPr>
        <w:t xml:space="preserve"> ч</w:t>
      </w:r>
      <w:r w:rsidRPr="00120B43">
        <w:rPr>
          <w:lang w:val="sr-Cyrl-RS"/>
        </w:rPr>
        <w:t>и</w:t>
      </w:r>
      <w:r w:rsidRPr="00084D97">
        <w:rPr>
          <w:lang w:val="sr-Cyrl-RS"/>
        </w:rPr>
        <w:t>шћ</w:t>
      </w:r>
      <w:r w:rsidRPr="00120B43">
        <w:rPr>
          <w:lang w:val="sr-Cyrl-RS"/>
        </w:rPr>
        <w:t>ење,</w:t>
      </w:r>
      <w:r w:rsidRPr="00084D97">
        <w:rPr>
          <w:lang w:val="sr-Cyrl-RS"/>
        </w:rPr>
        <w:t xml:space="preserve"> </w:t>
      </w:r>
      <w:r w:rsidRPr="00120B43">
        <w:rPr>
          <w:lang w:val="sr-Cyrl-RS"/>
        </w:rPr>
        <w:t>калибрацију и  верификацију функционалности апарата,</w:t>
      </w:r>
      <w:r w:rsidRPr="00084D97">
        <w:rPr>
          <w:lang w:val="sr-Cyrl-RS"/>
        </w:rPr>
        <w:t xml:space="preserve"> </w:t>
      </w:r>
      <w:r w:rsidRPr="002F117A">
        <w:rPr>
          <w:lang w:val="sr-Cyrl-RS"/>
        </w:rPr>
        <w:t xml:space="preserve">као и евентуалну замену делова. </w:t>
      </w:r>
    </w:p>
    <w:p w14:paraId="2D4FA06B" w14:textId="77777777" w:rsidR="007B2FE0" w:rsidRPr="002F117A" w:rsidRDefault="007B2FE0" w:rsidP="007B2FE0">
      <w:pPr>
        <w:tabs>
          <w:tab w:val="left" w:pos="0"/>
          <w:tab w:val="num" w:pos="540"/>
        </w:tabs>
        <w:ind w:firstLine="567"/>
        <w:jc w:val="both"/>
        <w:rPr>
          <w:b/>
          <w:lang w:val="sr-Cyrl-RS"/>
        </w:rPr>
      </w:pPr>
      <w:r w:rsidRPr="002F117A">
        <w:rPr>
          <w:noProof/>
          <w:lang w:val="sr-Cyrl-RS"/>
        </w:rPr>
        <w:t xml:space="preserve">као и да </w:t>
      </w:r>
      <w:r w:rsidRPr="002F117A">
        <w:rPr>
          <w:noProof/>
        </w:rPr>
        <w:t>изврши</w:t>
      </w:r>
      <w:r w:rsidRPr="002F117A">
        <w:rPr>
          <w:noProof/>
          <w:lang w:val="sr-Cyrl-CS"/>
        </w:rPr>
        <w:t xml:space="preserve"> </w:t>
      </w:r>
      <w:r w:rsidRPr="002F117A">
        <w:rPr>
          <w:bCs/>
          <w:noProof/>
          <w:lang w:val="sr-Cyrl-RS"/>
        </w:rPr>
        <w:t xml:space="preserve">сервис по позиву који обухвата </w:t>
      </w:r>
      <w:r w:rsidRPr="002F117A">
        <w:rPr>
          <w:noProof/>
          <w:lang w:val="sr-Cyrl-RS"/>
        </w:rPr>
        <w:t>долазак сервисера, утврђивање квара, отклањање квара као и замену неопходних резервних делова апарата.</w:t>
      </w:r>
    </w:p>
    <w:p w14:paraId="62CA040F" w14:textId="77777777" w:rsidR="007B2FE0" w:rsidRPr="002F117A" w:rsidRDefault="007B2FE0" w:rsidP="007B2FE0">
      <w:pPr>
        <w:spacing w:before="40"/>
        <w:ind w:firstLine="567"/>
        <w:jc w:val="both"/>
        <w:rPr>
          <w:noProof/>
          <w:lang w:val="sr-Cyrl-RS"/>
        </w:rPr>
      </w:pPr>
      <w:r w:rsidRPr="002F117A">
        <w:rPr>
          <w:noProof/>
        </w:rPr>
        <w:t xml:space="preserve">Добављач се обавезује да услугу која је предмет овог уговора врши </w:t>
      </w:r>
      <w:r w:rsidRPr="002F117A">
        <w:rPr>
          <w:bCs/>
          <w:noProof/>
        </w:rPr>
        <w:t xml:space="preserve">савесно и благовремено, у циљу обезбеђивања непрекидног рада </w:t>
      </w:r>
      <w:r w:rsidRPr="002F117A">
        <w:rPr>
          <w:bCs/>
          <w:noProof/>
          <w:lang w:val="sr-Cyrl-RS"/>
        </w:rPr>
        <w:t xml:space="preserve">апарата </w:t>
      </w:r>
      <w:r w:rsidRPr="002F117A">
        <w:rPr>
          <w:bCs/>
          <w:noProof/>
        </w:rPr>
        <w:t>и продужења њеног века трајања</w:t>
      </w:r>
      <w:r w:rsidRPr="002F117A">
        <w:rPr>
          <w:bCs/>
          <w:noProof/>
          <w:lang w:val="sr-Cyrl-RS"/>
        </w:rPr>
        <w:t xml:space="preserve"> </w:t>
      </w:r>
      <w:r w:rsidRPr="002F117A">
        <w:rPr>
          <w:bCs/>
          <w:noProof/>
        </w:rPr>
        <w:t>а према упутствима и прописима произвођача</w:t>
      </w:r>
      <w:r w:rsidRPr="002F117A">
        <w:rPr>
          <w:noProof/>
        </w:rPr>
        <w:t>, и то кроз редован сервис</w:t>
      </w:r>
      <w:r w:rsidRPr="002F117A">
        <w:rPr>
          <w:noProof/>
          <w:lang w:val="sr-Cyrl-RS"/>
        </w:rPr>
        <w:t xml:space="preserve"> </w:t>
      </w:r>
      <w:r w:rsidRPr="002F117A">
        <w:rPr>
          <w:noProof/>
        </w:rPr>
        <w:t xml:space="preserve">и </w:t>
      </w:r>
      <w:r w:rsidRPr="002F117A">
        <w:rPr>
          <w:noProof/>
          <w:lang w:val="sr-Cyrl-CS"/>
        </w:rPr>
        <w:t xml:space="preserve">сервис по позиву, </w:t>
      </w:r>
      <w:r w:rsidRPr="002F117A">
        <w:rPr>
          <w:noProof/>
        </w:rPr>
        <w:t xml:space="preserve">који подразумевају </w:t>
      </w:r>
      <w:r w:rsidRPr="002F117A">
        <w:rPr>
          <w:noProof/>
          <w:lang w:val="sr-Cyrl-RS"/>
        </w:rPr>
        <w:t xml:space="preserve">и </w:t>
      </w:r>
      <w:r w:rsidRPr="002F117A">
        <w:rPr>
          <w:noProof/>
        </w:rPr>
        <w:t xml:space="preserve">замену </w:t>
      </w:r>
      <w:r w:rsidRPr="002F117A">
        <w:rPr>
          <w:bCs/>
          <w:noProof/>
        </w:rPr>
        <w:t>оригиналних резервних делова</w:t>
      </w:r>
      <w:r w:rsidRPr="002F117A">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w:t>
      </w:r>
      <w:r w:rsidRPr="002F117A">
        <w:rPr>
          <w:noProof/>
          <w:lang w:val="sr-Cyrl-RS"/>
        </w:rPr>
        <w:t>из</w:t>
      </w:r>
      <w:r w:rsidRPr="002F117A">
        <w:rPr>
          <w:noProof/>
        </w:rPr>
        <w:t xml:space="preserve"> члан</w:t>
      </w:r>
      <w:r w:rsidRPr="002F117A">
        <w:rPr>
          <w:noProof/>
          <w:lang w:val="sr-Cyrl-RS"/>
        </w:rPr>
        <w:t>а</w:t>
      </w:r>
      <w:r w:rsidRPr="002F117A">
        <w:rPr>
          <w:noProof/>
        </w:rPr>
        <w:t xml:space="preserve"> 2. </w:t>
      </w:r>
      <w:r w:rsidRPr="002F117A">
        <w:rPr>
          <w:noProof/>
          <w:lang w:val="sr-Cyrl-RS"/>
        </w:rPr>
        <w:t xml:space="preserve">овог </w:t>
      </w:r>
      <w:r w:rsidRPr="002F117A">
        <w:rPr>
          <w:noProof/>
        </w:rPr>
        <w:t>уговора.</w:t>
      </w:r>
    </w:p>
    <w:p w14:paraId="7B0A8F75" w14:textId="77777777" w:rsidR="007B2FE0" w:rsidRPr="002F117A" w:rsidRDefault="007B2FE0" w:rsidP="007B2FE0">
      <w:pPr>
        <w:ind w:firstLine="720"/>
        <w:jc w:val="both"/>
        <w:rPr>
          <w:bCs/>
          <w:noProof/>
          <w:lang w:val="sr-Cyrl-RS"/>
        </w:rPr>
      </w:pPr>
      <w:r w:rsidRPr="002F117A">
        <w:rPr>
          <w:noProof/>
          <w:lang w:val="sr-Cyrl-RS"/>
        </w:rPr>
        <w:t xml:space="preserve">Добављач се обавезује да ће </w:t>
      </w:r>
      <w:r w:rsidRPr="002F117A">
        <w:rPr>
          <w:noProof/>
        </w:rPr>
        <w:t>услуг</w:t>
      </w:r>
      <w:r w:rsidRPr="002F117A">
        <w:rPr>
          <w:noProof/>
          <w:lang w:val="sr-Cyrl-RS"/>
        </w:rPr>
        <w:t>у</w:t>
      </w:r>
      <w:r w:rsidRPr="002F117A">
        <w:rPr>
          <w:noProof/>
        </w:rPr>
        <w:t xml:space="preserve"> која је предмет овог уговора</w:t>
      </w:r>
      <w:r w:rsidRPr="002F117A">
        <w:rPr>
          <w:noProof/>
          <w:lang w:val="sr-Cyrl-RS"/>
        </w:rPr>
        <w:t xml:space="preserve"> обављати у објектима наручиоца</w:t>
      </w:r>
      <w:r w:rsidRPr="002F117A">
        <w:rPr>
          <w:noProof/>
        </w:rPr>
        <w:t xml:space="preserve"> у којима је инсталирана опрема</w:t>
      </w:r>
      <w:r w:rsidRPr="002F117A">
        <w:rPr>
          <w:noProof/>
          <w:lang w:val="sr-Cyrl-RS"/>
        </w:rPr>
        <w:t xml:space="preserve">, </w:t>
      </w:r>
      <w:r w:rsidRPr="002F117A">
        <w:rPr>
          <w:bCs/>
          <w:noProof/>
        </w:rPr>
        <w:t xml:space="preserve">осим у изузетним случајевима када је поправку због обима и врсте неопходно извршити у сервису </w:t>
      </w:r>
      <w:r w:rsidRPr="002F117A">
        <w:rPr>
          <w:bCs/>
          <w:noProof/>
          <w:lang w:val="sr-Cyrl-RS"/>
        </w:rPr>
        <w:t>добављача</w:t>
      </w:r>
      <w:r w:rsidRPr="002F117A">
        <w:rPr>
          <w:bCs/>
          <w:noProof/>
        </w:rPr>
        <w:t xml:space="preserve"> што ће се обавити на основу сагласности </w:t>
      </w:r>
      <w:r w:rsidRPr="002F117A">
        <w:rPr>
          <w:bCs/>
          <w:noProof/>
          <w:lang w:val="sr-Cyrl-RS"/>
        </w:rPr>
        <w:t xml:space="preserve">овлашћеног </w:t>
      </w:r>
      <w:r w:rsidRPr="002F117A">
        <w:rPr>
          <w:bCs/>
          <w:noProof/>
        </w:rPr>
        <w:t>лиц</w:t>
      </w:r>
      <w:r w:rsidRPr="002F117A">
        <w:rPr>
          <w:bCs/>
          <w:noProof/>
          <w:lang w:val="sr-Cyrl-RS"/>
        </w:rPr>
        <w:t>а</w:t>
      </w:r>
      <w:r w:rsidRPr="002F117A">
        <w:rPr>
          <w:bCs/>
          <w:noProof/>
        </w:rPr>
        <w:t xml:space="preserve"> за </w:t>
      </w:r>
      <w:r w:rsidRPr="002F117A">
        <w:rPr>
          <w:bCs/>
          <w:noProof/>
          <w:lang w:val="sr-Cyrl-RS"/>
        </w:rPr>
        <w:t xml:space="preserve">техничку </w:t>
      </w:r>
      <w:r w:rsidRPr="002F117A">
        <w:rPr>
          <w:bCs/>
          <w:noProof/>
        </w:rPr>
        <w:t>реализациј</w:t>
      </w:r>
      <w:r w:rsidRPr="002F117A">
        <w:rPr>
          <w:bCs/>
          <w:noProof/>
          <w:lang w:val="sr-Cyrl-RS"/>
        </w:rPr>
        <w:t>у</w:t>
      </w:r>
      <w:r w:rsidRPr="002F117A">
        <w:rPr>
          <w:bCs/>
          <w:noProof/>
        </w:rPr>
        <w:t xml:space="preserve"> </w:t>
      </w:r>
      <w:r w:rsidRPr="002F117A">
        <w:rPr>
          <w:bCs/>
          <w:noProof/>
          <w:lang w:val="sr-Cyrl-CS"/>
        </w:rPr>
        <w:t>из члана 8. овог уговора</w:t>
      </w:r>
      <w:r w:rsidRPr="002F117A">
        <w:rPr>
          <w:bCs/>
          <w:noProof/>
          <w:lang w:val="sr-Cyrl-RS"/>
        </w:rPr>
        <w:t xml:space="preserve">, уз обавезу </w:t>
      </w:r>
      <w:r w:rsidRPr="002F117A">
        <w:rPr>
          <w:bCs/>
          <w:noProof/>
        </w:rPr>
        <w:t>да изврши бесплатан превоз</w:t>
      </w:r>
      <w:r w:rsidRPr="002F117A">
        <w:rPr>
          <w:bCs/>
          <w:noProof/>
          <w:lang w:val="sr-Cyrl-RS"/>
        </w:rPr>
        <w:t>,</w:t>
      </w:r>
      <w:r w:rsidRPr="002F117A">
        <w:rPr>
          <w:bCs/>
          <w:noProof/>
        </w:rPr>
        <w:t xml:space="preserve"> одвожење и довожење апарата или његових делова од</w:t>
      </w:r>
      <w:r w:rsidRPr="002F117A">
        <w:rPr>
          <w:bCs/>
          <w:noProof/>
          <w:lang w:val="sr-Cyrl-RS"/>
        </w:rPr>
        <w:t>-</w:t>
      </w:r>
      <w:r w:rsidRPr="002F117A">
        <w:rPr>
          <w:bCs/>
          <w:noProof/>
        </w:rPr>
        <w:t xml:space="preserve">до објекта </w:t>
      </w:r>
      <w:r w:rsidRPr="002F117A">
        <w:rPr>
          <w:bCs/>
          <w:noProof/>
          <w:lang w:val="sr-Cyrl-RS"/>
        </w:rPr>
        <w:t>н</w:t>
      </w:r>
      <w:r w:rsidRPr="002F117A">
        <w:rPr>
          <w:bCs/>
          <w:noProof/>
        </w:rPr>
        <w:t xml:space="preserve">аручиоца. </w:t>
      </w:r>
    </w:p>
    <w:p w14:paraId="5F2E7DCD" w14:textId="77777777" w:rsidR="007B2FE0" w:rsidRPr="002F117A" w:rsidRDefault="007B2FE0" w:rsidP="007B2FE0">
      <w:pPr>
        <w:ind w:firstLine="708"/>
        <w:jc w:val="both"/>
        <w:rPr>
          <w:noProof/>
          <w:lang w:val="sr-Cyrl-RS"/>
        </w:rPr>
      </w:pPr>
      <w:r w:rsidRPr="002F117A">
        <w:rPr>
          <w:noProof/>
        </w:rPr>
        <w:t xml:space="preserve">Добављачу приликом преузимања </w:t>
      </w:r>
      <w:r>
        <w:rPr>
          <w:noProof/>
          <w:lang w:val="sr-Cyrl-RS"/>
        </w:rPr>
        <w:t>а</w:t>
      </w:r>
      <w:r w:rsidRPr="002F117A">
        <w:rPr>
          <w:bCs/>
          <w:noProof/>
        </w:rPr>
        <w:t>парата или његових делова</w:t>
      </w:r>
      <w:r>
        <w:rPr>
          <w:bCs/>
          <w:noProof/>
          <w:lang w:val="sr-Cyrl-RS"/>
        </w:rPr>
        <w:t xml:space="preserve"> </w:t>
      </w:r>
      <w:r w:rsidRPr="002F117A">
        <w:rPr>
          <w:noProof/>
        </w:rPr>
        <w:t>ради извршења услуге која је предмет овог уговора</w:t>
      </w:r>
      <w:r w:rsidRPr="002F117A">
        <w:rPr>
          <w:noProof/>
          <w:lang w:val="sr-Cyrl-RS"/>
        </w:rPr>
        <w:t>,</w:t>
      </w:r>
      <w:r w:rsidRPr="002F117A">
        <w:rPr>
          <w:noProof/>
        </w:rPr>
        <w:t xml:space="preserve"> наручи</w:t>
      </w:r>
      <w:r w:rsidRPr="002F117A">
        <w:rPr>
          <w:noProof/>
          <w:lang w:val="sr-Cyrl-RS"/>
        </w:rPr>
        <w:t>лац</w:t>
      </w:r>
      <w:r w:rsidRPr="002F117A">
        <w:rPr>
          <w:noProof/>
        </w:rPr>
        <w:t xml:space="preserve"> уручује </w:t>
      </w:r>
      <w:r w:rsidRPr="002F117A">
        <w:rPr>
          <w:noProof/>
          <w:lang w:val="sr-Cyrl-RS"/>
        </w:rPr>
        <w:t>реверс</w:t>
      </w:r>
      <w:r>
        <w:rPr>
          <w:noProof/>
          <w:lang w:val="sr-Cyrl-RS"/>
        </w:rPr>
        <w:t xml:space="preserve">, </w:t>
      </w:r>
      <w:r w:rsidRPr="002F117A">
        <w:rPr>
          <w:noProof/>
        </w:rPr>
        <w:t xml:space="preserve">који садржи назив и серијски број </w:t>
      </w:r>
      <w:r>
        <w:rPr>
          <w:noProof/>
          <w:lang w:val="sr-Cyrl-RS"/>
        </w:rPr>
        <w:t>апарата</w:t>
      </w:r>
      <w:r w:rsidRPr="002F117A">
        <w:rPr>
          <w:noProof/>
        </w:rPr>
        <w:t>, локацију у седишту наручиоца на којој се опрема налазила пре преузимања, датум и час преузимања опреме.</w:t>
      </w:r>
    </w:p>
    <w:p w14:paraId="159D1CE2" w14:textId="77777777" w:rsidR="007B2FE0" w:rsidRPr="002F117A" w:rsidRDefault="007B2FE0" w:rsidP="007B2FE0">
      <w:pPr>
        <w:ind w:firstLine="708"/>
        <w:jc w:val="both"/>
        <w:rPr>
          <w:bCs/>
          <w:lang w:val="sr-Cyrl-RS"/>
        </w:rPr>
      </w:pPr>
      <w:r w:rsidRPr="002F117A">
        <w:rPr>
          <w:noProof/>
        </w:rPr>
        <w:t>Добављач се обавезује да се ради извршења услуге која је предмет овог уговора</w:t>
      </w:r>
      <w:r w:rsidRPr="002F117A">
        <w:rPr>
          <w:noProof/>
          <w:lang w:val="sr-Cyrl-RS"/>
        </w:rPr>
        <w:t xml:space="preserve"> </w:t>
      </w:r>
      <w:r w:rsidRPr="002F117A">
        <w:rPr>
          <w:noProof/>
        </w:rPr>
        <w:t>одазове у року</w:t>
      </w:r>
      <w:r w:rsidRPr="002F117A">
        <w:rPr>
          <w:noProof/>
          <w:lang w:val="sr-Cyrl-RS"/>
        </w:rPr>
        <w:t xml:space="preserve"> </w:t>
      </w:r>
      <w:r w:rsidRPr="002F117A">
        <w:rPr>
          <w:noProof/>
        </w:rPr>
        <w:t xml:space="preserve"> од </w:t>
      </w:r>
      <w:r w:rsidRPr="002F117A">
        <w:rPr>
          <w:noProof/>
          <w:lang w:val="sr-Cyrl-RS"/>
        </w:rPr>
        <w:t>_______ (</w:t>
      </w:r>
      <w:r w:rsidRPr="002F117A">
        <w:rPr>
          <w:i/>
          <w:noProof/>
          <w:lang w:val="sr-Cyrl-RS"/>
        </w:rPr>
        <w:t>највише 24 часа)</w:t>
      </w:r>
      <w:r w:rsidRPr="002F117A">
        <w:rPr>
          <w:noProof/>
          <w:lang w:val="sr-Cyrl-RS"/>
        </w:rPr>
        <w:t>, од момента пријема писаног захтева наручиоца, а да предметну услугу изврши у року од______(</w:t>
      </w:r>
      <w:r w:rsidRPr="002F117A">
        <w:rPr>
          <w:i/>
          <w:noProof/>
          <w:lang w:val="sr-Cyrl-RS"/>
        </w:rPr>
        <w:t>највише 10 дана)</w:t>
      </w:r>
      <w:r w:rsidRPr="002F117A">
        <w:rPr>
          <w:noProof/>
          <w:lang w:val="sr-Cyrl-RS"/>
        </w:rPr>
        <w:t xml:space="preserve"> </w:t>
      </w:r>
      <w:r w:rsidRPr="002F117A">
        <w:rPr>
          <w:noProof/>
        </w:rPr>
        <w:t xml:space="preserve">од </w:t>
      </w:r>
      <w:r w:rsidRPr="002F117A">
        <w:rPr>
          <w:noProof/>
          <w:lang w:val="sr-Cyrl-RS"/>
        </w:rPr>
        <w:t xml:space="preserve">тренутка одзива, </w:t>
      </w:r>
      <w:r w:rsidRPr="002F117A">
        <w:rPr>
          <w:bCs/>
          <w:lang w:val="sr-Latn-CS"/>
        </w:rPr>
        <w:t xml:space="preserve">односно </w:t>
      </w:r>
      <w:r w:rsidRPr="002F117A">
        <w:rPr>
          <w:bCs/>
          <w:lang w:val="sr-Cyrl-RS"/>
        </w:rPr>
        <w:t>____(</w:t>
      </w:r>
      <w:r w:rsidRPr="002F117A">
        <w:rPr>
          <w:bCs/>
          <w:i/>
          <w:lang w:val="sr-Latn-CS"/>
        </w:rPr>
        <w:t>н</w:t>
      </w:r>
      <w:r w:rsidRPr="002F117A">
        <w:rPr>
          <w:bCs/>
          <w:i/>
          <w:lang w:val="sr-Cyrl-RS"/>
        </w:rPr>
        <w:t xml:space="preserve">ајдуже </w:t>
      </w:r>
      <w:r w:rsidRPr="002F117A">
        <w:rPr>
          <w:bCs/>
          <w:i/>
          <w:lang w:val="sr-Latn-CS"/>
        </w:rPr>
        <w:t>30 дана</w:t>
      </w:r>
      <w:r w:rsidRPr="002F117A">
        <w:rPr>
          <w:bCs/>
          <w:lang w:val="sr-Cyrl-RS"/>
        </w:rPr>
        <w:t xml:space="preserve">), </w:t>
      </w:r>
      <w:r w:rsidRPr="002F117A">
        <w:rPr>
          <w:bCs/>
          <w:lang w:val="sr-Latn-CS"/>
        </w:rPr>
        <w:t>ако је реч о отклањању квара са заменом резервног дела, којег понуђач нема на лагеру</w:t>
      </w:r>
    </w:p>
    <w:p w14:paraId="4769C3CC" w14:textId="77777777" w:rsidR="007B2FE0" w:rsidRPr="002F117A" w:rsidRDefault="007B2FE0" w:rsidP="007B2FE0">
      <w:pPr>
        <w:ind w:firstLine="708"/>
        <w:jc w:val="both"/>
        <w:rPr>
          <w:noProof/>
          <w:lang w:val="sr-Cyrl-RS"/>
        </w:rPr>
      </w:pPr>
      <w:r w:rsidRPr="002F117A">
        <w:rPr>
          <w:noProof/>
        </w:rPr>
        <w:t xml:space="preserve">Добављач се обавезује да </w:t>
      </w:r>
      <w:r w:rsidRPr="002F117A">
        <w:rPr>
          <w:noProof/>
          <w:lang w:val="sr-Cyrl-RS"/>
        </w:rPr>
        <w:t>услугу која је предмет овог уговора изврши</w:t>
      </w:r>
      <w:r w:rsidRPr="002F117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F893DB4" w14:textId="77777777" w:rsidR="007B2FE0" w:rsidRPr="002F117A" w:rsidRDefault="007B2FE0" w:rsidP="007B2FE0">
      <w:pPr>
        <w:ind w:firstLine="708"/>
        <w:jc w:val="both"/>
        <w:rPr>
          <w:iCs/>
          <w:lang w:val="sr-Cyrl-RS"/>
        </w:rPr>
      </w:pPr>
      <w:r w:rsidRPr="002F117A">
        <w:rPr>
          <w:noProof/>
        </w:rPr>
        <w:t xml:space="preserve">Добављач </w:t>
      </w:r>
      <w:r w:rsidRPr="002F117A">
        <w:rPr>
          <w:noProof/>
          <w:lang w:val="sr-Cyrl-RS"/>
        </w:rPr>
        <w:t>даје</w:t>
      </w:r>
      <w:r w:rsidRPr="002F117A">
        <w:rPr>
          <w:noProof/>
        </w:rPr>
        <w:t xml:space="preserve"> гарантни рок на </w:t>
      </w:r>
      <w:r w:rsidRPr="002F117A">
        <w:rPr>
          <w:iCs/>
          <w:lang w:val="sr-Cyrl-RS"/>
        </w:rPr>
        <w:t>извршену услугу</w:t>
      </w:r>
      <w:r w:rsidRPr="002F117A">
        <w:rPr>
          <w:i/>
          <w:iCs/>
          <w:lang w:val="sr-Cyrl-RS"/>
        </w:rPr>
        <w:t>____</w:t>
      </w:r>
      <w:proofErr w:type="gramStart"/>
      <w:r w:rsidRPr="002F117A">
        <w:rPr>
          <w:i/>
          <w:iCs/>
          <w:lang w:val="sr-Cyrl-RS"/>
        </w:rPr>
        <w:t>_(</w:t>
      </w:r>
      <w:proofErr w:type="gramEnd"/>
      <w:r w:rsidRPr="002F117A">
        <w:rPr>
          <w:i/>
          <w:iCs/>
          <w:lang w:val="sr-Cyrl-RS"/>
        </w:rPr>
        <w:t>најкраће</w:t>
      </w:r>
      <w:r w:rsidRPr="002F117A">
        <w:rPr>
          <w:i/>
          <w:iCs/>
          <w:lang w:val="sr-Latn-RS"/>
        </w:rPr>
        <w:t xml:space="preserve"> </w:t>
      </w:r>
      <w:r w:rsidRPr="002F117A">
        <w:rPr>
          <w:i/>
          <w:iCs/>
          <w:lang w:val="sr-Cyrl-RS"/>
        </w:rPr>
        <w:t>12 месеци</w:t>
      </w:r>
      <w:r w:rsidRPr="002F117A">
        <w:rPr>
          <w:iCs/>
          <w:lang w:val="sr-Cyrl-RS"/>
        </w:rPr>
        <w:t>), од дана извршене услуге, а за уграђене резервне делове по препоруци произвођача.</w:t>
      </w:r>
    </w:p>
    <w:p w14:paraId="0F10FF01" w14:textId="77777777" w:rsidR="007B2FE0" w:rsidRPr="002F117A" w:rsidRDefault="007B2FE0" w:rsidP="007B2FE0">
      <w:pPr>
        <w:ind w:firstLine="720"/>
        <w:jc w:val="both"/>
        <w:rPr>
          <w:bCs/>
          <w:noProof/>
          <w:lang w:val="sr-Cyrl-RS"/>
        </w:rPr>
      </w:pPr>
      <w:r w:rsidRPr="002F117A">
        <w:rPr>
          <w:bCs/>
          <w:noProof/>
        </w:rPr>
        <w:t>Добављач се обавезује да после сваког сервиса</w:t>
      </w:r>
      <w:r w:rsidRPr="002F117A">
        <w:rPr>
          <w:bCs/>
          <w:noProof/>
          <w:lang w:val="sr-Cyrl-RS"/>
        </w:rPr>
        <w:t>,</w:t>
      </w:r>
      <w:r w:rsidRPr="002F117A">
        <w:rPr>
          <w:bCs/>
          <w:noProof/>
        </w:rPr>
        <w:t xml:space="preserve"> евиден</w:t>
      </w:r>
      <w:r w:rsidRPr="002F117A">
        <w:rPr>
          <w:bCs/>
          <w:noProof/>
          <w:lang w:val="sr-Cyrl-RS"/>
        </w:rPr>
        <w:t>тира</w:t>
      </w:r>
      <w:r w:rsidRPr="002F117A">
        <w:rPr>
          <w:bCs/>
          <w:noProof/>
        </w:rPr>
        <w:t xml:space="preserve"> извршене услуге у сервисну књижицу </w:t>
      </w:r>
      <w:r w:rsidRPr="002F117A">
        <w:rPr>
          <w:bCs/>
          <w:noProof/>
          <w:lang w:val="sr-Cyrl-RS"/>
        </w:rPr>
        <w:t>апарата</w:t>
      </w:r>
      <w:r w:rsidRPr="002F117A">
        <w:rPr>
          <w:bCs/>
          <w:noProof/>
        </w:rPr>
        <w:t>,</w:t>
      </w:r>
      <w:r w:rsidRPr="002F117A">
        <w:rPr>
          <w:bCs/>
          <w:noProof/>
          <w:lang w:val="sr-Cyrl-RS"/>
        </w:rPr>
        <w:t xml:space="preserve"> и да уредно попуни и потпише</w:t>
      </w:r>
      <w:r w:rsidRPr="002F117A">
        <w:rPr>
          <w:bCs/>
          <w:noProof/>
        </w:rPr>
        <w:t xml:space="preserve"> </w:t>
      </w:r>
      <w:r w:rsidRPr="002F117A">
        <w:rPr>
          <w:bCs/>
          <w:noProof/>
          <w:lang w:val="sr-Cyrl-CS"/>
        </w:rPr>
        <w:t>радни налог</w:t>
      </w:r>
      <w:r w:rsidRPr="002F117A">
        <w:rPr>
          <w:bCs/>
          <w:noProof/>
        </w:rPr>
        <w:t xml:space="preserve"> </w:t>
      </w:r>
      <w:r w:rsidRPr="002F117A">
        <w:rPr>
          <w:bCs/>
          <w:noProof/>
          <w:lang w:val="sr-Cyrl-RS"/>
        </w:rPr>
        <w:t>и преда исти</w:t>
      </w:r>
      <w:r w:rsidRPr="002F117A">
        <w:rPr>
          <w:bCs/>
          <w:noProof/>
        </w:rPr>
        <w:t xml:space="preserve"> </w:t>
      </w:r>
      <w:r w:rsidRPr="002F117A">
        <w:rPr>
          <w:bCs/>
          <w:noProof/>
          <w:lang w:val="sr-Cyrl-RS"/>
        </w:rPr>
        <w:t xml:space="preserve">овлашћеном лицу </w:t>
      </w:r>
      <w:r w:rsidRPr="002F117A">
        <w:rPr>
          <w:bCs/>
          <w:noProof/>
        </w:rPr>
        <w:t>за техничк</w:t>
      </w:r>
      <w:r w:rsidRPr="002F117A">
        <w:rPr>
          <w:bCs/>
          <w:noProof/>
          <w:lang w:val="sr-Cyrl-RS"/>
        </w:rPr>
        <w:t xml:space="preserve">у </w:t>
      </w:r>
      <w:r w:rsidRPr="002F117A">
        <w:rPr>
          <w:bCs/>
          <w:noProof/>
        </w:rPr>
        <w:t>реализациј</w:t>
      </w:r>
      <w:r w:rsidRPr="002F117A">
        <w:rPr>
          <w:bCs/>
          <w:noProof/>
          <w:lang w:val="sr-Cyrl-RS"/>
        </w:rPr>
        <w:t>у из члана 8. овог уговора.</w:t>
      </w:r>
    </w:p>
    <w:p w14:paraId="1A139053" w14:textId="77777777" w:rsidR="007B2FE0" w:rsidRPr="002F117A" w:rsidRDefault="007B2FE0" w:rsidP="007B2FE0">
      <w:pPr>
        <w:ind w:firstLine="720"/>
        <w:jc w:val="both"/>
        <w:rPr>
          <w:b/>
          <w:noProof/>
          <w:lang w:val="sr-Cyrl-RS"/>
        </w:rPr>
      </w:pPr>
    </w:p>
    <w:p w14:paraId="7B947426" w14:textId="77777777" w:rsidR="007B2FE0" w:rsidRPr="002F117A" w:rsidRDefault="007B2FE0" w:rsidP="007B2FE0">
      <w:pPr>
        <w:tabs>
          <w:tab w:val="center" w:pos="4536"/>
          <w:tab w:val="left" w:pos="5644"/>
        </w:tabs>
        <w:outlineLvl w:val="0"/>
        <w:rPr>
          <w:noProof/>
          <w:lang w:val="sr-Cyrl-RS"/>
        </w:rPr>
      </w:pPr>
      <w:r w:rsidRPr="002F117A">
        <w:rPr>
          <w:b/>
          <w:noProof/>
        </w:rPr>
        <w:tab/>
        <w:t>Члан 4.</w:t>
      </w:r>
      <w:r w:rsidRPr="002F117A">
        <w:rPr>
          <w:b/>
          <w:noProof/>
        </w:rPr>
        <w:tab/>
      </w:r>
    </w:p>
    <w:p w14:paraId="0938D842" w14:textId="77777777" w:rsidR="007B2FE0" w:rsidRPr="002F117A" w:rsidRDefault="007B2FE0" w:rsidP="007B2FE0">
      <w:pPr>
        <w:ind w:firstLine="708"/>
        <w:jc w:val="both"/>
        <w:rPr>
          <w:bCs/>
          <w:noProof/>
          <w:lang w:val="sr-Cyrl-RS"/>
        </w:rPr>
      </w:pPr>
      <w:r w:rsidRPr="002F117A">
        <w:rPr>
          <w:noProof/>
        </w:rPr>
        <w:t xml:space="preserve">Добављач се обавезује да квалитет </w:t>
      </w:r>
      <w:r w:rsidRPr="002F117A">
        <w:rPr>
          <w:noProof/>
          <w:lang w:val="sr-Cyrl-RS"/>
        </w:rPr>
        <w:t>услуга</w:t>
      </w:r>
      <w:r w:rsidRPr="002F117A">
        <w:rPr>
          <w:noProof/>
        </w:rPr>
        <w:t xml:space="preserve"> кој</w:t>
      </w:r>
      <w:r w:rsidRPr="002F117A">
        <w:rPr>
          <w:noProof/>
          <w:lang w:val="sr-Cyrl-RS"/>
        </w:rPr>
        <w:t>е</w:t>
      </w:r>
      <w:r w:rsidRPr="002F117A">
        <w:rPr>
          <w:noProof/>
        </w:rPr>
        <w:t xml:space="preserve"> су предмет овог уговора одговара стандардима и прописима </w:t>
      </w:r>
      <w:r w:rsidRPr="002F117A">
        <w:rPr>
          <w:noProof/>
          <w:lang w:val="sr-Cyrl-RS"/>
        </w:rPr>
        <w:t>Р</w:t>
      </w:r>
      <w:r w:rsidRPr="002F117A">
        <w:rPr>
          <w:noProof/>
        </w:rPr>
        <w:t xml:space="preserve">епублике Србије и Европске </w:t>
      </w:r>
      <w:r w:rsidRPr="002F117A">
        <w:rPr>
          <w:noProof/>
          <w:lang w:val="sr-Cyrl-RS"/>
        </w:rPr>
        <w:t>у</w:t>
      </w:r>
      <w:r w:rsidRPr="002F117A">
        <w:rPr>
          <w:noProof/>
        </w:rPr>
        <w:t>није</w:t>
      </w:r>
      <w:r w:rsidRPr="002F117A">
        <w:rPr>
          <w:noProof/>
          <w:lang w:val="sr-Cyrl-RS"/>
        </w:rPr>
        <w:t xml:space="preserve"> </w:t>
      </w:r>
      <w:r w:rsidRPr="002F117A">
        <w:rPr>
          <w:noProof/>
        </w:rPr>
        <w:t xml:space="preserve">и захтевима из конкурсне документације, те да ће </w:t>
      </w:r>
      <w:r w:rsidRPr="002F117A">
        <w:rPr>
          <w:noProof/>
          <w:lang w:val="sr-Cyrl-RS"/>
        </w:rPr>
        <w:t>услугу</w:t>
      </w:r>
      <w:r w:rsidRPr="002F117A">
        <w:rPr>
          <w:noProof/>
        </w:rPr>
        <w:t xml:space="preserve"> вршити </w:t>
      </w:r>
      <w:r w:rsidRPr="002F117A">
        <w:rPr>
          <w:noProof/>
          <w:lang w:val="sr-Cyrl-RS"/>
        </w:rPr>
        <w:t>стручни кадар</w:t>
      </w:r>
      <w:r w:rsidRPr="002F117A">
        <w:rPr>
          <w:noProof/>
        </w:rPr>
        <w:t xml:space="preserve"> код добављача</w:t>
      </w:r>
      <w:r w:rsidRPr="002F117A">
        <w:rPr>
          <w:noProof/>
          <w:lang w:val="sr-Cyrl-RS"/>
        </w:rPr>
        <w:t>,</w:t>
      </w:r>
      <w:r w:rsidRPr="002F117A">
        <w:rPr>
          <w:bCs/>
          <w:noProof/>
          <w:lang w:val="sr-Cyrl-RS"/>
        </w:rPr>
        <w:t xml:space="preserve"> који је обучен за ту врсту апарата са одговарајућим квалитетним алатом.</w:t>
      </w:r>
    </w:p>
    <w:p w14:paraId="64CD1897" w14:textId="77777777" w:rsidR="007B2FE0" w:rsidRPr="002F117A" w:rsidRDefault="007B2FE0" w:rsidP="007B2FE0">
      <w:pPr>
        <w:ind w:firstLine="720"/>
        <w:jc w:val="both"/>
        <w:rPr>
          <w:bCs/>
          <w:noProof/>
        </w:rPr>
      </w:pPr>
      <w:r w:rsidRPr="002F117A">
        <w:rPr>
          <w:bCs/>
          <w:noProof/>
          <w:lang w:val="sr-Latn-CS"/>
        </w:rPr>
        <w:t>У случају да се установи да услуга која је предмет овог уговора</w:t>
      </w:r>
      <w:r w:rsidRPr="002F117A">
        <w:rPr>
          <w:b/>
          <w:bCs/>
          <w:noProof/>
          <w:lang w:val="sr-Latn-CS"/>
        </w:rPr>
        <w:t xml:space="preserve"> </w:t>
      </w:r>
      <w:r w:rsidRPr="002F117A">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2F117A">
        <w:rPr>
          <w:bCs/>
          <w:noProof/>
          <w:lang w:val="sr-Cyrl-RS"/>
        </w:rPr>
        <w:t>2 (</w:t>
      </w:r>
      <w:r w:rsidRPr="002F117A">
        <w:rPr>
          <w:bCs/>
          <w:noProof/>
        </w:rPr>
        <w:t>два</w:t>
      </w:r>
      <w:r w:rsidRPr="002F117A">
        <w:rPr>
          <w:bCs/>
          <w:noProof/>
          <w:lang w:val="sr-Cyrl-RS"/>
        </w:rPr>
        <w:t>)</w:t>
      </w:r>
      <w:r w:rsidRPr="002F117A">
        <w:rPr>
          <w:bCs/>
          <w:noProof/>
        </w:rPr>
        <w:t xml:space="preserve"> дана</w:t>
      </w:r>
      <w:r w:rsidRPr="002F117A">
        <w:rPr>
          <w:bCs/>
          <w:noProof/>
          <w:lang w:val="sr-Latn-CS"/>
        </w:rPr>
        <w:t xml:space="preserve"> од дана пријема писане рекламације наручиоца.</w:t>
      </w:r>
    </w:p>
    <w:p w14:paraId="2B355709" w14:textId="77777777" w:rsidR="007B2FE0" w:rsidRPr="002F117A" w:rsidRDefault="007B2FE0" w:rsidP="007B2FE0">
      <w:pPr>
        <w:ind w:firstLine="720"/>
        <w:jc w:val="both"/>
        <w:rPr>
          <w:bCs/>
          <w:noProof/>
          <w:lang w:val="sr-Cyrl-RS"/>
        </w:rPr>
      </w:pPr>
    </w:p>
    <w:p w14:paraId="3858C99D" w14:textId="77777777" w:rsidR="007B2FE0" w:rsidRPr="002F117A" w:rsidRDefault="007B2FE0" w:rsidP="007B2FE0">
      <w:pPr>
        <w:jc w:val="center"/>
        <w:outlineLvl w:val="0"/>
        <w:rPr>
          <w:b/>
          <w:noProof/>
          <w:lang w:val="sr-Cyrl-RS"/>
        </w:rPr>
      </w:pPr>
      <w:r w:rsidRPr="002F117A">
        <w:rPr>
          <w:b/>
          <w:noProof/>
        </w:rPr>
        <w:t>Члан 5.</w:t>
      </w:r>
    </w:p>
    <w:p w14:paraId="413B619B" w14:textId="77777777" w:rsidR="007B2FE0" w:rsidRPr="002F117A" w:rsidRDefault="007B2FE0" w:rsidP="007B2FE0">
      <w:pPr>
        <w:ind w:firstLine="708"/>
        <w:jc w:val="both"/>
        <w:rPr>
          <w:iCs/>
        </w:rPr>
      </w:pPr>
      <w:proofErr w:type="gramStart"/>
      <w:r w:rsidRPr="002F117A">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2F117A">
        <w:rPr>
          <w:bCs/>
          <w:noProof/>
        </w:rPr>
        <w:t>за техничк</w:t>
      </w:r>
      <w:r w:rsidRPr="002F117A">
        <w:rPr>
          <w:bCs/>
          <w:noProof/>
          <w:lang w:val="sr-Cyrl-RS"/>
        </w:rPr>
        <w:t xml:space="preserve">у </w:t>
      </w:r>
      <w:r w:rsidRPr="002F117A">
        <w:rPr>
          <w:bCs/>
          <w:noProof/>
        </w:rPr>
        <w:t>реализациј</w:t>
      </w:r>
      <w:r w:rsidRPr="002F117A">
        <w:rPr>
          <w:bCs/>
          <w:noProof/>
          <w:lang w:val="sr-Cyrl-RS"/>
        </w:rPr>
        <w:t xml:space="preserve">у </w:t>
      </w:r>
      <w:r w:rsidRPr="002F117A">
        <w:rPr>
          <w:iCs/>
          <w:lang w:val="sr-Cyrl-RS"/>
        </w:rPr>
        <w:t>из члана 8.</w:t>
      </w:r>
      <w:proofErr w:type="gramEnd"/>
      <w:r w:rsidRPr="002F117A">
        <w:rPr>
          <w:iCs/>
          <w:lang w:val="sr-Cyrl-RS"/>
        </w:rPr>
        <w:t xml:space="preserve"> овог уговора</w:t>
      </w:r>
      <w:r w:rsidRPr="002F117A">
        <w:rPr>
          <w:iCs/>
        </w:rPr>
        <w:t xml:space="preserve"> којим се верификује квалитет извршених услуга односно испорука резервног дела. </w:t>
      </w:r>
    </w:p>
    <w:p w14:paraId="1E1C3B6C" w14:textId="77777777" w:rsidR="007B2FE0" w:rsidRPr="000F1F4A" w:rsidRDefault="007B2FE0" w:rsidP="007B2FE0">
      <w:pPr>
        <w:ind w:firstLine="708"/>
        <w:jc w:val="both"/>
        <w:rPr>
          <w:bCs/>
          <w:noProof/>
          <w:lang w:val="sr-Cyrl-RS"/>
        </w:rPr>
      </w:pPr>
      <w:r w:rsidRPr="002F117A">
        <w:rPr>
          <w:noProof/>
          <w:lang w:val="sr-Cyrl-CS"/>
        </w:rPr>
        <w:t xml:space="preserve">Наручилац се обавезује да ће уговорену цену </w:t>
      </w:r>
      <w:r w:rsidRPr="002F117A">
        <w:rPr>
          <w:noProof/>
        </w:rPr>
        <w:t>добављачу испла</w:t>
      </w:r>
      <w:r w:rsidRPr="002F117A">
        <w:rPr>
          <w:noProof/>
          <w:lang w:val="sr-Cyrl-RS"/>
        </w:rPr>
        <w:t>тити у року од 90 дана</w:t>
      </w:r>
      <w:r w:rsidRPr="002F117A">
        <w:rPr>
          <w:noProof/>
          <w:lang w:val="sr-Cyrl-CS"/>
        </w:rPr>
        <w:t xml:space="preserve"> </w:t>
      </w:r>
      <w:r w:rsidRPr="002F117A">
        <w:rPr>
          <w:bCs/>
          <w:noProof/>
        </w:rPr>
        <w:t xml:space="preserve">од дана када му добављач достави </w:t>
      </w:r>
      <w:r w:rsidRPr="002F117A">
        <w:rPr>
          <w:noProof/>
          <w:lang w:val="sr-Cyrl-CS"/>
        </w:rPr>
        <w:t>исправан рачун, испостављен уз документ–радни налог</w:t>
      </w:r>
      <w:r w:rsidRPr="002F117A">
        <w:rPr>
          <w:bCs/>
          <w:noProof/>
        </w:rPr>
        <w:t xml:space="preserve"> за услугe којe је извршио</w:t>
      </w:r>
      <w:r w:rsidRPr="002F117A">
        <w:rPr>
          <w:noProof/>
          <w:lang w:val="sr-Cyrl-CS"/>
        </w:rPr>
        <w:t>,</w:t>
      </w:r>
      <w:r w:rsidRPr="002F117A">
        <w:rPr>
          <w:bCs/>
          <w:noProof/>
          <w:lang w:val="sr-Latn-CS"/>
        </w:rPr>
        <w:t xml:space="preserve"> о чему потврду даје овлашћено лице </w:t>
      </w:r>
      <w:r w:rsidRPr="002F117A">
        <w:rPr>
          <w:bCs/>
          <w:noProof/>
        </w:rPr>
        <w:t>за техничк</w:t>
      </w:r>
      <w:r w:rsidRPr="002F117A">
        <w:rPr>
          <w:bCs/>
          <w:noProof/>
          <w:lang w:val="sr-Cyrl-RS"/>
        </w:rPr>
        <w:t xml:space="preserve">у </w:t>
      </w:r>
      <w:r w:rsidRPr="002F117A">
        <w:rPr>
          <w:bCs/>
          <w:noProof/>
        </w:rPr>
        <w:t>реализациј</w:t>
      </w:r>
      <w:r w:rsidRPr="002F117A">
        <w:rPr>
          <w:bCs/>
          <w:noProof/>
          <w:lang w:val="sr-Cyrl-RS"/>
        </w:rPr>
        <w:t xml:space="preserve">у </w:t>
      </w:r>
      <w:r w:rsidRPr="002F117A">
        <w:rPr>
          <w:bCs/>
          <w:noProof/>
          <w:lang w:val="sr-Latn-CS"/>
        </w:rPr>
        <w:t xml:space="preserve">из члана </w:t>
      </w:r>
      <w:r w:rsidRPr="002F117A">
        <w:rPr>
          <w:bCs/>
          <w:noProof/>
        </w:rPr>
        <w:t>8</w:t>
      </w:r>
      <w:r w:rsidRPr="002F117A">
        <w:rPr>
          <w:bCs/>
          <w:noProof/>
          <w:lang w:val="sr-Latn-CS"/>
        </w:rPr>
        <w:t>. овог уговора.</w:t>
      </w:r>
    </w:p>
    <w:p w14:paraId="3C2055FB" w14:textId="77777777" w:rsidR="007B2FE0" w:rsidRPr="00F374AC" w:rsidRDefault="007B2FE0" w:rsidP="007B2FE0">
      <w:pPr>
        <w:jc w:val="center"/>
        <w:outlineLvl w:val="0"/>
        <w:rPr>
          <w:b/>
          <w:noProof/>
          <w:lang w:val="sr-Cyrl-RS"/>
        </w:rPr>
      </w:pPr>
    </w:p>
    <w:p w14:paraId="3F8F5D6B" w14:textId="77777777" w:rsidR="007B2FE0" w:rsidRDefault="007B2FE0" w:rsidP="007B2FE0">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79FFA689" w14:textId="77777777" w:rsidR="007B2FE0" w:rsidRDefault="007B2FE0" w:rsidP="007B2FE0">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5FA4DFB6" w14:textId="77777777" w:rsidR="007B2FE0" w:rsidRPr="005576A3" w:rsidRDefault="007B2FE0" w:rsidP="007B2FE0">
      <w:pPr>
        <w:jc w:val="both"/>
        <w:rPr>
          <w:lang w:val="sr-Cyrl-RS"/>
        </w:rPr>
      </w:pPr>
    </w:p>
    <w:p w14:paraId="53273264" w14:textId="77777777" w:rsidR="007B2FE0" w:rsidRPr="0059711F" w:rsidRDefault="007B2FE0" w:rsidP="007B2FE0">
      <w:pPr>
        <w:jc w:val="center"/>
        <w:outlineLvl w:val="0"/>
        <w:rPr>
          <w:noProof/>
          <w:lang w:val="sr-Cyrl-CS"/>
        </w:rPr>
      </w:pPr>
      <w:r w:rsidRPr="0059711F">
        <w:rPr>
          <w:b/>
          <w:noProof/>
          <w:lang w:val="en-US"/>
        </w:rPr>
        <w:t>Члан 6.</w:t>
      </w:r>
    </w:p>
    <w:p w14:paraId="21C50809" w14:textId="77777777" w:rsidR="007B2FE0" w:rsidRPr="0059711F" w:rsidRDefault="007B2FE0" w:rsidP="007B2FE0">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1ED215B7" w14:textId="77777777" w:rsidR="007B2FE0" w:rsidRPr="00744CC2" w:rsidRDefault="007B2FE0" w:rsidP="007B2FE0">
      <w:pPr>
        <w:pStyle w:val="ListParagraph"/>
        <w:numPr>
          <w:ilvl w:val="0"/>
          <w:numId w:val="3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7C97DC27" w14:textId="77777777" w:rsidR="007B2FE0" w:rsidRPr="00744CC2" w:rsidRDefault="007B2FE0" w:rsidP="007B2FE0">
      <w:pPr>
        <w:pStyle w:val="ListParagraph"/>
        <w:numPr>
          <w:ilvl w:val="0"/>
          <w:numId w:val="31"/>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68E5B9BA" w14:textId="77777777" w:rsidR="007B2FE0" w:rsidRPr="00B03DCD" w:rsidRDefault="007B2FE0" w:rsidP="007B2FE0">
      <w:pPr>
        <w:ind w:firstLine="720"/>
        <w:jc w:val="both"/>
        <w:rPr>
          <w:b/>
          <w:noProof/>
          <w:lang w:val="sr-Cyrl-RS"/>
        </w:rPr>
      </w:pPr>
    </w:p>
    <w:p w14:paraId="5013149F" w14:textId="77777777" w:rsidR="007B2FE0" w:rsidRPr="0059711F" w:rsidRDefault="007B2FE0" w:rsidP="007B2FE0">
      <w:pPr>
        <w:jc w:val="center"/>
        <w:outlineLvl w:val="0"/>
        <w:rPr>
          <w:noProof/>
        </w:rPr>
      </w:pPr>
      <w:r w:rsidRPr="0059711F">
        <w:rPr>
          <w:b/>
          <w:noProof/>
        </w:rPr>
        <w:t>Члан 7.</w:t>
      </w:r>
    </w:p>
    <w:p w14:paraId="070B01DD" w14:textId="77777777" w:rsidR="007B2FE0" w:rsidRPr="0059711F" w:rsidRDefault="007B2FE0" w:rsidP="007B2FE0">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4C53368E" w14:textId="77777777" w:rsidR="007B2FE0" w:rsidRPr="0059711F" w:rsidRDefault="007B2FE0" w:rsidP="007B2FE0">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2F60B310" w14:textId="77777777" w:rsidR="007B2FE0" w:rsidRDefault="007B2FE0" w:rsidP="007B2FE0">
      <w:pPr>
        <w:ind w:firstLine="720"/>
        <w:jc w:val="both"/>
        <w:rPr>
          <w:noProof/>
          <w:lang w:val="sr-Cyrl-RS"/>
        </w:rPr>
      </w:pPr>
      <w:r w:rsidRPr="0059711F">
        <w:rPr>
          <w:noProof/>
        </w:rPr>
        <w:t>- да овај уговор остави на снази и да уговорену цену умањи за 10%</w:t>
      </w:r>
    </w:p>
    <w:p w14:paraId="2BC23F9C" w14:textId="77777777" w:rsidR="007B2FE0" w:rsidRPr="00D47F47" w:rsidRDefault="007B2FE0" w:rsidP="007B2FE0">
      <w:pPr>
        <w:ind w:firstLine="720"/>
        <w:jc w:val="both"/>
        <w:rPr>
          <w:noProof/>
          <w:lang w:val="sr-Cyrl-RS"/>
        </w:rPr>
      </w:pPr>
    </w:p>
    <w:p w14:paraId="560F127F" w14:textId="77777777" w:rsidR="007B2FE0" w:rsidRPr="0059711F" w:rsidRDefault="007B2FE0" w:rsidP="007B2FE0">
      <w:pPr>
        <w:jc w:val="center"/>
        <w:outlineLvl w:val="0"/>
        <w:rPr>
          <w:noProof/>
        </w:rPr>
      </w:pPr>
      <w:r w:rsidRPr="0059711F">
        <w:rPr>
          <w:b/>
          <w:noProof/>
        </w:rPr>
        <w:t>Члан 8.</w:t>
      </w:r>
    </w:p>
    <w:p w14:paraId="1B456F46" w14:textId="77777777" w:rsidR="007B2FE0" w:rsidRPr="00EA78B7" w:rsidRDefault="007B2FE0" w:rsidP="007B2FE0">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14:paraId="51CAA1CD" w14:textId="77777777" w:rsidR="007B2FE0" w:rsidRPr="00EA78B7" w:rsidRDefault="007B2FE0" w:rsidP="007B2FE0">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65AE195A" w14:textId="77777777" w:rsidR="007B2FE0" w:rsidRDefault="007B2FE0" w:rsidP="007B2FE0">
      <w:pPr>
        <w:jc w:val="center"/>
        <w:outlineLvl w:val="0"/>
        <w:rPr>
          <w:noProof/>
          <w:lang w:val="sr-Cyrl-RS"/>
        </w:rPr>
      </w:pPr>
    </w:p>
    <w:p w14:paraId="630F7067" w14:textId="77777777" w:rsidR="007B2FE0" w:rsidRPr="0059711F" w:rsidRDefault="007B2FE0" w:rsidP="007B2FE0">
      <w:pPr>
        <w:jc w:val="center"/>
        <w:outlineLvl w:val="0"/>
        <w:rPr>
          <w:noProof/>
          <w:lang w:val="sr-Cyrl-CS"/>
        </w:rPr>
      </w:pPr>
      <w:r w:rsidRPr="0059711F">
        <w:rPr>
          <w:b/>
          <w:noProof/>
        </w:rPr>
        <w:t>Члан 9.</w:t>
      </w:r>
    </w:p>
    <w:p w14:paraId="62581009" w14:textId="77777777" w:rsidR="007B2FE0" w:rsidRPr="0059711F" w:rsidRDefault="007B2FE0" w:rsidP="007B2FE0">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76C0355" w14:textId="77777777" w:rsidR="007B2FE0" w:rsidRDefault="007B2FE0" w:rsidP="007B2FE0">
      <w:pPr>
        <w:rPr>
          <w:noProof/>
          <w:lang w:val="sr-Cyrl-RS"/>
        </w:rPr>
      </w:pPr>
    </w:p>
    <w:p w14:paraId="64C8450F" w14:textId="77777777" w:rsidR="00DE65BE" w:rsidRDefault="00DE65BE" w:rsidP="007B2FE0">
      <w:pPr>
        <w:rPr>
          <w:noProof/>
          <w:lang w:val="sr-Cyrl-RS"/>
        </w:rPr>
      </w:pPr>
    </w:p>
    <w:p w14:paraId="720E3E4B" w14:textId="77777777" w:rsidR="00DE65BE" w:rsidRPr="00DE65BE" w:rsidRDefault="00DE65BE" w:rsidP="007B2FE0">
      <w:pPr>
        <w:rPr>
          <w:noProof/>
          <w:lang w:val="sr-Cyrl-RS"/>
        </w:rPr>
      </w:pPr>
    </w:p>
    <w:p w14:paraId="35C8BA75" w14:textId="77777777" w:rsidR="007B2FE0" w:rsidRPr="0059711F" w:rsidRDefault="007B2FE0" w:rsidP="007B2FE0">
      <w:pPr>
        <w:jc w:val="center"/>
        <w:outlineLvl w:val="0"/>
        <w:rPr>
          <w:noProof/>
        </w:rPr>
      </w:pPr>
      <w:r w:rsidRPr="0059711F">
        <w:rPr>
          <w:b/>
          <w:noProof/>
        </w:rPr>
        <w:lastRenderedPageBreak/>
        <w:t>Члан 10.</w:t>
      </w:r>
    </w:p>
    <w:p w14:paraId="70A5E787" w14:textId="77777777" w:rsidR="007B2FE0" w:rsidRPr="0059711F" w:rsidRDefault="007B2FE0" w:rsidP="007B2FE0">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27B01BC2" w14:textId="77777777" w:rsidR="007B2FE0" w:rsidRPr="0059711F" w:rsidRDefault="007B2FE0" w:rsidP="007B2FE0">
      <w:pPr>
        <w:rPr>
          <w:noProof/>
        </w:rPr>
      </w:pPr>
    </w:p>
    <w:p w14:paraId="2A25A2BE" w14:textId="77777777" w:rsidR="007B2FE0" w:rsidRPr="0059711F" w:rsidRDefault="007B2FE0" w:rsidP="007B2FE0">
      <w:pPr>
        <w:jc w:val="center"/>
        <w:outlineLvl w:val="0"/>
        <w:rPr>
          <w:noProof/>
        </w:rPr>
      </w:pPr>
      <w:r w:rsidRPr="0059711F">
        <w:rPr>
          <w:b/>
          <w:noProof/>
        </w:rPr>
        <w:t>Члан 11.</w:t>
      </w:r>
    </w:p>
    <w:p w14:paraId="00E10E85" w14:textId="77777777" w:rsidR="007B2FE0" w:rsidRPr="0059711F" w:rsidRDefault="007B2FE0" w:rsidP="007B2FE0">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4F6C055" w14:textId="77777777" w:rsidR="007B2FE0" w:rsidRPr="0059711F" w:rsidRDefault="007B2FE0" w:rsidP="007B2FE0">
      <w:pPr>
        <w:ind w:firstLine="720"/>
        <w:jc w:val="both"/>
        <w:rPr>
          <w:noProof/>
        </w:rPr>
      </w:pPr>
    </w:p>
    <w:p w14:paraId="193D69AE" w14:textId="77777777" w:rsidR="007B2FE0" w:rsidRPr="0059711F" w:rsidRDefault="007B2FE0" w:rsidP="007B2FE0">
      <w:pPr>
        <w:jc w:val="center"/>
        <w:outlineLvl w:val="0"/>
        <w:rPr>
          <w:noProof/>
        </w:rPr>
      </w:pPr>
      <w:r w:rsidRPr="0059711F">
        <w:rPr>
          <w:b/>
          <w:noProof/>
        </w:rPr>
        <w:t>Члан 12.</w:t>
      </w:r>
    </w:p>
    <w:p w14:paraId="640BED42" w14:textId="77777777" w:rsidR="007B2FE0" w:rsidRPr="0059711F" w:rsidRDefault="007B2FE0" w:rsidP="007B2FE0">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899EDE5" w14:textId="77777777" w:rsidR="007B2FE0" w:rsidRPr="0059711F" w:rsidRDefault="007B2FE0" w:rsidP="007B2FE0">
      <w:pPr>
        <w:rPr>
          <w:noProof/>
          <w:highlight w:val="yellow"/>
        </w:rPr>
      </w:pPr>
    </w:p>
    <w:p w14:paraId="044839C5" w14:textId="77777777" w:rsidR="007B2FE0" w:rsidRDefault="007B2FE0" w:rsidP="007B2FE0">
      <w:pPr>
        <w:ind w:firstLine="741"/>
        <w:jc w:val="both"/>
        <w:rPr>
          <w:noProof/>
        </w:rPr>
      </w:pPr>
    </w:p>
    <w:p w14:paraId="61DCEA4B" w14:textId="77777777" w:rsidR="007B2FE0" w:rsidRPr="00CC1FF7" w:rsidRDefault="007B2FE0" w:rsidP="007B2FE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B2FE0" w:rsidRPr="002D5B2C" w14:paraId="6CF1E219" w14:textId="77777777" w:rsidTr="00DF7BDB">
        <w:trPr>
          <w:trHeight w:val="347"/>
        </w:trPr>
        <w:tc>
          <w:tcPr>
            <w:tcW w:w="3216" w:type="dxa"/>
            <w:vAlign w:val="center"/>
          </w:tcPr>
          <w:p w14:paraId="73153422" w14:textId="77777777" w:rsidR="007B2FE0" w:rsidRPr="002D5B2C" w:rsidRDefault="007B2FE0" w:rsidP="00DF7BDB">
            <w:pPr>
              <w:jc w:val="center"/>
              <w:rPr>
                <w:noProof/>
              </w:rPr>
            </w:pPr>
            <w:r>
              <w:rPr>
                <w:noProof/>
              </w:rPr>
              <w:t>ЗА ДОБАВЉ</w:t>
            </w:r>
            <w:r w:rsidRPr="002D5B2C">
              <w:rPr>
                <w:noProof/>
              </w:rPr>
              <w:t>АЧА:</w:t>
            </w:r>
          </w:p>
        </w:tc>
        <w:tc>
          <w:tcPr>
            <w:tcW w:w="2279" w:type="dxa"/>
          </w:tcPr>
          <w:p w14:paraId="0F7DE3FB" w14:textId="77777777" w:rsidR="007B2FE0" w:rsidRPr="002D5B2C" w:rsidRDefault="007B2FE0" w:rsidP="00DF7BDB">
            <w:pPr>
              <w:jc w:val="center"/>
              <w:rPr>
                <w:noProof/>
              </w:rPr>
            </w:pPr>
          </w:p>
        </w:tc>
        <w:tc>
          <w:tcPr>
            <w:tcW w:w="3827" w:type="dxa"/>
            <w:vAlign w:val="center"/>
          </w:tcPr>
          <w:p w14:paraId="6B9FCFC0" w14:textId="77777777" w:rsidR="007B2FE0" w:rsidRPr="002D5B2C" w:rsidRDefault="007B2FE0" w:rsidP="00DF7BDB">
            <w:pPr>
              <w:jc w:val="center"/>
              <w:rPr>
                <w:noProof/>
              </w:rPr>
            </w:pPr>
            <w:r w:rsidRPr="002D5B2C">
              <w:rPr>
                <w:noProof/>
              </w:rPr>
              <w:t>ЗА НАРУЧИОЦА:</w:t>
            </w:r>
          </w:p>
        </w:tc>
      </w:tr>
      <w:tr w:rsidR="007B2FE0" w:rsidRPr="002D5B2C" w14:paraId="6E308C3F" w14:textId="77777777" w:rsidTr="00DF7BDB">
        <w:trPr>
          <w:trHeight w:val="359"/>
        </w:trPr>
        <w:tc>
          <w:tcPr>
            <w:tcW w:w="3216" w:type="dxa"/>
            <w:vAlign w:val="center"/>
          </w:tcPr>
          <w:p w14:paraId="167BC1C2" w14:textId="77777777" w:rsidR="007B2FE0" w:rsidRPr="002D5B2C" w:rsidRDefault="007B2FE0" w:rsidP="00DF7BDB">
            <w:pPr>
              <w:jc w:val="center"/>
              <w:rPr>
                <w:noProof/>
              </w:rPr>
            </w:pPr>
            <w:r w:rsidRPr="002D5B2C">
              <w:rPr>
                <w:noProof/>
              </w:rPr>
              <w:t>ДИРЕКТОР</w:t>
            </w:r>
          </w:p>
        </w:tc>
        <w:tc>
          <w:tcPr>
            <w:tcW w:w="2279" w:type="dxa"/>
          </w:tcPr>
          <w:p w14:paraId="24C4FFE0" w14:textId="77777777" w:rsidR="007B2FE0" w:rsidRPr="002D5B2C" w:rsidRDefault="007B2FE0" w:rsidP="00DF7BDB">
            <w:pPr>
              <w:jc w:val="center"/>
              <w:rPr>
                <w:noProof/>
              </w:rPr>
            </w:pPr>
          </w:p>
        </w:tc>
        <w:tc>
          <w:tcPr>
            <w:tcW w:w="3827" w:type="dxa"/>
            <w:vAlign w:val="center"/>
          </w:tcPr>
          <w:p w14:paraId="34990A65" w14:textId="77777777" w:rsidR="007B2FE0" w:rsidRPr="002D5B2C" w:rsidRDefault="007B2FE0" w:rsidP="00DF7BDB">
            <w:pPr>
              <w:jc w:val="center"/>
              <w:rPr>
                <w:noProof/>
              </w:rPr>
            </w:pPr>
            <w:r>
              <w:rPr>
                <w:noProof/>
                <w:lang w:val="sr-Cyrl-RS"/>
              </w:rPr>
              <w:t xml:space="preserve">В. Д. </w:t>
            </w:r>
            <w:r w:rsidRPr="002D5B2C">
              <w:rPr>
                <w:noProof/>
              </w:rPr>
              <w:t>ДИРЕКТОР</w:t>
            </w:r>
          </w:p>
        </w:tc>
      </w:tr>
      <w:tr w:rsidR="007B2FE0" w:rsidRPr="002D5B2C" w14:paraId="5BC2D3BD" w14:textId="77777777" w:rsidTr="00DF7BDB">
        <w:trPr>
          <w:trHeight w:val="347"/>
        </w:trPr>
        <w:tc>
          <w:tcPr>
            <w:tcW w:w="3216" w:type="dxa"/>
            <w:vAlign w:val="bottom"/>
          </w:tcPr>
          <w:p w14:paraId="578138A2" w14:textId="77777777" w:rsidR="007B2FE0" w:rsidRPr="00CC1FF7" w:rsidRDefault="007B2FE0" w:rsidP="00DF7BDB">
            <w:pPr>
              <w:jc w:val="center"/>
              <w:rPr>
                <w:noProof/>
              </w:rPr>
            </w:pPr>
          </w:p>
          <w:p w14:paraId="13668056" w14:textId="77777777" w:rsidR="007B2FE0" w:rsidRPr="002D5B2C" w:rsidRDefault="007B2FE0" w:rsidP="00DF7BDB">
            <w:pPr>
              <w:jc w:val="center"/>
              <w:rPr>
                <w:noProof/>
              </w:rPr>
            </w:pPr>
            <w:r w:rsidRPr="002D5B2C">
              <w:rPr>
                <w:noProof/>
              </w:rPr>
              <w:t>___________________</w:t>
            </w:r>
            <w:r>
              <w:rPr>
                <w:noProof/>
              </w:rPr>
              <w:t>______</w:t>
            </w:r>
          </w:p>
        </w:tc>
        <w:tc>
          <w:tcPr>
            <w:tcW w:w="2279" w:type="dxa"/>
            <w:vAlign w:val="bottom"/>
          </w:tcPr>
          <w:p w14:paraId="5E5622C8" w14:textId="77777777" w:rsidR="007B2FE0" w:rsidRPr="002D5B2C" w:rsidRDefault="007B2FE0" w:rsidP="00DF7BDB">
            <w:pPr>
              <w:jc w:val="both"/>
              <w:rPr>
                <w:noProof/>
              </w:rPr>
            </w:pPr>
          </w:p>
        </w:tc>
        <w:tc>
          <w:tcPr>
            <w:tcW w:w="3827" w:type="dxa"/>
            <w:vAlign w:val="bottom"/>
          </w:tcPr>
          <w:p w14:paraId="29812DB2" w14:textId="77777777" w:rsidR="007B2FE0" w:rsidRPr="002D5B2C" w:rsidRDefault="007B2FE0" w:rsidP="00DF7BDB">
            <w:pPr>
              <w:jc w:val="center"/>
              <w:rPr>
                <w:noProof/>
              </w:rPr>
            </w:pPr>
            <w:r w:rsidRPr="002D5B2C">
              <w:rPr>
                <w:noProof/>
              </w:rPr>
              <w:t>________________________</w:t>
            </w:r>
            <w:r>
              <w:rPr>
                <w:noProof/>
              </w:rPr>
              <w:t>___</w:t>
            </w: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266FDA76" w14:textId="77777777" w:rsidR="0012552D" w:rsidRPr="00DE65BE" w:rsidRDefault="0012552D" w:rsidP="007B663B">
      <w:pPr>
        <w:rPr>
          <w:noProof/>
          <w:lang w:val="sr-Cyrl-RS"/>
        </w:rPr>
      </w:pPr>
    </w:p>
    <w:p w14:paraId="0D8BB7E8" w14:textId="77777777" w:rsidR="00573C8A" w:rsidRPr="00DE65BE" w:rsidRDefault="00573C8A"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39" w:name="_Toc448222241"/>
      <w:bookmarkStart w:id="40" w:name="_Toc448222708"/>
      <w:r w:rsidRPr="002735A4">
        <w:rPr>
          <w:sz w:val="28"/>
          <w:szCs w:val="28"/>
        </w:rPr>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422DD8D4" w:rsidR="00A23F31" w:rsidRPr="00AE1407" w:rsidRDefault="00E47BE6"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10CDCC93">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695969B3">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635F17CE" w:rsidR="00A23F31" w:rsidRPr="00AE1407" w:rsidRDefault="00E47BE6"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1ADE75EF">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1893183B">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0DC0B49D" w14:textId="77777777" w:rsidR="00EA72D9" w:rsidRPr="002735A4" w:rsidRDefault="00EA72D9" w:rsidP="00EA72D9">
      <w:pPr>
        <w:pStyle w:val="Heading1"/>
        <w:numPr>
          <w:ilvl w:val="0"/>
          <w:numId w:val="29"/>
        </w:numPr>
        <w:jc w:val="center"/>
        <w:rPr>
          <w:sz w:val="28"/>
          <w:szCs w:val="28"/>
        </w:rPr>
      </w:pPr>
      <w:bookmarkStart w:id="45" w:name="_Toc464550003"/>
      <w:bookmarkStart w:id="46" w:name="_Toc375826013"/>
      <w:bookmarkStart w:id="47" w:name="_Toc389030820"/>
      <w:bookmarkStart w:id="48" w:name="_Toc448222244"/>
      <w:bookmarkStart w:id="49" w:name="_Toc448222711"/>
      <w:r w:rsidRPr="002735A4">
        <w:rPr>
          <w:sz w:val="28"/>
          <w:szCs w:val="28"/>
        </w:rPr>
        <w:lastRenderedPageBreak/>
        <w:t>ОБРАЗАЦ ТРОШКОВА ПРИПРЕМЕ ПОНУДЕ</w:t>
      </w:r>
      <w:bookmarkEnd w:id="45"/>
    </w:p>
    <w:p w14:paraId="34DD979E" w14:textId="77777777" w:rsidR="00EA72D9" w:rsidRDefault="00EA72D9" w:rsidP="00EA72D9">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40E6529" w14:textId="77777777" w:rsidR="00EA72D9" w:rsidRPr="00AE1407" w:rsidRDefault="00EA72D9" w:rsidP="00EA72D9">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EA72D9" w:rsidRPr="00CF619E" w14:paraId="6C1C06B2" w14:textId="77777777" w:rsidTr="00EA72D9">
        <w:tc>
          <w:tcPr>
            <w:tcW w:w="5752" w:type="dxa"/>
            <w:tcBorders>
              <w:top w:val="single" w:sz="4" w:space="0" w:color="000000"/>
              <w:left w:val="single" w:sz="4" w:space="0" w:color="000000"/>
              <w:bottom w:val="single" w:sz="4" w:space="0" w:color="000000"/>
            </w:tcBorders>
            <w:shd w:val="clear" w:color="auto" w:fill="auto"/>
            <w:vAlign w:val="center"/>
          </w:tcPr>
          <w:p w14:paraId="274BAACA" w14:textId="77777777" w:rsidR="00EA72D9" w:rsidRPr="00CF619E" w:rsidRDefault="00EA72D9" w:rsidP="00EA72D9">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D982" w14:textId="77777777" w:rsidR="00EA72D9" w:rsidRPr="00CF619E" w:rsidRDefault="00EA72D9" w:rsidP="00EA72D9">
            <w:pPr>
              <w:spacing w:before="100" w:beforeAutospacing="1" w:line="210" w:lineRule="atLeast"/>
              <w:ind w:left="360"/>
              <w:jc w:val="center"/>
              <w:rPr>
                <w:b/>
                <w:noProof/>
              </w:rPr>
            </w:pPr>
            <w:r w:rsidRPr="00CF619E">
              <w:rPr>
                <w:b/>
                <w:noProof/>
              </w:rPr>
              <w:t>ИЗНОС ТРОШКА У РСД без ПДВ-а</w:t>
            </w:r>
          </w:p>
        </w:tc>
      </w:tr>
      <w:tr w:rsidR="00EA72D9" w:rsidRPr="00CF619E" w14:paraId="56EC35F7" w14:textId="77777777" w:rsidTr="00EA72D9">
        <w:trPr>
          <w:trHeight w:val="558"/>
        </w:trPr>
        <w:tc>
          <w:tcPr>
            <w:tcW w:w="5752" w:type="dxa"/>
            <w:tcBorders>
              <w:top w:val="single" w:sz="4" w:space="0" w:color="000000"/>
              <w:left w:val="single" w:sz="4" w:space="0" w:color="000000"/>
              <w:bottom w:val="single" w:sz="4" w:space="0" w:color="000000"/>
            </w:tcBorders>
            <w:shd w:val="clear" w:color="auto" w:fill="auto"/>
          </w:tcPr>
          <w:p w14:paraId="0A39DCE5"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8DBE4FA" w14:textId="77777777" w:rsidR="00EA72D9" w:rsidRPr="00CF619E" w:rsidRDefault="00EA72D9" w:rsidP="00EA72D9">
            <w:pPr>
              <w:spacing w:before="100" w:beforeAutospacing="1" w:line="210" w:lineRule="atLeast"/>
              <w:ind w:left="360"/>
              <w:jc w:val="both"/>
              <w:rPr>
                <w:b/>
                <w:noProof/>
              </w:rPr>
            </w:pPr>
          </w:p>
        </w:tc>
      </w:tr>
      <w:tr w:rsidR="00EA72D9" w:rsidRPr="00CF619E" w14:paraId="229559BE" w14:textId="77777777" w:rsidTr="00EA72D9">
        <w:trPr>
          <w:trHeight w:val="566"/>
        </w:trPr>
        <w:tc>
          <w:tcPr>
            <w:tcW w:w="5752" w:type="dxa"/>
            <w:tcBorders>
              <w:top w:val="single" w:sz="4" w:space="0" w:color="000000"/>
              <w:left w:val="single" w:sz="4" w:space="0" w:color="000000"/>
              <w:bottom w:val="single" w:sz="4" w:space="0" w:color="000000"/>
            </w:tcBorders>
            <w:shd w:val="clear" w:color="auto" w:fill="auto"/>
          </w:tcPr>
          <w:p w14:paraId="3EDF3B31"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4EEA750" w14:textId="77777777" w:rsidR="00EA72D9" w:rsidRPr="00CF619E" w:rsidRDefault="00EA72D9" w:rsidP="00EA72D9">
            <w:pPr>
              <w:spacing w:before="100" w:beforeAutospacing="1" w:line="210" w:lineRule="atLeast"/>
              <w:ind w:left="360"/>
              <w:jc w:val="both"/>
              <w:rPr>
                <w:b/>
                <w:noProof/>
              </w:rPr>
            </w:pPr>
          </w:p>
        </w:tc>
      </w:tr>
      <w:tr w:rsidR="00EA72D9" w:rsidRPr="00CF619E" w14:paraId="4E32506E" w14:textId="77777777" w:rsidTr="00EA72D9">
        <w:trPr>
          <w:trHeight w:val="561"/>
        </w:trPr>
        <w:tc>
          <w:tcPr>
            <w:tcW w:w="5752" w:type="dxa"/>
            <w:tcBorders>
              <w:top w:val="single" w:sz="4" w:space="0" w:color="000000"/>
              <w:left w:val="single" w:sz="4" w:space="0" w:color="000000"/>
              <w:bottom w:val="single" w:sz="4" w:space="0" w:color="000000"/>
            </w:tcBorders>
            <w:shd w:val="clear" w:color="auto" w:fill="auto"/>
          </w:tcPr>
          <w:p w14:paraId="56A091E8"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90A60D9" w14:textId="77777777" w:rsidR="00EA72D9" w:rsidRPr="00CF619E" w:rsidRDefault="00EA72D9" w:rsidP="00EA72D9">
            <w:pPr>
              <w:spacing w:before="100" w:beforeAutospacing="1" w:line="210" w:lineRule="atLeast"/>
              <w:ind w:left="360"/>
              <w:jc w:val="both"/>
              <w:rPr>
                <w:b/>
                <w:noProof/>
              </w:rPr>
            </w:pPr>
          </w:p>
        </w:tc>
      </w:tr>
      <w:tr w:rsidR="00EA72D9" w:rsidRPr="00CF619E" w14:paraId="6389152A" w14:textId="77777777" w:rsidTr="00EA72D9">
        <w:trPr>
          <w:trHeight w:val="555"/>
        </w:trPr>
        <w:tc>
          <w:tcPr>
            <w:tcW w:w="5752" w:type="dxa"/>
            <w:tcBorders>
              <w:top w:val="single" w:sz="4" w:space="0" w:color="000000"/>
              <w:left w:val="single" w:sz="4" w:space="0" w:color="000000"/>
              <w:bottom w:val="single" w:sz="4" w:space="0" w:color="000000"/>
            </w:tcBorders>
            <w:shd w:val="clear" w:color="auto" w:fill="auto"/>
          </w:tcPr>
          <w:p w14:paraId="7B445F81"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910C603" w14:textId="77777777" w:rsidR="00EA72D9" w:rsidRPr="00CF619E" w:rsidRDefault="00EA72D9" w:rsidP="00EA72D9">
            <w:pPr>
              <w:spacing w:before="100" w:beforeAutospacing="1" w:line="210" w:lineRule="atLeast"/>
              <w:ind w:left="360"/>
              <w:jc w:val="both"/>
              <w:rPr>
                <w:b/>
                <w:noProof/>
              </w:rPr>
            </w:pPr>
          </w:p>
        </w:tc>
      </w:tr>
      <w:tr w:rsidR="00EA72D9" w:rsidRPr="00CF619E" w14:paraId="39D16C0E" w14:textId="77777777" w:rsidTr="00EA72D9">
        <w:trPr>
          <w:trHeight w:val="549"/>
        </w:trPr>
        <w:tc>
          <w:tcPr>
            <w:tcW w:w="5752" w:type="dxa"/>
            <w:tcBorders>
              <w:top w:val="single" w:sz="4" w:space="0" w:color="000000"/>
              <w:left w:val="single" w:sz="4" w:space="0" w:color="000000"/>
              <w:bottom w:val="single" w:sz="4" w:space="0" w:color="000000"/>
            </w:tcBorders>
            <w:shd w:val="clear" w:color="auto" w:fill="auto"/>
          </w:tcPr>
          <w:p w14:paraId="1CFDCF51"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70ED9" w14:textId="77777777" w:rsidR="00EA72D9" w:rsidRPr="00CF619E" w:rsidRDefault="00EA72D9" w:rsidP="00EA72D9">
            <w:pPr>
              <w:spacing w:before="100" w:beforeAutospacing="1" w:line="210" w:lineRule="atLeast"/>
              <w:ind w:left="360"/>
              <w:jc w:val="both"/>
              <w:rPr>
                <w:b/>
                <w:noProof/>
              </w:rPr>
            </w:pPr>
          </w:p>
        </w:tc>
      </w:tr>
      <w:tr w:rsidR="00EA72D9" w:rsidRPr="00CF619E" w14:paraId="58E6DBA4" w14:textId="77777777" w:rsidTr="00EA72D9">
        <w:trPr>
          <w:trHeight w:val="556"/>
        </w:trPr>
        <w:tc>
          <w:tcPr>
            <w:tcW w:w="5752" w:type="dxa"/>
            <w:tcBorders>
              <w:top w:val="single" w:sz="4" w:space="0" w:color="000000"/>
              <w:left w:val="single" w:sz="4" w:space="0" w:color="000000"/>
              <w:bottom w:val="single" w:sz="4" w:space="0" w:color="000000"/>
            </w:tcBorders>
            <w:shd w:val="clear" w:color="auto" w:fill="auto"/>
          </w:tcPr>
          <w:p w14:paraId="322B2B08" w14:textId="77777777" w:rsidR="00EA72D9" w:rsidRPr="00CF619E" w:rsidRDefault="00EA72D9" w:rsidP="00EA72D9">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D1E927F" w14:textId="77777777" w:rsidR="00EA72D9" w:rsidRPr="00CF619E" w:rsidRDefault="00EA72D9" w:rsidP="00EA72D9">
            <w:pPr>
              <w:spacing w:before="100" w:beforeAutospacing="1" w:line="210" w:lineRule="atLeast"/>
              <w:ind w:left="360"/>
              <w:jc w:val="both"/>
              <w:rPr>
                <w:b/>
                <w:noProof/>
              </w:rPr>
            </w:pPr>
          </w:p>
        </w:tc>
      </w:tr>
      <w:tr w:rsidR="00EA72D9" w:rsidRPr="00CF619E" w14:paraId="631CDB47" w14:textId="77777777" w:rsidTr="00EA72D9">
        <w:tc>
          <w:tcPr>
            <w:tcW w:w="5752" w:type="dxa"/>
            <w:tcBorders>
              <w:top w:val="single" w:sz="4" w:space="0" w:color="000000"/>
              <w:left w:val="single" w:sz="4" w:space="0" w:color="000000"/>
              <w:bottom w:val="single" w:sz="4" w:space="0" w:color="000000"/>
            </w:tcBorders>
            <w:shd w:val="clear" w:color="auto" w:fill="auto"/>
          </w:tcPr>
          <w:p w14:paraId="2B8503B0" w14:textId="77777777" w:rsidR="00EA72D9" w:rsidRPr="00CF619E" w:rsidRDefault="00EA72D9" w:rsidP="00EA72D9">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8EB3A00" w14:textId="77777777" w:rsidR="00EA72D9" w:rsidRPr="00CF619E" w:rsidRDefault="00EA72D9" w:rsidP="00EA72D9">
            <w:pPr>
              <w:spacing w:before="100" w:beforeAutospacing="1" w:line="210" w:lineRule="atLeast"/>
              <w:ind w:left="360"/>
              <w:jc w:val="both"/>
              <w:rPr>
                <w:b/>
                <w:noProof/>
              </w:rPr>
            </w:pPr>
          </w:p>
        </w:tc>
      </w:tr>
    </w:tbl>
    <w:p w14:paraId="6515255B" w14:textId="77777777" w:rsidR="00EA72D9" w:rsidRPr="00AE1407" w:rsidRDefault="00EA72D9" w:rsidP="00EA72D9">
      <w:pPr>
        <w:spacing w:before="100" w:beforeAutospacing="1" w:line="210" w:lineRule="atLeast"/>
        <w:ind w:left="360"/>
        <w:jc w:val="both"/>
        <w:rPr>
          <w:b/>
          <w:noProof/>
        </w:rPr>
      </w:pPr>
    </w:p>
    <w:p w14:paraId="774709D8" w14:textId="77777777" w:rsidR="00EA72D9" w:rsidRPr="00CF619E" w:rsidRDefault="00EA72D9" w:rsidP="00EA72D9">
      <w:pPr>
        <w:rPr>
          <w:b/>
          <w:noProof/>
        </w:rPr>
      </w:pPr>
      <w:r w:rsidRPr="00CF619E">
        <w:rPr>
          <w:b/>
          <w:noProof/>
        </w:rPr>
        <w:t xml:space="preserve">Напомена: </w:t>
      </w:r>
    </w:p>
    <w:p w14:paraId="7B5191FC" w14:textId="77777777" w:rsidR="00EA72D9" w:rsidRDefault="00EA72D9" w:rsidP="00EA72D9">
      <w:pPr>
        <w:rPr>
          <w:noProof/>
        </w:rPr>
      </w:pPr>
      <w:r w:rsidRPr="00CF619E">
        <w:rPr>
          <w:noProof/>
        </w:rPr>
        <w:t>Достављање овог обрасца није обавезно.</w:t>
      </w:r>
    </w:p>
    <w:p w14:paraId="035A6DC2" w14:textId="77777777" w:rsidR="00EA72D9" w:rsidRDefault="00EA72D9" w:rsidP="00EA72D9">
      <w:pPr>
        <w:rPr>
          <w:noProof/>
          <w:lang w:val="sr-Cyrl-CS"/>
        </w:rPr>
      </w:pPr>
    </w:p>
    <w:p w14:paraId="3F314CAC" w14:textId="77777777" w:rsidR="00EA72D9" w:rsidRDefault="00EA72D9" w:rsidP="00EA72D9">
      <w:pPr>
        <w:rPr>
          <w:noProof/>
          <w:lang w:val="sr-Cyrl-CS"/>
        </w:rPr>
      </w:pPr>
    </w:p>
    <w:p w14:paraId="615727DE" w14:textId="77777777" w:rsidR="00EA72D9" w:rsidRDefault="00EA72D9" w:rsidP="00EA72D9">
      <w:pPr>
        <w:rPr>
          <w:noProof/>
          <w:lang w:val="sr-Cyrl-CS"/>
        </w:rPr>
      </w:pPr>
    </w:p>
    <w:p w14:paraId="67A15121" w14:textId="77777777" w:rsidR="00EA72D9" w:rsidRDefault="00EA72D9" w:rsidP="00EA72D9">
      <w:pPr>
        <w:rPr>
          <w:noProof/>
          <w:lang w:val="sr-Cyrl-CS"/>
        </w:rPr>
      </w:pPr>
    </w:p>
    <w:p w14:paraId="32B244E4" w14:textId="77777777" w:rsidR="00EA72D9" w:rsidRDefault="00EA72D9" w:rsidP="00EA72D9">
      <w:pPr>
        <w:rPr>
          <w:noProof/>
          <w:lang w:val="sr-Cyrl-CS"/>
        </w:rPr>
      </w:pPr>
    </w:p>
    <w:p w14:paraId="7C09B9DD" w14:textId="77777777" w:rsidR="00EA72D9" w:rsidRDefault="00EA72D9" w:rsidP="00EA72D9">
      <w:pPr>
        <w:rPr>
          <w:noProof/>
          <w:lang w:val="sr-Cyrl-CS"/>
        </w:rPr>
      </w:pPr>
    </w:p>
    <w:p w14:paraId="1C2C47BA" w14:textId="77777777" w:rsidR="00EA72D9" w:rsidRDefault="00EA72D9" w:rsidP="00EA72D9">
      <w:pPr>
        <w:rPr>
          <w:noProof/>
          <w:lang w:val="sr-Cyrl-CS"/>
        </w:rPr>
      </w:pPr>
    </w:p>
    <w:p w14:paraId="69C86889" w14:textId="77777777" w:rsidR="00EA72D9" w:rsidRDefault="00EA72D9" w:rsidP="00EA72D9">
      <w:pPr>
        <w:rPr>
          <w:noProof/>
          <w:lang w:val="sr-Cyrl-CS"/>
        </w:rPr>
      </w:pPr>
    </w:p>
    <w:p w14:paraId="485F31ED" w14:textId="77777777" w:rsidR="00EA72D9" w:rsidRDefault="00EA72D9" w:rsidP="00EA72D9">
      <w:pPr>
        <w:rPr>
          <w:noProof/>
          <w:lang w:val="sr-Cyrl-CS"/>
        </w:rPr>
      </w:pPr>
    </w:p>
    <w:p w14:paraId="070B28FE" w14:textId="77777777" w:rsidR="00EA72D9" w:rsidRDefault="00EA72D9" w:rsidP="00EA72D9">
      <w:pPr>
        <w:rPr>
          <w:noProof/>
          <w:lang w:val="sr-Cyrl-CS"/>
        </w:rPr>
      </w:pPr>
    </w:p>
    <w:p w14:paraId="52304E39" w14:textId="77777777" w:rsidR="00EA72D9" w:rsidRDefault="00EA72D9" w:rsidP="00EA72D9">
      <w:pPr>
        <w:rPr>
          <w:noProof/>
          <w:lang w:val="sr-Cyrl-CS"/>
        </w:rPr>
      </w:pPr>
    </w:p>
    <w:p w14:paraId="2235B228" w14:textId="77777777" w:rsidR="00EA72D9" w:rsidRDefault="00EA72D9" w:rsidP="00EA72D9">
      <w:pPr>
        <w:rPr>
          <w:noProof/>
          <w:lang w:val="sr-Cyrl-CS"/>
        </w:rPr>
      </w:pPr>
    </w:p>
    <w:p w14:paraId="01006D05" w14:textId="77777777" w:rsidR="00EA72D9" w:rsidRPr="00497BC6" w:rsidRDefault="00EA72D9" w:rsidP="00EA72D9">
      <w:pPr>
        <w:rPr>
          <w:noProof/>
          <w:lang w:val="sr-Cyrl-CS"/>
        </w:rPr>
      </w:pPr>
    </w:p>
    <w:p w14:paraId="08630D0C" w14:textId="77777777" w:rsidR="00EA72D9" w:rsidRPr="00CF619E" w:rsidRDefault="00EA72D9" w:rsidP="00EA72D9">
      <w:pPr>
        <w:rPr>
          <w:noProof/>
        </w:rPr>
      </w:pPr>
    </w:p>
    <w:p w14:paraId="5AF829A0" w14:textId="77777777" w:rsidR="00EA72D9" w:rsidRDefault="00EA72D9" w:rsidP="00EA72D9">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A72D9" w:rsidRPr="00CF619E" w14:paraId="09791351" w14:textId="77777777" w:rsidTr="00EA72D9">
        <w:tc>
          <w:tcPr>
            <w:tcW w:w="3095" w:type="dxa"/>
            <w:tcBorders>
              <w:bottom w:val="single" w:sz="4" w:space="0" w:color="auto"/>
            </w:tcBorders>
          </w:tcPr>
          <w:p w14:paraId="7D61C12A" w14:textId="77777777" w:rsidR="00EA72D9" w:rsidRPr="00CF619E" w:rsidRDefault="00EA72D9" w:rsidP="00EA72D9">
            <w:pPr>
              <w:rPr>
                <w:bCs/>
                <w:iCs/>
                <w:noProof/>
                <w:lang w:val="sr-Cyrl-CS"/>
              </w:rPr>
            </w:pPr>
          </w:p>
        </w:tc>
        <w:tc>
          <w:tcPr>
            <w:tcW w:w="3095" w:type="dxa"/>
          </w:tcPr>
          <w:p w14:paraId="2A3C6F48" w14:textId="77777777" w:rsidR="00EA72D9" w:rsidRPr="00CF619E" w:rsidRDefault="00EA72D9" w:rsidP="00EA72D9">
            <w:pPr>
              <w:rPr>
                <w:bCs/>
                <w:iCs/>
                <w:noProof/>
                <w:lang w:val="sr-Cyrl-CS"/>
              </w:rPr>
            </w:pPr>
          </w:p>
        </w:tc>
        <w:tc>
          <w:tcPr>
            <w:tcW w:w="3096" w:type="dxa"/>
            <w:tcBorders>
              <w:bottom w:val="single" w:sz="4" w:space="0" w:color="auto"/>
            </w:tcBorders>
          </w:tcPr>
          <w:p w14:paraId="6B85DCEB" w14:textId="77777777" w:rsidR="00EA72D9" w:rsidRPr="00CF619E" w:rsidRDefault="00EA72D9" w:rsidP="00EA72D9">
            <w:pPr>
              <w:rPr>
                <w:bCs/>
                <w:iCs/>
                <w:noProof/>
                <w:lang w:val="sr-Cyrl-CS"/>
              </w:rPr>
            </w:pPr>
          </w:p>
        </w:tc>
      </w:tr>
      <w:tr w:rsidR="00EA72D9" w:rsidRPr="00CF619E" w14:paraId="05AC900C" w14:textId="77777777" w:rsidTr="00EA72D9">
        <w:tc>
          <w:tcPr>
            <w:tcW w:w="3095" w:type="dxa"/>
            <w:tcBorders>
              <w:top w:val="single" w:sz="4" w:space="0" w:color="auto"/>
            </w:tcBorders>
          </w:tcPr>
          <w:p w14:paraId="04E6CC4B" w14:textId="77777777" w:rsidR="00EA72D9" w:rsidRPr="00CF619E" w:rsidRDefault="00EA72D9" w:rsidP="00EA72D9">
            <w:pPr>
              <w:jc w:val="center"/>
              <w:rPr>
                <w:bCs/>
                <w:iCs/>
                <w:noProof/>
                <w:lang w:val="sr-Cyrl-CS"/>
              </w:rPr>
            </w:pPr>
            <w:r w:rsidRPr="00CF619E">
              <w:rPr>
                <w:bCs/>
                <w:iCs/>
                <w:noProof/>
                <w:lang w:val="hr-HR"/>
              </w:rPr>
              <w:t>ДАТУМ</w:t>
            </w:r>
          </w:p>
        </w:tc>
        <w:tc>
          <w:tcPr>
            <w:tcW w:w="3095" w:type="dxa"/>
          </w:tcPr>
          <w:p w14:paraId="2537FFC3" w14:textId="77777777" w:rsidR="00EA72D9" w:rsidRPr="00CF619E" w:rsidRDefault="00EA72D9" w:rsidP="00EA72D9">
            <w:pPr>
              <w:jc w:val="center"/>
              <w:rPr>
                <w:bCs/>
                <w:iCs/>
                <w:noProof/>
                <w:lang w:val="sr-Cyrl-CS"/>
              </w:rPr>
            </w:pPr>
            <w:r w:rsidRPr="00CF619E">
              <w:rPr>
                <w:bCs/>
                <w:iCs/>
                <w:noProof/>
                <w:lang w:val="hr-HR"/>
              </w:rPr>
              <w:t>М.П.</w:t>
            </w:r>
          </w:p>
        </w:tc>
        <w:tc>
          <w:tcPr>
            <w:tcW w:w="3096" w:type="dxa"/>
            <w:tcBorders>
              <w:top w:val="single" w:sz="4" w:space="0" w:color="auto"/>
            </w:tcBorders>
          </w:tcPr>
          <w:p w14:paraId="705B9D40" w14:textId="77777777" w:rsidR="00EA72D9" w:rsidRPr="00CF619E" w:rsidRDefault="00EA72D9" w:rsidP="00EA72D9">
            <w:pPr>
              <w:jc w:val="center"/>
              <w:rPr>
                <w:bCs/>
                <w:iCs/>
                <w:noProof/>
                <w:lang w:val="sr-Cyrl-CS"/>
              </w:rPr>
            </w:pPr>
            <w:r w:rsidRPr="00CF619E">
              <w:rPr>
                <w:bCs/>
                <w:iCs/>
                <w:noProof/>
                <w:lang w:val="sr-Cyrl-CS"/>
              </w:rPr>
              <w:t>ПОНУЂАЧ</w:t>
            </w:r>
          </w:p>
        </w:tc>
      </w:tr>
      <w:tr w:rsidR="00EA72D9" w:rsidRPr="00CF619E" w14:paraId="775E73E2" w14:textId="77777777" w:rsidTr="00EA72D9">
        <w:tc>
          <w:tcPr>
            <w:tcW w:w="3095" w:type="dxa"/>
          </w:tcPr>
          <w:p w14:paraId="481ED022" w14:textId="77777777" w:rsidR="00EA72D9" w:rsidRPr="00CF619E" w:rsidRDefault="00EA72D9" w:rsidP="00EA72D9">
            <w:pPr>
              <w:rPr>
                <w:bCs/>
                <w:iCs/>
                <w:noProof/>
                <w:lang w:val="hr-HR"/>
              </w:rPr>
            </w:pPr>
          </w:p>
        </w:tc>
        <w:tc>
          <w:tcPr>
            <w:tcW w:w="3095" w:type="dxa"/>
          </w:tcPr>
          <w:p w14:paraId="612395E5" w14:textId="77777777" w:rsidR="00EA72D9" w:rsidRPr="00CF619E" w:rsidRDefault="00EA72D9" w:rsidP="00EA72D9">
            <w:pPr>
              <w:rPr>
                <w:bCs/>
                <w:iCs/>
                <w:noProof/>
                <w:lang w:val="hr-HR"/>
              </w:rPr>
            </w:pPr>
          </w:p>
        </w:tc>
        <w:tc>
          <w:tcPr>
            <w:tcW w:w="3096" w:type="dxa"/>
            <w:tcBorders>
              <w:bottom w:val="single" w:sz="4" w:space="0" w:color="auto"/>
            </w:tcBorders>
          </w:tcPr>
          <w:p w14:paraId="2D3A6176" w14:textId="77777777" w:rsidR="00EA72D9" w:rsidRPr="00CF619E" w:rsidRDefault="00EA72D9" w:rsidP="00EA72D9">
            <w:pPr>
              <w:rPr>
                <w:bCs/>
                <w:iCs/>
                <w:noProof/>
                <w:lang w:val="sr-Cyrl-CS"/>
              </w:rPr>
            </w:pPr>
          </w:p>
          <w:p w14:paraId="33B9BB98" w14:textId="77777777" w:rsidR="00EA72D9" w:rsidRPr="00CF619E" w:rsidRDefault="00EA72D9" w:rsidP="00EA72D9">
            <w:pPr>
              <w:rPr>
                <w:bCs/>
                <w:iCs/>
                <w:noProof/>
                <w:lang w:val="sr-Cyrl-CS"/>
              </w:rPr>
            </w:pPr>
          </w:p>
        </w:tc>
      </w:tr>
      <w:tr w:rsidR="00EA72D9" w:rsidRPr="00CF619E" w14:paraId="3EFA0E93" w14:textId="77777777" w:rsidTr="00EA72D9">
        <w:tc>
          <w:tcPr>
            <w:tcW w:w="3095" w:type="dxa"/>
          </w:tcPr>
          <w:p w14:paraId="7D9091BF" w14:textId="77777777" w:rsidR="00EA72D9" w:rsidRPr="00CF619E" w:rsidRDefault="00EA72D9" w:rsidP="00EA72D9">
            <w:pPr>
              <w:rPr>
                <w:bCs/>
                <w:iCs/>
                <w:noProof/>
                <w:lang w:val="hr-HR"/>
              </w:rPr>
            </w:pPr>
          </w:p>
        </w:tc>
        <w:tc>
          <w:tcPr>
            <w:tcW w:w="3095" w:type="dxa"/>
          </w:tcPr>
          <w:p w14:paraId="2E3434EA" w14:textId="77777777" w:rsidR="00EA72D9" w:rsidRDefault="00EA72D9" w:rsidP="00EA72D9">
            <w:pPr>
              <w:rPr>
                <w:bCs/>
                <w:iCs/>
                <w:noProof/>
                <w:lang w:val="sr-Cyrl-RS"/>
              </w:rPr>
            </w:pPr>
          </w:p>
          <w:p w14:paraId="23DEB779" w14:textId="77777777" w:rsidR="00EA72D9" w:rsidRDefault="00EA72D9" w:rsidP="00EA72D9">
            <w:pPr>
              <w:rPr>
                <w:bCs/>
                <w:iCs/>
                <w:noProof/>
                <w:lang w:val="sr-Cyrl-RS"/>
              </w:rPr>
            </w:pPr>
          </w:p>
          <w:p w14:paraId="49C55BB5" w14:textId="77777777" w:rsidR="00EA72D9" w:rsidRDefault="00EA72D9" w:rsidP="00EA72D9">
            <w:pPr>
              <w:rPr>
                <w:bCs/>
                <w:iCs/>
                <w:noProof/>
                <w:lang w:val="sr-Cyrl-RS"/>
              </w:rPr>
            </w:pPr>
          </w:p>
          <w:p w14:paraId="323154DB" w14:textId="77777777" w:rsidR="00EA72D9" w:rsidRPr="00A85F2B" w:rsidRDefault="00EA72D9" w:rsidP="00EA72D9">
            <w:pPr>
              <w:rPr>
                <w:bCs/>
                <w:iCs/>
                <w:noProof/>
                <w:lang w:val="sr-Cyrl-RS"/>
              </w:rPr>
            </w:pPr>
          </w:p>
        </w:tc>
        <w:tc>
          <w:tcPr>
            <w:tcW w:w="3096" w:type="dxa"/>
            <w:tcBorders>
              <w:top w:val="single" w:sz="4" w:space="0" w:color="auto"/>
            </w:tcBorders>
          </w:tcPr>
          <w:p w14:paraId="29911C5E" w14:textId="77777777" w:rsidR="00EA72D9" w:rsidRPr="00CF619E" w:rsidRDefault="00EA72D9" w:rsidP="00EA72D9">
            <w:pPr>
              <w:jc w:val="center"/>
              <w:rPr>
                <w:bCs/>
                <w:iCs/>
                <w:noProof/>
                <w:lang w:val="sr-Cyrl-CS"/>
              </w:rPr>
            </w:pPr>
            <w:r w:rsidRPr="00CF619E">
              <w:rPr>
                <w:bCs/>
                <w:iCs/>
                <w:noProof/>
              </w:rPr>
              <w:t>ПОТПИС</w:t>
            </w:r>
          </w:p>
        </w:tc>
      </w:tr>
      <w:bookmarkEnd w:id="46"/>
      <w:bookmarkEnd w:id="47"/>
      <w:bookmarkEnd w:id="48"/>
      <w:bookmarkEnd w:id="49"/>
    </w:tbl>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0" w:name="_Toc375826014"/>
      <w:bookmarkStart w:id="51" w:name="_Toc389030821"/>
      <w:bookmarkStart w:id="52" w:name="_Toc448222245"/>
      <w:bookmarkStart w:id="53" w:name="_Toc448222712"/>
      <w:r w:rsidRPr="002735A4">
        <w:rPr>
          <w:sz w:val="28"/>
          <w:szCs w:val="28"/>
        </w:rPr>
        <w:lastRenderedPageBreak/>
        <w:t>ОБРАЗАЦ ПОНУДЕ</w:t>
      </w:r>
      <w:bookmarkEnd w:id="50"/>
      <w:bookmarkEnd w:id="51"/>
      <w:bookmarkEnd w:id="52"/>
      <w:bookmarkEnd w:id="5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EA72D9" w:rsidRDefault="005E2923" w:rsidP="005E2923">
            <w:pPr>
              <w:jc w:val="right"/>
              <w:rPr>
                <w:noProof/>
              </w:rPr>
            </w:pPr>
            <w:r w:rsidRPr="00EA72D9">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C11A6AD" w14:textId="395052F3" w:rsidR="00EA72D9" w:rsidRDefault="00EA72D9" w:rsidP="00EA72D9">
            <w:pPr>
              <w:jc w:val="center"/>
              <w:rPr>
                <w:b/>
                <w:noProof/>
                <w:lang w:val="sr-Cyrl-RS"/>
              </w:rPr>
            </w:pPr>
            <w:r>
              <w:rPr>
                <w:b/>
                <w:noProof/>
                <w:lang w:val="sr-Cyrl-RS"/>
              </w:rPr>
              <w:t>228-16-О</w:t>
            </w:r>
            <w:r w:rsidRPr="00720F05">
              <w:rPr>
                <w:b/>
                <w:noProof/>
                <w:lang w:val="sr-Cyrl-RS"/>
              </w:rPr>
              <w:t xml:space="preserve"> </w:t>
            </w:r>
            <w:r>
              <w:rPr>
                <w:b/>
                <w:noProof/>
                <w:lang w:val="sr-Cyrl-RS"/>
              </w:rPr>
              <w:t xml:space="preserve">- </w:t>
            </w:r>
            <w:r w:rsidRPr="00720F05">
              <w:rPr>
                <w:b/>
                <w:noProof/>
                <w:lang w:val="sr-Cyrl-RS"/>
              </w:rPr>
              <w:t xml:space="preserve">Сервис и </w:t>
            </w:r>
            <w:r w:rsidRPr="00720F05">
              <w:rPr>
                <w:b/>
                <w:noProof/>
              </w:rPr>
              <w:t>одржавање</w:t>
            </w:r>
            <w:r w:rsidRPr="00720F05">
              <w:rPr>
                <w:b/>
                <w:noProof/>
                <w:lang w:val="sr-Cyrl-RS"/>
              </w:rPr>
              <w:t xml:space="preserve"> апарата за анестезију, </w:t>
            </w:r>
            <w:r w:rsidRPr="00720F05">
              <w:rPr>
                <w:b/>
                <w:noProof/>
              </w:rPr>
              <w:t xml:space="preserve">произвођача </w:t>
            </w:r>
            <w:r w:rsidRPr="00720F05">
              <w:rPr>
                <w:b/>
                <w:bCs/>
                <w:noProof/>
                <w:lang w:val="sr-Cyrl-RS"/>
              </w:rPr>
              <w:t>„</w:t>
            </w:r>
            <w:r w:rsidRPr="00720F05">
              <w:rPr>
                <w:b/>
                <w:bCs/>
                <w:noProof/>
                <w:lang w:val="sr-Latn-RS"/>
              </w:rPr>
              <w:t>Medec Benelux NV</w:t>
            </w:r>
            <w:r>
              <w:rPr>
                <w:b/>
                <w:bCs/>
                <w:noProof/>
                <w:lang w:val="sr-Cyrl-RS"/>
              </w:rPr>
              <w:t xml:space="preserve">“, </w:t>
            </w:r>
            <w:r w:rsidRPr="00720F05">
              <w:rPr>
                <w:b/>
                <w:bCs/>
                <w:noProof/>
                <w:lang w:val="sr-Cyrl-RS"/>
              </w:rPr>
              <w:t>Белгија</w:t>
            </w:r>
          </w:p>
          <w:p w14:paraId="7675BCDD" w14:textId="3D2E6E75" w:rsidR="00EA72D9" w:rsidRPr="00EA72D9" w:rsidRDefault="00EA72D9" w:rsidP="00EA72D9">
            <w:pPr>
              <w:tabs>
                <w:tab w:val="left" w:pos="513"/>
              </w:tabs>
              <w:jc w:val="center"/>
              <w:rPr>
                <w:b/>
                <w:noProof/>
                <w:lang w:val="sr-Cyrl-RS"/>
              </w:rPr>
            </w:pPr>
            <w:r w:rsidRPr="00720F05">
              <w:rPr>
                <w:b/>
                <w:noProof/>
                <w:lang w:val="sr-Cyrl-RS"/>
              </w:rPr>
              <w:t>за потребе Клиничког центра Војводине</w:t>
            </w:r>
            <w:r>
              <w:rPr>
                <w:b/>
                <w:noProof/>
                <w:lang w:val="sr-Cyrl-RS"/>
              </w:rPr>
              <w:t xml:space="preserve">. </w:t>
            </w:r>
          </w:p>
        </w:tc>
      </w:tr>
      <w:tr w:rsidR="005E2923" w:rsidRPr="00AE1407" w14:paraId="09CB08C9" w14:textId="77777777" w:rsidTr="005E2923">
        <w:tc>
          <w:tcPr>
            <w:tcW w:w="5245" w:type="dxa"/>
          </w:tcPr>
          <w:p w14:paraId="03D94306" w14:textId="77777777" w:rsidR="005E2923" w:rsidRPr="00EA72D9" w:rsidRDefault="005E2923" w:rsidP="005E2923">
            <w:pPr>
              <w:jc w:val="right"/>
              <w:rPr>
                <w:noProof/>
              </w:rPr>
            </w:pPr>
            <w:r w:rsidRPr="00EA72D9">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EA72D9" w:rsidRDefault="005E2923" w:rsidP="005E2923">
            <w:pPr>
              <w:jc w:val="center"/>
              <w:rPr>
                <w:b/>
                <w:noProof/>
              </w:rPr>
            </w:pPr>
            <w:r w:rsidRPr="00EA72D9">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EA72D9" w:rsidRDefault="005E2923" w:rsidP="00EB6B00">
            <w:pPr>
              <w:rPr>
                <w:b/>
                <w:noProof/>
              </w:rPr>
            </w:pPr>
            <w:r w:rsidRPr="00EA72D9">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EA72D9" w:rsidRDefault="005E2923" w:rsidP="00EB6B00">
            <w:pPr>
              <w:rPr>
                <w:b/>
                <w:noProof/>
              </w:rPr>
            </w:pPr>
            <w:r w:rsidRPr="00EA72D9">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EA72D9" w:rsidRDefault="005E2923" w:rsidP="00EB6B00">
            <w:pPr>
              <w:rPr>
                <w:noProof/>
              </w:rPr>
            </w:pPr>
            <w:r w:rsidRPr="00EA72D9">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EA72D9" w:rsidRDefault="005E2923" w:rsidP="00EB6B00">
            <w:pPr>
              <w:rPr>
                <w:b/>
                <w:noProof/>
              </w:rPr>
            </w:pPr>
            <w:r w:rsidRPr="00EA72D9">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EA72D9" w:rsidRDefault="00260A31" w:rsidP="00EB6B00">
            <w:pPr>
              <w:rPr>
                <w:b/>
                <w:noProof/>
              </w:rPr>
            </w:pPr>
            <w:r w:rsidRPr="00EA72D9">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EA72D9" w:rsidRDefault="005E2923" w:rsidP="00EB6B00">
            <w:pPr>
              <w:rPr>
                <w:noProof/>
              </w:rPr>
            </w:pPr>
            <w:r w:rsidRPr="00EA72D9">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EA72D9" w:rsidRDefault="00223DF2" w:rsidP="00EB6B00">
            <w:pPr>
              <w:rPr>
                <w:b/>
                <w:noProof/>
              </w:rPr>
            </w:pPr>
            <w:r w:rsidRPr="00EA72D9">
              <w:rPr>
                <w:b/>
                <w:noProof/>
              </w:rPr>
              <w:br w:type="page"/>
            </w:r>
            <w:r w:rsidRPr="00EA72D9">
              <w:rPr>
                <w:noProof/>
              </w:rPr>
              <w:t xml:space="preserve">Рок важења понуде изражен у броју дана од дана отварања понуда, који не може бити краћи </w:t>
            </w:r>
            <w:r w:rsidR="00260A31" w:rsidRPr="00EA72D9">
              <w:rPr>
                <w:noProof/>
              </w:rPr>
              <w:t>од 6</w:t>
            </w:r>
            <w:r w:rsidRPr="00EA72D9">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775E56" w:rsidRDefault="00775E56" w:rsidP="005E2923">
            <w:pPr>
              <w:rPr>
                <w:noProof/>
                <w:highlight w:val="yellow"/>
              </w:rPr>
            </w:pPr>
            <w:r w:rsidRPr="00EA72D9">
              <w:rPr>
                <w:noProof/>
              </w:rPr>
              <w:t>Начин</w:t>
            </w:r>
            <w:r w:rsidRPr="00EA72D9">
              <w:rPr>
                <w:noProof/>
                <w:lang w:val="sr-Cyrl-RS"/>
              </w:rPr>
              <w:t>, рок</w:t>
            </w:r>
            <w:r w:rsidRPr="00EA72D9">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583B43F9" w:rsidR="005E2923" w:rsidRPr="00F82B85" w:rsidRDefault="00EA72D9" w:rsidP="005E2923">
            <w:pPr>
              <w:rPr>
                <w:noProof/>
                <w:highlight w:val="yellow"/>
              </w:rPr>
            </w:pPr>
            <w:r w:rsidRPr="00720F05">
              <w:rPr>
                <w:noProof/>
                <w:lang w:val="sr-Cyrl-RS"/>
              </w:rPr>
              <w:t>Рок одзива ради извршења</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4896D245" w:rsidR="005E2923" w:rsidRPr="00F82B85" w:rsidRDefault="00EA72D9" w:rsidP="005E2923">
            <w:pPr>
              <w:rPr>
                <w:noProof/>
                <w:highlight w:val="yellow"/>
              </w:rPr>
            </w:pPr>
            <w:r w:rsidRPr="00720F05">
              <w:rPr>
                <w:noProof/>
              </w:rPr>
              <w:t>Рок извршења</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4D7B28B2" w:rsidR="00F82B85" w:rsidRPr="00F82B85" w:rsidRDefault="00EA72D9" w:rsidP="00F82B85">
            <w:pPr>
              <w:rPr>
                <w:noProof/>
              </w:rPr>
            </w:pPr>
            <w:r w:rsidRPr="00720F05">
              <w:rPr>
                <w:noProof/>
                <w:lang w:val="sr-Cyrl-RS"/>
              </w:rPr>
              <w:t>Гарантни рок на извршену услугу и уграђени део</w:t>
            </w:r>
          </w:p>
        </w:tc>
        <w:tc>
          <w:tcPr>
            <w:tcW w:w="10065" w:type="dxa"/>
            <w:gridSpan w:val="5"/>
          </w:tcPr>
          <w:p w14:paraId="4F26CEBB" w14:textId="77777777" w:rsidR="00F82B85" w:rsidRPr="00AE1407" w:rsidRDefault="00F82B85" w:rsidP="005E2923">
            <w:pPr>
              <w:rPr>
                <w:b/>
                <w:noProof/>
              </w:rPr>
            </w:pPr>
          </w:p>
        </w:tc>
      </w:tr>
      <w:tr w:rsidR="00F82B85" w:rsidRPr="00AE1407" w14:paraId="19B08A47" w14:textId="77777777" w:rsidTr="005E2923">
        <w:trPr>
          <w:trHeight w:val="283"/>
        </w:trPr>
        <w:tc>
          <w:tcPr>
            <w:tcW w:w="5245" w:type="dxa"/>
          </w:tcPr>
          <w:p w14:paraId="06E207A8" w14:textId="475AFCD7" w:rsidR="00F82B85" w:rsidRPr="00EA72D9" w:rsidRDefault="00F82B85" w:rsidP="005E2923">
            <w:pPr>
              <w:rPr>
                <w:noProof/>
                <w:lang w:val="sr-Cyrl-RS"/>
              </w:rPr>
            </w:pPr>
            <w:r w:rsidRPr="00EA72D9">
              <w:rPr>
                <w:noProof/>
              </w:rPr>
              <w:t>Друго</w:t>
            </w:r>
            <w:r>
              <w:rPr>
                <w:noProof/>
              </w:rPr>
              <w:t xml:space="preserve"> </w:t>
            </w:r>
          </w:p>
        </w:tc>
        <w:tc>
          <w:tcPr>
            <w:tcW w:w="10065" w:type="dxa"/>
            <w:gridSpan w:val="5"/>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399"/>
        <w:gridCol w:w="19"/>
        <w:gridCol w:w="2175"/>
        <w:gridCol w:w="1134"/>
        <w:gridCol w:w="1227"/>
        <w:gridCol w:w="2391"/>
        <w:gridCol w:w="19"/>
        <w:gridCol w:w="1417"/>
        <w:gridCol w:w="1608"/>
        <w:gridCol w:w="1984"/>
        <w:gridCol w:w="1370"/>
      </w:tblGrid>
      <w:tr w:rsidR="00EA72D9" w:rsidRPr="00C35CDB" w14:paraId="0485D3AC" w14:textId="77777777" w:rsidTr="00BB712C">
        <w:trPr>
          <w:trHeight w:val="262"/>
        </w:trPr>
        <w:tc>
          <w:tcPr>
            <w:tcW w:w="1418" w:type="dxa"/>
            <w:gridSpan w:val="2"/>
            <w:vAlign w:val="center"/>
          </w:tcPr>
          <w:p w14:paraId="1FF60448" w14:textId="77777777" w:rsidR="00EA72D9" w:rsidRPr="00C35CDB" w:rsidRDefault="00EA72D9" w:rsidP="00EA72D9">
            <w:pPr>
              <w:autoSpaceDE w:val="0"/>
              <w:autoSpaceDN w:val="0"/>
              <w:adjustRightInd w:val="0"/>
              <w:jc w:val="center"/>
              <w:rPr>
                <w:noProof/>
                <w:lang w:val="en-US"/>
              </w:rPr>
            </w:pPr>
            <w:r w:rsidRPr="00C35CDB">
              <w:rPr>
                <w:noProof/>
              </w:rPr>
              <w:lastRenderedPageBreak/>
              <w:t>Р.БР</w:t>
            </w:r>
          </w:p>
        </w:tc>
        <w:tc>
          <w:tcPr>
            <w:tcW w:w="2175" w:type="dxa"/>
            <w:vAlign w:val="center"/>
          </w:tcPr>
          <w:p w14:paraId="3C0F0DBB" w14:textId="77777777" w:rsidR="00EA72D9" w:rsidRPr="00C35CDB" w:rsidRDefault="00EA72D9" w:rsidP="00EA72D9">
            <w:pPr>
              <w:autoSpaceDE w:val="0"/>
              <w:autoSpaceDN w:val="0"/>
              <w:adjustRightInd w:val="0"/>
              <w:jc w:val="center"/>
              <w:rPr>
                <w:noProof/>
                <w:lang w:val="en-US"/>
              </w:rPr>
            </w:pPr>
            <w:r w:rsidRPr="00C35CDB">
              <w:rPr>
                <w:noProof/>
                <w:lang w:val="en-US"/>
              </w:rPr>
              <w:t>Назив</w:t>
            </w:r>
          </w:p>
        </w:tc>
        <w:tc>
          <w:tcPr>
            <w:tcW w:w="1134" w:type="dxa"/>
            <w:shd w:val="clear" w:color="auto" w:fill="auto"/>
            <w:vAlign w:val="center"/>
          </w:tcPr>
          <w:p w14:paraId="288E9507" w14:textId="77777777" w:rsidR="00EA72D9" w:rsidRPr="00720F05" w:rsidRDefault="00EA72D9" w:rsidP="00EA72D9">
            <w:pPr>
              <w:autoSpaceDE w:val="0"/>
              <w:autoSpaceDN w:val="0"/>
              <w:adjustRightInd w:val="0"/>
              <w:jc w:val="center"/>
              <w:rPr>
                <w:noProof/>
                <w:lang w:val="en-US"/>
              </w:rPr>
            </w:pPr>
            <w:r w:rsidRPr="00720F05">
              <w:rPr>
                <w:noProof/>
                <w:lang w:val="en-US"/>
              </w:rPr>
              <w:t>Јединица мере</w:t>
            </w:r>
          </w:p>
        </w:tc>
        <w:tc>
          <w:tcPr>
            <w:tcW w:w="1227" w:type="dxa"/>
            <w:shd w:val="clear" w:color="auto" w:fill="auto"/>
            <w:vAlign w:val="center"/>
          </w:tcPr>
          <w:p w14:paraId="00F7FC12" w14:textId="77777777" w:rsidR="00EA72D9" w:rsidRPr="00720F05" w:rsidRDefault="00EA72D9" w:rsidP="00EA72D9">
            <w:pPr>
              <w:autoSpaceDE w:val="0"/>
              <w:autoSpaceDN w:val="0"/>
              <w:adjustRightInd w:val="0"/>
              <w:jc w:val="center"/>
              <w:rPr>
                <w:noProof/>
                <w:lang w:val="en-US"/>
              </w:rPr>
            </w:pPr>
            <w:r w:rsidRPr="00720F05">
              <w:rPr>
                <w:noProof/>
                <w:lang w:val="en-US"/>
              </w:rPr>
              <w:t>Количина</w:t>
            </w:r>
          </w:p>
        </w:tc>
        <w:tc>
          <w:tcPr>
            <w:tcW w:w="2410" w:type="dxa"/>
            <w:gridSpan w:val="2"/>
            <w:shd w:val="clear" w:color="auto" w:fill="auto"/>
            <w:vAlign w:val="center"/>
          </w:tcPr>
          <w:p w14:paraId="448DFFCD" w14:textId="77777777" w:rsidR="00EA72D9" w:rsidRPr="00720F05" w:rsidRDefault="00EA72D9" w:rsidP="00EA72D9">
            <w:pPr>
              <w:jc w:val="center"/>
            </w:pPr>
            <w:r w:rsidRPr="00720F05">
              <w:t>Јединична цена без ПДВ-а</w:t>
            </w:r>
          </w:p>
        </w:tc>
        <w:tc>
          <w:tcPr>
            <w:tcW w:w="1417" w:type="dxa"/>
            <w:shd w:val="clear" w:color="auto" w:fill="auto"/>
            <w:vAlign w:val="center"/>
          </w:tcPr>
          <w:p w14:paraId="169B3D55" w14:textId="77777777" w:rsidR="00EA72D9" w:rsidRPr="00720F05" w:rsidRDefault="00EA72D9" w:rsidP="00EA72D9">
            <w:pPr>
              <w:jc w:val="center"/>
            </w:pPr>
            <w:r w:rsidRPr="00720F05">
              <w:t>Стопа</w:t>
            </w:r>
          </w:p>
          <w:p w14:paraId="5C8CAD5C" w14:textId="77777777" w:rsidR="00EA72D9" w:rsidRPr="00720F05" w:rsidRDefault="00EA72D9" w:rsidP="00EA72D9">
            <w:pPr>
              <w:jc w:val="center"/>
            </w:pPr>
            <w:r w:rsidRPr="00720F05">
              <w:t>ПДВ-а</w:t>
            </w:r>
          </w:p>
        </w:tc>
        <w:tc>
          <w:tcPr>
            <w:tcW w:w="1608" w:type="dxa"/>
            <w:shd w:val="clear" w:color="auto" w:fill="auto"/>
            <w:vAlign w:val="center"/>
          </w:tcPr>
          <w:p w14:paraId="1BE38734" w14:textId="77777777" w:rsidR="00EA72D9" w:rsidRPr="00720F05" w:rsidRDefault="00EA72D9" w:rsidP="00EA72D9">
            <w:pPr>
              <w:jc w:val="center"/>
            </w:pPr>
            <w:r w:rsidRPr="00720F05">
              <w:t>Укупна цена без ПДВ-а</w:t>
            </w:r>
          </w:p>
        </w:tc>
        <w:tc>
          <w:tcPr>
            <w:tcW w:w="1984" w:type="dxa"/>
            <w:shd w:val="clear" w:color="auto" w:fill="auto"/>
            <w:vAlign w:val="center"/>
          </w:tcPr>
          <w:p w14:paraId="02C69522" w14:textId="77777777" w:rsidR="00EA72D9" w:rsidRPr="00720F05" w:rsidRDefault="00EA72D9" w:rsidP="00EA72D9">
            <w:pPr>
              <w:autoSpaceDE w:val="0"/>
              <w:autoSpaceDN w:val="0"/>
              <w:adjustRightInd w:val="0"/>
              <w:jc w:val="center"/>
              <w:rPr>
                <w:noProof/>
              </w:rPr>
            </w:pPr>
            <w:r w:rsidRPr="00720F05">
              <w:rPr>
                <w:noProof/>
              </w:rPr>
              <w:t>Произвођач</w:t>
            </w:r>
          </w:p>
          <w:p w14:paraId="1753F885" w14:textId="77777777" w:rsidR="00EA72D9" w:rsidRPr="00720F05" w:rsidRDefault="00EA72D9" w:rsidP="00EA72D9">
            <w:pPr>
              <w:autoSpaceDE w:val="0"/>
              <w:autoSpaceDN w:val="0"/>
              <w:adjustRightInd w:val="0"/>
              <w:jc w:val="center"/>
              <w:rPr>
                <w:noProof/>
              </w:rPr>
            </w:pPr>
            <w:r w:rsidRPr="00720F05">
              <w:rPr>
                <w:noProof/>
              </w:rPr>
              <w:t>(за ставке за које је то могуће попунити)</w:t>
            </w:r>
          </w:p>
        </w:tc>
        <w:tc>
          <w:tcPr>
            <w:tcW w:w="1370" w:type="dxa"/>
            <w:shd w:val="clear" w:color="auto" w:fill="auto"/>
            <w:vAlign w:val="center"/>
          </w:tcPr>
          <w:p w14:paraId="0B71BE85" w14:textId="77777777" w:rsidR="00EA72D9" w:rsidRPr="00720F05" w:rsidRDefault="00EA72D9" w:rsidP="00EA72D9">
            <w:pPr>
              <w:autoSpaceDE w:val="0"/>
              <w:autoSpaceDN w:val="0"/>
              <w:adjustRightInd w:val="0"/>
              <w:jc w:val="center"/>
              <w:rPr>
                <w:noProof/>
              </w:rPr>
            </w:pPr>
            <w:r w:rsidRPr="00720F05">
              <w:rPr>
                <w:noProof/>
              </w:rPr>
              <w:t>Напомена</w:t>
            </w:r>
          </w:p>
          <w:p w14:paraId="25A6A146" w14:textId="77777777" w:rsidR="00EA72D9" w:rsidRPr="00720F05" w:rsidRDefault="00EA72D9" w:rsidP="00EA72D9">
            <w:pPr>
              <w:autoSpaceDE w:val="0"/>
              <w:autoSpaceDN w:val="0"/>
              <w:adjustRightInd w:val="0"/>
              <w:jc w:val="center"/>
              <w:rPr>
                <w:noProof/>
              </w:rPr>
            </w:pPr>
            <w:r w:rsidRPr="00720F05">
              <w:rPr>
                <w:noProof/>
              </w:rPr>
              <w:t>(уколико их понуђач има за одређене ставке)</w:t>
            </w:r>
          </w:p>
        </w:tc>
      </w:tr>
      <w:tr w:rsidR="00EA72D9" w:rsidRPr="00C35CDB" w14:paraId="62621216" w14:textId="77777777" w:rsidTr="00BB712C">
        <w:trPr>
          <w:trHeight w:val="288"/>
        </w:trPr>
        <w:tc>
          <w:tcPr>
            <w:tcW w:w="1418" w:type="dxa"/>
            <w:gridSpan w:val="2"/>
          </w:tcPr>
          <w:p w14:paraId="1D162DC6" w14:textId="77777777" w:rsidR="00EA72D9" w:rsidRPr="00C35CDB" w:rsidRDefault="00EA72D9" w:rsidP="00EA72D9">
            <w:pPr>
              <w:autoSpaceDE w:val="0"/>
              <w:autoSpaceDN w:val="0"/>
              <w:adjustRightInd w:val="0"/>
              <w:jc w:val="center"/>
              <w:rPr>
                <w:noProof/>
              </w:rPr>
            </w:pPr>
            <w:r w:rsidRPr="00C35CDB">
              <w:rPr>
                <w:noProof/>
              </w:rPr>
              <w:t>1</w:t>
            </w:r>
          </w:p>
        </w:tc>
        <w:tc>
          <w:tcPr>
            <w:tcW w:w="2175" w:type="dxa"/>
          </w:tcPr>
          <w:p w14:paraId="76E6D8EC" w14:textId="77777777" w:rsidR="00EA72D9" w:rsidRPr="00C35CDB" w:rsidRDefault="00EA72D9" w:rsidP="00EA72D9">
            <w:pPr>
              <w:autoSpaceDE w:val="0"/>
              <w:autoSpaceDN w:val="0"/>
              <w:adjustRightInd w:val="0"/>
              <w:jc w:val="center"/>
              <w:rPr>
                <w:noProof/>
                <w:lang w:val="en-US"/>
              </w:rPr>
            </w:pPr>
            <w:r w:rsidRPr="00C35CDB">
              <w:rPr>
                <w:noProof/>
                <w:lang w:val="en-US"/>
              </w:rPr>
              <w:t>2</w:t>
            </w:r>
          </w:p>
        </w:tc>
        <w:tc>
          <w:tcPr>
            <w:tcW w:w="1134" w:type="dxa"/>
            <w:shd w:val="clear" w:color="auto" w:fill="auto"/>
          </w:tcPr>
          <w:p w14:paraId="111CC754" w14:textId="77777777" w:rsidR="00EA72D9" w:rsidRPr="00720F05" w:rsidRDefault="00EA72D9" w:rsidP="00EA72D9">
            <w:pPr>
              <w:autoSpaceDE w:val="0"/>
              <w:autoSpaceDN w:val="0"/>
              <w:adjustRightInd w:val="0"/>
              <w:jc w:val="center"/>
              <w:rPr>
                <w:noProof/>
                <w:lang w:val="en-US"/>
              </w:rPr>
            </w:pPr>
            <w:r w:rsidRPr="00720F05">
              <w:rPr>
                <w:noProof/>
                <w:lang w:val="en-US"/>
              </w:rPr>
              <w:t>3</w:t>
            </w:r>
          </w:p>
        </w:tc>
        <w:tc>
          <w:tcPr>
            <w:tcW w:w="1227" w:type="dxa"/>
            <w:shd w:val="clear" w:color="auto" w:fill="auto"/>
          </w:tcPr>
          <w:p w14:paraId="1817A315" w14:textId="77777777" w:rsidR="00EA72D9" w:rsidRPr="00720F05" w:rsidRDefault="00EA72D9" w:rsidP="00EA72D9">
            <w:pPr>
              <w:autoSpaceDE w:val="0"/>
              <w:autoSpaceDN w:val="0"/>
              <w:adjustRightInd w:val="0"/>
              <w:jc w:val="center"/>
              <w:rPr>
                <w:noProof/>
                <w:lang w:val="en-US"/>
              </w:rPr>
            </w:pPr>
            <w:r w:rsidRPr="00720F05">
              <w:rPr>
                <w:noProof/>
                <w:lang w:val="en-US"/>
              </w:rPr>
              <w:t>4</w:t>
            </w:r>
          </w:p>
        </w:tc>
        <w:tc>
          <w:tcPr>
            <w:tcW w:w="2410" w:type="dxa"/>
            <w:gridSpan w:val="2"/>
            <w:shd w:val="clear" w:color="auto" w:fill="auto"/>
          </w:tcPr>
          <w:p w14:paraId="5DD80DA1" w14:textId="77777777" w:rsidR="00EA72D9" w:rsidRPr="00720F05" w:rsidRDefault="00EA72D9" w:rsidP="00EA72D9">
            <w:pPr>
              <w:autoSpaceDE w:val="0"/>
              <w:autoSpaceDN w:val="0"/>
              <w:adjustRightInd w:val="0"/>
              <w:jc w:val="center"/>
              <w:rPr>
                <w:noProof/>
                <w:lang w:val="en-US"/>
              </w:rPr>
            </w:pPr>
            <w:r w:rsidRPr="00720F05">
              <w:rPr>
                <w:noProof/>
                <w:lang w:val="en-US"/>
              </w:rPr>
              <w:t>5</w:t>
            </w:r>
          </w:p>
        </w:tc>
        <w:tc>
          <w:tcPr>
            <w:tcW w:w="1417" w:type="dxa"/>
            <w:shd w:val="clear" w:color="auto" w:fill="auto"/>
          </w:tcPr>
          <w:p w14:paraId="448FD1C0" w14:textId="77777777" w:rsidR="00EA72D9" w:rsidRPr="00720F05" w:rsidRDefault="00EA72D9" w:rsidP="00EA72D9">
            <w:pPr>
              <w:autoSpaceDE w:val="0"/>
              <w:autoSpaceDN w:val="0"/>
              <w:adjustRightInd w:val="0"/>
              <w:jc w:val="center"/>
              <w:rPr>
                <w:noProof/>
                <w:lang w:val="en-US"/>
              </w:rPr>
            </w:pPr>
            <w:r w:rsidRPr="00720F05">
              <w:rPr>
                <w:noProof/>
                <w:lang w:val="en-US"/>
              </w:rPr>
              <w:t>6</w:t>
            </w:r>
          </w:p>
        </w:tc>
        <w:tc>
          <w:tcPr>
            <w:tcW w:w="1608" w:type="dxa"/>
            <w:shd w:val="clear" w:color="auto" w:fill="auto"/>
          </w:tcPr>
          <w:p w14:paraId="5C6E7AAE" w14:textId="77777777" w:rsidR="00EA72D9" w:rsidRPr="00720F05" w:rsidRDefault="00EA72D9" w:rsidP="00EA72D9">
            <w:pPr>
              <w:autoSpaceDE w:val="0"/>
              <w:autoSpaceDN w:val="0"/>
              <w:adjustRightInd w:val="0"/>
              <w:jc w:val="center"/>
              <w:rPr>
                <w:noProof/>
                <w:lang w:val="en-US"/>
              </w:rPr>
            </w:pPr>
            <w:r w:rsidRPr="00720F05">
              <w:rPr>
                <w:noProof/>
                <w:lang w:val="en-US"/>
              </w:rPr>
              <w:t>7</w:t>
            </w:r>
          </w:p>
        </w:tc>
        <w:tc>
          <w:tcPr>
            <w:tcW w:w="1984" w:type="dxa"/>
            <w:shd w:val="clear" w:color="auto" w:fill="auto"/>
          </w:tcPr>
          <w:p w14:paraId="15654D70" w14:textId="77777777" w:rsidR="00EA72D9" w:rsidRPr="00720F05" w:rsidRDefault="00EA72D9" w:rsidP="00EA72D9">
            <w:pPr>
              <w:autoSpaceDE w:val="0"/>
              <w:autoSpaceDN w:val="0"/>
              <w:adjustRightInd w:val="0"/>
              <w:jc w:val="center"/>
              <w:rPr>
                <w:noProof/>
              </w:rPr>
            </w:pPr>
            <w:r w:rsidRPr="00720F05">
              <w:rPr>
                <w:noProof/>
              </w:rPr>
              <w:t>8</w:t>
            </w:r>
          </w:p>
        </w:tc>
        <w:tc>
          <w:tcPr>
            <w:tcW w:w="1370" w:type="dxa"/>
            <w:shd w:val="clear" w:color="auto" w:fill="auto"/>
          </w:tcPr>
          <w:p w14:paraId="6A588E90" w14:textId="77777777" w:rsidR="00EA72D9" w:rsidRPr="00720F05" w:rsidRDefault="00EA72D9" w:rsidP="00EA72D9">
            <w:pPr>
              <w:autoSpaceDE w:val="0"/>
              <w:autoSpaceDN w:val="0"/>
              <w:adjustRightInd w:val="0"/>
              <w:jc w:val="center"/>
              <w:rPr>
                <w:noProof/>
              </w:rPr>
            </w:pPr>
            <w:r w:rsidRPr="00720F05">
              <w:rPr>
                <w:noProof/>
              </w:rPr>
              <w:t>9</w:t>
            </w:r>
          </w:p>
        </w:tc>
      </w:tr>
      <w:tr w:rsidR="00EA72D9" w:rsidRPr="00C35CDB" w14:paraId="6D1C8A28" w14:textId="77777777" w:rsidTr="00BB712C">
        <w:trPr>
          <w:trHeight w:val="420"/>
        </w:trPr>
        <w:tc>
          <w:tcPr>
            <w:tcW w:w="14743" w:type="dxa"/>
            <w:gridSpan w:val="11"/>
            <w:vAlign w:val="center"/>
          </w:tcPr>
          <w:p w14:paraId="675CC5C8" w14:textId="05C6AE11" w:rsidR="00EA72D9" w:rsidRPr="00EA72D9" w:rsidRDefault="00E47BE6" w:rsidP="00BB712C">
            <w:pPr>
              <w:autoSpaceDE w:val="0"/>
              <w:autoSpaceDN w:val="0"/>
              <w:adjustRightInd w:val="0"/>
              <w:rPr>
                <w:b/>
                <w:noProof/>
                <w:lang w:val="sr-Cyrl-RS"/>
              </w:rPr>
            </w:pPr>
            <w:r>
              <w:rPr>
                <w:b/>
                <w:noProof/>
                <w:lang w:val="sr-Cyrl-RS"/>
              </w:rPr>
              <w:t xml:space="preserve">1. </w:t>
            </w:r>
            <w:r w:rsidR="00EA72D9" w:rsidRPr="00EA72D9">
              <w:rPr>
                <w:b/>
                <w:noProof/>
                <w:lang w:val="sr-Cyrl-RS"/>
              </w:rPr>
              <w:t>Редован сервис апарата за анестезију</w:t>
            </w:r>
          </w:p>
        </w:tc>
      </w:tr>
      <w:tr w:rsidR="00EA72D9" w:rsidRPr="00C35CDB" w14:paraId="53382245" w14:textId="77777777" w:rsidTr="00BB712C">
        <w:trPr>
          <w:trHeight w:val="420"/>
        </w:trPr>
        <w:tc>
          <w:tcPr>
            <w:tcW w:w="1418" w:type="dxa"/>
            <w:gridSpan w:val="2"/>
            <w:vAlign w:val="center"/>
          </w:tcPr>
          <w:p w14:paraId="7AED0E13" w14:textId="5D191269" w:rsidR="00EA72D9" w:rsidRPr="00C35CDB" w:rsidRDefault="00BB712C" w:rsidP="00BB712C">
            <w:pPr>
              <w:pStyle w:val="ListParagraph"/>
              <w:autoSpaceDE w:val="0"/>
              <w:autoSpaceDN w:val="0"/>
              <w:adjustRightInd w:val="0"/>
              <w:ind w:left="-30"/>
              <w:jc w:val="center"/>
              <w:rPr>
                <w:noProof/>
                <w:lang w:val="en-US"/>
              </w:rPr>
            </w:pPr>
            <w:r>
              <w:rPr>
                <w:noProof/>
                <w:lang w:val="sr-Cyrl-RS"/>
              </w:rPr>
              <w:t>1.1.</w:t>
            </w:r>
          </w:p>
        </w:tc>
        <w:tc>
          <w:tcPr>
            <w:tcW w:w="2175" w:type="dxa"/>
            <w:vAlign w:val="center"/>
          </w:tcPr>
          <w:p w14:paraId="7341DE51" w14:textId="57E22A66" w:rsidR="00EA72D9" w:rsidRDefault="00BB712C" w:rsidP="00BB712C">
            <w:pPr>
              <w:rPr>
                <w:noProof/>
                <w:sz w:val="22"/>
                <w:szCs w:val="22"/>
              </w:rPr>
            </w:pPr>
            <w:r>
              <w:rPr>
                <w:noProof/>
                <w:sz w:val="22"/>
                <w:szCs w:val="22"/>
                <w:lang w:val="sr-Cyrl-RS"/>
              </w:rPr>
              <w:t xml:space="preserve">Апарат за анестезију </w:t>
            </w:r>
            <w:r>
              <w:rPr>
                <w:noProof/>
                <w:sz w:val="22"/>
                <w:szCs w:val="22"/>
                <w:lang w:val="en-US"/>
              </w:rPr>
              <w:t>SATURN EVO</w:t>
            </w:r>
          </w:p>
        </w:tc>
        <w:tc>
          <w:tcPr>
            <w:tcW w:w="1134" w:type="dxa"/>
            <w:shd w:val="clear" w:color="auto" w:fill="auto"/>
            <w:vAlign w:val="center"/>
          </w:tcPr>
          <w:p w14:paraId="70AB7082" w14:textId="487E8A49" w:rsidR="00EA72D9" w:rsidRPr="00BB712C" w:rsidRDefault="00BB712C" w:rsidP="00BB712C">
            <w:pPr>
              <w:jc w:val="center"/>
              <w:rPr>
                <w:lang w:val="sr-Cyrl-RS"/>
              </w:rPr>
            </w:pPr>
            <w:r>
              <w:rPr>
                <w:noProof/>
                <w:sz w:val="22"/>
                <w:szCs w:val="22"/>
                <w:lang w:val="sr-Cyrl-RS"/>
              </w:rPr>
              <w:t>Комада</w:t>
            </w:r>
          </w:p>
        </w:tc>
        <w:tc>
          <w:tcPr>
            <w:tcW w:w="1227" w:type="dxa"/>
            <w:shd w:val="clear" w:color="auto" w:fill="auto"/>
            <w:vAlign w:val="center"/>
          </w:tcPr>
          <w:p w14:paraId="7C081B77" w14:textId="656CC331" w:rsidR="00EA72D9" w:rsidRPr="00E749BA" w:rsidRDefault="00BB712C" w:rsidP="00BB712C">
            <w:pPr>
              <w:jc w:val="center"/>
              <w:rPr>
                <w:noProof/>
                <w:sz w:val="22"/>
                <w:szCs w:val="22"/>
                <w:lang w:val="sr-Cyrl-RS"/>
              </w:rPr>
            </w:pPr>
            <w:r>
              <w:rPr>
                <w:noProof/>
                <w:sz w:val="22"/>
                <w:szCs w:val="22"/>
                <w:lang w:val="sr-Cyrl-RS"/>
              </w:rPr>
              <w:t>2</w:t>
            </w:r>
          </w:p>
        </w:tc>
        <w:tc>
          <w:tcPr>
            <w:tcW w:w="2410" w:type="dxa"/>
            <w:gridSpan w:val="2"/>
            <w:shd w:val="clear" w:color="auto" w:fill="auto"/>
          </w:tcPr>
          <w:p w14:paraId="5E12A854" w14:textId="77777777" w:rsidR="00EA72D9" w:rsidRPr="00720F05" w:rsidRDefault="00EA72D9" w:rsidP="00EA72D9">
            <w:pPr>
              <w:autoSpaceDE w:val="0"/>
              <w:autoSpaceDN w:val="0"/>
              <w:adjustRightInd w:val="0"/>
              <w:jc w:val="center"/>
              <w:rPr>
                <w:noProof/>
                <w:lang w:val="en-US"/>
              </w:rPr>
            </w:pPr>
          </w:p>
        </w:tc>
        <w:tc>
          <w:tcPr>
            <w:tcW w:w="1417" w:type="dxa"/>
            <w:shd w:val="clear" w:color="auto" w:fill="auto"/>
          </w:tcPr>
          <w:p w14:paraId="0CD08159" w14:textId="77777777" w:rsidR="00EA72D9" w:rsidRPr="00720F05" w:rsidRDefault="00EA72D9" w:rsidP="00EA72D9">
            <w:pPr>
              <w:autoSpaceDE w:val="0"/>
              <w:autoSpaceDN w:val="0"/>
              <w:adjustRightInd w:val="0"/>
              <w:jc w:val="right"/>
              <w:rPr>
                <w:noProof/>
                <w:lang w:val="en-US"/>
              </w:rPr>
            </w:pPr>
          </w:p>
        </w:tc>
        <w:tc>
          <w:tcPr>
            <w:tcW w:w="1608" w:type="dxa"/>
            <w:shd w:val="clear" w:color="auto" w:fill="auto"/>
          </w:tcPr>
          <w:p w14:paraId="35FEFD36" w14:textId="77777777" w:rsidR="00EA72D9" w:rsidRPr="00720F05" w:rsidRDefault="00EA72D9" w:rsidP="00EA72D9">
            <w:pPr>
              <w:autoSpaceDE w:val="0"/>
              <w:autoSpaceDN w:val="0"/>
              <w:adjustRightInd w:val="0"/>
              <w:jc w:val="right"/>
              <w:rPr>
                <w:noProof/>
                <w:lang w:val="en-US"/>
              </w:rPr>
            </w:pPr>
          </w:p>
        </w:tc>
        <w:tc>
          <w:tcPr>
            <w:tcW w:w="1984" w:type="dxa"/>
            <w:shd w:val="clear" w:color="auto" w:fill="auto"/>
          </w:tcPr>
          <w:p w14:paraId="1244DE35" w14:textId="77777777" w:rsidR="00EA72D9" w:rsidRPr="00720F05" w:rsidRDefault="00EA72D9" w:rsidP="00EA72D9">
            <w:pPr>
              <w:autoSpaceDE w:val="0"/>
              <w:autoSpaceDN w:val="0"/>
              <w:adjustRightInd w:val="0"/>
              <w:jc w:val="right"/>
              <w:rPr>
                <w:noProof/>
                <w:lang w:val="en-US"/>
              </w:rPr>
            </w:pPr>
          </w:p>
        </w:tc>
        <w:tc>
          <w:tcPr>
            <w:tcW w:w="1370" w:type="dxa"/>
            <w:shd w:val="clear" w:color="auto" w:fill="auto"/>
          </w:tcPr>
          <w:p w14:paraId="770D45B5" w14:textId="77777777" w:rsidR="00EA72D9" w:rsidRPr="00720F05" w:rsidRDefault="00EA72D9" w:rsidP="00EA72D9">
            <w:pPr>
              <w:autoSpaceDE w:val="0"/>
              <w:autoSpaceDN w:val="0"/>
              <w:adjustRightInd w:val="0"/>
              <w:jc w:val="right"/>
              <w:rPr>
                <w:noProof/>
                <w:lang w:val="en-US"/>
              </w:rPr>
            </w:pPr>
          </w:p>
        </w:tc>
      </w:tr>
      <w:tr w:rsidR="00EA72D9" w:rsidRPr="00C35CDB" w14:paraId="5FD41603" w14:textId="77777777" w:rsidTr="00BB712C">
        <w:trPr>
          <w:trHeight w:val="420"/>
        </w:trPr>
        <w:tc>
          <w:tcPr>
            <w:tcW w:w="14743" w:type="dxa"/>
            <w:gridSpan w:val="11"/>
            <w:vAlign w:val="center"/>
          </w:tcPr>
          <w:p w14:paraId="0D145380" w14:textId="1889274A" w:rsidR="00EA72D9" w:rsidRPr="00EA72D9" w:rsidRDefault="00BB712C" w:rsidP="00BB712C">
            <w:pPr>
              <w:autoSpaceDE w:val="0"/>
              <w:autoSpaceDN w:val="0"/>
              <w:adjustRightInd w:val="0"/>
              <w:rPr>
                <w:b/>
                <w:noProof/>
                <w:lang w:val="en-US"/>
              </w:rPr>
            </w:pPr>
            <w:r>
              <w:rPr>
                <w:b/>
                <w:noProof/>
                <w:lang w:val="sr-Cyrl-RS"/>
              </w:rPr>
              <w:t xml:space="preserve">2. </w:t>
            </w:r>
            <w:r w:rsidR="00EA72D9" w:rsidRPr="00EA72D9">
              <w:rPr>
                <w:b/>
                <w:noProof/>
                <w:lang w:val="sr-Cyrl-RS"/>
              </w:rPr>
              <w:t>Ванредан сервис апарата за анестезију</w:t>
            </w:r>
          </w:p>
        </w:tc>
      </w:tr>
      <w:tr w:rsidR="00EA72D9" w:rsidRPr="00C35CDB" w14:paraId="4DA7D2B0" w14:textId="77777777" w:rsidTr="00BB712C">
        <w:trPr>
          <w:trHeight w:val="420"/>
        </w:trPr>
        <w:tc>
          <w:tcPr>
            <w:tcW w:w="1418" w:type="dxa"/>
            <w:gridSpan w:val="2"/>
            <w:vAlign w:val="center"/>
          </w:tcPr>
          <w:p w14:paraId="665D59FD" w14:textId="5E6829D1" w:rsidR="00EA72D9" w:rsidRPr="00BB712C" w:rsidRDefault="00BB712C" w:rsidP="00BB712C">
            <w:pPr>
              <w:pStyle w:val="ListParagraph"/>
              <w:autoSpaceDE w:val="0"/>
              <w:autoSpaceDN w:val="0"/>
              <w:adjustRightInd w:val="0"/>
              <w:ind w:left="-30"/>
              <w:jc w:val="center"/>
              <w:rPr>
                <w:noProof/>
                <w:lang w:val="sr-Cyrl-RS"/>
              </w:rPr>
            </w:pPr>
            <w:r>
              <w:rPr>
                <w:noProof/>
                <w:lang w:val="sr-Cyrl-RS"/>
              </w:rPr>
              <w:t>2.1.</w:t>
            </w:r>
          </w:p>
        </w:tc>
        <w:tc>
          <w:tcPr>
            <w:tcW w:w="2175" w:type="dxa"/>
            <w:vAlign w:val="center"/>
          </w:tcPr>
          <w:p w14:paraId="26522424" w14:textId="2186BDE6" w:rsidR="00EA72D9" w:rsidRPr="00A57C8C" w:rsidRDefault="00EA72D9" w:rsidP="00BB712C">
            <w:pPr>
              <w:autoSpaceDE w:val="0"/>
              <w:autoSpaceDN w:val="0"/>
              <w:adjustRightInd w:val="0"/>
              <w:rPr>
                <w:noProof/>
                <w:lang w:val="sr-Cyrl-RS"/>
              </w:rPr>
            </w:pPr>
            <w:r w:rsidRPr="00A57C8C">
              <w:rPr>
                <w:noProof/>
                <w:lang w:val="sr-Cyrl-RS"/>
              </w:rPr>
              <w:t>Ванредан сервис апарата за анестезију током трајања уговора</w:t>
            </w:r>
          </w:p>
        </w:tc>
        <w:tc>
          <w:tcPr>
            <w:tcW w:w="1134" w:type="dxa"/>
            <w:vAlign w:val="center"/>
          </w:tcPr>
          <w:p w14:paraId="38413BC4" w14:textId="77777777" w:rsidR="00EA72D9" w:rsidRPr="00A57C8C" w:rsidRDefault="00EA72D9" w:rsidP="00BB712C">
            <w:pPr>
              <w:autoSpaceDE w:val="0"/>
              <w:autoSpaceDN w:val="0"/>
              <w:adjustRightInd w:val="0"/>
              <w:jc w:val="center"/>
              <w:rPr>
                <w:noProof/>
                <w:lang w:val="en-US"/>
              </w:rPr>
            </w:pPr>
          </w:p>
        </w:tc>
        <w:tc>
          <w:tcPr>
            <w:tcW w:w="1227" w:type="dxa"/>
            <w:vAlign w:val="center"/>
          </w:tcPr>
          <w:p w14:paraId="14AD562C" w14:textId="77777777" w:rsidR="00EA72D9" w:rsidRPr="00A57C8C" w:rsidRDefault="00EA72D9" w:rsidP="00BB712C">
            <w:pPr>
              <w:autoSpaceDE w:val="0"/>
              <w:autoSpaceDN w:val="0"/>
              <w:adjustRightInd w:val="0"/>
              <w:jc w:val="center"/>
              <w:rPr>
                <w:noProof/>
                <w:lang w:val="sr-Cyrl-RS"/>
              </w:rPr>
            </w:pPr>
            <w:r w:rsidRPr="00A57C8C">
              <w:rPr>
                <w:noProof/>
                <w:lang w:val="sr-Cyrl-RS"/>
              </w:rPr>
              <w:t>паушал</w:t>
            </w:r>
          </w:p>
        </w:tc>
        <w:tc>
          <w:tcPr>
            <w:tcW w:w="2410" w:type="dxa"/>
            <w:gridSpan w:val="2"/>
          </w:tcPr>
          <w:p w14:paraId="58CFA389" w14:textId="77777777" w:rsidR="00EA72D9" w:rsidRPr="00C35CDB" w:rsidRDefault="00EA72D9" w:rsidP="00EA72D9">
            <w:pPr>
              <w:autoSpaceDE w:val="0"/>
              <w:autoSpaceDN w:val="0"/>
              <w:adjustRightInd w:val="0"/>
              <w:jc w:val="center"/>
              <w:rPr>
                <w:noProof/>
                <w:lang w:val="en-US"/>
              </w:rPr>
            </w:pPr>
          </w:p>
        </w:tc>
        <w:tc>
          <w:tcPr>
            <w:tcW w:w="1417" w:type="dxa"/>
          </w:tcPr>
          <w:p w14:paraId="30C19889" w14:textId="77777777" w:rsidR="00EA72D9" w:rsidRPr="00C35CDB" w:rsidRDefault="00EA72D9" w:rsidP="00EA72D9">
            <w:pPr>
              <w:autoSpaceDE w:val="0"/>
              <w:autoSpaceDN w:val="0"/>
              <w:adjustRightInd w:val="0"/>
              <w:jc w:val="right"/>
              <w:rPr>
                <w:noProof/>
                <w:lang w:val="en-US"/>
              </w:rPr>
            </w:pPr>
          </w:p>
        </w:tc>
        <w:tc>
          <w:tcPr>
            <w:tcW w:w="1608" w:type="dxa"/>
          </w:tcPr>
          <w:p w14:paraId="0E058A7A" w14:textId="77777777" w:rsidR="00EA72D9" w:rsidRPr="00C35CDB" w:rsidRDefault="00EA72D9" w:rsidP="00EA72D9">
            <w:pPr>
              <w:autoSpaceDE w:val="0"/>
              <w:autoSpaceDN w:val="0"/>
              <w:adjustRightInd w:val="0"/>
              <w:jc w:val="right"/>
              <w:rPr>
                <w:noProof/>
                <w:lang w:val="en-US"/>
              </w:rPr>
            </w:pPr>
          </w:p>
        </w:tc>
        <w:tc>
          <w:tcPr>
            <w:tcW w:w="1984" w:type="dxa"/>
          </w:tcPr>
          <w:p w14:paraId="059E2179" w14:textId="77777777" w:rsidR="00EA72D9" w:rsidRPr="00C35CDB" w:rsidRDefault="00EA72D9" w:rsidP="00EA72D9">
            <w:pPr>
              <w:autoSpaceDE w:val="0"/>
              <w:autoSpaceDN w:val="0"/>
              <w:adjustRightInd w:val="0"/>
              <w:jc w:val="right"/>
              <w:rPr>
                <w:noProof/>
                <w:lang w:val="en-US"/>
              </w:rPr>
            </w:pPr>
          </w:p>
        </w:tc>
        <w:tc>
          <w:tcPr>
            <w:tcW w:w="1370" w:type="dxa"/>
          </w:tcPr>
          <w:p w14:paraId="1E76C672" w14:textId="77777777" w:rsidR="00EA72D9" w:rsidRPr="00C35CDB" w:rsidRDefault="00EA72D9" w:rsidP="00EA72D9">
            <w:pPr>
              <w:autoSpaceDE w:val="0"/>
              <w:autoSpaceDN w:val="0"/>
              <w:adjustRightInd w:val="0"/>
              <w:jc w:val="right"/>
              <w:rPr>
                <w:noProof/>
                <w:lang w:val="en-US"/>
              </w:rPr>
            </w:pPr>
          </w:p>
        </w:tc>
      </w:tr>
      <w:tr w:rsidR="00EA72D9" w:rsidRPr="00C35CDB" w14:paraId="4A6E78BC" w14:textId="77777777" w:rsidTr="00BB712C">
        <w:trPr>
          <w:trHeight w:val="274"/>
        </w:trPr>
        <w:tc>
          <w:tcPr>
            <w:tcW w:w="1418" w:type="dxa"/>
            <w:gridSpan w:val="2"/>
          </w:tcPr>
          <w:p w14:paraId="3A4A8A85" w14:textId="77777777" w:rsidR="00EA72D9" w:rsidRPr="00C35CDB" w:rsidRDefault="00EA72D9" w:rsidP="00EA72D9">
            <w:pPr>
              <w:autoSpaceDE w:val="0"/>
              <w:autoSpaceDN w:val="0"/>
              <w:adjustRightInd w:val="0"/>
              <w:jc w:val="center"/>
              <w:rPr>
                <w:b/>
                <w:bCs/>
                <w:noProof/>
              </w:rPr>
            </w:pPr>
            <w:r w:rsidRPr="00C35CDB">
              <w:rPr>
                <w:b/>
                <w:bCs/>
                <w:noProof/>
              </w:rPr>
              <w:t>I</w:t>
            </w:r>
          </w:p>
        </w:tc>
        <w:tc>
          <w:tcPr>
            <w:tcW w:w="6946" w:type="dxa"/>
            <w:gridSpan w:val="5"/>
          </w:tcPr>
          <w:p w14:paraId="58B0EF53" w14:textId="77777777" w:rsidR="00EA72D9" w:rsidRPr="00C35CDB" w:rsidRDefault="00EA72D9" w:rsidP="00EA72D9">
            <w:pPr>
              <w:autoSpaceDE w:val="0"/>
              <w:autoSpaceDN w:val="0"/>
              <w:adjustRightInd w:val="0"/>
              <w:jc w:val="right"/>
              <w:rPr>
                <w:b/>
                <w:bCs/>
                <w:noProof/>
                <w:lang w:val="en-US"/>
              </w:rPr>
            </w:pPr>
            <w:r w:rsidRPr="00C35CDB">
              <w:rPr>
                <w:b/>
                <w:bCs/>
                <w:noProof/>
                <w:lang w:val="en-US"/>
              </w:rPr>
              <w:t xml:space="preserve">УКУПНА </w:t>
            </w:r>
            <w:r w:rsidRPr="00C35CDB">
              <w:rPr>
                <w:b/>
                <w:bCs/>
                <w:noProof/>
              </w:rPr>
              <w:t>ЦЕНА</w:t>
            </w:r>
            <w:r w:rsidRPr="00C35CDB">
              <w:rPr>
                <w:b/>
                <w:bCs/>
                <w:noProof/>
                <w:lang w:val="en-US"/>
              </w:rPr>
              <w:t xml:space="preserve"> ПОНУДЕ</w:t>
            </w:r>
            <w:r w:rsidRPr="00C35CDB">
              <w:rPr>
                <w:b/>
                <w:bCs/>
                <w:noProof/>
              </w:rPr>
              <w:t xml:space="preserve"> БЕЗ ПДВ-а</w:t>
            </w:r>
            <w:r w:rsidRPr="00C35CDB">
              <w:rPr>
                <w:b/>
                <w:bCs/>
                <w:noProof/>
                <w:lang w:val="en-US"/>
              </w:rPr>
              <w:t>:</w:t>
            </w:r>
          </w:p>
        </w:tc>
        <w:tc>
          <w:tcPr>
            <w:tcW w:w="6379" w:type="dxa"/>
            <w:gridSpan w:val="4"/>
          </w:tcPr>
          <w:p w14:paraId="16DA2948" w14:textId="77777777" w:rsidR="00EA72D9" w:rsidRPr="00C35CDB" w:rsidRDefault="00EA72D9" w:rsidP="00EA72D9">
            <w:pPr>
              <w:autoSpaceDE w:val="0"/>
              <w:autoSpaceDN w:val="0"/>
              <w:adjustRightInd w:val="0"/>
              <w:jc w:val="right"/>
              <w:rPr>
                <w:b/>
                <w:bCs/>
                <w:noProof/>
                <w:lang w:val="en-US"/>
              </w:rPr>
            </w:pPr>
          </w:p>
        </w:tc>
      </w:tr>
      <w:tr w:rsidR="00EA72D9" w:rsidRPr="00C35CDB" w14:paraId="46BA30CF" w14:textId="77777777" w:rsidTr="00BB712C">
        <w:trPr>
          <w:trHeight w:val="274"/>
        </w:trPr>
        <w:tc>
          <w:tcPr>
            <w:tcW w:w="1418" w:type="dxa"/>
            <w:gridSpan w:val="2"/>
          </w:tcPr>
          <w:p w14:paraId="0B1AAC60" w14:textId="77777777" w:rsidR="00EA72D9" w:rsidRPr="00C35CDB" w:rsidRDefault="00EA72D9" w:rsidP="00EA72D9">
            <w:pPr>
              <w:autoSpaceDE w:val="0"/>
              <w:autoSpaceDN w:val="0"/>
              <w:adjustRightInd w:val="0"/>
              <w:jc w:val="center"/>
              <w:rPr>
                <w:b/>
                <w:bCs/>
                <w:noProof/>
                <w:lang w:val="en-US"/>
              </w:rPr>
            </w:pPr>
            <w:r w:rsidRPr="00C35CDB">
              <w:rPr>
                <w:b/>
                <w:bCs/>
                <w:noProof/>
                <w:lang w:val="en-US"/>
              </w:rPr>
              <w:t>II</w:t>
            </w:r>
          </w:p>
        </w:tc>
        <w:tc>
          <w:tcPr>
            <w:tcW w:w="6946" w:type="dxa"/>
            <w:gridSpan w:val="5"/>
          </w:tcPr>
          <w:p w14:paraId="19539DD1" w14:textId="77777777" w:rsidR="00EA72D9" w:rsidRPr="00C35CDB" w:rsidRDefault="00EA72D9" w:rsidP="00EA72D9">
            <w:pPr>
              <w:autoSpaceDE w:val="0"/>
              <w:autoSpaceDN w:val="0"/>
              <w:adjustRightInd w:val="0"/>
              <w:jc w:val="right"/>
              <w:rPr>
                <w:b/>
                <w:bCs/>
                <w:noProof/>
                <w:lang w:val="en-US"/>
              </w:rPr>
            </w:pPr>
            <w:r w:rsidRPr="00C35CDB">
              <w:rPr>
                <w:b/>
                <w:bCs/>
                <w:noProof/>
              </w:rPr>
              <w:t xml:space="preserve">ИЗНОС </w:t>
            </w:r>
            <w:r w:rsidRPr="00C35CDB">
              <w:rPr>
                <w:b/>
                <w:bCs/>
                <w:noProof/>
                <w:lang w:val="en-US"/>
              </w:rPr>
              <w:t>ПДВ</w:t>
            </w:r>
            <w:r w:rsidRPr="00C35CDB">
              <w:rPr>
                <w:b/>
                <w:bCs/>
                <w:noProof/>
              </w:rPr>
              <w:t>-а</w:t>
            </w:r>
            <w:r w:rsidRPr="00C35CDB">
              <w:rPr>
                <w:b/>
                <w:bCs/>
                <w:noProof/>
                <w:lang w:val="en-US"/>
              </w:rPr>
              <w:t>:</w:t>
            </w:r>
          </w:p>
        </w:tc>
        <w:tc>
          <w:tcPr>
            <w:tcW w:w="6379" w:type="dxa"/>
            <w:gridSpan w:val="4"/>
          </w:tcPr>
          <w:p w14:paraId="37DA2495" w14:textId="77777777" w:rsidR="00EA72D9" w:rsidRPr="00C35CDB" w:rsidRDefault="00EA72D9" w:rsidP="00EA72D9">
            <w:pPr>
              <w:autoSpaceDE w:val="0"/>
              <w:autoSpaceDN w:val="0"/>
              <w:adjustRightInd w:val="0"/>
              <w:jc w:val="right"/>
              <w:rPr>
                <w:b/>
                <w:bCs/>
                <w:noProof/>
                <w:lang w:val="en-US"/>
              </w:rPr>
            </w:pPr>
          </w:p>
        </w:tc>
      </w:tr>
      <w:tr w:rsidR="00EA72D9" w:rsidRPr="00C35CDB" w14:paraId="5C0E4AAA" w14:textId="77777777" w:rsidTr="00BB712C">
        <w:trPr>
          <w:trHeight w:val="274"/>
        </w:trPr>
        <w:tc>
          <w:tcPr>
            <w:tcW w:w="1418" w:type="dxa"/>
            <w:gridSpan w:val="2"/>
          </w:tcPr>
          <w:p w14:paraId="6FEF5661" w14:textId="77777777" w:rsidR="00EA72D9" w:rsidRPr="00C35CDB" w:rsidRDefault="00EA72D9" w:rsidP="00EA72D9">
            <w:pPr>
              <w:autoSpaceDE w:val="0"/>
              <w:autoSpaceDN w:val="0"/>
              <w:adjustRightInd w:val="0"/>
              <w:jc w:val="center"/>
              <w:rPr>
                <w:b/>
                <w:bCs/>
                <w:noProof/>
                <w:lang w:val="en-US"/>
              </w:rPr>
            </w:pPr>
            <w:r w:rsidRPr="00C35CDB">
              <w:rPr>
                <w:b/>
                <w:bCs/>
                <w:noProof/>
                <w:lang w:val="en-US"/>
              </w:rPr>
              <w:t>III</w:t>
            </w:r>
          </w:p>
        </w:tc>
        <w:tc>
          <w:tcPr>
            <w:tcW w:w="6946" w:type="dxa"/>
            <w:gridSpan w:val="5"/>
          </w:tcPr>
          <w:p w14:paraId="4BD1B7A1" w14:textId="77777777" w:rsidR="00EA72D9" w:rsidRPr="00C35CDB" w:rsidRDefault="00EA72D9" w:rsidP="00EA72D9">
            <w:pPr>
              <w:autoSpaceDE w:val="0"/>
              <w:autoSpaceDN w:val="0"/>
              <w:adjustRightInd w:val="0"/>
              <w:jc w:val="right"/>
              <w:rPr>
                <w:b/>
                <w:bCs/>
                <w:noProof/>
                <w:lang w:val="en-US"/>
              </w:rPr>
            </w:pPr>
            <w:r w:rsidRPr="00C35CDB">
              <w:rPr>
                <w:b/>
                <w:bCs/>
                <w:noProof/>
                <w:lang w:val="en-US"/>
              </w:rPr>
              <w:t xml:space="preserve">УКУПНА </w:t>
            </w:r>
            <w:r w:rsidRPr="00C35CDB">
              <w:rPr>
                <w:b/>
                <w:bCs/>
                <w:noProof/>
              </w:rPr>
              <w:t xml:space="preserve">ЦЕНА </w:t>
            </w:r>
            <w:r w:rsidRPr="00C35CDB">
              <w:rPr>
                <w:b/>
                <w:bCs/>
                <w:noProof/>
                <w:lang w:val="en-US"/>
              </w:rPr>
              <w:t>ПОНУДЕ СА ПДВ-ом:</w:t>
            </w:r>
          </w:p>
        </w:tc>
        <w:tc>
          <w:tcPr>
            <w:tcW w:w="6379" w:type="dxa"/>
            <w:gridSpan w:val="4"/>
          </w:tcPr>
          <w:p w14:paraId="477E8703" w14:textId="77777777" w:rsidR="00EA72D9" w:rsidRPr="00C35CDB" w:rsidRDefault="00EA72D9" w:rsidP="00EA72D9">
            <w:pPr>
              <w:autoSpaceDE w:val="0"/>
              <w:autoSpaceDN w:val="0"/>
              <w:adjustRightInd w:val="0"/>
              <w:jc w:val="right"/>
              <w:rPr>
                <w:b/>
                <w:bCs/>
                <w:noProof/>
                <w:lang w:val="en-US"/>
              </w:rPr>
            </w:pPr>
          </w:p>
        </w:tc>
      </w:tr>
      <w:tr w:rsidR="003B3290" w:rsidRPr="00AE1407" w14:paraId="5776832B" w14:textId="77777777" w:rsidTr="00BB712C">
        <w:trPr>
          <w:trHeight w:val="274"/>
        </w:trPr>
        <w:tc>
          <w:tcPr>
            <w:tcW w:w="139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6946"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398" w:type="dxa"/>
            <w:gridSpan w:val="5"/>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4" w:name="_Toc401143642"/>
    </w:p>
    <w:p w14:paraId="56D3DE91" w14:textId="77777777" w:rsidR="00EA72D9" w:rsidRPr="00360D95" w:rsidRDefault="00EA72D9" w:rsidP="00EA72D9">
      <w:pPr>
        <w:jc w:val="center"/>
        <w:rPr>
          <w:b/>
        </w:rPr>
      </w:pPr>
      <w:bookmarkStart w:id="55" w:name="_Toc440629954"/>
      <w:bookmarkEnd w:id="54"/>
      <w:r w:rsidRPr="00360D95">
        <w:rPr>
          <w:b/>
        </w:rPr>
        <w:lastRenderedPageBreak/>
        <w:t>ОПШТИ ПОДАЦИ О ПОНУЂАЧУ ИЗ ГРУПЕ ПОНУЂАЧА</w:t>
      </w:r>
      <w:bookmarkEnd w:id="55"/>
    </w:p>
    <w:p w14:paraId="190E3293" w14:textId="77777777" w:rsidR="00EA72D9" w:rsidRPr="00C35CDB" w:rsidRDefault="00EA72D9" w:rsidP="00EA72D9">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A72D9" w:rsidRPr="00C35CDB" w14:paraId="138A708B" w14:textId="77777777" w:rsidTr="00EA72D9">
        <w:tc>
          <w:tcPr>
            <w:tcW w:w="567" w:type="dxa"/>
            <w:vMerge w:val="restart"/>
            <w:shd w:val="clear" w:color="auto" w:fill="auto"/>
          </w:tcPr>
          <w:p w14:paraId="50B6F955" w14:textId="77777777" w:rsidR="00EA72D9" w:rsidRPr="00C35CDB" w:rsidRDefault="00EA72D9" w:rsidP="00EA72D9">
            <w:pPr>
              <w:snapToGrid w:val="0"/>
              <w:jc w:val="both"/>
            </w:pPr>
          </w:p>
          <w:p w14:paraId="16881A1B" w14:textId="77777777" w:rsidR="00EA72D9" w:rsidRPr="00C35CDB" w:rsidRDefault="00EA72D9" w:rsidP="00EA72D9">
            <w:pPr>
              <w:jc w:val="both"/>
              <w:rPr>
                <w:rFonts w:eastAsia="TimesNewRomanPSMT"/>
                <w:bCs/>
                <w:i/>
                <w:lang w:val="en-US"/>
              </w:rPr>
            </w:pPr>
            <w:r w:rsidRPr="00C35CDB">
              <w:rPr>
                <w:rFonts w:eastAsia="TimesNewRomanPSMT"/>
                <w:bCs/>
                <w:i/>
                <w:lang w:val="en-US"/>
              </w:rPr>
              <w:t>1)</w:t>
            </w:r>
          </w:p>
          <w:p w14:paraId="7E5E4AAE" w14:textId="77777777" w:rsidR="00EA72D9" w:rsidRPr="00C35CDB" w:rsidRDefault="00EA72D9" w:rsidP="00EA72D9">
            <w:pPr>
              <w:snapToGrid w:val="0"/>
              <w:jc w:val="both"/>
              <w:rPr>
                <w:rFonts w:eastAsia="TimesNewRomanPSMT"/>
                <w:bCs/>
                <w:i/>
                <w:lang w:val="en-US"/>
              </w:rPr>
            </w:pPr>
          </w:p>
          <w:p w14:paraId="0264035B" w14:textId="77777777" w:rsidR="00EA72D9" w:rsidRPr="00C35CDB" w:rsidRDefault="00EA72D9" w:rsidP="00EA72D9">
            <w:pPr>
              <w:snapToGrid w:val="0"/>
              <w:jc w:val="both"/>
              <w:rPr>
                <w:rFonts w:eastAsia="TimesNewRomanPSMT"/>
                <w:bCs/>
                <w:i/>
                <w:lang w:val="en-US"/>
              </w:rPr>
            </w:pPr>
          </w:p>
          <w:p w14:paraId="51E15D33" w14:textId="77777777" w:rsidR="00EA72D9" w:rsidRPr="00C35CDB" w:rsidRDefault="00EA72D9" w:rsidP="00EA72D9">
            <w:pPr>
              <w:snapToGrid w:val="0"/>
              <w:jc w:val="both"/>
              <w:rPr>
                <w:rFonts w:eastAsia="TimesNewRomanPSMT"/>
                <w:bCs/>
                <w:i/>
                <w:lang w:val="en-US"/>
              </w:rPr>
            </w:pPr>
          </w:p>
          <w:p w14:paraId="4DC14EA3"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BF29D48"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618" w:type="dxa"/>
            <w:shd w:val="clear" w:color="auto" w:fill="auto"/>
          </w:tcPr>
          <w:p w14:paraId="7588935E" w14:textId="77777777" w:rsidR="00EA72D9" w:rsidRPr="00C35CDB" w:rsidRDefault="00EA72D9" w:rsidP="00EA72D9">
            <w:pPr>
              <w:snapToGrid w:val="0"/>
              <w:jc w:val="both"/>
              <w:rPr>
                <w:rFonts w:eastAsia="TimesNewRomanPSMT"/>
                <w:b/>
                <w:bCs/>
              </w:rPr>
            </w:pPr>
          </w:p>
        </w:tc>
      </w:tr>
      <w:tr w:rsidR="00EA72D9" w:rsidRPr="00C35CDB" w14:paraId="27A3FF14" w14:textId="77777777" w:rsidTr="00EA72D9">
        <w:trPr>
          <w:trHeight w:val="526"/>
        </w:trPr>
        <w:tc>
          <w:tcPr>
            <w:tcW w:w="567" w:type="dxa"/>
            <w:vMerge/>
            <w:shd w:val="clear" w:color="auto" w:fill="auto"/>
          </w:tcPr>
          <w:p w14:paraId="410C2D7B"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B39AF3D" w14:textId="77777777" w:rsidR="00EA72D9" w:rsidRPr="00C35CDB" w:rsidRDefault="00EA72D9" w:rsidP="00EA72D9">
            <w:pPr>
              <w:rPr>
                <w:b/>
              </w:rPr>
            </w:pPr>
            <w:r w:rsidRPr="00C35CDB">
              <w:rPr>
                <w:b/>
              </w:rPr>
              <w:t>Адреса седишта</w:t>
            </w:r>
          </w:p>
        </w:tc>
        <w:tc>
          <w:tcPr>
            <w:tcW w:w="4618" w:type="dxa"/>
            <w:shd w:val="clear" w:color="auto" w:fill="auto"/>
          </w:tcPr>
          <w:p w14:paraId="3F046BAF" w14:textId="77777777" w:rsidR="00EA72D9" w:rsidRPr="00C35CDB" w:rsidRDefault="00EA72D9" w:rsidP="00EA72D9">
            <w:pPr>
              <w:snapToGrid w:val="0"/>
              <w:jc w:val="both"/>
              <w:rPr>
                <w:rFonts w:eastAsia="TimesNewRomanPSMT"/>
                <w:b/>
                <w:bCs/>
              </w:rPr>
            </w:pPr>
          </w:p>
        </w:tc>
      </w:tr>
      <w:tr w:rsidR="00EA72D9" w:rsidRPr="00C35CDB" w14:paraId="46240A99" w14:textId="77777777" w:rsidTr="00EA72D9">
        <w:tc>
          <w:tcPr>
            <w:tcW w:w="567" w:type="dxa"/>
            <w:vMerge/>
            <w:shd w:val="clear" w:color="auto" w:fill="auto"/>
          </w:tcPr>
          <w:p w14:paraId="597D6853"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3B180BA0" w14:textId="77777777" w:rsidR="00EA72D9" w:rsidRPr="00C35CDB" w:rsidRDefault="00EA72D9" w:rsidP="00EA72D9">
            <w:pPr>
              <w:rPr>
                <w:b/>
              </w:rPr>
            </w:pPr>
            <w:r w:rsidRPr="00C35CDB">
              <w:rPr>
                <w:b/>
              </w:rPr>
              <w:t>Матични број</w:t>
            </w:r>
          </w:p>
        </w:tc>
        <w:tc>
          <w:tcPr>
            <w:tcW w:w="4618" w:type="dxa"/>
            <w:shd w:val="clear" w:color="auto" w:fill="auto"/>
          </w:tcPr>
          <w:p w14:paraId="2482B9F1" w14:textId="77777777" w:rsidR="00EA72D9" w:rsidRPr="00C35CDB" w:rsidRDefault="00EA72D9" w:rsidP="00EA72D9">
            <w:pPr>
              <w:snapToGrid w:val="0"/>
              <w:jc w:val="both"/>
              <w:rPr>
                <w:rFonts w:eastAsia="TimesNewRomanPSMT"/>
                <w:b/>
                <w:bCs/>
                <w:lang w:val="en-US"/>
              </w:rPr>
            </w:pPr>
          </w:p>
        </w:tc>
      </w:tr>
      <w:tr w:rsidR="00EA72D9" w:rsidRPr="00C35CDB" w14:paraId="62E31CA9" w14:textId="77777777" w:rsidTr="00EA72D9">
        <w:tc>
          <w:tcPr>
            <w:tcW w:w="567" w:type="dxa"/>
            <w:vMerge/>
            <w:shd w:val="clear" w:color="auto" w:fill="auto"/>
          </w:tcPr>
          <w:p w14:paraId="6FB76453"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6990AEB3" w14:textId="77777777" w:rsidR="00EA72D9" w:rsidRPr="00C35CDB" w:rsidRDefault="00EA72D9" w:rsidP="00EA72D9">
            <w:pPr>
              <w:rPr>
                <w:b/>
              </w:rPr>
            </w:pPr>
            <w:r w:rsidRPr="00C35CDB">
              <w:rPr>
                <w:b/>
              </w:rPr>
              <w:t>Порески идентификациони број</w:t>
            </w:r>
          </w:p>
        </w:tc>
        <w:tc>
          <w:tcPr>
            <w:tcW w:w="4618" w:type="dxa"/>
            <w:shd w:val="clear" w:color="auto" w:fill="auto"/>
          </w:tcPr>
          <w:p w14:paraId="6E8AEE41" w14:textId="77777777" w:rsidR="00EA72D9" w:rsidRPr="00C35CDB" w:rsidRDefault="00EA72D9" w:rsidP="00EA72D9">
            <w:pPr>
              <w:snapToGrid w:val="0"/>
              <w:jc w:val="both"/>
              <w:rPr>
                <w:rFonts w:eastAsia="TimesNewRomanPSMT"/>
                <w:b/>
                <w:bCs/>
                <w:lang w:val="en-US"/>
              </w:rPr>
            </w:pPr>
          </w:p>
        </w:tc>
      </w:tr>
      <w:tr w:rsidR="00EA72D9" w:rsidRPr="00C35CDB" w14:paraId="46BF5EB6" w14:textId="77777777" w:rsidTr="00EA72D9">
        <w:trPr>
          <w:trHeight w:val="115"/>
        </w:trPr>
        <w:tc>
          <w:tcPr>
            <w:tcW w:w="567" w:type="dxa"/>
            <w:vMerge/>
            <w:shd w:val="clear" w:color="auto" w:fill="auto"/>
          </w:tcPr>
          <w:p w14:paraId="3DCF72B6" w14:textId="77777777" w:rsidR="00EA72D9" w:rsidRPr="00C35CDB" w:rsidRDefault="00EA72D9" w:rsidP="00EA72D9">
            <w:pPr>
              <w:snapToGrid w:val="0"/>
              <w:jc w:val="both"/>
              <w:rPr>
                <w:rFonts w:eastAsia="TimesNewRomanPSMT"/>
                <w:bCs/>
                <w:i/>
                <w:lang w:val="en-US"/>
              </w:rPr>
            </w:pPr>
          </w:p>
        </w:tc>
        <w:tc>
          <w:tcPr>
            <w:tcW w:w="3969" w:type="dxa"/>
            <w:shd w:val="clear" w:color="auto" w:fill="auto"/>
            <w:vAlign w:val="center"/>
          </w:tcPr>
          <w:p w14:paraId="5A70787F" w14:textId="77777777" w:rsidR="00EA72D9" w:rsidRPr="00C35CDB" w:rsidRDefault="00EA72D9" w:rsidP="00EA72D9">
            <w:pPr>
              <w:rPr>
                <w:b/>
              </w:rPr>
            </w:pPr>
            <w:r w:rsidRPr="00C35CDB">
              <w:rPr>
                <w:b/>
              </w:rPr>
              <w:t>Име особе за контакт</w:t>
            </w:r>
          </w:p>
        </w:tc>
        <w:tc>
          <w:tcPr>
            <w:tcW w:w="4618" w:type="dxa"/>
            <w:shd w:val="clear" w:color="auto" w:fill="auto"/>
          </w:tcPr>
          <w:p w14:paraId="27CB8BCF" w14:textId="77777777" w:rsidR="00EA72D9" w:rsidRPr="00C35CDB" w:rsidRDefault="00EA72D9" w:rsidP="00EA72D9">
            <w:pPr>
              <w:snapToGrid w:val="0"/>
              <w:jc w:val="both"/>
              <w:rPr>
                <w:rFonts w:eastAsia="TimesNewRomanPSMT"/>
                <w:b/>
                <w:bCs/>
                <w:lang w:val="en-US"/>
              </w:rPr>
            </w:pPr>
          </w:p>
        </w:tc>
      </w:tr>
    </w:tbl>
    <w:p w14:paraId="36A15624" w14:textId="77777777" w:rsidR="00EA72D9" w:rsidRPr="00C35CDB" w:rsidRDefault="00EA72D9" w:rsidP="00EA72D9">
      <w:pPr>
        <w:rPr>
          <w:lang w:val="hr-HR"/>
        </w:rPr>
      </w:pPr>
    </w:p>
    <w:p w14:paraId="66727DBD" w14:textId="77777777" w:rsidR="00EA72D9" w:rsidRPr="00C35CDB" w:rsidRDefault="00EA72D9" w:rsidP="00EA72D9">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A72D9" w:rsidRPr="00C35CDB" w14:paraId="19FBA4A7" w14:textId="77777777" w:rsidTr="00EA72D9">
        <w:tc>
          <w:tcPr>
            <w:tcW w:w="567" w:type="dxa"/>
            <w:vMerge w:val="restart"/>
            <w:shd w:val="clear" w:color="auto" w:fill="auto"/>
          </w:tcPr>
          <w:p w14:paraId="514EB39F" w14:textId="77777777" w:rsidR="00EA72D9" w:rsidRPr="00C35CDB" w:rsidRDefault="00EA72D9" w:rsidP="00EA72D9">
            <w:pPr>
              <w:snapToGrid w:val="0"/>
              <w:jc w:val="both"/>
            </w:pPr>
          </w:p>
          <w:p w14:paraId="534DAD2F" w14:textId="77777777" w:rsidR="00EA72D9" w:rsidRPr="00C35CDB" w:rsidRDefault="00EA72D9" w:rsidP="00EA72D9">
            <w:pPr>
              <w:jc w:val="both"/>
              <w:rPr>
                <w:rFonts w:eastAsia="TimesNewRomanPSMT"/>
                <w:bCs/>
                <w:i/>
                <w:lang w:val="en-US"/>
              </w:rPr>
            </w:pPr>
            <w:r w:rsidRPr="00C35CDB">
              <w:rPr>
                <w:rFonts w:eastAsia="TimesNewRomanPSMT"/>
                <w:bCs/>
                <w:i/>
                <w:lang w:val="en-US"/>
              </w:rPr>
              <w:t>2)</w:t>
            </w:r>
          </w:p>
          <w:p w14:paraId="65F9B66B" w14:textId="77777777" w:rsidR="00EA72D9" w:rsidRPr="00C35CDB" w:rsidRDefault="00EA72D9" w:rsidP="00EA72D9">
            <w:pPr>
              <w:snapToGrid w:val="0"/>
              <w:jc w:val="both"/>
              <w:rPr>
                <w:rFonts w:eastAsia="TimesNewRomanPSMT"/>
                <w:bCs/>
                <w:i/>
                <w:lang w:val="en-US"/>
              </w:rPr>
            </w:pPr>
          </w:p>
          <w:p w14:paraId="37D8189D" w14:textId="77777777" w:rsidR="00EA72D9" w:rsidRPr="00C35CDB" w:rsidRDefault="00EA72D9" w:rsidP="00EA72D9">
            <w:pPr>
              <w:snapToGrid w:val="0"/>
              <w:jc w:val="both"/>
              <w:rPr>
                <w:rFonts w:eastAsia="TimesNewRomanPSMT"/>
                <w:bCs/>
                <w:i/>
                <w:lang w:val="en-US"/>
              </w:rPr>
            </w:pPr>
          </w:p>
          <w:p w14:paraId="78350E88" w14:textId="77777777" w:rsidR="00EA72D9" w:rsidRPr="00C35CDB" w:rsidRDefault="00EA72D9" w:rsidP="00EA72D9">
            <w:pPr>
              <w:snapToGrid w:val="0"/>
              <w:jc w:val="both"/>
              <w:rPr>
                <w:rFonts w:eastAsia="TimesNewRomanPSMT"/>
                <w:bCs/>
                <w:i/>
                <w:lang w:val="en-US"/>
              </w:rPr>
            </w:pPr>
          </w:p>
          <w:p w14:paraId="267B6CE5"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680D5FD6"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618" w:type="dxa"/>
            <w:shd w:val="clear" w:color="auto" w:fill="auto"/>
          </w:tcPr>
          <w:p w14:paraId="64227BFE" w14:textId="77777777" w:rsidR="00EA72D9" w:rsidRPr="00C35CDB" w:rsidRDefault="00EA72D9" w:rsidP="00EA72D9">
            <w:pPr>
              <w:snapToGrid w:val="0"/>
              <w:jc w:val="both"/>
              <w:rPr>
                <w:rFonts w:eastAsia="TimesNewRomanPSMT"/>
                <w:b/>
                <w:bCs/>
              </w:rPr>
            </w:pPr>
          </w:p>
        </w:tc>
      </w:tr>
      <w:tr w:rsidR="00EA72D9" w:rsidRPr="00C35CDB" w14:paraId="78388932" w14:textId="77777777" w:rsidTr="00EA72D9">
        <w:trPr>
          <w:trHeight w:val="574"/>
        </w:trPr>
        <w:tc>
          <w:tcPr>
            <w:tcW w:w="567" w:type="dxa"/>
            <w:vMerge/>
            <w:shd w:val="clear" w:color="auto" w:fill="auto"/>
          </w:tcPr>
          <w:p w14:paraId="65E86B4A"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2068E0CF" w14:textId="77777777" w:rsidR="00EA72D9" w:rsidRPr="00C35CDB" w:rsidRDefault="00EA72D9" w:rsidP="00EA72D9">
            <w:pPr>
              <w:rPr>
                <w:b/>
              </w:rPr>
            </w:pPr>
            <w:r w:rsidRPr="00C35CDB">
              <w:rPr>
                <w:b/>
              </w:rPr>
              <w:t>Адреса седишта</w:t>
            </w:r>
          </w:p>
        </w:tc>
        <w:tc>
          <w:tcPr>
            <w:tcW w:w="4618" w:type="dxa"/>
            <w:shd w:val="clear" w:color="auto" w:fill="auto"/>
          </w:tcPr>
          <w:p w14:paraId="72852064" w14:textId="77777777" w:rsidR="00EA72D9" w:rsidRPr="00C35CDB" w:rsidRDefault="00EA72D9" w:rsidP="00EA72D9">
            <w:pPr>
              <w:snapToGrid w:val="0"/>
              <w:jc w:val="both"/>
              <w:rPr>
                <w:rFonts w:eastAsia="TimesNewRomanPSMT"/>
                <w:b/>
                <w:bCs/>
              </w:rPr>
            </w:pPr>
          </w:p>
        </w:tc>
      </w:tr>
      <w:tr w:rsidR="00EA72D9" w:rsidRPr="00C35CDB" w14:paraId="66007E9F" w14:textId="77777777" w:rsidTr="00EA72D9">
        <w:tc>
          <w:tcPr>
            <w:tcW w:w="567" w:type="dxa"/>
            <w:vMerge/>
            <w:shd w:val="clear" w:color="auto" w:fill="auto"/>
          </w:tcPr>
          <w:p w14:paraId="2BF44085"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545C03CF" w14:textId="77777777" w:rsidR="00EA72D9" w:rsidRPr="00C35CDB" w:rsidRDefault="00EA72D9" w:rsidP="00EA72D9">
            <w:pPr>
              <w:rPr>
                <w:b/>
              </w:rPr>
            </w:pPr>
            <w:r w:rsidRPr="00C35CDB">
              <w:rPr>
                <w:b/>
              </w:rPr>
              <w:t>Матични број</w:t>
            </w:r>
          </w:p>
        </w:tc>
        <w:tc>
          <w:tcPr>
            <w:tcW w:w="4618" w:type="dxa"/>
            <w:shd w:val="clear" w:color="auto" w:fill="auto"/>
          </w:tcPr>
          <w:p w14:paraId="690AFFB4" w14:textId="77777777" w:rsidR="00EA72D9" w:rsidRPr="00C35CDB" w:rsidRDefault="00EA72D9" w:rsidP="00EA72D9">
            <w:pPr>
              <w:snapToGrid w:val="0"/>
              <w:jc w:val="both"/>
              <w:rPr>
                <w:rFonts w:eastAsia="TimesNewRomanPSMT"/>
                <w:b/>
                <w:bCs/>
                <w:lang w:val="en-US"/>
              </w:rPr>
            </w:pPr>
          </w:p>
        </w:tc>
      </w:tr>
      <w:tr w:rsidR="00EA72D9" w:rsidRPr="00C35CDB" w14:paraId="6984CB31" w14:textId="77777777" w:rsidTr="00EA72D9">
        <w:tc>
          <w:tcPr>
            <w:tcW w:w="567" w:type="dxa"/>
            <w:vMerge/>
            <w:shd w:val="clear" w:color="auto" w:fill="auto"/>
          </w:tcPr>
          <w:p w14:paraId="3C06789F"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5F4E43F3" w14:textId="77777777" w:rsidR="00EA72D9" w:rsidRPr="00C35CDB" w:rsidRDefault="00EA72D9" w:rsidP="00EA72D9">
            <w:pPr>
              <w:rPr>
                <w:b/>
              </w:rPr>
            </w:pPr>
            <w:r w:rsidRPr="00C35CDB">
              <w:rPr>
                <w:b/>
              </w:rPr>
              <w:t>Порески идентификациони број</w:t>
            </w:r>
          </w:p>
        </w:tc>
        <w:tc>
          <w:tcPr>
            <w:tcW w:w="4618" w:type="dxa"/>
            <w:shd w:val="clear" w:color="auto" w:fill="auto"/>
          </w:tcPr>
          <w:p w14:paraId="5891B976" w14:textId="77777777" w:rsidR="00EA72D9" w:rsidRPr="00C35CDB" w:rsidRDefault="00EA72D9" w:rsidP="00EA72D9">
            <w:pPr>
              <w:snapToGrid w:val="0"/>
              <w:jc w:val="both"/>
              <w:rPr>
                <w:rFonts w:eastAsia="TimesNewRomanPSMT"/>
                <w:b/>
                <w:bCs/>
                <w:lang w:val="en-US"/>
              </w:rPr>
            </w:pPr>
          </w:p>
        </w:tc>
      </w:tr>
      <w:tr w:rsidR="00EA72D9" w:rsidRPr="00C35CDB" w14:paraId="603E70E3" w14:textId="77777777" w:rsidTr="00EA72D9">
        <w:trPr>
          <w:trHeight w:val="115"/>
        </w:trPr>
        <w:tc>
          <w:tcPr>
            <w:tcW w:w="567" w:type="dxa"/>
            <w:vMerge/>
            <w:shd w:val="clear" w:color="auto" w:fill="auto"/>
          </w:tcPr>
          <w:p w14:paraId="26740326" w14:textId="77777777" w:rsidR="00EA72D9" w:rsidRPr="00C35CDB" w:rsidRDefault="00EA72D9" w:rsidP="00EA72D9">
            <w:pPr>
              <w:snapToGrid w:val="0"/>
              <w:jc w:val="both"/>
              <w:rPr>
                <w:rFonts w:eastAsia="TimesNewRomanPSMT"/>
                <w:bCs/>
                <w:i/>
                <w:lang w:val="en-US"/>
              </w:rPr>
            </w:pPr>
          </w:p>
        </w:tc>
        <w:tc>
          <w:tcPr>
            <w:tcW w:w="3969" w:type="dxa"/>
            <w:shd w:val="clear" w:color="auto" w:fill="auto"/>
            <w:vAlign w:val="center"/>
          </w:tcPr>
          <w:p w14:paraId="4BA9954E" w14:textId="77777777" w:rsidR="00EA72D9" w:rsidRPr="00C35CDB" w:rsidRDefault="00EA72D9" w:rsidP="00EA72D9">
            <w:pPr>
              <w:rPr>
                <w:b/>
              </w:rPr>
            </w:pPr>
            <w:r w:rsidRPr="00C35CDB">
              <w:rPr>
                <w:b/>
              </w:rPr>
              <w:t>Име особе за контакт</w:t>
            </w:r>
          </w:p>
        </w:tc>
        <w:tc>
          <w:tcPr>
            <w:tcW w:w="4618" w:type="dxa"/>
            <w:shd w:val="clear" w:color="auto" w:fill="auto"/>
          </w:tcPr>
          <w:p w14:paraId="43D1BCA2" w14:textId="77777777" w:rsidR="00EA72D9" w:rsidRPr="00C35CDB" w:rsidRDefault="00EA72D9" w:rsidP="00EA72D9">
            <w:pPr>
              <w:snapToGrid w:val="0"/>
              <w:jc w:val="both"/>
              <w:rPr>
                <w:rFonts w:eastAsia="TimesNewRomanPSMT"/>
                <w:b/>
                <w:bCs/>
                <w:lang w:val="en-US"/>
              </w:rPr>
            </w:pPr>
          </w:p>
        </w:tc>
      </w:tr>
    </w:tbl>
    <w:p w14:paraId="567D8CBB" w14:textId="77777777" w:rsidR="00EA72D9" w:rsidRPr="00C35CDB" w:rsidRDefault="00EA72D9" w:rsidP="00EA72D9">
      <w:pPr>
        <w:rPr>
          <w:lang w:val="hr-HR"/>
        </w:rPr>
      </w:pPr>
    </w:p>
    <w:p w14:paraId="298CBABA" w14:textId="77777777" w:rsidR="00EA72D9" w:rsidRPr="00C35CDB" w:rsidRDefault="00EA72D9" w:rsidP="00EA72D9">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A72D9" w:rsidRPr="00C35CDB" w14:paraId="13F13D12" w14:textId="77777777" w:rsidTr="00EA72D9">
        <w:tc>
          <w:tcPr>
            <w:tcW w:w="567" w:type="dxa"/>
            <w:vMerge w:val="restart"/>
            <w:shd w:val="clear" w:color="auto" w:fill="auto"/>
          </w:tcPr>
          <w:p w14:paraId="16E42E6A" w14:textId="77777777" w:rsidR="00EA72D9" w:rsidRPr="00C35CDB" w:rsidRDefault="00EA72D9" w:rsidP="00EA72D9">
            <w:pPr>
              <w:snapToGrid w:val="0"/>
              <w:jc w:val="both"/>
            </w:pPr>
          </w:p>
          <w:p w14:paraId="4AD55EDD" w14:textId="77777777" w:rsidR="00EA72D9" w:rsidRPr="00C35CDB" w:rsidRDefault="00EA72D9" w:rsidP="00EA72D9">
            <w:pPr>
              <w:jc w:val="both"/>
              <w:rPr>
                <w:rFonts w:eastAsia="TimesNewRomanPSMT"/>
                <w:bCs/>
                <w:i/>
                <w:lang w:val="en-US"/>
              </w:rPr>
            </w:pPr>
            <w:r w:rsidRPr="00C35CDB">
              <w:rPr>
                <w:rFonts w:eastAsia="TimesNewRomanPSMT"/>
                <w:bCs/>
                <w:i/>
                <w:lang w:val="en-US"/>
              </w:rPr>
              <w:t>3)</w:t>
            </w:r>
          </w:p>
          <w:p w14:paraId="76A533A0" w14:textId="77777777" w:rsidR="00EA72D9" w:rsidRPr="00C35CDB" w:rsidRDefault="00EA72D9" w:rsidP="00EA72D9">
            <w:pPr>
              <w:snapToGrid w:val="0"/>
              <w:jc w:val="both"/>
              <w:rPr>
                <w:rFonts w:eastAsia="TimesNewRomanPSMT"/>
                <w:bCs/>
                <w:i/>
                <w:lang w:val="en-US"/>
              </w:rPr>
            </w:pPr>
          </w:p>
          <w:p w14:paraId="3ABA7E2E" w14:textId="77777777" w:rsidR="00EA72D9" w:rsidRPr="00C35CDB" w:rsidRDefault="00EA72D9" w:rsidP="00EA72D9">
            <w:pPr>
              <w:snapToGrid w:val="0"/>
              <w:jc w:val="both"/>
              <w:rPr>
                <w:rFonts w:eastAsia="TimesNewRomanPSMT"/>
                <w:bCs/>
                <w:i/>
                <w:lang w:val="en-US"/>
              </w:rPr>
            </w:pPr>
          </w:p>
          <w:p w14:paraId="1F878AB2" w14:textId="77777777" w:rsidR="00EA72D9" w:rsidRPr="00C35CDB" w:rsidRDefault="00EA72D9" w:rsidP="00EA72D9">
            <w:pPr>
              <w:snapToGrid w:val="0"/>
              <w:jc w:val="both"/>
              <w:rPr>
                <w:rFonts w:eastAsia="TimesNewRomanPSMT"/>
                <w:bCs/>
                <w:i/>
                <w:lang w:val="en-US"/>
              </w:rPr>
            </w:pPr>
          </w:p>
          <w:p w14:paraId="2DE09C4B"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1CD8A39E"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618" w:type="dxa"/>
            <w:shd w:val="clear" w:color="auto" w:fill="auto"/>
          </w:tcPr>
          <w:p w14:paraId="3E09AAFB" w14:textId="77777777" w:rsidR="00EA72D9" w:rsidRPr="00C35CDB" w:rsidRDefault="00EA72D9" w:rsidP="00EA72D9">
            <w:pPr>
              <w:snapToGrid w:val="0"/>
              <w:jc w:val="both"/>
              <w:rPr>
                <w:rFonts w:eastAsia="TimesNewRomanPSMT"/>
                <w:b/>
                <w:bCs/>
              </w:rPr>
            </w:pPr>
          </w:p>
        </w:tc>
      </w:tr>
      <w:tr w:rsidR="00EA72D9" w:rsidRPr="00C35CDB" w14:paraId="0FE2B487" w14:textId="77777777" w:rsidTr="00EA72D9">
        <w:trPr>
          <w:trHeight w:val="555"/>
        </w:trPr>
        <w:tc>
          <w:tcPr>
            <w:tcW w:w="567" w:type="dxa"/>
            <w:vMerge/>
            <w:shd w:val="clear" w:color="auto" w:fill="auto"/>
          </w:tcPr>
          <w:p w14:paraId="28C0A5DF"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1A816AF" w14:textId="77777777" w:rsidR="00EA72D9" w:rsidRPr="00C35CDB" w:rsidRDefault="00EA72D9" w:rsidP="00EA72D9">
            <w:pPr>
              <w:rPr>
                <w:b/>
              </w:rPr>
            </w:pPr>
            <w:r w:rsidRPr="00C35CDB">
              <w:rPr>
                <w:b/>
              </w:rPr>
              <w:t>Адреса седишта</w:t>
            </w:r>
          </w:p>
        </w:tc>
        <w:tc>
          <w:tcPr>
            <w:tcW w:w="4618" w:type="dxa"/>
            <w:shd w:val="clear" w:color="auto" w:fill="auto"/>
          </w:tcPr>
          <w:p w14:paraId="287AF3AB" w14:textId="77777777" w:rsidR="00EA72D9" w:rsidRPr="00C35CDB" w:rsidRDefault="00EA72D9" w:rsidP="00EA72D9">
            <w:pPr>
              <w:snapToGrid w:val="0"/>
              <w:jc w:val="both"/>
              <w:rPr>
                <w:rFonts w:eastAsia="TimesNewRomanPSMT"/>
                <w:b/>
                <w:bCs/>
              </w:rPr>
            </w:pPr>
          </w:p>
        </w:tc>
      </w:tr>
      <w:tr w:rsidR="00EA72D9" w:rsidRPr="00C35CDB" w14:paraId="6BCD4171" w14:textId="77777777" w:rsidTr="00EA72D9">
        <w:tc>
          <w:tcPr>
            <w:tcW w:w="567" w:type="dxa"/>
            <w:vMerge/>
            <w:shd w:val="clear" w:color="auto" w:fill="auto"/>
          </w:tcPr>
          <w:p w14:paraId="07345003"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7CEE3E51" w14:textId="77777777" w:rsidR="00EA72D9" w:rsidRPr="00C35CDB" w:rsidRDefault="00EA72D9" w:rsidP="00EA72D9">
            <w:pPr>
              <w:rPr>
                <w:b/>
              </w:rPr>
            </w:pPr>
            <w:r w:rsidRPr="00C35CDB">
              <w:rPr>
                <w:b/>
              </w:rPr>
              <w:t>Матични број</w:t>
            </w:r>
          </w:p>
        </w:tc>
        <w:tc>
          <w:tcPr>
            <w:tcW w:w="4618" w:type="dxa"/>
            <w:shd w:val="clear" w:color="auto" w:fill="auto"/>
          </w:tcPr>
          <w:p w14:paraId="5AD9ACF6" w14:textId="77777777" w:rsidR="00EA72D9" w:rsidRPr="00C35CDB" w:rsidRDefault="00EA72D9" w:rsidP="00EA72D9">
            <w:pPr>
              <w:snapToGrid w:val="0"/>
              <w:jc w:val="both"/>
              <w:rPr>
                <w:rFonts w:eastAsia="TimesNewRomanPSMT"/>
                <w:b/>
                <w:bCs/>
                <w:lang w:val="en-US"/>
              </w:rPr>
            </w:pPr>
          </w:p>
        </w:tc>
      </w:tr>
      <w:tr w:rsidR="00EA72D9" w:rsidRPr="00C35CDB" w14:paraId="16F54814" w14:textId="77777777" w:rsidTr="00EA72D9">
        <w:tc>
          <w:tcPr>
            <w:tcW w:w="567" w:type="dxa"/>
            <w:vMerge/>
            <w:shd w:val="clear" w:color="auto" w:fill="auto"/>
          </w:tcPr>
          <w:p w14:paraId="3C54715B"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E8D79B7" w14:textId="77777777" w:rsidR="00EA72D9" w:rsidRPr="00C35CDB" w:rsidRDefault="00EA72D9" w:rsidP="00EA72D9">
            <w:pPr>
              <w:rPr>
                <w:b/>
              </w:rPr>
            </w:pPr>
            <w:r w:rsidRPr="00C35CDB">
              <w:rPr>
                <w:b/>
              </w:rPr>
              <w:t>Порески идентификациони број</w:t>
            </w:r>
          </w:p>
        </w:tc>
        <w:tc>
          <w:tcPr>
            <w:tcW w:w="4618" w:type="dxa"/>
            <w:shd w:val="clear" w:color="auto" w:fill="auto"/>
          </w:tcPr>
          <w:p w14:paraId="64832A29" w14:textId="77777777" w:rsidR="00EA72D9" w:rsidRPr="00C35CDB" w:rsidRDefault="00EA72D9" w:rsidP="00EA72D9">
            <w:pPr>
              <w:snapToGrid w:val="0"/>
              <w:jc w:val="both"/>
              <w:rPr>
                <w:rFonts w:eastAsia="TimesNewRomanPSMT"/>
                <w:b/>
                <w:bCs/>
                <w:lang w:val="en-US"/>
              </w:rPr>
            </w:pPr>
          </w:p>
        </w:tc>
      </w:tr>
      <w:tr w:rsidR="00EA72D9" w:rsidRPr="00C35CDB" w14:paraId="2AAC3E58" w14:textId="77777777" w:rsidTr="00EA72D9">
        <w:trPr>
          <w:trHeight w:val="115"/>
        </w:trPr>
        <w:tc>
          <w:tcPr>
            <w:tcW w:w="567" w:type="dxa"/>
            <w:vMerge/>
            <w:shd w:val="clear" w:color="auto" w:fill="auto"/>
          </w:tcPr>
          <w:p w14:paraId="5ADAF14B" w14:textId="77777777" w:rsidR="00EA72D9" w:rsidRPr="00C35CDB" w:rsidRDefault="00EA72D9" w:rsidP="00EA72D9">
            <w:pPr>
              <w:snapToGrid w:val="0"/>
              <w:jc w:val="both"/>
              <w:rPr>
                <w:rFonts w:eastAsia="TimesNewRomanPSMT"/>
                <w:bCs/>
                <w:i/>
                <w:lang w:val="en-US"/>
              </w:rPr>
            </w:pPr>
          </w:p>
        </w:tc>
        <w:tc>
          <w:tcPr>
            <w:tcW w:w="3969" w:type="dxa"/>
            <w:shd w:val="clear" w:color="auto" w:fill="auto"/>
            <w:vAlign w:val="center"/>
          </w:tcPr>
          <w:p w14:paraId="1C67B5C5" w14:textId="77777777" w:rsidR="00EA72D9" w:rsidRPr="00C35CDB" w:rsidRDefault="00EA72D9" w:rsidP="00EA72D9">
            <w:pPr>
              <w:rPr>
                <w:b/>
              </w:rPr>
            </w:pPr>
            <w:r w:rsidRPr="00C35CDB">
              <w:rPr>
                <w:b/>
              </w:rPr>
              <w:t>Име особе за контакт</w:t>
            </w:r>
          </w:p>
        </w:tc>
        <w:tc>
          <w:tcPr>
            <w:tcW w:w="4618" w:type="dxa"/>
            <w:shd w:val="clear" w:color="auto" w:fill="auto"/>
          </w:tcPr>
          <w:p w14:paraId="51B51324" w14:textId="77777777" w:rsidR="00EA72D9" w:rsidRPr="00C35CDB" w:rsidRDefault="00EA72D9" w:rsidP="00EA72D9">
            <w:pPr>
              <w:snapToGrid w:val="0"/>
              <w:jc w:val="both"/>
              <w:rPr>
                <w:rFonts w:eastAsia="TimesNewRomanPSMT"/>
                <w:b/>
                <w:bCs/>
                <w:lang w:val="en-US"/>
              </w:rPr>
            </w:pPr>
          </w:p>
        </w:tc>
      </w:tr>
    </w:tbl>
    <w:p w14:paraId="2CE08FE2" w14:textId="77777777" w:rsidR="00EA72D9" w:rsidRPr="00C35CDB" w:rsidRDefault="00EA72D9" w:rsidP="00EA72D9">
      <w:pPr>
        <w:rPr>
          <w:lang w:val="hr-HR"/>
        </w:rPr>
      </w:pPr>
    </w:p>
    <w:p w14:paraId="3DFCA9BE" w14:textId="77777777" w:rsidR="00EA72D9" w:rsidRPr="00C35CDB" w:rsidRDefault="00EA72D9" w:rsidP="00EA72D9">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A72D9" w:rsidRPr="00C35CDB" w14:paraId="76FBF41C" w14:textId="77777777" w:rsidTr="00EA72D9">
        <w:tc>
          <w:tcPr>
            <w:tcW w:w="567" w:type="dxa"/>
            <w:vMerge w:val="restart"/>
            <w:shd w:val="clear" w:color="auto" w:fill="auto"/>
          </w:tcPr>
          <w:p w14:paraId="2108B34B" w14:textId="77777777" w:rsidR="00EA72D9" w:rsidRPr="00C35CDB" w:rsidRDefault="00EA72D9" w:rsidP="00EA72D9">
            <w:pPr>
              <w:snapToGrid w:val="0"/>
              <w:jc w:val="both"/>
            </w:pPr>
          </w:p>
          <w:p w14:paraId="65D312D8" w14:textId="77777777" w:rsidR="00EA72D9" w:rsidRPr="00C35CDB" w:rsidRDefault="00EA72D9" w:rsidP="00EA72D9">
            <w:pPr>
              <w:jc w:val="both"/>
              <w:rPr>
                <w:rFonts w:eastAsia="TimesNewRomanPSMT"/>
                <w:bCs/>
                <w:i/>
                <w:lang w:val="en-US"/>
              </w:rPr>
            </w:pPr>
            <w:r w:rsidRPr="00C35CDB">
              <w:rPr>
                <w:rFonts w:eastAsia="TimesNewRomanPSMT"/>
                <w:bCs/>
                <w:i/>
                <w:lang w:val="en-US"/>
              </w:rPr>
              <w:t>4)</w:t>
            </w:r>
          </w:p>
          <w:p w14:paraId="6D86D70F" w14:textId="77777777" w:rsidR="00EA72D9" w:rsidRPr="00C35CDB" w:rsidRDefault="00EA72D9" w:rsidP="00EA72D9">
            <w:pPr>
              <w:snapToGrid w:val="0"/>
              <w:jc w:val="both"/>
              <w:rPr>
                <w:rFonts w:eastAsia="TimesNewRomanPSMT"/>
                <w:bCs/>
                <w:i/>
                <w:lang w:val="en-US"/>
              </w:rPr>
            </w:pPr>
          </w:p>
          <w:p w14:paraId="68F55E8C" w14:textId="77777777" w:rsidR="00EA72D9" w:rsidRPr="00C35CDB" w:rsidRDefault="00EA72D9" w:rsidP="00EA72D9">
            <w:pPr>
              <w:snapToGrid w:val="0"/>
              <w:jc w:val="both"/>
              <w:rPr>
                <w:rFonts w:eastAsia="TimesNewRomanPSMT"/>
                <w:bCs/>
                <w:i/>
                <w:lang w:val="en-US"/>
              </w:rPr>
            </w:pPr>
          </w:p>
          <w:p w14:paraId="283903B1" w14:textId="77777777" w:rsidR="00EA72D9" w:rsidRPr="00C35CDB" w:rsidRDefault="00EA72D9" w:rsidP="00EA72D9">
            <w:pPr>
              <w:snapToGrid w:val="0"/>
              <w:jc w:val="both"/>
              <w:rPr>
                <w:rFonts w:eastAsia="TimesNewRomanPSMT"/>
                <w:bCs/>
                <w:i/>
                <w:lang w:val="en-US"/>
              </w:rPr>
            </w:pPr>
          </w:p>
          <w:p w14:paraId="2E4F672E"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37362D4C"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618" w:type="dxa"/>
            <w:shd w:val="clear" w:color="auto" w:fill="auto"/>
          </w:tcPr>
          <w:p w14:paraId="3474916E" w14:textId="77777777" w:rsidR="00EA72D9" w:rsidRPr="00C35CDB" w:rsidRDefault="00EA72D9" w:rsidP="00EA72D9">
            <w:pPr>
              <w:snapToGrid w:val="0"/>
              <w:jc w:val="both"/>
              <w:rPr>
                <w:rFonts w:eastAsia="TimesNewRomanPSMT"/>
                <w:b/>
                <w:bCs/>
              </w:rPr>
            </w:pPr>
          </w:p>
        </w:tc>
      </w:tr>
      <w:tr w:rsidR="00EA72D9" w:rsidRPr="00C35CDB" w14:paraId="6ABB02AB" w14:textId="77777777" w:rsidTr="00EA72D9">
        <w:trPr>
          <w:trHeight w:val="549"/>
        </w:trPr>
        <w:tc>
          <w:tcPr>
            <w:tcW w:w="567" w:type="dxa"/>
            <w:vMerge/>
            <w:shd w:val="clear" w:color="auto" w:fill="auto"/>
          </w:tcPr>
          <w:p w14:paraId="3AD0DD7E"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79CE0668" w14:textId="77777777" w:rsidR="00EA72D9" w:rsidRPr="00C35CDB" w:rsidRDefault="00EA72D9" w:rsidP="00EA72D9">
            <w:pPr>
              <w:rPr>
                <w:b/>
              </w:rPr>
            </w:pPr>
            <w:r w:rsidRPr="00C35CDB">
              <w:rPr>
                <w:b/>
              </w:rPr>
              <w:t>Адреса седишта</w:t>
            </w:r>
          </w:p>
        </w:tc>
        <w:tc>
          <w:tcPr>
            <w:tcW w:w="4618" w:type="dxa"/>
            <w:shd w:val="clear" w:color="auto" w:fill="auto"/>
          </w:tcPr>
          <w:p w14:paraId="6FD8C99A" w14:textId="77777777" w:rsidR="00EA72D9" w:rsidRPr="00C35CDB" w:rsidRDefault="00EA72D9" w:rsidP="00EA72D9">
            <w:pPr>
              <w:snapToGrid w:val="0"/>
              <w:jc w:val="both"/>
              <w:rPr>
                <w:rFonts w:eastAsia="TimesNewRomanPSMT"/>
                <w:b/>
                <w:bCs/>
              </w:rPr>
            </w:pPr>
          </w:p>
        </w:tc>
      </w:tr>
      <w:tr w:rsidR="00EA72D9" w:rsidRPr="00C35CDB" w14:paraId="10C20E3B" w14:textId="77777777" w:rsidTr="00EA72D9">
        <w:tc>
          <w:tcPr>
            <w:tcW w:w="567" w:type="dxa"/>
            <w:vMerge/>
            <w:shd w:val="clear" w:color="auto" w:fill="auto"/>
          </w:tcPr>
          <w:p w14:paraId="23623F5A"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B252263" w14:textId="77777777" w:rsidR="00EA72D9" w:rsidRPr="00C35CDB" w:rsidRDefault="00EA72D9" w:rsidP="00EA72D9">
            <w:pPr>
              <w:rPr>
                <w:b/>
              </w:rPr>
            </w:pPr>
            <w:r w:rsidRPr="00C35CDB">
              <w:rPr>
                <w:b/>
              </w:rPr>
              <w:t>Матични број</w:t>
            </w:r>
          </w:p>
        </w:tc>
        <w:tc>
          <w:tcPr>
            <w:tcW w:w="4618" w:type="dxa"/>
            <w:shd w:val="clear" w:color="auto" w:fill="auto"/>
          </w:tcPr>
          <w:p w14:paraId="2AA4D668" w14:textId="77777777" w:rsidR="00EA72D9" w:rsidRPr="00C35CDB" w:rsidRDefault="00EA72D9" w:rsidP="00EA72D9">
            <w:pPr>
              <w:snapToGrid w:val="0"/>
              <w:jc w:val="both"/>
              <w:rPr>
                <w:rFonts w:eastAsia="TimesNewRomanPSMT"/>
                <w:b/>
                <w:bCs/>
                <w:lang w:val="en-US"/>
              </w:rPr>
            </w:pPr>
          </w:p>
        </w:tc>
      </w:tr>
      <w:tr w:rsidR="00EA72D9" w:rsidRPr="00C35CDB" w14:paraId="015BC6A5" w14:textId="77777777" w:rsidTr="00EA72D9">
        <w:tc>
          <w:tcPr>
            <w:tcW w:w="567" w:type="dxa"/>
            <w:vMerge/>
            <w:shd w:val="clear" w:color="auto" w:fill="auto"/>
          </w:tcPr>
          <w:p w14:paraId="7FA8949E" w14:textId="77777777" w:rsidR="00EA72D9" w:rsidRPr="00C35CDB" w:rsidRDefault="00EA72D9" w:rsidP="00EA72D9">
            <w:pPr>
              <w:jc w:val="both"/>
              <w:rPr>
                <w:rFonts w:eastAsia="TimesNewRomanPSMT"/>
                <w:bCs/>
                <w:i/>
                <w:lang w:val="en-US"/>
              </w:rPr>
            </w:pPr>
          </w:p>
        </w:tc>
        <w:tc>
          <w:tcPr>
            <w:tcW w:w="3969" w:type="dxa"/>
            <w:shd w:val="clear" w:color="auto" w:fill="auto"/>
            <w:vAlign w:val="center"/>
          </w:tcPr>
          <w:p w14:paraId="015A7188" w14:textId="77777777" w:rsidR="00EA72D9" w:rsidRPr="00C35CDB" w:rsidRDefault="00EA72D9" w:rsidP="00EA72D9">
            <w:pPr>
              <w:rPr>
                <w:b/>
              </w:rPr>
            </w:pPr>
            <w:r w:rsidRPr="00C35CDB">
              <w:rPr>
                <w:b/>
              </w:rPr>
              <w:t>Порески идентификациони број</w:t>
            </w:r>
          </w:p>
        </w:tc>
        <w:tc>
          <w:tcPr>
            <w:tcW w:w="4618" w:type="dxa"/>
            <w:shd w:val="clear" w:color="auto" w:fill="auto"/>
          </w:tcPr>
          <w:p w14:paraId="05C212E6" w14:textId="77777777" w:rsidR="00EA72D9" w:rsidRPr="00C35CDB" w:rsidRDefault="00EA72D9" w:rsidP="00EA72D9">
            <w:pPr>
              <w:snapToGrid w:val="0"/>
              <w:jc w:val="both"/>
              <w:rPr>
                <w:rFonts w:eastAsia="TimesNewRomanPSMT"/>
                <w:b/>
                <w:bCs/>
                <w:lang w:val="en-US"/>
              </w:rPr>
            </w:pPr>
          </w:p>
        </w:tc>
      </w:tr>
      <w:tr w:rsidR="00EA72D9" w:rsidRPr="00C35CDB" w14:paraId="70745242" w14:textId="77777777" w:rsidTr="00EA72D9">
        <w:trPr>
          <w:trHeight w:val="115"/>
        </w:trPr>
        <w:tc>
          <w:tcPr>
            <w:tcW w:w="567" w:type="dxa"/>
            <w:vMerge/>
            <w:shd w:val="clear" w:color="auto" w:fill="auto"/>
          </w:tcPr>
          <w:p w14:paraId="38E052AF" w14:textId="77777777" w:rsidR="00EA72D9" w:rsidRPr="00C35CDB" w:rsidRDefault="00EA72D9" w:rsidP="00EA72D9">
            <w:pPr>
              <w:snapToGrid w:val="0"/>
              <w:jc w:val="both"/>
              <w:rPr>
                <w:rFonts w:eastAsia="TimesNewRomanPSMT"/>
                <w:bCs/>
                <w:i/>
                <w:lang w:val="en-US"/>
              </w:rPr>
            </w:pPr>
          </w:p>
        </w:tc>
        <w:tc>
          <w:tcPr>
            <w:tcW w:w="3969" w:type="dxa"/>
            <w:shd w:val="clear" w:color="auto" w:fill="auto"/>
            <w:vAlign w:val="center"/>
          </w:tcPr>
          <w:p w14:paraId="10D0DA9F" w14:textId="77777777" w:rsidR="00EA72D9" w:rsidRPr="00C35CDB" w:rsidRDefault="00EA72D9" w:rsidP="00EA72D9">
            <w:pPr>
              <w:rPr>
                <w:b/>
              </w:rPr>
            </w:pPr>
            <w:r w:rsidRPr="00C35CDB">
              <w:rPr>
                <w:b/>
              </w:rPr>
              <w:t>Име особе за контакт</w:t>
            </w:r>
          </w:p>
        </w:tc>
        <w:tc>
          <w:tcPr>
            <w:tcW w:w="4618" w:type="dxa"/>
            <w:shd w:val="clear" w:color="auto" w:fill="auto"/>
          </w:tcPr>
          <w:p w14:paraId="375FC77A" w14:textId="77777777" w:rsidR="00EA72D9" w:rsidRPr="00C35CDB" w:rsidRDefault="00EA72D9" w:rsidP="00EA72D9">
            <w:pPr>
              <w:snapToGrid w:val="0"/>
              <w:jc w:val="both"/>
              <w:rPr>
                <w:rFonts w:eastAsia="TimesNewRomanPSMT"/>
                <w:b/>
                <w:bCs/>
                <w:lang w:val="en-US"/>
              </w:rPr>
            </w:pPr>
          </w:p>
        </w:tc>
      </w:tr>
    </w:tbl>
    <w:p w14:paraId="39849DFF" w14:textId="77777777" w:rsidR="00EA72D9" w:rsidRPr="00C35CDB" w:rsidRDefault="00EA72D9" w:rsidP="00EA72D9">
      <w:pPr>
        <w:rPr>
          <w:noProof/>
        </w:rPr>
      </w:pPr>
    </w:p>
    <w:p w14:paraId="2FAE0865" w14:textId="77777777" w:rsidR="00EA72D9" w:rsidRPr="00C35CDB" w:rsidRDefault="00EA72D9" w:rsidP="00EA72D9">
      <w:pPr>
        <w:rPr>
          <w:b/>
          <w:noProof/>
        </w:rPr>
      </w:pPr>
      <w:r w:rsidRPr="00C35CDB">
        <w:rPr>
          <w:b/>
          <w:noProof/>
        </w:rPr>
        <w:t>НАПОМЕНЕ:</w:t>
      </w:r>
    </w:p>
    <w:p w14:paraId="4284CC7B" w14:textId="77777777" w:rsidR="00EA72D9" w:rsidRPr="00C35CDB" w:rsidRDefault="00EA72D9" w:rsidP="00EA72D9">
      <w:pPr>
        <w:rPr>
          <w:noProof/>
        </w:rPr>
      </w:pPr>
      <w:r w:rsidRPr="00C35CDB">
        <w:rPr>
          <w:noProof/>
        </w:rPr>
        <w:t xml:space="preserve">Понуђач доставља уколико је у Обрасцу понуде заокружио </w:t>
      </w:r>
      <w:r w:rsidRPr="00C35CDB">
        <w:rPr>
          <w:b/>
          <w:noProof/>
        </w:rPr>
        <w:t>“б”.</w:t>
      </w:r>
    </w:p>
    <w:p w14:paraId="7BA55097" w14:textId="77777777" w:rsidR="00EA72D9" w:rsidRPr="00C35CDB" w:rsidRDefault="00EA72D9" w:rsidP="00EA72D9">
      <w:pPr>
        <w:rPr>
          <w:noProof/>
        </w:rPr>
      </w:pPr>
      <w:r w:rsidRPr="00C35CDB">
        <w:rPr>
          <w:noProof/>
        </w:rPr>
        <w:t>Образац копирати, уколико има више понуђача</w:t>
      </w:r>
    </w:p>
    <w:p w14:paraId="10119CC1" w14:textId="77777777" w:rsidR="00EA72D9" w:rsidRPr="00C35CDB" w:rsidRDefault="00EA72D9" w:rsidP="00EA72D9">
      <w:pPr>
        <w:rPr>
          <w:noProof/>
        </w:rPr>
      </w:pPr>
    </w:p>
    <w:p w14:paraId="0EB7612C" w14:textId="77777777" w:rsidR="00EA72D9" w:rsidRPr="00C35CDB" w:rsidRDefault="00EA72D9" w:rsidP="00EA72D9">
      <w:pPr>
        <w:rPr>
          <w:noProof/>
        </w:rPr>
      </w:pPr>
    </w:p>
    <w:p w14:paraId="2C178C48" w14:textId="77777777" w:rsidR="00EA72D9" w:rsidRPr="00C35CDB" w:rsidRDefault="00EA72D9" w:rsidP="00EA72D9">
      <w:pPr>
        <w:rPr>
          <w:noProof/>
        </w:rPr>
      </w:pPr>
    </w:p>
    <w:p w14:paraId="1E6D81F2" w14:textId="77777777" w:rsidR="00EA72D9" w:rsidRPr="00C35CDB" w:rsidRDefault="00EA72D9" w:rsidP="00EA72D9">
      <w:pPr>
        <w:rPr>
          <w:noProof/>
        </w:rPr>
      </w:pPr>
    </w:p>
    <w:p w14:paraId="6A1EE7F2" w14:textId="77777777" w:rsidR="00EA72D9" w:rsidRPr="00C35CDB" w:rsidRDefault="00EA72D9" w:rsidP="00EA72D9">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A72D9" w:rsidRPr="00C35CDB" w14:paraId="19EF467A" w14:textId="77777777" w:rsidTr="00EA72D9">
        <w:trPr>
          <w:trHeight w:val="307"/>
        </w:trPr>
        <w:tc>
          <w:tcPr>
            <w:tcW w:w="1203" w:type="dxa"/>
          </w:tcPr>
          <w:p w14:paraId="3EB5103F" w14:textId="77777777" w:rsidR="00EA72D9" w:rsidRPr="00C35CDB" w:rsidRDefault="00EA72D9" w:rsidP="00EA72D9">
            <w:pPr>
              <w:jc w:val="center"/>
              <w:rPr>
                <w:noProof/>
              </w:rPr>
            </w:pPr>
            <w:r w:rsidRPr="00C35CDB">
              <w:rPr>
                <w:noProof/>
              </w:rPr>
              <w:t>М.П.</w:t>
            </w:r>
          </w:p>
        </w:tc>
        <w:tc>
          <w:tcPr>
            <w:tcW w:w="3975" w:type="dxa"/>
            <w:tcBorders>
              <w:bottom w:val="single" w:sz="4" w:space="0" w:color="auto"/>
            </w:tcBorders>
          </w:tcPr>
          <w:p w14:paraId="433D18DA" w14:textId="77777777" w:rsidR="00EA72D9" w:rsidRPr="00C35CDB" w:rsidRDefault="00EA72D9" w:rsidP="00EA72D9">
            <w:pPr>
              <w:rPr>
                <w:b/>
                <w:noProof/>
              </w:rPr>
            </w:pPr>
          </w:p>
        </w:tc>
      </w:tr>
      <w:tr w:rsidR="00EA72D9" w:rsidRPr="00C35CDB" w14:paraId="1982EE54" w14:textId="77777777" w:rsidTr="00EA72D9">
        <w:trPr>
          <w:trHeight w:val="292"/>
        </w:trPr>
        <w:tc>
          <w:tcPr>
            <w:tcW w:w="1203" w:type="dxa"/>
          </w:tcPr>
          <w:p w14:paraId="0B6F83A6" w14:textId="77777777" w:rsidR="00EA72D9" w:rsidRPr="00C35CDB" w:rsidRDefault="00EA72D9" w:rsidP="00EA72D9">
            <w:pPr>
              <w:rPr>
                <w:b/>
                <w:noProof/>
              </w:rPr>
            </w:pPr>
          </w:p>
        </w:tc>
        <w:tc>
          <w:tcPr>
            <w:tcW w:w="3975" w:type="dxa"/>
            <w:tcBorders>
              <w:top w:val="single" w:sz="4" w:space="0" w:color="auto"/>
            </w:tcBorders>
          </w:tcPr>
          <w:p w14:paraId="501A3C2A" w14:textId="77777777" w:rsidR="00EA72D9" w:rsidRPr="00C35CDB" w:rsidRDefault="00EA72D9" w:rsidP="00EA72D9">
            <w:pPr>
              <w:jc w:val="center"/>
              <w:rPr>
                <w:noProof/>
              </w:rPr>
            </w:pPr>
            <w:r w:rsidRPr="00C35CDB">
              <w:rPr>
                <w:noProof/>
              </w:rPr>
              <w:t>ПОТПИС</w:t>
            </w:r>
          </w:p>
        </w:tc>
      </w:tr>
    </w:tbl>
    <w:p w14:paraId="4EFDC28A" w14:textId="77777777" w:rsidR="00EA72D9" w:rsidRPr="00C35CDB" w:rsidRDefault="00EA72D9" w:rsidP="00EA72D9">
      <w:pPr>
        <w:rPr>
          <w:noProof/>
        </w:rPr>
      </w:pPr>
      <w:r w:rsidRPr="00C35CDB">
        <w:rPr>
          <w:b/>
          <w:noProof/>
        </w:rPr>
        <w:t xml:space="preserve"> </w:t>
      </w:r>
    </w:p>
    <w:p w14:paraId="781D008C" w14:textId="77777777" w:rsidR="00EA72D9" w:rsidRPr="00C35CDB" w:rsidRDefault="00EA72D9" w:rsidP="00EA72D9">
      <w:pPr>
        <w:rPr>
          <w:b/>
          <w:noProof/>
        </w:rPr>
      </w:pPr>
      <w:r w:rsidRPr="00C35CDB">
        <w:rPr>
          <w:b/>
          <w:noProof/>
        </w:rPr>
        <w:br w:type="page"/>
      </w:r>
    </w:p>
    <w:p w14:paraId="0BAAE197" w14:textId="77777777" w:rsidR="00EA72D9" w:rsidRPr="00360D95" w:rsidRDefault="00EA72D9" w:rsidP="00EA72D9">
      <w:pPr>
        <w:jc w:val="center"/>
        <w:rPr>
          <w:b/>
        </w:rPr>
      </w:pPr>
      <w:bookmarkStart w:id="56" w:name="_Toc375826016"/>
      <w:bookmarkStart w:id="57" w:name="_Toc389030823"/>
      <w:bookmarkStart w:id="58" w:name="_Toc401143643"/>
      <w:bookmarkStart w:id="59" w:name="_Toc440629955"/>
      <w:r w:rsidRPr="00360D95">
        <w:rPr>
          <w:b/>
        </w:rPr>
        <w:lastRenderedPageBreak/>
        <w:t>ОПШТИ ПОДАЦИ О ПОДИЗВОЂАЧИМА</w:t>
      </w:r>
      <w:bookmarkEnd w:id="56"/>
      <w:bookmarkEnd w:id="57"/>
      <w:bookmarkEnd w:id="58"/>
      <w:bookmarkEnd w:id="59"/>
    </w:p>
    <w:p w14:paraId="359D1288" w14:textId="77777777" w:rsidR="00EA72D9" w:rsidRPr="00C35CDB" w:rsidRDefault="00EA72D9" w:rsidP="00EA72D9">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A72D9" w:rsidRPr="00C35CDB" w14:paraId="073E0ACA" w14:textId="77777777" w:rsidTr="00EA72D9">
        <w:tc>
          <w:tcPr>
            <w:tcW w:w="567" w:type="dxa"/>
            <w:vMerge w:val="restart"/>
            <w:tcBorders>
              <w:top w:val="single" w:sz="4" w:space="0" w:color="000000"/>
              <w:left w:val="single" w:sz="4" w:space="0" w:color="000000"/>
            </w:tcBorders>
            <w:shd w:val="clear" w:color="auto" w:fill="auto"/>
          </w:tcPr>
          <w:p w14:paraId="65DCB97B" w14:textId="77777777" w:rsidR="00EA72D9" w:rsidRPr="00C35CDB" w:rsidRDefault="00EA72D9" w:rsidP="00EA72D9">
            <w:pPr>
              <w:snapToGrid w:val="0"/>
              <w:jc w:val="both"/>
            </w:pPr>
          </w:p>
          <w:p w14:paraId="5FC487DC" w14:textId="77777777" w:rsidR="00EA72D9" w:rsidRPr="00C35CDB" w:rsidRDefault="00EA72D9" w:rsidP="00EA72D9">
            <w:pPr>
              <w:jc w:val="both"/>
              <w:rPr>
                <w:rFonts w:eastAsia="TimesNewRomanPSMT"/>
                <w:bCs/>
                <w:i/>
                <w:lang w:val="en-US"/>
              </w:rPr>
            </w:pPr>
            <w:r w:rsidRPr="00C35CDB">
              <w:rPr>
                <w:rFonts w:eastAsia="TimesNewRomanPSMT"/>
                <w:bCs/>
                <w:i/>
                <w:lang w:val="en-US"/>
              </w:rPr>
              <w:t>1)</w:t>
            </w:r>
          </w:p>
          <w:p w14:paraId="119CFD82" w14:textId="77777777" w:rsidR="00EA72D9" w:rsidRPr="00C35CDB" w:rsidRDefault="00EA72D9" w:rsidP="00EA72D9">
            <w:pPr>
              <w:snapToGrid w:val="0"/>
              <w:jc w:val="both"/>
              <w:rPr>
                <w:rFonts w:eastAsia="TimesNewRomanPSMT"/>
                <w:bCs/>
                <w:i/>
                <w:lang w:val="en-US"/>
              </w:rPr>
            </w:pPr>
          </w:p>
          <w:p w14:paraId="4EB61DFF" w14:textId="77777777" w:rsidR="00EA72D9" w:rsidRPr="00C35CDB" w:rsidRDefault="00EA72D9" w:rsidP="00EA72D9">
            <w:pPr>
              <w:snapToGrid w:val="0"/>
              <w:jc w:val="both"/>
              <w:rPr>
                <w:rFonts w:eastAsia="TimesNewRomanPSMT"/>
                <w:bCs/>
                <w:i/>
                <w:lang w:val="en-US"/>
              </w:rPr>
            </w:pPr>
          </w:p>
          <w:p w14:paraId="3BA99B33" w14:textId="77777777" w:rsidR="00EA72D9" w:rsidRPr="00C35CDB" w:rsidRDefault="00EA72D9" w:rsidP="00EA72D9">
            <w:pPr>
              <w:snapToGrid w:val="0"/>
              <w:jc w:val="both"/>
              <w:rPr>
                <w:rFonts w:eastAsia="TimesNewRomanPSMT"/>
                <w:bCs/>
                <w:i/>
                <w:lang w:val="en-US"/>
              </w:rPr>
            </w:pPr>
          </w:p>
          <w:p w14:paraId="74B3CC04"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0A6A326"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DBFA7" w14:textId="77777777" w:rsidR="00EA72D9" w:rsidRPr="00C35CDB" w:rsidRDefault="00EA72D9" w:rsidP="00EA72D9">
            <w:pPr>
              <w:snapToGrid w:val="0"/>
              <w:jc w:val="both"/>
              <w:rPr>
                <w:rFonts w:eastAsia="TimesNewRomanPSMT"/>
                <w:b/>
                <w:bCs/>
                <w:lang w:val="en-US"/>
              </w:rPr>
            </w:pPr>
          </w:p>
        </w:tc>
      </w:tr>
      <w:tr w:rsidR="00EA72D9" w:rsidRPr="00C35CDB" w14:paraId="198C142F" w14:textId="77777777" w:rsidTr="00EA72D9">
        <w:tc>
          <w:tcPr>
            <w:tcW w:w="567" w:type="dxa"/>
            <w:vMerge/>
            <w:tcBorders>
              <w:left w:val="single" w:sz="4" w:space="0" w:color="000000"/>
            </w:tcBorders>
            <w:shd w:val="clear" w:color="auto" w:fill="auto"/>
          </w:tcPr>
          <w:p w14:paraId="7230A5CC"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5568B6" w14:textId="77777777" w:rsidR="00EA72D9" w:rsidRPr="00C35CDB" w:rsidRDefault="00EA72D9" w:rsidP="00EA72D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9EF3A6" w14:textId="77777777" w:rsidR="00EA72D9" w:rsidRPr="00C35CDB" w:rsidRDefault="00EA72D9" w:rsidP="00EA72D9">
            <w:pPr>
              <w:snapToGrid w:val="0"/>
              <w:jc w:val="both"/>
              <w:rPr>
                <w:rFonts w:eastAsia="TimesNewRomanPSMT"/>
                <w:b/>
                <w:bCs/>
                <w:lang w:val="en-US"/>
              </w:rPr>
            </w:pPr>
          </w:p>
          <w:p w14:paraId="5EF5DF80" w14:textId="77777777" w:rsidR="00EA72D9" w:rsidRPr="00C35CDB" w:rsidRDefault="00EA72D9" w:rsidP="00EA72D9">
            <w:pPr>
              <w:snapToGrid w:val="0"/>
              <w:jc w:val="both"/>
              <w:rPr>
                <w:rFonts w:eastAsia="TimesNewRomanPSMT"/>
                <w:b/>
                <w:bCs/>
                <w:lang w:val="en-US"/>
              </w:rPr>
            </w:pPr>
          </w:p>
        </w:tc>
      </w:tr>
      <w:tr w:rsidR="00EA72D9" w:rsidRPr="00C35CDB" w14:paraId="20BCD745" w14:textId="77777777" w:rsidTr="00EA72D9">
        <w:tc>
          <w:tcPr>
            <w:tcW w:w="567" w:type="dxa"/>
            <w:vMerge/>
            <w:tcBorders>
              <w:left w:val="single" w:sz="4" w:space="0" w:color="000000"/>
            </w:tcBorders>
            <w:shd w:val="clear" w:color="auto" w:fill="auto"/>
          </w:tcPr>
          <w:p w14:paraId="2DEF0B05"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6867E48" w14:textId="77777777" w:rsidR="00EA72D9" w:rsidRPr="00C35CDB" w:rsidRDefault="00EA72D9" w:rsidP="00EA72D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A7643A" w14:textId="77777777" w:rsidR="00EA72D9" w:rsidRPr="00C35CDB" w:rsidRDefault="00EA72D9" w:rsidP="00EA72D9">
            <w:pPr>
              <w:snapToGrid w:val="0"/>
              <w:jc w:val="both"/>
              <w:rPr>
                <w:rFonts w:eastAsia="TimesNewRomanPSMT"/>
                <w:b/>
                <w:bCs/>
                <w:lang w:val="en-US"/>
              </w:rPr>
            </w:pPr>
          </w:p>
        </w:tc>
      </w:tr>
      <w:tr w:rsidR="00EA72D9" w:rsidRPr="00C35CDB" w14:paraId="5DC03A48" w14:textId="77777777" w:rsidTr="00EA72D9">
        <w:tc>
          <w:tcPr>
            <w:tcW w:w="567" w:type="dxa"/>
            <w:vMerge/>
            <w:tcBorders>
              <w:left w:val="single" w:sz="4" w:space="0" w:color="000000"/>
            </w:tcBorders>
            <w:shd w:val="clear" w:color="auto" w:fill="auto"/>
          </w:tcPr>
          <w:p w14:paraId="079B2F83"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77A65F7" w14:textId="77777777" w:rsidR="00EA72D9" w:rsidRPr="00C35CDB" w:rsidRDefault="00EA72D9" w:rsidP="00EA72D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6A978" w14:textId="77777777" w:rsidR="00EA72D9" w:rsidRPr="00C35CDB" w:rsidRDefault="00EA72D9" w:rsidP="00EA72D9">
            <w:pPr>
              <w:snapToGrid w:val="0"/>
              <w:jc w:val="both"/>
              <w:rPr>
                <w:rFonts w:eastAsia="TimesNewRomanPSMT"/>
                <w:b/>
                <w:bCs/>
                <w:lang w:val="en-US"/>
              </w:rPr>
            </w:pPr>
          </w:p>
        </w:tc>
      </w:tr>
      <w:tr w:rsidR="00EA72D9" w:rsidRPr="00C35CDB" w14:paraId="61E4FD94" w14:textId="77777777" w:rsidTr="00EA72D9">
        <w:tc>
          <w:tcPr>
            <w:tcW w:w="567" w:type="dxa"/>
            <w:vMerge/>
            <w:tcBorders>
              <w:left w:val="single" w:sz="4" w:space="0" w:color="000000"/>
            </w:tcBorders>
            <w:shd w:val="clear" w:color="auto" w:fill="auto"/>
          </w:tcPr>
          <w:p w14:paraId="3288C641" w14:textId="77777777" w:rsidR="00EA72D9" w:rsidRPr="00C35CDB" w:rsidRDefault="00EA72D9" w:rsidP="00EA72D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2A8D3F" w14:textId="77777777" w:rsidR="00EA72D9" w:rsidRPr="00C35CDB" w:rsidRDefault="00EA72D9" w:rsidP="00EA72D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79775D" w14:textId="77777777" w:rsidR="00EA72D9" w:rsidRPr="00C35CDB" w:rsidRDefault="00EA72D9" w:rsidP="00EA72D9">
            <w:pPr>
              <w:snapToGrid w:val="0"/>
              <w:jc w:val="both"/>
              <w:rPr>
                <w:rFonts w:eastAsia="TimesNewRomanPSMT"/>
                <w:b/>
                <w:bCs/>
                <w:lang w:val="en-US"/>
              </w:rPr>
            </w:pPr>
          </w:p>
        </w:tc>
      </w:tr>
      <w:tr w:rsidR="00EA72D9" w:rsidRPr="00C35CDB" w14:paraId="261A60A4" w14:textId="77777777" w:rsidTr="00EA72D9">
        <w:tc>
          <w:tcPr>
            <w:tcW w:w="567" w:type="dxa"/>
            <w:vMerge/>
            <w:tcBorders>
              <w:left w:val="single" w:sz="4" w:space="0" w:color="000000"/>
            </w:tcBorders>
            <w:shd w:val="clear" w:color="auto" w:fill="auto"/>
          </w:tcPr>
          <w:p w14:paraId="28E10BF5" w14:textId="77777777" w:rsidR="00EA72D9" w:rsidRPr="00C35CDB" w:rsidRDefault="00EA72D9" w:rsidP="00EA72D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C946CC6" w14:textId="77777777" w:rsidR="00EA72D9" w:rsidRPr="00C35CDB" w:rsidRDefault="00EA72D9" w:rsidP="00EA72D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DDFAA" w14:textId="77777777" w:rsidR="00EA72D9" w:rsidRPr="00C35CDB" w:rsidRDefault="00EA72D9" w:rsidP="00EA72D9">
            <w:pPr>
              <w:snapToGrid w:val="0"/>
              <w:jc w:val="both"/>
              <w:rPr>
                <w:rFonts w:eastAsia="TimesNewRomanPSMT"/>
                <w:b/>
                <w:bCs/>
                <w:lang w:val="ru-RU"/>
              </w:rPr>
            </w:pPr>
          </w:p>
        </w:tc>
      </w:tr>
      <w:tr w:rsidR="00EA72D9" w:rsidRPr="00C35CDB" w14:paraId="447D4C0E" w14:textId="77777777" w:rsidTr="00EA72D9">
        <w:trPr>
          <w:trHeight w:val="1376"/>
        </w:trPr>
        <w:tc>
          <w:tcPr>
            <w:tcW w:w="567" w:type="dxa"/>
            <w:vMerge/>
            <w:tcBorders>
              <w:left w:val="single" w:sz="4" w:space="0" w:color="000000"/>
              <w:bottom w:val="single" w:sz="4" w:space="0" w:color="000000"/>
            </w:tcBorders>
            <w:shd w:val="clear" w:color="auto" w:fill="auto"/>
          </w:tcPr>
          <w:p w14:paraId="5CFA2BEC" w14:textId="77777777" w:rsidR="00EA72D9" w:rsidRPr="00C35CDB" w:rsidRDefault="00EA72D9" w:rsidP="00EA72D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473ED5B" w14:textId="77777777" w:rsidR="00EA72D9" w:rsidRPr="00C35CDB" w:rsidRDefault="00EA72D9" w:rsidP="00EA72D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56FC2" w14:textId="77777777" w:rsidR="00EA72D9" w:rsidRPr="00C35CDB" w:rsidRDefault="00EA72D9" w:rsidP="00EA72D9">
            <w:pPr>
              <w:snapToGrid w:val="0"/>
              <w:jc w:val="both"/>
              <w:rPr>
                <w:rFonts w:eastAsia="TimesNewRomanPSMT"/>
                <w:b/>
                <w:bCs/>
              </w:rPr>
            </w:pPr>
          </w:p>
        </w:tc>
      </w:tr>
    </w:tbl>
    <w:p w14:paraId="15DB8231" w14:textId="77777777" w:rsidR="00EA72D9" w:rsidRPr="00C35CDB" w:rsidRDefault="00EA72D9" w:rsidP="00EA72D9"/>
    <w:tbl>
      <w:tblPr>
        <w:tblW w:w="0" w:type="auto"/>
        <w:tblInd w:w="108" w:type="dxa"/>
        <w:tblLayout w:type="fixed"/>
        <w:tblLook w:val="0000" w:firstRow="0" w:lastRow="0" w:firstColumn="0" w:lastColumn="0" w:noHBand="0" w:noVBand="0"/>
      </w:tblPr>
      <w:tblGrid>
        <w:gridCol w:w="567"/>
        <w:gridCol w:w="3989"/>
        <w:gridCol w:w="4598"/>
      </w:tblGrid>
      <w:tr w:rsidR="00EA72D9" w:rsidRPr="00C35CDB" w14:paraId="02290DA8" w14:textId="77777777" w:rsidTr="00EA72D9">
        <w:tc>
          <w:tcPr>
            <w:tcW w:w="567" w:type="dxa"/>
            <w:vMerge w:val="restart"/>
            <w:tcBorders>
              <w:top w:val="single" w:sz="4" w:space="0" w:color="000000"/>
              <w:left w:val="single" w:sz="4" w:space="0" w:color="000000"/>
            </w:tcBorders>
            <w:shd w:val="clear" w:color="auto" w:fill="auto"/>
          </w:tcPr>
          <w:p w14:paraId="211E41C2" w14:textId="77777777" w:rsidR="00EA72D9" w:rsidRPr="00C35CDB" w:rsidRDefault="00EA72D9" w:rsidP="00EA72D9">
            <w:pPr>
              <w:snapToGrid w:val="0"/>
              <w:jc w:val="both"/>
            </w:pPr>
          </w:p>
          <w:p w14:paraId="20CD6C8C" w14:textId="77777777" w:rsidR="00EA72D9" w:rsidRPr="00C35CDB" w:rsidRDefault="00EA72D9" w:rsidP="00EA72D9">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3C9EBC3" w14:textId="77777777" w:rsidR="00EA72D9" w:rsidRPr="00C35CDB" w:rsidRDefault="00EA72D9" w:rsidP="00EA72D9">
            <w:pPr>
              <w:snapToGrid w:val="0"/>
              <w:jc w:val="both"/>
              <w:rPr>
                <w:rFonts w:eastAsia="TimesNewRomanPSMT"/>
                <w:bCs/>
                <w:i/>
                <w:lang w:val="en-US"/>
              </w:rPr>
            </w:pPr>
          </w:p>
          <w:p w14:paraId="74665474" w14:textId="77777777" w:rsidR="00EA72D9" w:rsidRPr="00C35CDB" w:rsidRDefault="00EA72D9" w:rsidP="00EA72D9">
            <w:pPr>
              <w:snapToGrid w:val="0"/>
              <w:jc w:val="both"/>
              <w:rPr>
                <w:rFonts w:eastAsia="TimesNewRomanPSMT"/>
                <w:bCs/>
                <w:i/>
                <w:lang w:val="en-US"/>
              </w:rPr>
            </w:pPr>
          </w:p>
          <w:p w14:paraId="14C2E453" w14:textId="77777777" w:rsidR="00EA72D9" w:rsidRPr="00C35CDB" w:rsidRDefault="00EA72D9" w:rsidP="00EA72D9">
            <w:pPr>
              <w:snapToGrid w:val="0"/>
              <w:jc w:val="both"/>
              <w:rPr>
                <w:rFonts w:eastAsia="TimesNewRomanPSMT"/>
                <w:bCs/>
                <w:i/>
                <w:lang w:val="en-US"/>
              </w:rPr>
            </w:pPr>
          </w:p>
          <w:p w14:paraId="13BDF323"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2534EB" w14:textId="77777777" w:rsidR="00EA72D9" w:rsidRPr="00C35CDB" w:rsidRDefault="00EA72D9" w:rsidP="00EA72D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6C05D9" w14:textId="77777777" w:rsidR="00EA72D9" w:rsidRPr="00C35CDB" w:rsidRDefault="00EA72D9" w:rsidP="00EA72D9">
            <w:pPr>
              <w:snapToGrid w:val="0"/>
              <w:jc w:val="both"/>
              <w:rPr>
                <w:rFonts w:eastAsia="TimesNewRomanPSMT"/>
                <w:b/>
                <w:bCs/>
                <w:lang w:val="en-US"/>
              </w:rPr>
            </w:pPr>
          </w:p>
        </w:tc>
      </w:tr>
      <w:tr w:rsidR="00EA72D9" w:rsidRPr="00C35CDB" w14:paraId="087DBC27" w14:textId="77777777" w:rsidTr="00EA72D9">
        <w:tc>
          <w:tcPr>
            <w:tcW w:w="567" w:type="dxa"/>
            <w:vMerge/>
            <w:tcBorders>
              <w:left w:val="single" w:sz="4" w:space="0" w:color="000000"/>
            </w:tcBorders>
            <w:shd w:val="clear" w:color="auto" w:fill="auto"/>
          </w:tcPr>
          <w:p w14:paraId="7BFDA5DE"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CD12C90" w14:textId="77777777" w:rsidR="00EA72D9" w:rsidRPr="00C35CDB" w:rsidRDefault="00EA72D9" w:rsidP="00EA72D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764E9" w14:textId="77777777" w:rsidR="00EA72D9" w:rsidRPr="00C35CDB" w:rsidRDefault="00EA72D9" w:rsidP="00EA72D9">
            <w:pPr>
              <w:snapToGrid w:val="0"/>
              <w:jc w:val="both"/>
              <w:rPr>
                <w:rFonts w:eastAsia="TimesNewRomanPSMT"/>
                <w:b/>
                <w:bCs/>
                <w:lang w:val="en-US"/>
              </w:rPr>
            </w:pPr>
          </w:p>
          <w:p w14:paraId="23D6F4E5" w14:textId="77777777" w:rsidR="00EA72D9" w:rsidRPr="00C35CDB" w:rsidRDefault="00EA72D9" w:rsidP="00EA72D9">
            <w:pPr>
              <w:snapToGrid w:val="0"/>
              <w:jc w:val="both"/>
              <w:rPr>
                <w:rFonts w:eastAsia="TimesNewRomanPSMT"/>
                <w:b/>
                <w:bCs/>
                <w:lang w:val="en-US"/>
              </w:rPr>
            </w:pPr>
          </w:p>
        </w:tc>
      </w:tr>
      <w:tr w:rsidR="00EA72D9" w:rsidRPr="00C35CDB" w14:paraId="4C028B3E" w14:textId="77777777" w:rsidTr="00EA72D9">
        <w:tc>
          <w:tcPr>
            <w:tcW w:w="567" w:type="dxa"/>
            <w:vMerge/>
            <w:tcBorders>
              <w:left w:val="single" w:sz="4" w:space="0" w:color="000000"/>
            </w:tcBorders>
            <w:shd w:val="clear" w:color="auto" w:fill="auto"/>
          </w:tcPr>
          <w:p w14:paraId="5AA7D82B"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41CC5B5" w14:textId="77777777" w:rsidR="00EA72D9" w:rsidRPr="00C35CDB" w:rsidRDefault="00EA72D9" w:rsidP="00EA72D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993AA" w14:textId="77777777" w:rsidR="00EA72D9" w:rsidRPr="00C35CDB" w:rsidRDefault="00EA72D9" w:rsidP="00EA72D9">
            <w:pPr>
              <w:snapToGrid w:val="0"/>
              <w:jc w:val="both"/>
              <w:rPr>
                <w:rFonts w:eastAsia="TimesNewRomanPSMT"/>
                <w:b/>
                <w:bCs/>
                <w:lang w:val="en-US"/>
              </w:rPr>
            </w:pPr>
          </w:p>
        </w:tc>
      </w:tr>
      <w:tr w:rsidR="00EA72D9" w:rsidRPr="00C35CDB" w14:paraId="622E8367" w14:textId="77777777" w:rsidTr="00EA72D9">
        <w:tc>
          <w:tcPr>
            <w:tcW w:w="567" w:type="dxa"/>
            <w:vMerge/>
            <w:tcBorders>
              <w:left w:val="single" w:sz="4" w:space="0" w:color="000000"/>
            </w:tcBorders>
            <w:shd w:val="clear" w:color="auto" w:fill="auto"/>
          </w:tcPr>
          <w:p w14:paraId="18A4A2FE" w14:textId="77777777" w:rsidR="00EA72D9" w:rsidRPr="00C35CDB" w:rsidRDefault="00EA72D9" w:rsidP="00EA72D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F0D991A" w14:textId="77777777" w:rsidR="00EA72D9" w:rsidRPr="00C35CDB" w:rsidRDefault="00EA72D9" w:rsidP="00EA72D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76871" w14:textId="77777777" w:rsidR="00EA72D9" w:rsidRPr="00C35CDB" w:rsidRDefault="00EA72D9" w:rsidP="00EA72D9">
            <w:pPr>
              <w:snapToGrid w:val="0"/>
              <w:jc w:val="both"/>
              <w:rPr>
                <w:rFonts w:eastAsia="TimesNewRomanPSMT"/>
                <w:b/>
                <w:bCs/>
                <w:lang w:val="en-US"/>
              </w:rPr>
            </w:pPr>
          </w:p>
        </w:tc>
      </w:tr>
      <w:tr w:rsidR="00EA72D9" w:rsidRPr="00C35CDB" w14:paraId="4A0CE66B" w14:textId="77777777" w:rsidTr="00EA72D9">
        <w:tc>
          <w:tcPr>
            <w:tcW w:w="567" w:type="dxa"/>
            <w:vMerge/>
            <w:tcBorders>
              <w:left w:val="single" w:sz="4" w:space="0" w:color="000000"/>
            </w:tcBorders>
            <w:shd w:val="clear" w:color="auto" w:fill="auto"/>
          </w:tcPr>
          <w:p w14:paraId="2D73E3C8" w14:textId="77777777" w:rsidR="00EA72D9" w:rsidRPr="00C35CDB" w:rsidRDefault="00EA72D9" w:rsidP="00EA72D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1F62F92" w14:textId="77777777" w:rsidR="00EA72D9" w:rsidRPr="00C35CDB" w:rsidRDefault="00EA72D9" w:rsidP="00EA72D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BCB8E" w14:textId="77777777" w:rsidR="00EA72D9" w:rsidRPr="00C35CDB" w:rsidRDefault="00EA72D9" w:rsidP="00EA72D9">
            <w:pPr>
              <w:snapToGrid w:val="0"/>
              <w:jc w:val="both"/>
              <w:rPr>
                <w:rFonts w:eastAsia="TimesNewRomanPSMT"/>
                <w:b/>
                <w:bCs/>
                <w:lang w:val="en-US"/>
              </w:rPr>
            </w:pPr>
          </w:p>
        </w:tc>
      </w:tr>
      <w:tr w:rsidR="00EA72D9" w:rsidRPr="00C35CDB" w14:paraId="54D8C026" w14:textId="77777777" w:rsidTr="00EA72D9">
        <w:tc>
          <w:tcPr>
            <w:tcW w:w="567" w:type="dxa"/>
            <w:vMerge/>
            <w:tcBorders>
              <w:left w:val="single" w:sz="4" w:space="0" w:color="000000"/>
            </w:tcBorders>
            <w:shd w:val="clear" w:color="auto" w:fill="auto"/>
          </w:tcPr>
          <w:p w14:paraId="6BF07CFF" w14:textId="77777777" w:rsidR="00EA72D9" w:rsidRPr="00C35CDB" w:rsidRDefault="00EA72D9" w:rsidP="00EA72D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03F83295" w14:textId="77777777" w:rsidR="00EA72D9" w:rsidRPr="00C35CDB" w:rsidRDefault="00EA72D9" w:rsidP="00EA72D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93FFD" w14:textId="77777777" w:rsidR="00EA72D9" w:rsidRPr="00C35CDB" w:rsidRDefault="00EA72D9" w:rsidP="00EA72D9">
            <w:pPr>
              <w:snapToGrid w:val="0"/>
              <w:jc w:val="both"/>
              <w:rPr>
                <w:rFonts w:eastAsia="TimesNewRomanPSMT"/>
                <w:b/>
                <w:bCs/>
                <w:lang w:val="ru-RU"/>
              </w:rPr>
            </w:pPr>
          </w:p>
        </w:tc>
      </w:tr>
      <w:tr w:rsidR="00EA72D9" w:rsidRPr="00C35CDB" w14:paraId="0F48E38A" w14:textId="77777777" w:rsidTr="00EA72D9">
        <w:trPr>
          <w:trHeight w:val="1376"/>
        </w:trPr>
        <w:tc>
          <w:tcPr>
            <w:tcW w:w="567" w:type="dxa"/>
            <w:vMerge/>
            <w:tcBorders>
              <w:left w:val="single" w:sz="4" w:space="0" w:color="000000"/>
              <w:bottom w:val="single" w:sz="4" w:space="0" w:color="000000"/>
            </w:tcBorders>
            <w:shd w:val="clear" w:color="auto" w:fill="auto"/>
          </w:tcPr>
          <w:p w14:paraId="1A505995" w14:textId="77777777" w:rsidR="00EA72D9" w:rsidRPr="00C35CDB" w:rsidRDefault="00EA72D9" w:rsidP="00EA72D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7897290" w14:textId="77777777" w:rsidR="00EA72D9" w:rsidRPr="00C35CDB" w:rsidRDefault="00EA72D9" w:rsidP="00EA72D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CB217" w14:textId="77777777" w:rsidR="00EA72D9" w:rsidRPr="00C35CDB" w:rsidRDefault="00EA72D9" w:rsidP="00EA72D9">
            <w:pPr>
              <w:snapToGrid w:val="0"/>
              <w:jc w:val="both"/>
              <w:rPr>
                <w:rFonts w:eastAsia="TimesNewRomanPSMT"/>
                <w:b/>
                <w:bCs/>
              </w:rPr>
            </w:pPr>
          </w:p>
        </w:tc>
      </w:tr>
    </w:tbl>
    <w:p w14:paraId="7A4DEE09" w14:textId="77777777" w:rsidR="00EA72D9" w:rsidRPr="00C35CDB" w:rsidRDefault="00EA72D9" w:rsidP="00EA72D9"/>
    <w:p w14:paraId="1AB1C55C" w14:textId="77777777" w:rsidR="00EA72D9" w:rsidRPr="00C35CDB" w:rsidRDefault="00EA72D9" w:rsidP="00EA72D9">
      <w:pPr>
        <w:rPr>
          <w:b/>
          <w:noProof/>
        </w:rPr>
      </w:pPr>
      <w:r w:rsidRPr="00C35CDB">
        <w:rPr>
          <w:noProof/>
        </w:rPr>
        <w:t>Уколико уговор између наручиоца и понуђача буде закључен,  подизвођач ће бити наведен у уговору.</w:t>
      </w:r>
    </w:p>
    <w:p w14:paraId="30ED1817" w14:textId="77777777" w:rsidR="00EA72D9" w:rsidRPr="00C35CDB" w:rsidRDefault="00EA72D9" w:rsidP="00EA72D9">
      <w:pPr>
        <w:rPr>
          <w:b/>
          <w:noProof/>
        </w:rPr>
      </w:pPr>
    </w:p>
    <w:p w14:paraId="12C1F0A4" w14:textId="77777777" w:rsidR="00EA72D9" w:rsidRPr="00C35CDB" w:rsidRDefault="00EA72D9" w:rsidP="00EA72D9">
      <w:pPr>
        <w:rPr>
          <w:b/>
          <w:noProof/>
        </w:rPr>
      </w:pPr>
      <w:r w:rsidRPr="00C35CDB">
        <w:rPr>
          <w:b/>
          <w:noProof/>
        </w:rPr>
        <w:t>НАПОМЕНЕ:</w:t>
      </w:r>
    </w:p>
    <w:p w14:paraId="35398597" w14:textId="77777777" w:rsidR="00EA72D9" w:rsidRPr="00C35CDB" w:rsidRDefault="00EA72D9" w:rsidP="00EA72D9">
      <w:pPr>
        <w:rPr>
          <w:noProof/>
        </w:rPr>
      </w:pPr>
      <w:r w:rsidRPr="00C35CDB">
        <w:rPr>
          <w:noProof/>
        </w:rPr>
        <w:t xml:space="preserve">Понуђач доставља уколико је у Обрасцу понуде заокружио </w:t>
      </w:r>
      <w:r w:rsidRPr="00C35CDB">
        <w:rPr>
          <w:b/>
          <w:noProof/>
        </w:rPr>
        <w:t>“в”.</w:t>
      </w:r>
    </w:p>
    <w:p w14:paraId="7AC6CCAA" w14:textId="77777777" w:rsidR="00EA72D9" w:rsidRPr="00C35CDB" w:rsidRDefault="00EA72D9" w:rsidP="00EA72D9">
      <w:pPr>
        <w:rPr>
          <w:noProof/>
        </w:rPr>
      </w:pPr>
      <w:r w:rsidRPr="00C35CDB">
        <w:rPr>
          <w:noProof/>
        </w:rPr>
        <w:t>Образац копирати, уколико има више подизвођача.</w:t>
      </w:r>
    </w:p>
    <w:p w14:paraId="37A69BA8" w14:textId="77777777" w:rsidR="00EA72D9" w:rsidRPr="00C35CDB" w:rsidRDefault="00EA72D9" w:rsidP="00EA72D9">
      <w:pPr>
        <w:rPr>
          <w:noProof/>
        </w:rPr>
      </w:pPr>
    </w:p>
    <w:p w14:paraId="0DAE464A" w14:textId="77777777" w:rsidR="00EA72D9" w:rsidRPr="00C35CDB" w:rsidRDefault="00EA72D9" w:rsidP="00EA72D9">
      <w:pPr>
        <w:rPr>
          <w:noProof/>
        </w:rPr>
      </w:pPr>
    </w:p>
    <w:p w14:paraId="71CB3895" w14:textId="77777777" w:rsidR="00EA72D9" w:rsidRPr="00C35CDB" w:rsidRDefault="00EA72D9" w:rsidP="00EA72D9">
      <w:pPr>
        <w:rPr>
          <w:noProof/>
        </w:rPr>
      </w:pPr>
    </w:p>
    <w:p w14:paraId="1C4692B5" w14:textId="77777777" w:rsidR="00EA72D9" w:rsidRPr="00C35CDB" w:rsidRDefault="00EA72D9" w:rsidP="00EA72D9">
      <w:pPr>
        <w:rPr>
          <w:noProof/>
        </w:rPr>
      </w:pPr>
    </w:p>
    <w:p w14:paraId="5A76F6DB" w14:textId="77777777" w:rsidR="00EA72D9" w:rsidRPr="00C35CDB" w:rsidRDefault="00EA72D9" w:rsidP="00EA72D9">
      <w:pPr>
        <w:rPr>
          <w:noProof/>
        </w:rPr>
      </w:pPr>
    </w:p>
    <w:p w14:paraId="20E905E1" w14:textId="77777777" w:rsidR="00EA72D9" w:rsidRPr="00C35CDB" w:rsidRDefault="00EA72D9" w:rsidP="00EA72D9">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A72D9" w:rsidRPr="00C35CDB" w14:paraId="7621610F" w14:textId="77777777" w:rsidTr="00EA72D9">
        <w:trPr>
          <w:trHeight w:val="307"/>
        </w:trPr>
        <w:tc>
          <w:tcPr>
            <w:tcW w:w="1203" w:type="dxa"/>
          </w:tcPr>
          <w:p w14:paraId="269345CF" w14:textId="77777777" w:rsidR="00EA72D9" w:rsidRPr="00C35CDB" w:rsidRDefault="00EA72D9" w:rsidP="00EA72D9">
            <w:pPr>
              <w:jc w:val="center"/>
              <w:rPr>
                <w:noProof/>
              </w:rPr>
            </w:pPr>
            <w:r w:rsidRPr="00C35CDB">
              <w:rPr>
                <w:noProof/>
              </w:rPr>
              <w:t>М.П.</w:t>
            </w:r>
          </w:p>
        </w:tc>
        <w:tc>
          <w:tcPr>
            <w:tcW w:w="3975" w:type="dxa"/>
            <w:tcBorders>
              <w:bottom w:val="single" w:sz="4" w:space="0" w:color="auto"/>
            </w:tcBorders>
          </w:tcPr>
          <w:p w14:paraId="7AE9CB18" w14:textId="77777777" w:rsidR="00EA72D9" w:rsidRPr="00C35CDB" w:rsidRDefault="00EA72D9" w:rsidP="00EA72D9">
            <w:pPr>
              <w:rPr>
                <w:b/>
                <w:noProof/>
              </w:rPr>
            </w:pPr>
          </w:p>
        </w:tc>
      </w:tr>
      <w:tr w:rsidR="00EA72D9" w:rsidRPr="00C35CDB" w14:paraId="39AFD5C9" w14:textId="77777777" w:rsidTr="00EA72D9">
        <w:trPr>
          <w:trHeight w:val="292"/>
        </w:trPr>
        <w:tc>
          <w:tcPr>
            <w:tcW w:w="1203" w:type="dxa"/>
          </w:tcPr>
          <w:p w14:paraId="79957AB3" w14:textId="77777777" w:rsidR="00EA72D9" w:rsidRPr="00C35CDB" w:rsidRDefault="00EA72D9" w:rsidP="00EA72D9">
            <w:pPr>
              <w:rPr>
                <w:b/>
                <w:noProof/>
              </w:rPr>
            </w:pPr>
          </w:p>
        </w:tc>
        <w:tc>
          <w:tcPr>
            <w:tcW w:w="3975" w:type="dxa"/>
            <w:tcBorders>
              <w:top w:val="single" w:sz="4" w:space="0" w:color="auto"/>
            </w:tcBorders>
          </w:tcPr>
          <w:p w14:paraId="769127C6" w14:textId="77777777" w:rsidR="00EA72D9" w:rsidRPr="00C35CDB" w:rsidRDefault="00EA72D9" w:rsidP="00EA72D9">
            <w:pPr>
              <w:jc w:val="center"/>
              <w:rPr>
                <w:noProof/>
              </w:rPr>
            </w:pPr>
            <w:r w:rsidRPr="00C35CDB">
              <w:rPr>
                <w:noProof/>
              </w:rPr>
              <w:t>ПОТПИС</w:t>
            </w:r>
          </w:p>
        </w:tc>
      </w:tr>
    </w:tbl>
    <w:p w14:paraId="1E1D7BA4" w14:textId="729DC581" w:rsidR="00531A8A" w:rsidRPr="00EA72D9" w:rsidRDefault="00531A8A" w:rsidP="00EA72D9">
      <w:pPr>
        <w:rPr>
          <w:noProof/>
          <w:lang w:val="sr-Cyrl-RS"/>
        </w:rPr>
      </w:pPr>
    </w:p>
    <w:sectPr w:rsidR="00531A8A" w:rsidRPr="00EA72D9"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C0E96" w14:textId="77777777" w:rsidR="00A76ED0" w:rsidRDefault="00A76ED0">
      <w:r>
        <w:separator/>
      </w:r>
    </w:p>
  </w:endnote>
  <w:endnote w:type="continuationSeparator" w:id="0">
    <w:p w14:paraId="73896EDE" w14:textId="77777777" w:rsidR="00A76ED0" w:rsidRDefault="00A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A76ED0" w:rsidRDefault="00A76ED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A76ED0" w:rsidRDefault="00A76ED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A76ED0" w:rsidRDefault="00A76ED0">
            <w:pPr>
              <w:pStyle w:val="Footer"/>
              <w:jc w:val="center"/>
            </w:pPr>
            <w:r>
              <w:t xml:space="preserve">Страна </w:t>
            </w:r>
            <w:r>
              <w:rPr>
                <w:b/>
              </w:rPr>
              <w:fldChar w:fldCharType="begin"/>
            </w:r>
            <w:r>
              <w:rPr>
                <w:b/>
              </w:rPr>
              <w:instrText xml:space="preserve"> PAGE </w:instrText>
            </w:r>
            <w:r>
              <w:rPr>
                <w:b/>
              </w:rPr>
              <w:fldChar w:fldCharType="separate"/>
            </w:r>
            <w:r w:rsidR="00D555A7">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D555A7">
              <w:rPr>
                <w:b/>
                <w:noProof/>
              </w:rPr>
              <w:t>31</w:t>
            </w:r>
            <w:r>
              <w:rPr>
                <w:b/>
              </w:rPr>
              <w:fldChar w:fldCharType="end"/>
            </w:r>
          </w:p>
        </w:sdtContent>
      </w:sdt>
    </w:sdtContent>
  </w:sdt>
  <w:p w14:paraId="178E4715" w14:textId="77777777" w:rsidR="00A76ED0" w:rsidRPr="00CF2211" w:rsidRDefault="00A76ED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FD5DA" w14:textId="77777777" w:rsidR="00A76ED0" w:rsidRDefault="00A76ED0">
      <w:r>
        <w:separator/>
      </w:r>
    </w:p>
  </w:footnote>
  <w:footnote w:type="continuationSeparator" w:id="0">
    <w:p w14:paraId="1CD0EC9E" w14:textId="77777777" w:rsidR="00A76ED0" w:rsidRDefault="00A7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A76ED0" w:rsidRPr="00884492" w:rsidRDefault="00A76ED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3D4690"/>
    <w:multiLevelType w:val="hybridMultilevel"/>
    <w:tmpl w:val="F6F84EA0"/>
    <w:lvl w:ilvl="0" w:tplc="04090001">
      <w:start w:val="1"/>
      <w:numFmt w:val="bullet"/>
      <w:lvlText w:val=""/>
      <w:lvlJc w:val="left"/>
      <w:pPr>
        <w:ind w:left="720" w:hanging="360"/>
      </w:pPr>
      <w:rPr>
        <w:rFonts w:ascii="Symbol" w:hAnsi="Symbol"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DF13986"/>
    <w:multiLevelType w:val="hybridMultilevel"/>
    <w:tmpl w:val="43CC6A54"/>
    <w:lvl w:ilvl="0" w:tplc="557AAEAA">
      <w:numFmt w:val="bullet"/>
      <w:lvlText w:val="-"/>
      <w:lvlJc w:val="left"/>
      <w:pPr>
        <w:ind w:left="1211" w:hanging="360"/>
      </w:pPr>
      <w:rPr>
        <w:rFonts w:ascii="Times New Roman" w:eastAsia="Times New Roman" w:hAnsi="Times New Roman" w:cs="Times New Roman"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E9A3E1C"/>
    <w:multiLevelType w:val="hybridMultilevel"/>
    <w:tmpl w:val="A12224DE"/>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9"/>
  </w:num>
  <w:num w:numId="7">
    <w:abstractNumId w:val="9"/>
  </w:num>
  <w:num w:numId="8">
    <w:abstractNumId w:val="13"/>
  </w:num>
  <w:num w:numId="9">
    <w:abstractNumId w:val="22"/>
  </w:num>
  <w:num w:numId="10">
    <w:abstractNumId w:val="14"/>
  </w:num>
  <w:num w:numId="11">
    <w:abstractNumId w:val="16"/>
  </w:num>
  <w:num w:numId="12">
    <w:abstractNumId w:val="18"/>
  </w:num>
  <w:num w:numId="13">
    <w:abstractNumId w:val="11"/>
  </w:num>
  <w:num w:numId="14">
    <w:abstractNumId w:val="6"/>
  </w:num>
  <w:num w:numId="15">
    <w:abstractNumId w:val="33"/>
  </w:num>
  <w:num w:numId="16">
    <w:abstractNumId w:val="21"/>
  </w:num>
  <w:num w:numId="17">
    <w:abstractNumId w:val="8"/>
  </w:num>
  <w:num w:numId="18">
    <w:abstractNumId w:val="27"/>
  </w:num>
  <w:num w:numId="19">
    <w:abstractNumId w:val="30"/>
  </w:num>
  <w:num w:numId="20">
    <w:abstractNumId w:val="19"/>
  </w:num>
  <w:num w:numId="21">
    <w:abstractNumId w:val="26"/>
  </w:num>
  <w:num w:numId="22">
    <w:abstractNumId w:val="31"/>
  </w:num>
  <w:num w:numId="23">
    <w:abstractNumId w:val="25"/>
  </w:num>
  <w:num w:numId="24">
    <w:abstractNumId w:val="7"/>
  </w:num>
  <w:num w:numId="25">
    <w:abstractNumId w:val="12"/>
  </w:num>
  <w:num w:numId="26">
    <w:abstractNumId w:val="3"/>
  </w:num>
  <w:num w:numId="27">
    <w:abstractNumId w:val="23"/>
  </w:num>
  <w:num w:numId="28">
    <w:abstractNumId w:val="10"/>
  </w:num>
  <w:num w:numId="29">
    <w:abstractNumId w:val="24"/>
  </w:num>
  <w:num w:numId="30">
    <w:abstractNumId w:val="28"/>
  </w:num>
  <w:num w:numId="31">
    <w:abstractNumId w:val="17"/>
  </w:num>
  <w:num w:numId="32">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B43"/>
    <w:rsid w:val="00120CB5"/>
    <w:rsid w:val="00122A0B"/>
    <w:rsid w:val="00124AC5"/>
    <w:rsid w:val="0012552D"/>
    <w:rsid w:val="00126017"/>
    <w:rsid w:val="0012635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1539"/>
    <w:rsid w:val="001A2234"/>
    <w:rsid w:val="001A521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30"/>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509D"/>
    <w:rsid w:val="004D15BB"/>
    <w:rsid w:val="004D2E66"/>
    <w:rsid w:val="004D420D"/>
    <w:rsid w:val="004D767C"/>
    <w:rsid w:val="004E2AE2"/>
    <w:rsid w:val="004E2E71"/>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50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3E09"/>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69FE"/>
    <w:rsid w:val="006A7A31"/>
    <w:rsid w:val="006A7A5A"/>
    <w:rsid w:val="006B2A19"/>
    <w:rsid w:val="006B30BC"/>
    <w:rsid w:val="006B3953"/>
    <w:rsid w:val="006B3C53"/>
    <w:rsid w:val="006B3FBC"/>
    <w:rsid w:val="006B558D"/>
    <w:rsid w:val="006B5618"/>
    <w:rsid w:val="006B5DB7"/>
    <w:rsid w:val="006C3333"/>
    <w:rsid w:val="006C389F"/>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2FE0"/>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275"/>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14CF"/>
    <w:rsid w:val="0085244F"/>
    <w:rsid w:val="00852CB7"/>
    <w:rsid w:val="00853139"/>
    <w:rsid w:val="00853A88"/>
    <w:rsid w:val="00854630"/>
    <w:rsid w:val="00855918"/>
    <w:rsid w:val="008600C9"/>
    <w:rsid w:val="00860F3A"/>
    <w:rsid w:val="00862360"/>
    <w:rsid w:val="0086246C"/>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572"/>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76ED0"/>
    <w:rsid w:val="00A80D66"/>
    <w:rsid w:val="00A81F2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56BE"/>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D76"/>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1A3"/>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12C"/>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748"/>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1F58"/>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5A7"/>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65BE"/>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47BE6"/>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4841"/>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A72D9"/>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06CD"/>
    <w:rsid w:val="00F53DC9"/>
    <w:rsid w:val="00F55568"/>
    <w:rsid w:val="00F557B9"/>
    <w:rsid w:val="00F5736A"/>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8514C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8514C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230799">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1C7E6F"/>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4E4DEB"/>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C08C2"/>
    <w:rsid w:val="006D3C7F"/>
    <w:rsid w:val="007031A1"/>
    <w:rsid w:val="007154AB"/>
    <w:rsid w:val="00794099"/>
    <w:rsid w:val="007A7591"/>
    <w:rsid w:val="007C15C2"/>
    <w:rsid w:val="007E4B9D"/>
    <w:rsid w:val="007F4E2B"/>
    <w:rsid w:val="00823B77"/>
    <w:rsid w:val="0087353A"/>
    <w:rsid w:val="008772BD"/>
    <w:rsid w:val="00897A9D"/>
    <w:rsid w:val="008C355C"/>
    <w:rsid w:val="008F5780"/>
    <w:rsid w:val="00901B58"/>
    <w:rsid w:val="009172D5"/>
    <w:rsid w:val="009702D7"/>
    <w:rsid w:val="009A3556"/>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720C-7B1E-4645-8EDE-A4B10119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7654</Words>
  <Characters>46207</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53754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14</cp:revision>
  <cp:lastPrinted>2015-08-24T10:45:00Z</cp:lastPrinted>
  <dcterms:created xsi:type="dcterms:W3CDTF">2016-11-08T07:29:00Z</dcterms:created>
  <dcterms:modified xsi:type="dcterms:W3CDTF">2016-11-16T09:55:00Z</dcterms:modified>
</cp:coreProperties>
</file>