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6pt;height:71.4pt" o:ole="">
                  <v:imagedata r:id="rId8" o:title=""/>
                </v:shape>
                <o:OLEObject Type="Embed" ProgID="PBrush" ShapeID="_x0000_i1025" DrawAspect="Content" ObjectID="_1540896621"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11537C">
              <w:rPr>
                <w:rFonts w:ascii="Times New Roman" w:eastAsia="Times New Roman" w:hAnsi="Times New Roman"/>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6047D2"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072E97"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EA4103">
        <w:rPr>
          <w:rFonts w:ascii="Times New Roman" w:eastAsia="Times New Roman" w:hAnsi="Times New Roman"/>
          <w:noProof/>
          <w:sz w:val="24"/>
          <w:szCs w:val="24"/>
        </w:rPr>
        <w:t>237</w:t>
      </w:r>
      <w:r w:rsidR="008D120B" w:rsidRPr="00094FCF">
        <w:rPr>
          <w:rFonts w:ascii="Times New Roman" w:eastAsia="Times New Roman" w:hAnsi="Times New Roman"/>
          <w:noProof/>
          <w:sz w:val="24"/>
          <w:szCs w:val="24"/>
          <w:lang w:val="sr-Cyrl-CS"/>
        </w:rPr>
        <w:t>-1</w:t>
      </w:r>
      <w:r w:rsidR="008D120B" w:rsidRPr="00094FCF">
        <w:rPr>
          <w:rFonts w:ascii="Times New Roman" w:eastAsia="Times New Roman" w:hAnsi="Times New Roman"/>
          <w:noProof/>
          <w:sz w:val="24"/>
          <w:szCs w:val="24"/>
        </w:rPr>
        <w:t>6</w:t>
      </w:r>
      <w:r w:rsidR="001340D8" w:rsidRPr="00094FCF">
        <w:rPr>
          <w:rFonts w:ascii="Times New Roman" w:eastAsia="Times New Roman" w:hAnsi="Times New Roman"/>
          <w:noProof/>
          <w:sz w:val="24"/>
          <w:szCs w:val="24"/>
          <w:lang w:val="sr-Cyrl-CS"/>
        </w:rPr>
        <w:t>-О</w:t>
      </w:r>
      <w:r w:rsidR="00072E97">
        <w:rPr>
          <w:rFonts w:ascii="Times New Roman" w:eastAsia="Times New Roman" w:hAnsi="Times New Roman"/>
          <w:noProof/>
          <w:sz w:val="24"/>
          <w:szCs w:val="24"/>
        </w:rPr>
        <w:t xml:space="preserve"> / 1</w:t>
      </w:r>
    </w:p>
    <w:p w:rsidR="00F437F7" w:rsidRPr="00094FCF" w:rsidRDefault="00F437F7" w:rsidP="00F437F7">
      <w:pPr>
        <w:spacing w:after="0" w:line="240" w:lineRule="auto"/>
        <w:rPr>
          <w:rFonts w:ascii="Times New Roman" w:eastAsia="Times New Roman" w:hAnsi="Times New Roman"/>
          <w:noProof/>
          <w:sz w:val="24"/>
          <w:szCs w:val="24"/>
        </w:rPr>
      </w:pPr>
      <w:r w:rsidRPr="00C14B02">
        <w:rPr>
          <w:rFonts w:ascii="Times New Roman" w:eastAsia="Times New Roman" w:hAnsi="Times New Roman"/>
          <w:noProof/>
          <w:sz w:val="24"/>
          <w:szCs w:val="24"/>
        </w:rPr>
        <w:t xml:space="preserve">Дана: </w:t>
      </w:r>
      <w:r w:rsidR="00EA4103">
        <w:rPr>
          <w:rFonts w:ascii="Times New Roman" w:eastAsia="Times New Roman" w:hAnsi="Times New Roman"/>
          <w:noProof/>
          <w:sz w:val="24"/>
          <w:szCs w:val="24"/>
        </w:rPr>
        <w:t>17</w:t>
      </w:r>
      <w:r w:rsidR="008D544B" w:rsidRPr="00C14B02">
        <w:rPr>
          <w:rFonts w:ascii="Times New Roman" w:eastAsia="Times New Roman" w:hAnsi="Times New Roman"/>
          <w:noProof/>
          <w:sz w:val="24"/>
          <w:szCs w:val="24"/>
        </w:rPr>
        <w:t>.</w:t>
      </w:r>
      <w:r w:rsidR="00072E97" w:rsidRPr="00C14B02">
        <w:rPr>
          <w:rFonts w:ascii="Times New Roman" w:eastAsia="Times New Roman" w:hAnsi="Times New Roman"/>
          <w:noProof/>
          <w:sz w:val="24"/>
          <w:szCs w:val="24"/>
        </w:rPr>
        <w:t>11</w:t>
      </w:r>
      <w:r w:rsidR="00584FCD" w:rsidRPr="00C14B02">
        <w:rPr>
          <w:rFonts w:ascii="Times New Roman" w:eastAsia="Times New Roman" w:hAnsi="Times New Roman"/>
          <w:noProof/>
          <w:sz w:val="24"/>
          <w:szCs w:val="24"/>
        </w:rPr>
        <w:t>.2016.</w:t>
      </w:r>
    </w:p>
    <w:p w:rsidR="00665B0C" w:rsidRDefault="00665B0C" w:rsidP="00A27D57">
      <w:pPr>
        <w:spacing w:after="0" w:line="240" w:lineRule="auto"/>
        <w:jc w:val="both"/>
        <w:rPr>
          <w:rFonts w:ascii="Times New Roman" w:hAnsi="Times New Roman"/>
          <w:sz w:val="24"/>
          <w:szCs w:val="24"/>
        </w:rPr>
      </w:pPr>
    </w:p>
    <w:p w:rsidR="00094FCF" w:rsidRPr="00094FCF" w:rsidRDefault="00094FCF"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C60D74" w:rsidRDefault="00C60D74" w:rsidP="00094FCF">
      <w:pPr>
        <w:spacing w:after="0" w:line="240" w:lineRule="auto"/>
        <w:rPr>
          <w:rFonts w:ascii="Times New Roman" w:eastAsia="Times New Roman" w:hAnsi="Times New Roman"/>
          <w:b/>
          <w:noProof/>
          <w:sz w:val="24"/>
          <w:szCs w:val="24"/>
        </w:rPr>
      </w:pPr>
    </w:p>
    <w:p w:rsidR="00094FCF" w:rsidRPr="00094FCF" w:rsidRDefault="00094FCF" w:rsidP="00094FCF">
      <w:pPr>
        <w:spacing w:after="0" w:line="240" w:lineRule="auto"/>
        <w:rPr>
          <w:rFonts w:ascii="Times New Roman" w:eastAsia="Times New Roman" w:hAnsi="Times New Roman"/>
          <w:b/>
          <w:noProof/>
          <w:sz w:val="24"/>
          <w:szCs w:val="24"/>
        </w:rPr>
      </w:pPr>
    </w:p>
    <w:p w:rsidR="00C60D74" w:rsidRPr="00E2072A" w:rsidRDefault="004A61E1" w:rsidP="007D51D7">
      <w:pPr>
        <w:pStyle w:val="Footer"/>
        <w:jc w:val="center"/>
        <w:rPr>
          <w:b/>
          <w:i/>
        </w:rPr>
      </w:pPr>
      <w:r w:rsidRPr="00094FCF">
        <w:rPr>
          <w:b/>
          <w:noProof/>
        </w:rPr>
        <w:t xml:space="preserve">БРОЈ </w:t>
      </w:r>
      <w:r w:rsidR="00EA4103">
        <w:rPr>
          <w:b/>
          <w:noProof/>
        </w:rPr>
        <w:t>237</w:t>
      </w:r>
      <w:r w:rsidR="008D120B" w:rsidRPr="00094FCF">
        <w:rPr>
          <w:b/>
          <w:noProof/>
          <w:lang w:val="sr-Cyrl-CS"/>
        </w:rPr>
        <w:t>-1</w:t>
      </w:r>
      <w:r w:rsidR="008D120B" w:rsidRPr="00094FCF">
        <w:rPr>
          <w:b/>
          <w:noProof/>
        </w:rPr>
        <w:t>6</w:t>
      </w:r>
      <w:r w:rsidR="00F437F7" w:rsidRPr="00094FCF">
        <w:rPr>
          <w:b/>
          <w:noProof/>
          <w:lang w:val="en-US"/>
        </w:rPr>
        <w:t>-О</w:t>
      </w:r>
      <w:r w:rsidR="00F437F7" w:rsidRPr="00094FCF">
        <w:rPr>
          <w:b/>
          <w:bCs/>
          <w:noProof/>
          <w:lang w:val="en-US"/>
        </w:rPr>
        <w:t xml:space="preserve"> - </w:t>
      </w:r>
      <w:r w:rsidR="00EA4103" w:rsidRPr="00EA4103">
        <w:rPr>
          <w:b/>
          <w:lang w:val="sr-Cyrl-CS"/>
        </w:rPr>
        <w:t>Набавка</w:t>
      </w:r>
      <w:r w:rsidR="00EA4103" w:rsidRPr="00EA4103">
        <w:rPr>
          <w:b/>
        </w:rPr>
        <w:t xml:space="preserve"> нерегистрованих лекова са Д Листе лекова за потребе </w:t>
      </w:r>
      <w:r w:rsidR="00EA4103" w:rsidRPr="00EA4103">
        <w:rPr>
          <w:b/>
          <w:noProof/>
        </w:rPr>
        <w:t>Клиничког центра Војводине</w:t>
      </w:r>
    </w:p>
    <w:p w:rsidR="0057242D" w:rsidRDefault="0057242D" w:rsidP="008E0EBB">
      <w:pPr>
        <w:pStyle w:val="Footer"/>
        <w:rPr>
          <w:b/>
          <w:i/>
        </w:rPr>
      </w:pPr>
    </w:p>
    <w:p w:rsidR="009C4110" w:rsidRPr="00094FCF" w:rsidRDefault="009C4110" w:rsidP="008E0EBB">
      <w:pPr>
        <w:pStyle w:val="Footer"/>
        <w:rPr>
          <w:b/>
          <w:i/>
        </w:rPr>
      </w:pPr>
    </w:p>
    <w:p w:rsidR="008E0EBB" w:rsidRPr="00094FCF" w:rsidRDefault="004C1431" w:rsidP="00C44474">
      <w:pPr>
        <w:tabs>
          <w:tab w:val="left" w:pos="284"/>
        </w:tabs>
        <w:spacing w:after="0" w:line="240" w:lineRule="auto"/>
        <w:jc w:val="both"/>
        <w:rPr>
          <w:rFonts w:ascii="Times New Roman" w:eastAsia="Times New Roman" w:hAnsi="Times New Roman"/>
          <w:b/>
          <w:noProof/>
          <w:sz w:val="24"/>
          <w:szCs w:val="24"/>
          <w:u w:val="single"/>
          <w:lang w:val="sr-Cyrl-CS"/>
        </w:rPr>
      </w:pPr>
      <w:r w:rsidRPr="00094FCF">
        <w:rPr>
          <w:rFonts w:ascii="Times New Roman" w:eastAsia="Times New Roman" w:hAnsi="Times New Roman"/>
          <w:b/>
          <w:noProof/>
          <w:sz w:val="24"/>
          <w:szCs w:val="24"/>
          <w:u w:val="single"/>
        </w:rPr>
        <w:t xml:space="preserve"> </w:t>
      </w:r>
      <w:r w:rsidR="00F437F7" w:rsidRPr="00094FCF">
        <w:rPr>
          <w:rFonts w:ascii="Times New Roman" w:eastAsia="Times New Roman" w:hAnsi="Times New Roman"/>
          <w:b/>
          <w:noProof/>
          <w:sz w:val="24"/>
          <w:szCs w:val="24"/>
          <w:u w:val="single"/>
        </w:rPr>
        <w:t>ПИТАЊ</w:t>
      </w:r>
      <w:r w:rsidR="00732ACD" w:rsidRPr="00094FCF">
        <w:rPr>
          <w:rFonts w:ascii="Times New Roman" w:eastAsia="Times New Roman" w:hAnsi="Times New Roman"/>
          <w:b/>
          <w:noProof/>
          <w:sz w:val="24"/>
          <w:szCs w:val="24"/>
          <w:u w:val="single"/>
        </w:rPr>
        <w:t>Е</w:t>
      </w:r>
      <w:r w:rsidR="00454EA6" w:rsidRPr="00094FCF">
        <w:rPr>
          <w:rFonts w:ascii="Times New Roman" w:eastAsia="Times New Roman" w:hAnsi="Times New Roman"/>
          <w:b/>
          <w:noProof/>
          <w:sz w:val="24"/>
          <w:szCs w:val="24"/>
          <w:u w:val="single"/>
        </w:rPr>
        <w:t xml:space="preserve"> ПОТЕНЦИЈАЛНОГ ПОНУЂАЧА:</w:t>
      </w:r>
    </w:p>
    <w:p w:rsidR="00823D9D" w:rsidRPr="00094FCF" w:rsidRDefault="00823D9D" w:rsidP="00823D9D">
      <w:pPr>
        <w:pStyle w:val="Default"/>
        <w:rPr>
          <w:rFonts w:ascii="Times New Roman" w:hAnsi="Times New Roman" w:cs="Times New Roman"/>
        </w:rPr>
      </w:pPr>
    </w:p>
    <w:p w:rsidR="00EA4103" w:rsidRPr="00EA4103" w:rsidRDefault="00EA4103" w:rsidP="00EA4103">
      <w:pPr>
        <w:pStyle w:val="Bodytext0"/>
        <w:shd w:val="clear" w:color="auto" w:fill="auto"/>
        <w:spacing w:before="0" w:after="304" w:line="220" w:lineRule="exact"/>
        <w:ind w:left="20" w:firstLine="0"/>
        <w:jc w:val="both"/>
        <w:rPr>
          <w:sz w:val="24"/>
          <w:szCs w:val="24"/>
        </w:rPr>
      </w:pPr>
      <w:r w:rsidRPr="00EA4103">
        <w:rPr>
          <w:sz w:val="24"/>
          <w:szCs w:val="24"/>
        </w:rPr>
        <w:t>,,Поштовани,</w:t>
      </w:r>
    </w:p>
    <w:p w:rsidR="00EA4103" w:rsidRPr="00EA4103" w:rsidRDefault="00EA4103" w:rsidP="00EA4103">
      <w:pPr>
        <w:pStyle w:val="Bodytext0"/>
        <w:shd w:val="clear" w:color="auto" w:fill="auto"/>
        <w:spacing w:before="0"/>
        <w:ind w:left="20" w:right="390" w:firstLine="0"/>
        <w:jc w:val="both"/>
        <w:rPr>
          <w:sz w:val="24"/>
          <w:szCs w:val="24"/>
        </w:rPr>
      </w:pPr>
      <w:r w:rsidRPr="00EA4103">
        <w:rPr>
          <w:sz w:val="24"/>
          <w:szCs w:val="24"/>
        </w:rPr>
        <w:t>Молимо Вас да нам у складу са чланом 63. став 2. Закона о јавним набавкама ("СИ. гласник РС" бр: 124/2012,14/2015 и 68/2015) доставите додатне информације или појашњење у вези са конкурсном документацијом за јавну набавку добара, јавна набавка број 237-16-0.</w:t>
      </w:r>
    </w:p>
    <w:p w:rsidR="00EA4103" w:rsidRPr="00EA4103" w:rsidRDefault="00EA4103" w:rsidP="00E171AE">
      <w:pPr>
        <w:pStyle w:val="Bodytext0"/>
        <w:numPr>
          <w:ilvl w:val="0"/>
          <w:numId w:val="24"/>
        </w:numPr>
        <w:shd w:val="clear" w:color="auto" w:fill="auto"/>
        <w:tabs>
          <w:tab w:val="left" w:pos="284"/>
        </w:tabs>
        <w:spacing w:before="0"/>
        <w:ind w:left="20" w:right="380" w:firstLine="0"/>
        <w:jc w:val="both"/>
        <w:rPr>
          <w:sz w:val="24"/>
          <w:szCs w:val="24"/>
        </w:rPr>
      </w:pPr>
      <w:r w:rsidRPr="00EA4103">
        <w:rPr>
          <w:sz w:val="24"/>
          <w:szCs w:val="24"/>
        </w:rPr>
        <w:t>На страни 7 конкурсне документације, у оквиру дела под називом Додатни услови за учешће у поступку јавне набавке из члана 76. Закона, тачка 5. захтевали сте 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Као доказ да испуњавају овај додатни услов за учешће у предметном поступку јавне набавке понуђачи су обавезни да доставе копију Решења о упису у регистар АЛИМС-а, које мора бити важеће, а у случају да понуђач тврди да фармацеутски производ који нуду не подлеже регистрацији код АЛИМС, дужан је да достави изјаву понуђача и/или потврду АЛИМС да предметни фармацеутски производ не подлеже регистрацији код АЛИМС.</w:t>
      </w:r>
    </w:p>
    <w:p w:rsidR="00EA4103" w:rsidRDefault="00EA4103" w:rsidP="00EA4103">
      <w:pPr>
        <w:pStyle w:val="Bodytext0"/>
        <w:shd w:val="clear" w:color="auto" w:fill="auto"/>
        <w:spacing w:before="0" w:after="309"/>
        <w:ind w:left="20" w:right="380" w:firstLine="0"/>
        <w:jc w:val="both"/>
        <w:rPr>
          <w:sz w:val="24"/>
          <w:szCs w:val="24"/>
        </w:rPr>
      </w:pPr>
      <w:r w:rsidRPr="00EA4103">
        <w:rPr>
          <w:sz w:val="24"/>
          <w:szCs w:val="24"/>
        </w:rPr>
        <w:t>Како је као додатни услов изричито постављено да понуђач поседује решење носиоца дозволе за стављање у промет фармацеутског производа издато од стране Агенције за иекове и медицинска средства, а како је предмет ове јавне набавке нерегистровани лек са Д Листе лекова, који се не региструје и који на нашем тржишту не постоји регистрован, молимо Вас да овај додатни услов избаците, односно да га прилагодите предмету јавне набавке ( нерегистрованом леку ), у ком случају се од понуђача неће захтевати услови или достава доказа који нису ускиадени са предметом јавне набавке.</w:t>
      </w:r>
    </w:p>
    <w:p w:rsidR="00E171AE" w:rsidRPr="00EA4103" w:rsidRDefault="00E171AE" w:rsidP="00EA4103">
      <w:pPr>
        <w:pStyle w:val="Bodytext0"/>
        <w:shd w:val="clear" w:color="auto" w:fill="auto"/>
        <w:spacing w:before="0" w:after="309"/>
        <w:ind w:left="20" w:right="380" w:firstLine="0"/>
        <w:jc w:val="both"/>
        <w:rPr>
          <w:sz w:val="24"/>
          <w:szCs w:val="24"/>
        </w:rPr>
      </w:pPr>
    </w:p>
    <w:p w:rsidR="00EA4103" w:rsidRDefault="00EA4103" w:rsidP="00E171AE">
      <w:pPr>
        <w:pStyle w:val="Bodytext0"/>
        <w:numPr>
          <w:ilvl w:val="0"/>
          <w:numId w:val="24"/>
        </w:numPr>
        <w:shd w:val="clear" w:color="auto" w:fill="auto"/>
        <w:tabs>
          <w:tab w:val="left" w:pos="284"/>
        </w:tabs>
        <w:spacing w:before="0" w:after="0" w:line="220" w:lineRule="exact"/>
        <w:ind w:left="20" w:firstLine="0"/>
        <w:jc w:val="both"/>
        <w:rPr>
          <w:sz w:val="24"/>
          <w:szCs w:val="24"/>
        </w:rPr>
      </w:pPr>
      <w:r w:rsidRPr="00EA4103">
        <w:rPr>
          <w:sz w:val="24"/>
          <w:szCs w:val="24"/>
        </w:rPr>
        <w:lastRenderedPageBreak/>
        <w:t>Одредбама члана 3. став 2. Модела уговора наведено је :</w:t>
      </w:r>
    </w:p>
    <w:p w:rsidR="00EA4103" w:rsidRDefault="00EA4103" w:rsidP="00EA4103">
      <w:pPr>
        <w:pStyle w:val="Bodytext0"/>
        <w:shd w:val="clear" w:color="auto" w:fill="auto"/>
        <w:tabs>
          <w:tab w:val="left" w:pos="726"/>
        </w:tabs>
        <w:spacing w:before="0" w:after="0" w:line="220" w:lineRule="exact"/>
        <w:ind w:left="20" w:firstLine="0"/>
        <w:jc w:val="both"/>
        <w:rPr>
          <w:sz w:val="24"/>
          <w:szCs w:val="24"/>
        </w:rPr>
      </w:pPr>
    </w:p>
    <w:p w:rsidR="00EA4103" w:rsidRDefault="00EA4103" w:rsidP="00EA4103">
      <w:pPr>
        <w:pStyle w:val="Bodytext0"/>
        <w:shd w:val="clear" w:color="auto" w:fill="auto"/>
        <w:tabs>
          <w:tab w:val="left" w:pos="726"/>
        </w:tabs>
        <w:spacing w:before="0" w:after="0" w:line="240" w:lineRule="auto"/>
        <w:ind w:right="248" w:firstLine="0"/>
        <w:jc w:val="both"/>
        <w:rPr>
          <w:sz w:val="24"/>
          <w:szCs w:val="24"/>
        </w:rPr>
      </w:pPr>
      <w:r>
        <w:rPr>
          <w:sz w:val="24"/>
          <w:szCs w:val="24"/>
        </w:rPr>
        <w:t>„</w:t>
      </w:r>
      <w:r w:rsidRPr="00EA4103">
        <w:rPr>
          <w:sz w:val="24"/>
          <w:szCs w:val="24"/>
        </w:rPr>
        <w:t>Добављач се обавезује да наручену количину и врсту добара испоручи наручиоцу у року од (најдуже</w:t>
      </w:r>
      <w:r>
        <w:rPr>
          <w:sz w:val="24"/>
          <w:szCs w:val="24"/>
        </w:rPr>
        <w:t xml:space="preserve"> </w:t>
      </w:r>
      <w:r w:rsidRPr="00EA4103">
        <w:rPr>
          <w:sz w:val="24"/>
          <w:szCs w:val="24"/>
        </w:rPr>
        <w:t>24 часа) од пријема захтева, и то ФЦО магацин Центра за медицинско снабдевање - болничка апотека наручиоца, или у одређену клиничку апотеку, а по налогу наручиоца, са обавезом истовара добара".</w:t>
      </w:r>
    </w:p>
    <w:p w:rsidR="00EA4103" w:rsidRPr="00EA4103" w:rsidRDefault="00EA4103" w:rsidP="00EA4103">
      <w:pPr>
        <w:pStyle w:val="Bodytext0"/>
        <w:shd w:val="clear" w:color="auto" w:fill="auto"/>
        <w:tabs>
          <w:tab w:val="left" w:pos="726"/>
        </w:tabs>
        <w:spacing w:before="0" w:after="0" w:line="220" w:lineRule="exact"/>
        <w:ind w:left="20" w:firstLine="0"/>
        <w:jc w:val="both"/>
        <w:rPr>
          <w:sz w:val="24"/>
          <w:szCs w:val="24"/>
        </w:rPr>
      </w:pPr>
    </w:p>
    <w:p w:rsidR="00EA4103" w:rsidRPr="00EA4103" w:rsidRDefault="00EA4103" w:rsidP="00EA4103">
      <w:pPr>
        <w:pStyle w:val="Bodytext0"/>
        <w:shd w:val="clear" w:color="auto" w:fill="auto"/>
        <w:spacing w:before="0"/>
        <w:ind w:left="60" w:right="240" w:firstLine="0"/>
        <w:jc w:val="both"/>
        <w:rPr>
          <w:sz w:val="24"/>
          <w:szCs w:val="24"/>
        </w:rPr>
      </w:pPr>
      <w:r w:rsidRPr="00EA4103">
        <w:rPr>
          <w:sz w:val="24"/>
          <w:szCs w:val="24"/>
        </w:rPr>
        <w:t>Како је предмет ове јавне набавке нерегистровани лек, понуђач указује Наручиоцу да постоји неусклађеност наведене одредбе Модела уговора са предметом јавне набваке.</w:t>
      </w:r>
    </w:p>
    <w:p w:rsidR="009B1E1B" w:rsidRPr="00EA4103" w:rsidRDefault="00EA4103" w:rsidP="00EA4103">
      <w:pPr>
        <w:pStyle w:val="Bodytext0"/>
        <w:shd w:val="clear" w:color="auto" w:fill="auto"/>
        <w:spacing w:before="0" w:after="309"/>
        <w:ind w:left="60" w:right="240" w:firstLine="0"/>
        <w:jc w:val="both"/>
        <w:rPr>
          <w:sz w:val="24"/>
          <w:szCs w:val="24"/>
        </w:rPr>
      </w:pPr>
      <w:r w:rsidRPr="00EA4103">
        <w:rPr>
          <w:sz w:val="24"/>
          <w:szCs w:val="24"/>
        </w:rPr>
        <w:t>Молимо Вас да извршите ускладивање конкурсне документације са предметом јавне набавке, те да кроз измене конкурсне документације предвидите да се рок за испоруке добара рачуна не од пријема захтева већ од завршене процедуре око увоза нерегистрованог лека. На наведени начин конкурсна документација, односно Модел уговора, били би ускладени са предметом јавне набавке.”</w:t>
      </w:r>
    </w:p>
    <w:p w:rsidR="00D7697B" w:rsidRDefault="000E4F39" w:rsidP="00D7697B">
      <w:pPr>
        <w:spacing w:after="0" w:line="240" w:lineRule="auto"/>
        <w:jc w:val="both"/>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ОДГОВОР</w:t>
      </w:r>
      <w:r w:rsidR="004968A6">
        <w:rPr>
          <w:rFonts w:ascii="Times New Roman" w:eastAsia="Times New Roman" w:hAnsi="Times New Roman"/>
          <w:b/>
          <w:noProof/>
          <w:sz w:val="24"/>
          <w:szCs w:val="24"/>
          <w:u w:val="single"/>
        </w:rPr>
        <w:t xml:space="preserve"> НАРУЧИОЦА:</w:t>
      </w:r>
    </w:p>
    <w:p w:rsidR="00E171AE" w:rsidRDefault="00E171AE" w:rsidP="008A2649">
      <w:pPr>
        <w:pStyle w:val="Footer"/>
        <w:jc w:val="both"/>
        <w:rPr>
          <w:noProof/>
        </w:rPr>
      </w:pPr>
    </w:p>
    <w:p w:rsidR="008A2649" w:rsidRPr="008A2649" w:rsidRDefault="008A2649" w:rsidP="008A2649">
      <w:pPr>
        <w:pStyle w:val="Footer"/>
        <w:numPr>
          <w:ilvl w:val="0"/>
          <w:numId w:val="23"/>
        </w:numPr>
        <w:jc w:val="both"/>
        <w:rPr>
          <w:noProof/>
        </w:rPr>
      </w:pPr>
      <w:r>
        <w:rPr>
          <w:noProof/>
        </w:rPr>
        <w:t xml:space="preserve">Наручилац је </w:t>
      </w:r>
      <w:r w:rsidRPr="008C5900">
        <w:rPr>
          <w:noProof/>
        </w:rPr>
        <w:t xml:space="preserve">јасно дефинисао предметни услов који се </w:t>
      </w:r>
      <w:r>
        <w:rPr>
          <w:noProof/>
        </w:rPr>
        <w:t xml:space="preserve">у неизмењеном облику </w:t>
      </w:r>
      <w:r w:rsidRPr="008C5900">
        <w:rPr>
          <w:noProof/>
        </w:rPr>
        <w:t>наводи у свим п</w:t>
      </w:r>
      <w:r>
        <w:rPr>
          <w:noProof/>
        </w:rPr>
        <w:t>оступцима јавних набавки лекова и санитетског потрошног материјала.</w:t>
      </w:r>
    </w:p>
    <w:p w:rsidR="008A2649" w:rsidRDefault="008A2649" w:rsidP="008A2649">
      <w:pPr>
        <w:pStyle w:val="Footer"/>
        <w:ind w:left="720"/>
        <w:jc w:val="both"/>
        <w:rPr>
          <w:color w:val="222222"/>
        </w:rPr>
      </w:pPr>
      <w:r>
        <w:rPr>
          <w:noProof/>
        </w:rPr>
        <w:t xml:space="preserve">Како је потенцијални понуђач и сам навео у свом захтеву да су предмет овог поступка јавне набавке </w:t>
      </w:r>
      <w:r w:rsidRPr="008C5900">
        <w:rPr>
          <w:b/>
          <w:noProof/>
        </w:rPr>
        <w:t>„</w:t>
      </w:r>
      <w:r w:rsidRPr="003413D6">
        <w:rPr>
          <w:b/>
          <w:bCs/>
          <w:shd w:val="clear" w:color="auto" w:fill="FFFFFF"/>
        </w:rPr>
        <w:t>Нерегистровани</w:t>
      </w:r>
      <w:r w:rsidRPr="003413D6">
        <w:rPr>
          <w:rStyle w:val="apple-converted-space"/>
          <w:b/>
          <w:bCs/>
          <w:shd w:val="clear" w:color="auto" w:fill="FFFFFF"/>
        </w:rPr>
        <w:t> </w:t>
      </w:r>
      <w:r>
        <w:rPr>
          <w:b/>
          <w:bCs/>
          <w:color w:val="222222"/>
          <w:shd w:val="clear" w:color="auto" w:fill="FFFFFF"/>
        </w:rPr>
        <w:t>лекови са Д Листе лекова</w:t>
      </w:r>
      <w:r>
        <w:rPr>
          <w:color w:val="222222"/>
          <w:shd w:val="clear" w:color="auto" w:fill="FFFFFF"/>
        </w:rPr>
        <w:t>, што аутоматски значи да ти лекови нису регистровани те</w:t>
      </w:r>
      <w:r>
        <w:rPr>
          <w:rStyle w:val="apple-converted-space"/>
          <w:color w:val="222222"/>
          <w:shd w:val="clear" w:color="auto" w:fill="FFFFFF"/>
        </w:rPr>
        <w:t> </w:t>
      </w:r>
      <w:r>
        <w:rPr>
          <w:color w:val="222222"/>
          <w:shd w:val="clear" w:color="auto" w:fill="FFFFFF"/>
        </w:rPr>
        <w:t>да као такви НЕ ПОСЕДУЈУ</w:t>
      </w:r>
      <w:r>
        <w:rPr>
          <w:rStyle w:val="apple-converted-space"/>
          <w:color w:val="222222"/>
          <w:shd w:val="clear" w:color="auto" w:fill="FFFFFF"/>
        </w:rPr>
        <w:t> </w:t>
      </w:r>
      <w:r>
        <w:rPr>
          <w:b/>
          <w:bCs/>
          <w:color w:val="222222"/>
          <w:shd w:val="clear" w:color="auto" w:fill="FFFFFF"/>
        </w:rPr>
        <w:t>Решење носиоца дозволе за стављање у</w:t>
      </w:r>
      <w:r>
        <w:rPr>
          <w:rStyle w:val="apple-converted-space"/>
          <w:b/>
          <w:bCs/>
          <w:color w:val="222222"/>
          <w:shd w:val="clear" w:color="auto" w:fill="FFFFFF"/>
        </w:rPr>
        <w:t> </w:t>
      </w:r>
      <w:r>
        <w:rPr>
          <w:b/>
          <w:bCs/>
          <w:color w:val="222222"/>
          <w:shd w:val="clear" w:color="auto" w:fill="FFFFFF"/>
        </w:rPr>
        <w:t xml:space="preserve">промет фармацеутског производа </w:t>
      </w:r>
      <w:r>
        <w:rPr>
          <w:color w:val="222222"/>
          <w:shd w:val="clear" w:color="auto" w:fill="FFFFFF"/>
        </w:rPr>
        <w:t>издато од стране</w:t>
      </w:r>
      <w:r>
        <w:rPr>
          <w:rStyle w:val="apple-converted-space"/>
          <w:color w:val="222222"/>
          <w:shd w:val="clear" w:color="auto" w:fill="FFFFFF"/>
        </w:rPr>
        <w:t> </w:t>
      </w:r>
      <w:r>
        <w:rPr>
          <w:b/>
          <w:bCs/>
          <w:color w:val="222222"/>
          <w:shd w:val="clear" w:color="auto" w:fill="FFFFFF"/>
        </w:rPr>
        <w:t>АЛИМС</w:t>
      </w:r>
      <w:r w:rsidRPr="008C5900">
        <w:rPr>
          <w:noProof/>
        </w:rPr>
        <w:t xml:space="preserve">, </w:t>
      </w:r>
      <w:r>
        <w:rPr>
          <w:noProof/>
        </w:rPr>
        <w:t xml:space="preserve">јасно је да је за задовољење предметног услова довољно доставити захтевану </w:t>
      </w:r>
      <w:r>
        <w:rPr>
          <w:b/>
          <w:bCs/>
          <w:color w:val="222222"/>
        </w:rPr>
        <w:t xml:space="preserve">изјаву на меморандуму понуђача </w:t>
      </w:r>
      <w:r>
        <w:rPr>
          <w:color w:val="222222"/>
        </w:rPr>
        <w:t xml:space="preserve">да фармацеутски производи које нуди у својој понуди, у тренутку подношења понуде, не подлежу регистрацији код АЛИМС. </w:t>
      </w:r>
    </w:p>
    <w:p w:rsidR="008A2649" w:rsidRPr="008C5900" w:rsidRDefault="008A2649" w:rsidP="008A2649">
      <w:pPr>
        <w:pStyle w:val="Footer"/>
        <w:ind w:left="720"/>
        <w:jc w:val="both"/>
        <w:rPr>
          <w:noProof/>
        </w:rPr>
      </w:pPr>
      <w:r>
        <w:rPr>
          <w:color w:val="222222"/>
        </w:rPr>
        <w:t xml:space="preserve">Потенцијали понуђачи свакако могу, ради додатне сигурности, у изјави да наведу или у прилог изјаве да доставе и интернет адресу </w:t>
      </w:r>
      <w:r>
        <w:rPr>
          <w:color w:val="222222"/>
          <w:shd w:val="clear" w:color="auto" w:fill="FFFFFF"/>
        </w:rPr>
        <w:t xml:space="preserve">важеће </w:t>
      </w:r>
      <w:r>
        <w:rPr>
          <w:b/>
          <w:bCs/>
          <w:color w:val="222222"/>
          <w:shd w:val="clear" w:color="auto" w:fill="FFFFFF"/>
        </w:rPr>
        <w:t>Д Листе лекова</w:t>
      </w:r>
      <w:r>
        <w:rPr>
          <w:rStyle w:val="apple-converted-space"/>
          <w:color w:val="222222"/>
          <w:shd w:val="clear" w:color="auto" w:fill="FFFFFF"/>
        </w:rPr>
        <w:t> </w:t>
      </w:r>
      <w:r>
        <w:rPr>
          <w:color w:val="222222"/>
          <w:shd w:val="clear" w:color="auto" w:fill="FFFFFF"/>
        </w:rPr>
        <w:t>коју објављује</w:t>
      </w:r>
      <w:r>
        <w:rPr>
          <w:rStyle w:val="apple-converted-space"/>
          <w:color w:val="222222"/>
          <w:shd w:val="clear" w:color="auto" w:fill="FFFFFF"/>
        </w:rPr>
        <w:t> </w:t>
      </w:r>
      <w:r>
        <w:rPr>
          <w:b/>
          <w:bCs/>
          <w:color w:val="222222"/>
          <w:shd w:val="clear" w:color="auto" w:fill="FFFFFF"/>
        </w:rPr>
        <w:t>Републички фонд за здравствено осигурање</w:t>
      </w:r>
      <w:r>
        <w:rPr>
          <w:color w:val="222222"/>
        </w:rPr>
        <w:t>.</w:t>
      </w:r>
    </w:p>
    <w:p w:rsidR="00AD550A" w:rsidRPr="00302A28" w:rsidRDefault="00AD550A" w:rsidP="00302A28">
      <w:pPr>
        <w:spacing w:after="0" w:line="240" w:lineRule="auto"/>
        <w:jc w:val="both"/>
        <w:rPr>
          <w:rFonts w:ascii="Times New Roman" w:eastAsia="Times New Roman" w:hAnsi="Times New Roman"/>
          <w:noProof/>
          <w:sz w:val="24"/>
          <w:szCs w:val="24"/>
        </w:rPr>
      </w:pPr>
    </w:p>
    <w:p w:rsidR="008A2649" w:rsidRPr="008A2649" w:rsidRDefault="008A2649" w:rsidP="008A2649">
      <w:pPr>
        <w:pStyle w:val="Footer"/>
        <w:numPr>
          <w:ilvl w:val="0"/>
          <w:numId w:val="23"/>
        </w:numPr>
        <w:jc w:val="both"/>
        <w:rPr>
          <w:noProof/>
        </w:rPr>
      </w:pPr>
      <w:r>
        <w:rPr>
          <w:noProof/>
        </w:rPr>
        <w:t xml:space="preserve">Наручилац напомиње да се захтевано време рока испоруке свакако односи на рок испоруке са лагера, </w:t>
      </w:r>
      <w:r w:rsidRPr="000C765E">
        <w:rPr>
          <w:b/>
          <w:noProof/>
        </w:rPr>
        <w:t>након</w:t>
      </w:r>
      <w:r>
        <w:rPr>
          <w:noProof/>
        </w:rPr>
        <w:t xml:space="preserve"> </w:t>
      </w:r>
      <w:r w:rsidRPr="008A2649">
        <w:rPr>
          <w:b/>
          <w:noProof/>
        </w:rPr>
        <w:t>потврде добављача о спроведеној и завршеној процедури увоза</w:t>
      </w:r>
      <w:r w:rsidRPr="008A2649">
        <w:rPr>
          <w:b/>
          <w:color w:val="222222"/>
          <w:shd w:val="clear" w:color="auto" w:fill="FFFFFF"/>
        </w:rPr>
        <w:t xml:space="preserve"> и стављања у промет нерегистрованог</w:t>
      </w:r>
      <w:r w:rsidRPr="008A2649">
        <w:rPr>
          <w:b/>
          <w:noProof/>
        </w:rPr>
        <w:t xml:space="preserve"> лека за потребе наручиоца</w:t>
      </w:r>
      <w:r>
        <w:rPr>
          <w:noProof/>
        </w:rPr>
        <w:t>, и рачуна се од тренутка упућивања захтева наручиоца.</w:t>
      </w:r>
    </w:p>
    <w:p w:rsidR="00823D9D" w:rsidRDefault="00823D9D" w:rsidP="00302A28">
      <w:pPr>
        <w:spacing w:after="0" w:line="240" w:lineRule="auto"/>
        <w:jc w:val="both"/>
        <w:rPr>
          <w:rFonts w:ascii="Times New Roman" w:eastAsia="Times New Roman" w:hAnsi="Times New Roman"/>
          <w:noProof/>
          <w:sz w:val="24"/>
          <w:szCs w:val="24"/>
        </w:rPr>
      </w:pPr>
    </w:p>
    <w:p w:rsidR="009A3CD6" w:rsidRDefault="009A3CD6" w:rsidP="00302A28">
      <w:pPr>
        <w:spacing w:after="0" w:line="240" w:lineRule="auto"/>
        <w:jc w:val="both"/>
        <w:rPr>
          <w:rFonts w:ascii="Times New Roman" w:eastAsia="Times New Roman" w:hAnsi="Times New Roman"/>
          <w:noProof/>
          <w:sz w:val="24"/>
          <w:szCs w:val="24"/>
        </w:rPr>
      </w:pPr>
      <w:bookmarkStart w:id="0" w:name="_GoBack"/>
      <w:bookmarkEnd w:id="0"/>
    </w:p>
    <w:p w:rsidR="00827F97" w:rsidRPr="009A3CD6" w:rsidRDefault="00827F97" w:rsidP="00302A28">
      <w:pPr>
        <w:spacing w:after="0" w:line="240" w:lineRule="auto"/>
        <w:jc w:val="both"/>
        <w:rPr>
          <w:rFonts w:ascii="Times New Roman" w:eastAsia="Times New Roman" w:hAnsi="Times New Roman"/>
          <w:noProof/>
          <w:sz w:val="24"/>
          <w:szCs w:val="24"/>
        </w:rPr>
      </w:pPr>
    </w:p>
    <w:p w:rsidR="003E23B6" w:rsidRDefault="00761FD7" w:rsidP="009A3CD6">
      <w:pPr>
        <w:spacing w:after="0" w:line="240" w:lineRule="auto"/>
        <w:ind w:left="5760" w:firstLine="720"/>
        <w:jc w:val="both"/>
        <w:rPr>
          <w:rFonts w:ascii="Times New Roman" w:eastAsia="Times New Roman" w:hAnsi="Times New Roman"/>
          <w:i/>
          <w:noProof/>
          <w:sz w:val="24"/>
          <w:szCs w:val="24"/>
          <w:lang w:val="sr-Cyrl-CS"/>
        </w:rPr>
      </w:pPr>
      <w:r w:rsidRPr="00302A28">
        <w:rPr>
          <w:rFonts w:ascii="Times New Roman" w:eastAsia="Times New Roman" w:hAnsi="Times New Roman"/>
          <w:noProof/>
          <w:sz w:val="24"/>
          <w:szCs w:val="24"/>
          <w:lang w:val="sl-SI"/>
        </w:rPr>
        <w:t xml:space="preserve">С поштовањем, </w:t>
      </w:r>
    </w:p>
    <w:p w:rsidR="00094FCF" w:rsidRPr="00094FCF" w:rsidRDefault="00094FCF" w:rsidP="00A27D57">
      <w:pPr>
        <w:spacing w:after="0" w:line="240" w:lineRule="auto"/>
        <w:jc w:val="right"/>
        <w:outlineLvl w:val="0"/>
        <w:rPr>
          <w:rFonts w:ascii="Times New Roman" w:eastAsia="Times New Roman" w:hAnsi="Times New Roman"/>
          <w:i/>
          <w:noProof/>
          <w:sz w:val="24"/>
          <w:szCs w:val="24"/>
          <w:lang w:val="sr-Cyrl-CS"/>
        </w:rPr>
      </w:pPr>
    </w:p>
    <w:p w:rsidR="00686664" w:rsidRPr="00E2072A" w:rsidRDefault="00F437F7" w:rsidP="00A27D57">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EA4103">
        <w:rPr>
          <w:rFonts w:ascii="Times New Roman" w:eastAsia="Times New Roman" w:hAnsi="Times New Roman"/>
          <w:i/>
          <w:noProof/>
          <w:sz w:val="24"/>
          <w:szCs w:val="24"/>
          <w:lang w:val="sl-SI"/>
        </w:rPr>
        <w:t>237</w:t>
      </w:r>
      <w:r w:rsidR="00D7697B" w:rsidRPr="00094FCF">
        <w:rPr>
          <w:rFonts w:ascii="Times New Roman" w:eastAsia="Times New Roman" w:hAnsi="Times New Roman"/>
          <w:i/>
          <w:noProof/>
          <w:sz w:val="24"/>
          <w:szCs w:val="24"/>
          <w:lang w:val="sr-Cyrl-CS"/>
        </w:rPr>
        <w:t>-</w:t>
      </w:r>
      <w:r w:rsidR="008D120B" w:rsidRPr="00094FCF">
        <w:rPr>
          <w:rFonts w:ascii="Times New Roman" w:eastAsia="Times New Roman" w:hAnsi="Times New Roman"/>
          <w:i/>
          <w:noProof/>
          <w:sz w:val="24"/>
          <w:szCs w:val="24"/>
          <w:lang w:val="sr-Cyrl-CS"/>
        </w:rPr>
        <w:t>16</w:t>
      </w:r>
      <w:r w:rsidR="001340D8" w:rsidRPr="00094FCF">
        <w:rPr>
          <w:rFonts w:ascii="Times New Roman" w:eastAsia="Times New Roman" w:hAnsi="Times New Roman"/>
          <w:i/>
          <w:noProof/>
          <w:sz w:val="24"/>
          <w:szCs w:val="24"/>
          <w:lang w:val="sr-Cyrl-CS"/>
        </w:rPr>
        <w:t>-О</w:t>
      </w:r>
    </w:p>
    <w:sectPr w:rsidR="00686664" w:rsidRPr="00E2072A" w:rsidSect="00302A28">
      <w:footerReference w:type="default" r:id="rId11"/>
      <w:pgSz w:w="12240" w:h="15840"/>
      <w:pgMar w:top="851" w:right="1247" w:bottom="1418"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F97" w:rsidRDefault="00827F97" w:rsidP="00332FD7">
      <w:pPr>
        <w:spacing w:after="0" w:line="240" w:lineRule="auto"/>
      </w:pPr>
      <w:r>
        <w:separator/>
      </w:r>
    </w:p>
  </w:endnote>
  <w:endnote w:type="continuationSeparator" w:id="0">
    <w:p w:rsidR="00827F97" w:rsidRDefault="00827F97"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827F97" w:rsidRDefault="006047D2">
            <w:pPr>
              <w:pStyle w:val="Footer"/>
              <w:jc w:val="center"/>
            </w:pPr>
            <w:r>
              <w:rPr>
                <w:b/>
                <w:bCs/>
              </w:rPr>
              <w:fldChar w:fldCharType="begin"/>
            </w:r>
            <w:r w:rsidR="00827F97">
              <w:rPr>
                <w:b/>
                <w:bCs/>
              </w:rPr>
              <w:instrText xml:space="preserve"> PAGE </w:instrText>
            </w:r>
            <w:r>
              <w:rPr>
                <w:b/>
                <w:bCs/>
              </w:rPr>
              <w:fldChar w:fldCharType="separate"/>
            </w:r>
            <w:r w:rsidR="00E171AE">
              <w:rPr>
                <w:b/>
                <w:bCs/>
                <w:noProof/>
              </w:rPr>
              <w:t>2</w:t>
            </w:r>
            <w:r>
              <w:rPr>
                <w:b/>
                <w:bCs/>
              </w:rPr>
              <w:fldChar w:fldCharType="end"/>
            </w:r>
            <w:r w:rsidR="00827F97">
              <w:t xml:space="preserve"> </w:t>
            </w:r>
            <w:r w:rsidR="00827F97">
              <w:rPr>
                <w:lang w:val="sr-Cyrl-CS"/>
              </w:rPr>
              <w:t>/</w:t>
            </w:r>
            <w:r w:rsidR="00827F97">
              <w:t xml:space="preserve"> </w:t>
            </w:r>
            <w:r>
              <w:rPr>
                <w:b/>
                <w:bCs/>
              </w:rPr>
              <w:fldChar w:fldCharType="begin"/>
            </w:r>
            <w:r w:rsidR="00827F97">
              <w:rPr>
                <w:b/>
                <w:bCs/>
              </w:rPr>
              <w:instrText xml:space="preserve"> NUMPAGES  </w:instrText>
            </w:r>
            <w:r>
              <w:rPr>
                <w:b/>
                <w:bCs/>
              </w:rPr>
              <w:fldChar w:fldCharType="separate"/>
            </w:r>
            <w:r w:rsidR="00E171AE">
              <w:rPr>
                <w:b/>
                <w:bCs/>
                <w:noProof/>
              </w:rPr>
              <w:t>2</w:t>
            </w:r>
            <w:r>
              <w:rPr>
                <w:b/>
                <w:bCs/>
              </w:rPr>
              <w:fldChar w:fldCharType="end"/>
            </w:r>
          </w:p>
        </w:sdtContent>
      </w:sdt>
    </w:sdtContent>
  </w:sdt>
  <w:p w:rsidR="00827F97" w:rsidRDefault="00827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F97" w:rsidRDefault="00827F97" w:rsidP="00332FD7">
      <w:pPr>
        <w:spacing w:after="0" w:line="240" w:lineRule="auto"/>
      </w:pPr>
      <w:r>
        <w:separator/>
      </w:r>
    </w:p>
  </w:footnote>
  <w:footnote w:type="continuationSeparator" w:id="0">
    <w:p w:rsidR="00827F97" w:rsidRDefault="00827F97"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00477C"/>
    <w:multiLevelType w:val="hybridMultilevel"/>
    <w:tmpl w:val="60F2B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A5832"/>
    <w:multiLevelType w:val="hybridMultilevel"/>
    <w:tmpl w:val="A40629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66A75CB"/>
    <w:multiLevelType w:val="hybridMultilevel"/>
    <w:tmpl w:val="7ACC4DF8"/>
    <w:lvl w:ilvl="0" w:tplc="D1F09C2A">
      <w:start w:val="1"/>
      <w:numFmt w:val="decimal"/>
      <w:lvlText w:val="%1."/>
      <w:lvlJc w:val="left"/>
      <w:pPr>
        <w:ind w:left="720" w:hanging="360"/>
      </w:pPr>
      <w:rPr>
        <w:rFonts w:hint="default"/>
        <w:color w:val="2222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2F46AA"/>
    <w:multiLevelType w:val="multilevel"/>
    <w:tmpl w:val="9086D7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2"/>
  </w:num>
  <w:num w:numId="3">
    <w:abstractNumId w:val="13"/>
  </w:num>
  <w:num w:numId="4">
    <w:abstractNumId w:val="0"/>
  </w:num>
  <w:num w:numId="5">
    <w:abstractNumId w:val="5"/>
  </w:num>
  <w:num w:numId="6">
    <w:abstractNumId w:val="11"/>
  </w:num>
  <w:num w:numId="7">
    <w:abstractNumId w:val="10"/>
  </w:num>
  <w:num w:numId="8">
    <w:abstractNumId w:val="15"/>
  </w:num>
  <w:num w:numId="9">
    <w:abstractNumId w:val="8"/>
  </w:num>
  <w:num w:numId="10">
    <w:abstractNumId w:val="3"/>
  </w:num>
  <w:num w:numId="11">
    <w:abstractNumId w:val="19"/>
  </w:num>
  <w:num w:numId="12">
    <w:abstractNumId w:val="6"/>
  </w:num>
  <w:num w:numId="13">
    <w:abstractNumId w:val="1"/>
  </w:num>
  <w:num w:numId="14">
    <w:abstractNumId w:val="4"/>
  </w:num>
  <w:num w:numId="15">
    <w:abstractNumId w:val="21"/>
  </w:num>
  <w:num w:numId="16">
    <w:abstractNumId w:val="16"/>
  </w:num>
  <w:num w:numId="17">
    <w:abstractNumId w:val="2"/>
  </w:num>
  <w:num w:numId="18">
    <w:abstractNumId w:val="17"/>
  </w:num>
  <w:num w:numId="19">
    <w:abstractNumId w:val="9"/>
  </w:num>
  <w:num w:numId="20">
    <w:abstractNumId w:val="20"/>
  </w:num>
  <w:num w:numId="21">
    <w:abstractNumId w:val="7"/>
  </w:num>
  <w:num w:numId="22">
    <w:abstractNumId w:val="18"/>
  </w:num>
  <w:num w:numId="23">
    <w:abstractNumId w:val="1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69985"/>
  </w:hdrShapeDefaults>
  <w:footnotePr>
    <w:footnote w:id="-1"/>
    <w:footnote w:id="0"/>
  </w:footnotePr>
  <w:endnotePr>
    <w:endnote w:id="-1"/>
    <w:endnote w:id="0"/>
  </w:endnotePr>
  <w:compat/>
  <w:rsids>
    <w:rsidRoot w:val="00F437F7"/>
    <w:rsid w:val="00015127"/>
    <w:rsid w:val="000154EA"/>
    <w:rsid w:val="000360EC"/>
    <w:rsid w:val="00040BB1"/>
    <w:rsid w:val="00044BD4"/>
    <w:rsid w:val="000456E2"/>
    <w:rsid w:val="00045F3F"/>
    <w:rsid w:val="000632CF"/>
    <w:rsid w:val="0006591D"/>
    <w:rsid w:val="00066067"/>
    <w:rsid w:val="00072E97"/>
    <w:rsid w:val="00076A66"/>
    <w:rsid w:val="00077E12"/>
    <w:rsid w:val="000817E0"/>
    <w:rsid w:val="000839E1"/>
    <w:rsid w:val="000907C8"/>
    <w:rsid w:val="00092904"/>
    <w:rsid w:val="00092F02"/>
    <w:rsid w:val="00094FCF"/>
    <w:rsid w:val="000C2240"/>
    <w:rsid w:val="000E4F39"/>
    <w:rsid w:val="000E576E"/>
    <w:rsid w:val="00111E02"/>
    <w:rsid w:val="001146FC"/>
    <w:rsid w:val="00115120"/>
    <w:rsid w:val="0011537C"/>
    <w:rsid w:val="001340D8"/>
    <w:rsid w:val="00166FA1"/>
    <w:rsid w:val="0016777B"/>
    <w:rsid w:val="00172431"/>
    <w:rsid w:val="00173F0E"/>
    <w:rsid w:val="00181491"/>
    <w:rsid w:val="00183C73"/>
    <w:rsid w:val="001A58C1"/>
    <w:rsid w:val="001C4F4E"/>
    <w:rsid w:val="001C5D74"/>
    <w:rsid w:val="001D66F8"/>
    <w:rsid w:val="001F621B"/>
    <w:rsid w:val="00217A88"/>
    <w:rsid w:val="00226642"/>
    <w:rsid w:val="00262407"/>
    <w:rsid w:val="002758BC"/>
    <w:rsid w:val="002862B8"/>
    <w:rsid w:val="002967E6"/>
    <w:rsid w:val="002A2F49"/>
    <w:rsid w:val="002A56CB"/>
    <w:rsid w:val="002C5BC7"/>
    <w:rsid w:val="002D06F3"/>
    <w:rsid w:val="002D1FD3"/>
    <w:rsid w:val="002E1057"/>
    <w:rsid w:val="002E33AA"/>
    <w:rsid w:val="002E57A2"/>
    <w:rsid w:val="002F0BDA"/>
    <w:rsid w:val="002F26B1"/>
    <w:rsid w:val="00302A28"/>
    <w:rsid w:val="0031381E"/>
    <w:rsid w:val="00332FD7"/>
    <w:rsid w:val="0033754D"/>
    <w:rsid w:val="003413D6"/>
    <w:rsid w:val="00346D9E"/>
    <w:rsid w:val="0039155B"/>
    <w:rsid w:val="003918AE"/>
    <w:rsid w:val="003C50EC"/>
    <w:rsid w:val="003C772C"/>
    <w:rsid w:val="003D4BCF"/>
    <w:rsid w:val="003D5C4A"/>
    <w:rsid w:val="003D7EB4"/>
    <w:rsid w:val="003E16ED"/>
    <w:rsid w:val="003E23B6"/>
    <w:rsid w:val="00401845"/>
    <w:rsid w:val="00421D6B"/>
    <w:rsid w:val="004309C6"/>
    <w:rsid w:val="00454EA6"/>
    <w:rsid w:val="00456854"/>
    <w:rsid w:val="00460740"/>
    <w:rsid w:val="004968A6"/>
    <w:rsid w:val="004A61E1"/>
    <w:rsid w:val="004C1431"/>
    <w:rsid w:val="004C3897"/>
    <w:rsid w:val="004C4574"/>
    <w:rsid w:val="004C7A8A"/>
    <w:rsid w:val="004C7BFA"/>
    <w:rsid w:val="004E11FD"/>
    <w:rsid w:val="004E333C"/>
    <w:rsid w:val="00500AB5"/>
    <w:rsid w:val="00507506"/>
    <w:rsid w:val="00510D26"/>
    <w:rsid w:val="00536825"/>
    <w:rsid w:val="00536C8E"/>
    <w:rsid w:val="00540E9F"/>
    <w:rsid w:val="00546639"/>
    <w:rsid w:val="00556584"/>
    <w:rsid w:val="00560EA5"/>
    <w:rsid w:val="00562E11"/>
    <w:rsid w:val="0057242D"/>
    <w:rsid w:val="00584FCD"/>
    <w:rsid w:val="00597C5D"/>
    <w:rsid w:val="005B4E5F"/>
    <w:rsid w:val="005B4F09"/>
    <w:rsid w:val="005E03DD"/>
    <w:rsid w:val="005E1D0B"/>
    <w:rsid w:val="006047D2"/>
    <w:rsid w:val="006272C9"/>
    <w:rsid w:val="0063520A"/>
    <w:rsid w:val="00637E9A"/>
    <w:rsid w:val="00651E25"/>
    <w:rsid w:val="00665B0C"/>
    <w:rsid w:val="00673E24"/>
    <w:rsid w:val="00675187"/>
    <w:rsid w:val="00677170"/>
    <w:rsid w:val="00686664"/>
    <w:rsid w:val="0068677D"/>
    <w:rsid w:val="006A1A72"/>
    <w:rsid w:val="006A5427"/>
    <w:rsid w:val="006B733E"/>
    <w:rsid w:val="006C209A"/>
    <w:rsid w:val="006D0207"/>
    <w:rsid w:val="00704B61"/>
    <w:rsid w:val="0070565C"/>
    <w:rsid w:val="00724554"/>
    <w:rsid w:val="00726103"/>
    <w:rsid w:val="007271D2"/>
    <w:rsid w:val="00732ACD"/>
    <w:rsid w:val="007414E1"/>
    <w:rsid w:val="00761FD7"/>
    <w:rsid w:val="00776A0C"/>
    <w:rsid w:val="00782E06"/>
    <w:rsid w:val="007B1184"/>
    <w:rsid w:val="007C32E1"/>
    <w:rsid w:val="007D51D7"/>
    <w:rsid w:val="0081011E"/>
    <w:rsid w:val="00823D9D"/>
    <w:rsid w:val="00827C44"/>
    <w:rsid w:val="00827F97"/>
    <w:rsid w:val="00841D1D"/>
    <w:rsid w:val="00852460"/>
    <w:rsid w:val="0085703E"/>
    <w:rsid w:val="00860412"/>
    <w:rsid w:val="00864C50"/>
    <w:rsid w:val="008A2649"/>
    <w:rsid w:val="008C1924"/>
    <w:rsid w:val="008D120B"/>
    <w:rsid w:val="008D544B"/>
    <w:rsid w:val="008E0EBB"/>
    <w:rsid w:val="008E7998"/>
    <w:rsid w:val="00926F49"/>
    <w:rsid w:val="00933C56"/>
    <w:rsid w:val="0096723E"/>
    <w:rsid w:val="00971539"/>
    <w:rsid w:val="009774F8"/>
    <w:rsid w:val="00982125"/>
    <w:rsid w:val="009A1DD2"/>
    <w:rsid w:val="009A20B1"/>
    <w:rsid w:val="009A3CD6"/>
    <w:rsid w:val="009B1E1B"/>
    <w:rsid w:val="009C320E"/>
    <w:rsid w:val="009C4110"/>
    <w:rsid w:val="009D55E5"/>
    <w:rsid w:val="009E2B4D"/>
    <w:rsid w:val="009F3B94"/>
    <w:rsid w:val="00A14F12"/>
    <w:rsid w:val="00A24C56"/>
    <w:rsid w:val="00A26381"/>
    <w:rsid w:val="00A27D57"/>
    <w:rsid w:val="00A34FAE"/>
    <w:rsid w:val="00A44AB3"/>
    <w:rsid w:val="00A53136"/>
    <w:rsid w:val="00A53DEA"/>
    <w:rsid w:val="00A65595"/>
    <w:rsid w:val="00A6589B"/>
    <w:rsid w:val="00A671B6"/>
    <w:rsid w:val="00A70240"/>
    <w:rsid w:val="00A87565"/>
    <w:rsid w:val="00A97253"/>
    <w:rsid w:val="00AA07BB"/>
    <w:rsid w:val="00AB5D27"/>
    <w:rsid w:val="00AB77F8"/>
    <w:rsid w:val="00AD550A"/>
    <w:rsid w:val="00AE00CD"/>
    <w:rsid w:val="00B02191"/>
    <w:rsid w:val="00B5148C"/>
    <w:rsid w:val="00B57609"/>
    <w:rsid w:val="00B8514D"/>
    <w:rsid w:val="00B85D72"/>
    <w:rsid w:val="00BA1F6D"/>
    <w:rsid w:val="00BA4A3E"/>
    <w:rsid w:val="00BB3100"/>
    <w:rsid w:val="00BE4F49"/>
    <w:rsid w:val="00C14B02"/>
    <w:rsid w:val="00C15BAA"/>
    <w:rsid w:val="00C260CB"/>
    <w:rsid w:val="00C42F35"/>
    <w:rsid w:val="00C44474"/>
    <w:rsid w:val="00C516D8"/>
    <w:rsid w:val="00C60D74"/>
    <w:rsid w:val="00C86F11"/>
    <w:rsid w:val="00C916E3"/>
    <w:rsid w:val="00C94D71"/>
    <w:rsid w:val="00CA2874"/>
    <w:rsid w:val="00CB6C45"/>
    <w:rsid w:val="00CB6C8E"/>
    <w:rsid w:val="00CE4C34"/>
    <w:rsid w:val="00CF7556"/>
    <w:rsid w:val="00D27E24"/>
    <w:rsid w:val="00D410AB"/>
    <w:rsid w:val="00D50B00"/>
    <w:rsid w:val="00D5411E"/>
    <w:rsid w:val="00D7697B"/>
    <w:rsid w:val="00D93FAB"/>
    <w:rsid w:val="00DC6AB1"/>
    <w:rsid w:val="00DC7DF8"/>
    <w:rsid w:val="00DD72E9"/>
    <w:rsid w:val="00DD7FBB"/>
    <w:rsid w:val="00DF6132"/>
    <w:rsid w:val="00E13CB7"/>
    <w:rsid w:val="00E171AE"/>
    <w:rsid w:val="00E2072A"/>
    <w:rsid w:val="00E25613"/>
    <w:rsid w:val="00E3375B"/>
    <w:rsid w:val="00E35F23"/>
    <w:rsid w:val="00E4640A"/>
    <w:rsid w:val="00E51176"/>
    <w:rsid w:val="00E5263D"/>
    <w:rsid w:val="00E85A9E"/>
    <w:rsid w:val="00E92682"/>
    <w:rsid w:val="00E93984"/>
    <w:rsid w:val="00E948A3"/>
    <w:rsid w:val="00EA4103"/>
    <w:rsid w:val="00EB0087"/>
    <w:rsid w:val="00ED5F7D"/>
    <w:rsid w:val="00F125BF"/>
    <w:rsid w:val="00F151C1"/>
    <w:rsid w:val="00F437F7"/>
    <w:rsid w:val="00F55D91"/>
    <w:rsid w:val="00F87F7B"/>
    <w:rsid w:val="00F91EE7"/>
    <w:rsid w:val="00F96F70"/>
    <w:rsid w:val="00F97C0B"/>
    <w:rsid w:val="00FA77CA"/>
    <w:rsid w:val="00FB0E76"/>
    <w:rsid w:val="00FD1C00"/>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30">
    <w:name w:val="Body text (3)_"/>
    <w:basedOn w:val="DefaultParagraphFont"/>
    <w:link w:val="Bodytext31"/>
    <w:rsid w:val="00EA4103"/>
    <w:rPr>
      <w:rFonts w:ascii="Calibri" w:eastAsia="Calibri" w:hAnsi="Calibri" w:cs="Calibri"/>
      <w:sz w:val="15"/>
      <w:szCs w:val="15"/>
      <w:shd w:val="clear" w:color="auto" w:fill="FFFFFF"/>
    </w:rPr>
  </w:style>
  <w:style w:type="character" w:customStyle="1" w:styleId="Bodytext">
    <w:name w:val="Body text_"/>
    <w:basedOn w:val="DefaultParagraphFont"/>
    <w:link w:val="Bodytext0"/>
    <w:rsid w:val="00EA4103"/>
    <w:rPr>
      <w:rFonts w:ascii="Times New Roman" w:eastAsia="Times New Roman" w:hAnsi="Times New Roman" w:cs="Times New Roman"/>
      <w:shd w:val="clear" w:color="auto" w:fill="FFFFFF"/>
    </w:rPr>
  </w:style>
  <w:style w:type="paragraph" w:customStyle="1" w:styleId="Bodytext31">
    <w:name w:val="Body text (3)"/>
    <w:basedOn w:val="Normal"/>
    <w:link w:val="Bodytext30"/>
    <w:rsid w:val="00EA4103"/>
    <w:pPr>
      <w:shd w:val="clear" w:color="auto" w:fill="FFFFFF"/>
      <w:spacing w:before="1440" w:after="0" w:line="216" w:lineRule="exact"/>
      <w:ind w:hanging="1260"/>
    </w:pPr>
    <w:rPr>
      <w:rFonts w:cs="Calibri"/>
      <w:sz w:val="15"/>
      <w:szCs w:val="15"/>
    </w:rPr>
  </w:style>
  <w:style w:type="paragraph" w:customStyle="1" w:styleId="Bodytext0">
    <w:name w:val="Body text"/>
    <w:basedOn w:val="Normal"/>
    <w:link w:val="Bodytext"/>
    <w:rsid w:val="00EA4103"/>
    <w:pPr>
      <w:shd w:val="clear" w:color="auto" w:fill="FFFFFF"/>
      <w:spacing w:before="240" w:after="240" w:line="306" w:lineRule="exact"/>
      <w:ind w:hanging="126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39022737">
      <w:bodyDiv w:val="1"/>
      <w:marLeft w:val="0"/>
      <w:marRight w:val="0"/>
      <w:marTop w:val="0"/>
      <w:marBottom w:val="0"/>
      <w:divBdr>
        <w:top w:val="none" w:sz="0" w:space="0" w:color="auto"/>
        <w:left w:val="none" w:sz="0" w:space="0" w:color="auto"/>
        <w:bottom w:val="none" w:sz="0" w:space="0" w:color="auto"/>
        <w:right w:val="none" w:sz="0" w:space="0" w:color="auto"/>
      </w:divBdr>
      <w:divsChild>
        <w:div w:id="601836423">
          <w:marLeft w:val="0"/>
          <w:marRight w:val="0"/>
          <w:marTop w:val="0"/>
          <w:marBottom w:val="0"/>
          <w:divBdr>
            <w:top w:val="none" w:sz="0" w:space="0" w:color="auto"/>
            <w:left w:val="none" w:sz="0" w:space="0" w:color="auto"/>
            <w:bottom w:val="none" w:sz="0" w:space="0" w:color="auto"/>
            <w:right w:val="none" w:sz="0" w:space="0" w:color="auto"/>
          </w:divBdr>
        </w:div>
        <w:div w:id="499584461">
          <w:marLeft w:val="0"/>
          <w:marRight w:val="0"/>
          <w:marTop w:val="0"/>
          <w:marBottom w:val="0"/>
          <w:divBdr>
            <w:top w:val="none" w:sz="0" w:space="0" w:color="auto"/>
            <w:left w:val="none" w:sz="0" w:space="0" w:color="auto"/>
            <w:bottom w:val="none" w:sz="0" w:space="0" w:color="auto"/>
            <w:right w:val="none" w:sz="0" w:space="0" w:color="auto"/>
          </w:divBdr>
        </w:div>
      </w:divsChild>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13611114">
      <w:bodyDiv w:val="1"/>
      <w:marLeft w:val="0"/>
      <w:marRight w:val="0"/>
      <w:marTop w:val="0"/>
      <w:marBottom w:val="0"/>
      <w:divBdr>
        <w:top w:val="none" w:sz="0" w:space="0" w:color="auto"/>
        <w:left w:val="none" w:sz="0" w:space="0" w:color="auto"/>
        <w:bottom w:val="none" w:sz="0" w:space="0" w:color="auto"/>
        <w:right w:val="none" w:sz="0" w:space="0" w:color="auto"/>
      </w:divBdr>
      <w:divsChild>
        <w:div w:id="1258946873">
          <w:marLeft w:val="0"/>
          <w:marRight w:val="0"/>
          <w:marTop w:val="0"/>
          <w:marBottom w:val="0"/>
          <w:divBdr>
            <w:top w:val="none" w:sz="0" w:space="0" w:color="auto"/>
            <w:left w:val="none" w:sz="0" w:space="0" w:color="auto"/>
            <w:bottom w:val="none" w:sz="0" w:space="0" w:color="auto"/>
            <w:right w:val="none" w:sz="0" w:space="0" w:color="auto"/>
          </w:divBdr>
        </w:div>
        <w:div w:id="1595938312">
          <w:marLeft w:val="0"/>
          <w:marRight w:val="0"/>
          <w:marTop w:val="0"/>
          <w:marBottom w:val="0"/>
          <w:divBdr>
            <w:top w:val="none" w:sz="0" w:space="0" w:color="auto"/>
            <w:left w:val="none" w:sz="0" w:space="0" w:color="auto"/>
            <w:bottom w:val="none" w:sz="0" w:space="0" w:color="auto"/>
            <w:right w:val="none" w:sz="0" w:space="0" w:color="auto"/>
          </w:divBdr>
        </w:div>
        <w:div w:id="805582649">
          <w:marLeft w:val="0"/>
          <w:marRight w:val="0"/>
          <w:marTop w:val="0"/>
          <w:marBottom w:val="0"/>
          <w:divBdr>
            <w:top w:val="none" w:sz="0" w:space="0" w:color="auto"/>
            <w:left w:val="none" w:sz="0" w:space="0" w:color="auto"/>
            <w:bottom w:val="none" w:sz="0" w:space="0" w:color="auto"/>
            <w:right w:val="none" w:sz="0" w:space="0" w:color="auto"/>
          </w:divBdr>
        </w:div>
        <w:div w:id="269748174">
          <w:marLeft w:val="0"/>
          <w:marRight w:val="0"/>
          <w:marTop w:val="0"/>
          <w:marBottom w:val="0"/>
          <w:divBdr>
            <w:top w:val="none" w:sz="0" w:space="0" w:color="auto"/>
            <w:left w:val="none" w:sz="0" w:space="0" w:color="auto"/>
            <w:bottom w:val="none" w:sz="0" w:space="0" w:color="auto"/>
            <w:right w:val="none" w:sz="0" w:space="0" w:color="auto"/>
          </w:divBdr>
        </w:div>
        <w:div w:id="2091808364">
          <w:marLeft w:val="0"/>
          <w:marRight w:val="0"/>
          <w:marTop w:val="0"/>
          <w:marBottom w:val="0"/>
          <w:divBdr>
            <w:top w:val="none" w:sz="0" w:space="0" w:color="auto"/>
            <w:left w:val="none" w:sz="0" w:space="0" w:color="auto"/>
            <w:bottom w:val="none" w:sz="0" w:space="0" w:color="auto"/>
            <w:right w:val="none" w:sz="0" w:space="0" w:color="auto"/>
          </w:divBdr>
        </w:div>
        <w:div w:id="979842101">
          <w:marLeft w:val="0"/>
          <w:marRight w:val="0"/>
          <w:marTop w:val="0"/>
          <w:marBottom w:val="0"/>
          <w:divBdr>
            <w:top w:val="none" w:sz="0" w:space="0" w:color="auto"/>
            <w:left w:val="none" w:sz="0" w:space="0" w:color="auto"/>
            <w:bottom w:val="none" w:sz="0" w:space="0" w:color="auto"/>
            <w:right w:val="none" w:sz="0" w:space="0" w:color="auto"/>
          </w:divBdr>
        </w:div>
        <w:div w:id="2127890753">
          <w:marLeft w:val="0"/>
          <w:marRight w:val="0"/>
          <w:marTop w:val="0"/>
          <w:marBottom w:val="0"/>
          <w:divBdr>
            <w:top w:val="none" w:sz="0" w:space="0" w:color="auto"/>
            <w:left w:val="none" w:sz="0" w:space="0" w:color="auto"/>
            <w:bottom w:val="none" w:sz="0" w:space="0" w:color="auto"/>
            <w:right w:val="none" w:sz="0" w:space="0" w:color="auto"/>
          </w:divBdr>
        </w:div>
      </w:divsChild>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91419-0376-464F-B2C7-5818D0101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Miljana</dc:creator>
  <cp:lastModifiedBy>User</cp:lastModifiedBy>
  <cp:revision>10</cp:revision>
  <cp:lastPrinted>2016-05-09T09:30:00Z</cp:lastPrinted>
  <dcterms:created xsi:type="dcterms:W3CDTF">2016-11-02T07:27:00Z</dcterms:created>
  <dcterms:modified xsi:type="dcterms:W3CDTF">2016-11-17T13:04:00Z</dcterms:modified>
</cp:coreProperties>
</file>