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47889390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BB341B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F65A94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F65A94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AF58FE" w:rsidRPr="00F65A94">
        <w:rPr>
          <w:rFonts w:ascii="Times New Roman" w:eastAsia="Times New Roman" w:hAnsi="Times New Roman"/>
          <w:noProof/>
          <w:sz w:val="24"/>
          <w:szCs w:val="24"/>
        </w:rPr>
        <w:t>2</w:t>
      </w:r>
      <w:r w:rsidR="007E4652" w:rsidRPr="00F65A94">
        <w:rPr>
          <w:rFonts w:ascii="Times New Roman" w:eastAsia="Times New Roman" w:hAnsi="Times New Roman"/>
          <w:noProof/>
          <w:sz w:val="24"/>
          <w:szCs w:val="24"/>
        </w:rPr>
        <w:t>66</w:t>
      </w:r>
      <w:r w:rsidR="008D120B" w:rsidRPr="00F65A94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F65A94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F65A94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F65A94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F65A94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F65A94" w:rsidRPr="00F65A94">
        <w:rPr>
          <w:rFonts w:ascii="Times New Roman" w:eastAsia="Times New Roman" w:hAnsi="Times New Roman"/>
          <w:noProof/>
          <w:sz w:val="24"/>
          <w:szCs w:val="24"/>
        </w:rPr>
        <w:t>-9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F65A94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F65A94" w:rsidRPr="00F65A94">
        <w:rPr>
          <w:rFonts w:ascii="Times New Roman" w:eastAsia="Times New Roman" w:hAnsi="Times New Roman"/>
          <w:noProof/>
          <w:sz w:val="24"/>
          <w:szCs w:val="24"/>
        </w:rPr>
        <w:t>06.02</w:t>
      </w:r>
      <w:r w:rsidR="007D53D8" w:rsidRPr="00F65A94">
        <w:rPr>
          <w:rFonts w:ascii="Times New Roman" w:eastAsia="Times New Roman" w:hAnsi="Times New Roman"/>
          <w:noProof/>
          <w:sz w:val="24"/>
          <w:szCs w:val="24"/>
        </w:rPr>
        <w:t>.2017.</w:t>
      </w:r>
    </w:p>
    <w:p w:rsidR="001E5A07" w:rsidRPr="001E5A07" w:rsidRDefault="001E5A0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09143D" w:rsidRDefault="0009143D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957526" w:rsidRDefault="004A61E1" w:rsidP="007E4652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AF58FE">
        <w:rPr>
          <w:b/>
          <w:noProof/>
        </w:rPr>
        <w:t>2</w:t>
      </w:r>
      <w:r w:rsidR="007E4652">
        <w:rPr>
          <w:b/>
          <w:noProof/>
        </w:rPr>
        <w:t>66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7E4652" w:rsidRPr="007E4652">
        <w:rPr>
          <w:b/>
          <w:i/>
          <w:lang w:val="sr-Cyrl-CS"/>
        </w:rPr>
        <w:t xml:space="preserve">Набавка </w:t>
      </w:r>
      <w:r w:rsidR="007E4652" w:rsidRPr="007E4652">
        <w:rPr>
          <w:b/>
          <w:i/>
        </w:rPr>
        <w:t>медицинске опреме</w:t>
      </w:r>
      <w:r w:rsidR="007E4652" w:rsidRPr="007E4652">
        <w:rPr>
          <w:b/>
          <w:i/>
          <w:lang w:val="sr-Cyrl-CS"/>
        </w:rPr>
        <w:t xml:space="preserve"> </w:t>
      </w:r>
    </w:p>
    <w:p w:rsidR="0009143D" w:rsidRDefault="007E4652" w:rsidP="007E4652">
      <w:pPr>
        <w:pStyle w:val="Footer"/>
        <w:jc w:val="center"/>
        <w:rPr>
          <w:b/>
          <w:i/>
        </w:rPr>
      </w:pPr>
      <w:r w:rsidRPr="007E4652">
        <w:rPr>
          <w:b/>
          <w:i/>
          <w:lang w:val="sr-Cyrl-CS"/>
        </w:rPr>
        <w:t>за потребе клиника Клиничког центра Војводине</w:t>
      </w:r>
    </w:p>
    <w:p w:rsidR="001E5A07" w:rsidRPr="001E5A07" w:rsidRDefault="001E5A07" w:rsidP="008E0EBB">
      <w:pPr>
        <w:pStyle w:val="Footer"/>
        <w:rPr>
          <w:b/>
          <w:i/>
        </w:rPr>
      </w:pPr>
    </w:p>
    <w:p w:rsidR="00823D9D" w:rsidRPr="00EC5C7A" w:rsidRDefault="00F437F7" w:rsidP="00EC5C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bookmarkStart w:id="0" w:name="_GoBack"/>
      <w:bookmarkEnd w:id="0"/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9143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A</w:t>
      </w:r>
      <w:r w:rsidR="00454EA6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AF58FE" w:rsidRDefault="00AF58FE" w:rsidP="00AF58FE">
      <w:pPr>
        <w:pStyle w:val="NoSpacing"/>
        <w:rPr>
          <w:rFonts w:eastAsiaTheme="minorHAnsi"/>
        </w:rPr>
      </w:pPr>
    </w:p>
    <w:p w:rsidR="00F65A94" w:rsidRPr="00F65A94" w:rsidRDefault="00E5263D" w:rsidP="00F65A94">
      <w:pPr>
        <w:jc w:val="both"/>
        <w:rPr>
          <w:rFonts w:ascii="Times New Roman" w:hAnsi="Times New Roman"/>
          <w:sz w:val="24"/>
          <w:szCs w:val="24"/>
        </w:rPr>
      </w:pPr>
      <w:r w:rsidRPr="00F65A94">
        <w:rPr>
          <w:rFonts w:ascii="Times New Roman" w:eastAsiaTheme="minorHAnsi" w:hAnsi="Times New Roman"/>
          <w:sz w:val="24"/>
          <w:szCs w:val="24"/>
        </w:rPr>
        <w:t>“</w:t>
      </w:r>
      <w:r w:rsidR="00F65A94">
        <w:rPr>
          <w:rFonts w:ascii="Times New Roman" w:hAnsi="Times New Roman"/>
          <w:sz w:val="24"/>
          <w:szCs w:val="24"/>
        </w:rPr>
        <w:t>Poštovani</w:t>
      </w:r>
      <w:r w:rsidR="00F65A94" w:rsidRPr="00F65A94">
        <w:rPr>
          <w:rFonts w:ascii="Times New Roman" w:hAnsi="Times New Roman"/>
          <w:sz w:val="24"/>
          <w:szCs w:val="24"/>
        </w:rPr>
        <w:t>,</w:t>
      </w:r>
    </w:p>
    <w:p w:rsidR="00F65A94" w:rsidRPr="00F65A94" w:rsidRDefault="00F65A94" w:rsidP="00F65A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Pr="00F65A94">
        <w:rPr>
          <w:rFonts w:ascii="Times New Roman" w:hAnsi="Times New Roman"/>
          <w:sz w:val="24"/>
          <w:szCs w:val="24"/>
        </w:rPr>
        <w:t xml:space="preserve"> 63. </w:t>
      </w:r>
      <w:r>
        <w:rPr>
          <w:rFonts w:ascii="Times New Roman" w:hAnsi="Times New Roman"/>
          <w:sz w:val="24"/>
          <w:szCs w:val="24"/>
        </w:rPr>
        <w:t>Zakona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javnim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nabavkama</w:t>
      </w:r>
      <w:r w:rsidRPr="00F65A9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obraćamo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vam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zahtevom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dodatno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pojašnjenje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konkursne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dokumentacije</w:t>
      </w:r>
      <w:r w:rsidRPr="00F65A9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navedenu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nabavku</w:t>
      </w:r>
      <w:r w:rsidRPr="00F65A94">
        <w:rPr>
          <w:rFonts w:ascii="Times New Roman" w:hAnsi="Times New Roman"/>
          <w:sz w:val="24"/>
          <w:szCs w:val="24"/>
        </w:rPr>
        <w:t>:</w:t>
      </w:r>
    </w:p>
    <w:p w:rsidR="00F65A94" w:rsidRPr="00F65A94" w:rsidRDefault="00F65A94" w:rsidP="00F65A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Dana</w:t>
      </w:r>
      <w:r w:rsidRPr="00F65A94">
        <w:rPr>
          <w:rFonts w:ascii="Times New Roman" w:hAnsi="Times New Roman"/>
          <w:sz w:val="24"/>
          <w:szCs w:val="24"/>
        </w:rPr>
        <w:t xml:space="preserve"> 03.02.2017. </w:t>
      </w:r>
      <w:r>
        <w:rPr>
          <w:rFonts w:ascii="Times New Roman" w:hAnsi="Times New Roman"/>
          <w:sz w:val="24"/>
          <w:szCs w:val="24"/>
        </w:rPr>
        <w:t>godine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Portalu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nabavki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objavili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konkursne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dokumentacije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</w:p>
    <w:p w:rsidR="00F65A94" w:rsidRPr="00F65A94" w:rsidRDefault="00F65A94" w:rsidP="00F65A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partiju</w:t>
      </w:r>
      <w:r w:rsidRPr="00F65A94">
        <w:rPr>
          <w:rFonts w:ascii="Times New Roman" w:hAnsi="Times New Roman"/>
          <w:sz w:val="24"/>
          <w:szCs w:val="24"/>
        </w:rPr>
        <w:t xml:space="preserve"> 2 - </w:t>
      </w:r>
      <w:r>
        <w:rPr>
          <w:rFonts w:ascii="Times New Roman" w:hAnsi="Times New Roman"/>
          <w:sz w:val="24"/>
          <w:szCs w:val="24"/>
        </w:rPr>
        <w:t>Nabavka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ekg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aparata</w:t>
      </w:r>
      <w:r w:rsidRPr="00F65A94">
        <w:rPr>
          <w:rFonts w:ascii="Times New Roman" w:hAnsi="Times New Roman"/>
          <w:sz w:val="24"/>
          <w:szCs w:val="24"/>
        </w:rPr>
        <w:t>.</w:t>
      </w:r>
    </w:p>
    <w:p w:rsidR="00F65A94" w:rsidRPr="00F65A94" w:rsidRDefault="00F65A94" w:rsidP="00F65A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Pitanja</w:t>
      </w:r>
      <w:r w:rsidRPr="00F65A94">
        <w:rPr>
          <w:rFonts w:ascii="Times New Roman" w:hAnsi="Times New Roman"/>
          <w:sz w:val="24"/>
          <w:szCs w:val="24"/>
        </w:rPr>
        <w:t>:</w:t>
      </w:r>
    </w:p>
    <w:p w:rsidR="00F65A94" w:rsidRPr="00F65A94" w:rsidRDefault="00F65A94" w:rsidP="00F65A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gore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navedenoj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napisali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razlog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izmenu</w:t>
      </w:r>
      <w:r w:rsidRPr="00F65A94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zahtevanih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minimalnih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tehničkih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specifikacija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primljeni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zahtevi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dodatnim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pojašnjenjima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tiču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predmetne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partije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postupka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stručna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kod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naručioca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upodobila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zahtevane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karakteristike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omogućila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učešće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većem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broju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potencijalnih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ponuđača</w:t>
      </w:r>
      <w:r w:rsidRPr="00F65A94">
        <w:rPr>
          <w:rFonts w:ascii="Times New Roman" w:hAnsi="Times New Roman"/>
          <w:sz w:val="24"/>
          <w:szCs w:val="24"/>
        </w:rPr>
        <w:t>".</w:t>
      </w:r>
    </w:p>
    <w:p w:rsidR="00756A1F" w:rsidRDefault="00F65A94" w:rsidP="00F65A94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Na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Portalu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nabavki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objavljen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odyText2"/>
          <w:rFonts w:ascii="Times New Roman" w:hAnsi="Times New Roman" w:cs="Times New Roman"/>
          <w:sz w:val="24"/>
          <w:szCs w:val="24"/>
        </w:rPr>
        <w:t>samo</w:t>
      </w:r>
      <w:r w:rsidRPr="00F65A94">
        <w:rPr>
          <w:rStyle w:val="BodyText2"/>
          <w:rFonts w:ascii="Times New Roman" w:hAnsi="Times New Roman" w:cs="Times New Roman"/>
          <w:sz w:val="24"/>
          <w:szCs w:val="24"/>
        </w:rPr>
        <w:t xml:space="preserve"> 1 (</w:t>
      </w:r>
      <w:r>
        <w:rPr>
          <w:rStyle w:val="BodyText2"/>
          <w:rFonts w:ascii="Times New Roman" w:hAnsi="Times New Roman" w:cs="Times New Roman"/>
          <w:sz w:val="24"/>
          <w:szCs w:val="24"/>
        </w:rPr>
        <w:t>jedan</w:t>
      </w:r>
      <w:r w:rsidRPr="00F65A94">
        <w:rPr>
          <w:rStyle w:val="BodyText2"/>
          <w:rFonts w:ascii="Times New Roman" w:hAnsi="Times New Roman" w:cs="Times New Roman"/>
          <w:sz w:val="24"/>
          <w:szCs w:val="24"/>
        </w:rPr>
        <w:t>)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odgovor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tiče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partije</w:t>
      </w:r>
      <w:r w:rsidRPr="00F65A94">
        <w:rPr>
          <w:rFonts w:ascii="Times New Roman" w:hAnsi="Times New Roman"/>
          <w:sz w:val="24"/>
          <w:szCs w:val="24"/>
        </w:rPr>
        <w:t xml:space="preserve"> 2 (</w:t>
      </w:r>
      <w:r>
        <w:rPr>
          <w:rFonts w:ascii="Times New Roman" w:hAnsi="Times New Roman"/>
          <w:sz w:val="24"/>
          <w:szCs w:val="24"/>
        </w:rPr>
        <w:t>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odgovor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obljavljeno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Portalu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nabavki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dana</w:t>
      </w:r>
      <w:r w:rsidRPr="00F65A94">
        <w:rPr>
          <w:rFonts w:ascii="Times New Roman" w:hAnsi="Times New Roman"/>
          <w:sz w:val="24"/>
          <w:szCs w:val="24"/>
        </w:rPr>
        <w:t xml:space="preserve"> 30.02.2017. </w:t>
      </w:r>
      <w:r>
        <w:rPr>
          <w:rFonts w:ascii="Times New Roman" w:hAnsi="Times New Roman"/>
          <w:sz w:val="24"/>
          <w:szCs w:val="24"/>
        </w:rPr>
        <w:t>godine</w:t>
      </w:r>
      <w:r w:rsidRPr="00F65A9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vaš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zavodni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broj</w:t>
      </w:r>
      <w:r w:rsidRPr="00F65A94">
        <w:rPr>
          <w:rFonts w:ascii="Times New Roman" w:hAnsi="Times New Roman"/>
          <w:sz w:val="24"/>
          <w:szCs w:val="24"/>
        </w:rPr>
        <w:t xml:space="preserve"> 266-16-0/4-6). </w:t>
      </w:r>
      <w:r>
        <w:rPr>
          <w:rFonts w:ascii="Times New Roman" w:hAnsi="Times New Roman"/>
          <w:sz w:val="24"/>
          <w:szCs w:val="24"/>
        </w:rPr>
        <w:t>Ovo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govori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prilog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navedeni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razlog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konkursne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dokumentacije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mestu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tačan</w:t>
      </w:r>
      <w:r w:rsidRPr="00F65A9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Molimo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naručioca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navedenu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stavi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van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snage</w:t>
      </w:r>
      <w:r w:rsidRPr="00F65A9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jer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očito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mnogih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zahteva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dodatnim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pojašnjenjem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prvobitna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tehnička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specifikacija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partiju</w:t>
      </w:r>
      <w:r w:rsidRPr="00F65A94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bila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jasno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definisana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Zakonom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javnim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nabavkama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omogućavala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konkurenciju</w:t>
      </w:r>
      <w:r w:rsidRPr="00F65A94">
        <w:rPr>
          <w:rFonts w:ascii="Times New Roman" w:hAnsi="Times New Roman"/>
          <w:sz w:val="24"/>
          <w:szCs w:val="24"/>
        </w:rPr>
        <w:t>.</w:t>
      </w:r>
    </w:p>
    <w:p w:rsidR="00F65A94" w:rsidRPr="00F65A94" w:rsidRDefault="00F65A94" w:rsidP="00F65A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izmenjenoj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tehničkoj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specifikaciji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partiju</w:t>
      </w:r>
      <w:r w:rsidRPr="00F65A94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dali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tehničku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specifikaciju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ekg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aparata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proizvodjača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Mortara</w:t>
      </w:r>
      <w:r w:rsidRPr="00F65A9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SAD</w:t>
      </w:r>
      <w:r w:rsidRPr="00F65A9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njihove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aparate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karakteristično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poseduju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tehničke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karakteristike</w:t>
      </w:r>
      <w:r w:rsidRPr="00F65A94">
        <w:rPr>
          <w:rFonts w:ascii="Times New Roman" w:hAnsi="Times New Roman"/>
          <w:sz w:val="24"/>
          <w:szCs w:val="24"/>
        </w:rPr>
        <w:t>:</w:t>
      </w:r>
    </w:p>
    <w:p w:rsidR="00F65A94" w:rsidRPr="00F65A94" w:rsidRDefault="00F65A94" w:rsidP="00F65A94">
      <w:pPr>
        <w:jc w:val="both"/>
        <w:rPr>
          <w:rFonts w:ascii="Times New Roman" w:hAnsi="Times New Roman"/>
          <w:sz w:val="24"/>
          <w:szCs w:val="24"/>
        </w:rPr>
      </w:pPr>
      <w:r w:rsidRPr="00F65A9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ireless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modul</w:t>
      </w:r>
      <w:r w:rsidRPr="00F65A94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AM</w:t>
      </w:r>
    </w:p>
    <w:p w:rsidR="00F65A94" w:rsidRPr="00F65A94" w:rsidRDefault="00F65A94" w:rsidP="00F65A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Best</w:t>
      </w:r>
      <w:r w:rsidRPr="00F65A94">
        <w:rPr>
          <w:rFonts w:ascii="Times New Roman" w:hAnsi="Times New Roman"/>
          <w:sz w:val="24"/>
          <w:szCs w:val="24"/>
        </w:rPr>
        <w:t xml:space="preserve"> 10 </w:t>
      </w:r>
      <w:r>
        <w:rPr>
          <w:rFonts w:ascii="Times New Roman" w:hAnsi="Times New Roman"/>
          <w:sz w:val="24"/>
          <w:szCs w:val="24"/>
        </w:rPr>
        <w:t>funkcija</w:t>
      </w:r>
      <w:r w:rsidRPr="00F65A94">
        <w:rPr>
          <w:rFonts w:ascii="Times New Roman" w:hAnsi="Times New Roman"/>
          <w:sz w:val="24"/>
          <w:szCs w:val="24"/>
        </w:rPr>
        <w:t>,</w:t>
      </w:r>
    </w:p>
    <w:p w:rsidR="00F65A94" w:rsidRPr="00F65A94" w:rsidRDefault="00F65A94" w:rsidP="00F65A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VERITAS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algoritam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interpretaciju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EKG</w:t>
      </w:r>
      <w:r w:rsidRPr="00F65A9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odrasle</w:t>
      </w:r>
      <w:r w:rsidRPr="00F65A94">
        <w:rPr>
          <w:rFonts w:ascii="Times New Roman" w:hAnsi="Times New Roman"/>
          <w:sz w:val="24"/>
          <w:szCs w:val="24"/>
        </w:rPr>
        <w:t>.</w:t>
      </w:r>
    </w:p>
    <w:p w:rsidR="00F65A94" w:rsidRPr="00F65A94" w:rsidRDefault="00F65A94" w:rsidP="00F65A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nabrojane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tehničke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karakteristike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njihovi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zaštićeni</w:t>
      </w:r>
      <w:r w:rsidRPr="00F65A9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autorski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znak</w:t>
      </w:r>
      <w:r w:rsidRPr="00F65A9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trademarks</w:t>
      </w:r>
      <w:r w:rsidRPr="00F65A94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prilog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ovome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govori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navod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njihovo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tehničkoj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specifikaciji</w:t>
      </w:r>
      <w:r w:rsidRPr="00F65A94">
        <w:rPr>
          <w:rStyle w:val="BodytextBold"/>
          <w:rFonts w:ascii="Times New Roman" w:hAnsi="Times New Roman" w:cs="Times New Roman"/>
          <w:sz w:val="24"/>
          <w:szCs w:val="24"/>
        </w:rPr>
        <w:t xml:space="preserve"> "</w:t>
      </w:r>
      <w:r>
        <w:rPr>
          <w:rStyle w:val="BodytextBold"/>
          <w:rFonts w:ascii="Times New Roman" w:hAnsi="Times New Roman" w:cs="Times New Roman"/>
          <w:sz w:val="24"/>
          <w:szCs w:val="24"/>
        </w:rPr>
        <w:t>AM</w:t>
      </w:r>
      <w:r w:rsidRPr="00F65A94">
        <w:rPr>
          <w:rStyle w:val="BodytextBold"/>
          <w:rFonts w:ascii="Times New Roman" w:hAnsi="Times New Roman" w:cs="Times New Roman"/>
          <w:sz w:val="24"/>
          <w:szCs w:val="24"/>
        </w:rPr>
        <w:t xml:space="preserve">12™. </w:t>
      </w:r>
      <w:r>
        <w:rPr>
          <w:rStyle w:val="BodytextBold"/>
          <w:rFonts w:ascii="Times New Roman" w:hAnsi="Times New Roman" w:cs="Times New Roman"/>
          <w:sz w:val="24"/>
          <w:szCs w:val="24"/>
        </w:rPr>
        <w:t>ELI</w:t>
      </w:r>
      <w:r w:rsidRPr="00F65A94">
        <w:rPr>
          <w:rStyle w:val="BodytextBold"/>
          <w:rFonts w:ascii="Times New Roman" w:hAnsi="Times New Roman" w:cs="Times New Roman"/>
          <w:sz w:val="24"/>
          <w:szCs w:val="24"/>
        </w:rPr>
        <w:t xml:space="preserve">™. </w:t>
      </w:r>
      <w:r>
        <w:rPr>
          <w:rStyle w:val="BodytextBold"/>
          <w:rFonts w:ascii="Times New Roman" w:hAnsi="Times New Roman" w:cs="Times New Roman"/>
          <w:sz w:val="24"/>
          <w:szCs w:val="24"/>
        </w:rPr>
        <w:t>E</w:t>
      </w:r>
      <w:r w:rsidRPr="00F65A94">
        <w:rPr>
          <w:rStyle w:val="BodytextBold"/>
          <w:rFonts w:ascii="Times New Roman" w:hAnsi="Times New Roman" w:cs="Times New Roman"/>
          <w:sz w:val="24"/>
          <w:szCs w:val="24"/>
        </w:rPr>
        <w:t>-</w:t>
      </w:r>
      <w:r>
        <w:rPr>
          <w:rStyle w:val="BodytextBold"/>
          <w:rFonts w:ascii="Times New Roman" w:hAnsi="Times New Roman" w:cs="Times New Roman"/>
          <w:sz w:val="24"/>
          <w:szCs w:val="24"/>
        </w:rPr>
        <w:t>Scribe</w:t>
      </w:r>
      <w:r w:rsidRPr="00F65A94">
        <w:rPr>
          <w:rStyle w:val="BodytextBold"/>
          <w:rFonts w:ascii="Times New Roman" w:hAnsi="Times New Roman" w:cs="Times New Roman"/>
          <w:sz w:val="24"/>
          <w:szCs w:val="24"/>
        </w:rPr>
        <w:t>™,</w:t>
      </w:r>
    </w:p>
    <w:p w:rsidR="00F65A94" w:rsidRPr="00F65A94" w:rsidRDefault="00F65A94" w:rsidP="00F65A94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BodytextBold"/>
          <w:rFonts w:ascii="Times New Roman" w:hAnsi="Times New Roman" w:cs="Times New Roman"/>
          <w:sz w:val="24"/>
          <w:szCs w:val="24"/>
        </w:rPr>
        <w:lastRenderedPageBreak/>
        <w:t>VERITAS</w:t>
      </w:r>
      <w:r w:rsidRPr="00F65A94">
        <w:rPr>
          <w:rStyle w:val="BodytextBold"/>
          <w:rFonts w:ascii="Times New Roman" w:hAnsi="Times New Roman" w:cs="Times New Roman"/>
          <w:sz w:val="24"/>
          <w:szCs w:val="24"/>
        </w:rPr>
        <w:t xml:space="preserve">™ </w:t>
      </w:r>
      <w:r>
        <w:rPr>
          <w:rStyle w:val="BodytextBold"/>
          <w:rFonts w:ascii="Times New Roman" w:hAnsi="Times New Roman" w:cs="Times New Roman"/>
          <w:sz w:val="24"/>
          <w:szCs w:val="24"/>
        </w:rPr>
        <w:t>and</w:t>
      </w:r>
      <w:r w:rsidRPr="00F65A94">
        <w:rPr>
          <w:rStyle w:val="BodytextBold"/>
          <w:rFonts w:ascii="Times New Roman" w:hAnsi="Times New Roman" w:cs="Times New Roman"/>
          <w:sz w:val="24"/>
          <w:szCs w:val="24"/>
        </w:rPr>
        <w:t xml:space="preserve"> W</w:t>
      </w:r>
      <w:r>
        <w:rPr>
          <w:rStyle w:val="BodytextBold"/>
          <w:rFonts w:ascii="Times New Roman" w:hAnsi="Times New Roman" w:cs="Times New Roman"/>
          <w:sz w:val="24"/>
          <w:szCs w:val="24"/>
        </w:rPr>
        <w:t>AM</w:t>
      </w:r>
      <w:r w:rsidRPr="00F65A94">
        <w:rPr>
          <w:rStyle w:val="BodytextBold"/>
          <w:rFonts w:ascii="Times New Roman" w:hAnsi="Times New Roman" w:cs="Times New Roman"/>
          <w:sz w:val="24"/>
          <w:szCs w:val="24"/>
        </w:rPr>
        <w:t xml:space="preserve">™ </w:t>
      </w:r>
      <w:r>
        <w:rPr>
          <w:rStyle w:val="BodytextBold"/>
          <w:rFonts w:ascii="Times New Roman" w:hAnsi="Times New Roman" w:cs="Times New Roman"/>
          <w:sz w:val="24"/>
          <w:szCs w:val="24"/>
        </w:rPr>
        <w:t>are</w:t>
      </w:r>
      <w:r w:rsidRPr="00F65A94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Bold"/>
          <w:rFonts w:ascii="Times New Roman" w:hAnsi="Times New Roman" w:cs="Times New Roman"/>
          <w:sz w:val="24"/>
          <w:szCs w:val="24"/>
        </w:rPr>
        <w:t>trademarks</w:t>
      </w:r>
      <w:r w:rsidRPr="00F65A94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Bold"/>
          <w:rFonts w:ascii="Times New Roman" w:hAnsi="Times New Roman" w:cs="Times New Roman"/>
          <w:sz w:val="24"/>
          <w:szCs w:val="24"/>
        </w:rPr>
        <w:t>of</w:t>
      </w:r>
      <w:r w:rsidRPr="00F65A94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Bold"/>
          <w:rFonts w:ascii="Times New Roman" w:hAnsi="Times New Roman" w:cs="Times New Roman"/>
          <w:sz w:val="24"/>
          <w:szCs w:val="24"/>
        </w:rPr>
        <w:t>Mortara</w:t>
      </w:r>
      <w:r w:rsidRPr="00F65A94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Bold"/>
          <w:rFonts w:ascii="Times New Roman" w:hAnsi="Times New Roman" w:cs="Times New Roman"/>
          <w:sz w:val="24"/>
          <w:szCs w:val="24"/>
        </w:rPr>
        <w:t>Instrument</w:t>
      </w:r>
      <w:r w:rsidRPr="00F65A94">
        <w:rPr>
          <w:rStyle w:val="BodytextBold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BodytextBold"/>
          <w:rFonts w:ascii="Times New Roman" w:hAnsi="Times New Roman" w:cs="Times New Roman"/>
          <w:sz w:val="24"/>
          <w:szCs w:val="24"/>
        </w:rPr>
        <w:t>Inc</w:t>
      </w:r>
      <w:r w:rsidRPr="00F65A94">
        <w:rPr>
          <w:rStyle w:val="BodytextBold"/>
          <w:rFonts w:ascii="Times New Roman" w:hAnsi="Times New Roman" w:cs="Times New Roman"/>
          <w:sz w:val="24"/>
          <w:szCs w:val="24"/>
        </w:rPr>
        <w:t>."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Nijedan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ponudjeni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aparat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može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ispuniti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vaše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zahtevane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tehničke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karakteristike</w:t>
      </w:r>
      <w:r w:rsidRPr="00F65A9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Molimo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Naručioca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konkursnu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dokumentaciju</w:t>
      </w:r>
      <w:r w:rsidRPr="00F65A9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sačini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Zakonom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javnim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nabavka</w:t>
      </w:r>
      <w:r w:rsidRPr="00F65A9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Naručilac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dužan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poštuje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načelo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obuzbedjivanja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konkurencije</w:t>
      </w:r>
      <w:r w:rsidRPr="00F65A9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ovde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očigledno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prekršeno</w:t>
      </w:r>
      <w:r w:rsidRPr="00F65A9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jednom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ponudjaču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omogućeno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učestvuje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predmetnoj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javnoj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nabavci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partiju</w:t>
      </w:r>
      <w:r w:rsidRPr="00F65A94">
        <w:rPr>
          <w:rFonts w:ascii="Times New Roman" w:hAnsi="Times New Roman"/>
          <w:sz w:val="24"/>
          <w:szCs w:val="24"/>
        </w:rPr>
        <w:t xml:space="preserve"> 2 - </w:t>
      </w:r>
      <w:r>
        <w:rPr>
          <w:rFonts w:ascii="Times New Roman" w:hAnsi="Times New Roman"/>
          <w:sz w:val="24"/>
          <w:szCs w:val="24"/>
        </w:rPr>
        <w:t>nabavka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ekg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aparata</w:t>
      </w:r>
      <w:r w:rsidRPr="00F65A94">
        <w:rPr>
          <w:rFonts w:ascii="Times New Roman" w:hAnsi="Times New Roman"/>
          <w:sz w:val="24"/>
          <w:szCs w:val="24"/>
        </w:rPr>
        <w:t>.</w:t>
      </w:r>
    </w:p>
    <w:p w:rsidR="0046603C" w:rsidRDefault="00F65A94" w:rsidP="00F65A94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Style w:val="Bodytext60"/>
          <w:rFonts w:ascii="Times New Roman" w:hAnsi="Times New Roman" w:cs="Times New Roman"/>
          <w:sz w:val="24"/>
          <w:szCs w:val="24"/>
        </w:rPr>
        <w:t>Zbog</w:t>
      </w:r>
      <w:r w:rsidRPr="00F65A94">
        <w:rPr>
          <w:rStyle w:val="Bodytext6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60"/>
          <w:rFonts w:ascii="Times New Roman" w:hAnsi="Times New Roman" w:cs="Times New Roman"/>
          <w:sz w:val="24"/>
          <w:szCs w:val="24"/>
        </w:rPr>
        <w:t>svega</w:t>
      </w:r>
      <w:r w:rsidRPr="00F65A94">
        <w:rPr>
          <w:rStyle w:val="Bodytext6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60"/>
          <w:rFonts w:ascii="Times New Roman" w:hAnsi="Times New Roman" w:cs="Times New Roman"/>
          <w:sz w:val="24"/>
          <w:szCs w:val="24"/>
        </w:rPr>
        <w:t>navedenog</w:t>
      </w:r>
      <w:r w:rsidRPr="00F65A94">
        <w:rPr>
          <w:rStyle w:val="Bodytext60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Bodytext60"/>
          <w:rFonts w:ascii="Times New Roman" w:hAnsi="Times New Roman" w:cs="Times New Roman"/>
          <w:sz w:val="24"/>
          <w:szCs w:val="24"/>
        </w:rPr>
        <w:t>zahtevamo</w:t>
      </w:r>
      <w:r w:rsidRPr="00F65A94">
        <w:rPr>
          <w:rStyle w:val="Bodytext6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60"/>
          <w:rFonts w:ascii="Times New Roman" w:hAnsi="Times New Roman" w:cs="Times New Roman"/>
          <w:sz w:val="24"/>
          <w:szCs w:val="24"/>
        </w:rPr>
        <w:t>od</w:t>
      </w:r>
      <w:r w:rsidRPr="00F65A94">
        <w:rPr>
          <w:rStyle w:val="Bodytext6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60"/>
          <w:rFonts w:ascii="Times New Roman" w:hAnsi="Times New Roman" w:cs="Times New Roman"/>
          <w:sz w:val="24"/>
          <w:szCs w:val="24"/>
        </w:rPr>
        <w:t>Naručioca</w:t>
      </w:r>
      <w:r w:rsidRPr="00F65A94">
        <w:rPr>
          <w:rStyle w:val="Bodytext6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60"/>
          <w:rFonts w:ascii="Times New Roman" w:hAnsi="Times New Roman" w:cs="Times New Roman"/>
          <w:sz w:val="24"/>
          <w:szCs w:val="24"/>
        </w:rPr>
        <w:t>da</w:t>
      </w:r>
      <w:r w:rsidRPr="00F65A94">
        <w:rPr>
          <w:rStyle w:val="Bodytext6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60"/>
          <w:rFonts w:ascii="Times New Roman" w:hAnsi="Times New Roman" w:cs="Times New Roman"/>
          <w:sz w:val="24"/>
          <w:szCs w:val="24"/>
        </w:rPr>
        <w:t>izmenu</w:t>
      </w:r>
      <w:r w:rsidRPr="00F65A94">
        <w:rPr>
          <w:rStyle w:val="Bodytext6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60"/>
          <w:rFonts w:ascii="Times New Roman" w:hAnsi="Times New Roman" w:cs="Times New Roman"/>
          <w:sz w:val="24"/>
          <w:szCs w:val="24"/>
        </w:rPr>
        <w:t>konkursne</w:t>
      </w:r>
      <w:r w:rsidRPr="00F65A94">
        <w:rPr>
          <w:rStyle w:val="Bodytext6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60"/>
          <w:rFonts w:ascii="Times New Roman" w:hAnsi="Times New Roman" w:cs="Times New Roman"/>
          <w:sz w:val="24"/>
          <w:szCs w:val="24"/>
        </w:rPr>
        <w:t>dokumentacije</w:t>
      </w:r>
      <w:r w:rsidRPr="00F65A94">
        <w:rPr>
          <w:rStyle w:val="Bodytext6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60"/>
          <w:rFonts w:ascii="Times New Roman" w:hAnsi="Times New Roman" w:cs="Times New Roman"/>
          <w:sz w:val="24"/>
          <w:szCs w:val="24"/>
        </w:rPr>
        <w:t>za</w:t>
      </w:r>
      <w:r w:rsidRPr="00F65A94">
        <w:rPr>
          <w:rStyle w:val="Bodytext6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60"/>
          <w:rFonts w:ascii="Times New Roman" w:hAnsi="Times New Roman" w:cs="Times New Roman"/>
          <w:sz w:val="24"/>
          <w:szCs w:val="24"/>
        </w:rPr>
        <w:t>partiju</w:t>
      </w:r>
      <w:r w:rsidRPr="00F65A94">
        <w:rPr>
          <w:rStyle w:val="Bodytext60"/>
          <w:rFonts w:ascii="Times New Roman" w:hAnsi="Times New Roman" w:cs="Times New Roman"/>
          <w:sz w:val="24"/>
          <w:szCs w:val="24"/>
        </w:rPr>
        <w:t xml:space="preserve"> 2 </w:t>
      </w:r>
      <w:r>
        <w:rPr>
          <w:rStyle w:val="Bodytext60"/>
          <w:rFonts w:ascii="Times New Roman" w:hAnsi="Times New Roman" w:cs="Times New Roman"/>
          <w:sz w:val="24"/>
          <w:szCs w:val="24"/>
        </w:rPr>
        <w:t>objavljenu</w:t>
      </w:r>
      <w:r w:rsidRPr="00F65A94">
        <w:rPr>
          <w:rStyle w:val="Bodytext6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60"/>
          <w:rFonts w:ascii="Times New Roman" w:hAnsi="Times New Roman" w:cs="Times New Roman"/>
          <w:sz w:val="24"/>
          <w:szCs w:val="24"/>
        </w:rPr>
        <w:t>na</w:t>
      </w:r>
      <w:r w:rsidRPr="00F65A94">
        <w:rPr>
          <w:rStyle w:val="Bodytext6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60"/>
          <w:rFonts w:ascii="Times New Roman" w:hAnsi="Times New Roman" w:cs="Times New Roman"/>
          <w:sz w:val="24"/>
          <w:szCs w:val="24"/>
        </w:rPr>
        <w:t>Portalu</w:t>
      </w:r>
      <w:r w:rsidRPr="00F65A94">
        <w:rPr>
          <w:rStyle w:val="Bodytext6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60"/>
          <w:rFonts w:ascii="Times New Roman" w:hAnsi="Times New Roman" w:cs="Times New Roman"/>
          <w:sz w:val="24"/>
          <w:szCs w:val="24"/>
        </w:rPr>
        <w:t>iavnih</w:t>
      </w:r>
      <w:r w:rsidRPr="00F65A94">
        <w:rPr>
          <w:rStyle w:val="Bodytext6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60"/>
          <w:rFonts w:ascii="Times New Roman" w:hAnsi="Times New Roman" w:cs="Times New Roman"/>
          <w:sz w:val="24"/>
          <w:szCs w:val="24"/>
        </w:rPr>
        <w:t>nabavki</w:t>
      </w:r>
      <w:r w:rsidRPr="00F65A94">
        <w:rPr>
          <w:rStyle w:val="Bodytext6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60"/>
          <w:rFonts w:ascii="Times New Roman" w:hAnsi="Times New Roman" w:cs="Times New Roman"/>
          <w:sz w:val="24"/>
          <w:szCs w:val="24"/>
        </w:rPr>
        <w:t>dana</w:t>
      </w:r>
      <w:r w:rsidRPr="00F65A94">
        <w:rPr>
          <w:rStyle w:val="Bodytext60"/>
          <w:rFonts w:ascii="Times New Roman" w:hAnsi="Times New Roman" w:cs="Times New Roman"/>
          <w:sz w:val="24"/>
          <w:szCs w:val="24"/>
        </w:rPr>
        <w:t xml:space="preserve"> 03.02.2017. </w:t>
      </w:r>
      <w:r>
        <w:rPr>
          <w:rStyle w:val="Bodytext60"/>
          <w:rFonts w:ascii="Times New Roman" w:hAnsi="Times New Roman" w:cs="Times New Roman"/>
          <w:sz w:val="24"/>
          <w:szCs w:val="24"/>
        </w:rPr>
        <w:t>godine</w:t>
      </w:r>
      <w:r w:rsidRPr="00F65A94">
        <w:rPr>
          <w:rStyle w:val="Bodytext6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60"/>
          <w:rFonts w:ascii="Times New Roman" w:hAnsi="Times New Roman" w:cs="Times New Roman"/>
          <w:sz w:val="24"/>
          <w:szCs w:val="24"/>
        </w:rPr>
        <w:t>stavi</w:t>
      </w:r>
      <w:r w:rsidRPr="00F65A94">
        <w:rPr>
          <w:rStyle w:val="Bodytext6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60"/>
          <w:rFonts w:ascii="Times New Roman" w:hAnsi="Times New Roman" w:cs="Times New Roman"/>
          <w:sz w:val="24"/>
          <w:szCs w:val="24"/>
        </w:rPr>
        <w:t>van</w:t>
      </w:r>
      <w:r w:rsidRPr="00F65A94">
        <w:rPr>
          <w:rStyle w:val="Bodytext6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60"/>
          <w:rFonts w:ascii="Times New Roman" w:hAnsi="Times New Roman" w:cs="Times New Roman"/>
          <w:sz w:val="24"/>
          <w:szCs w:val="24"/>
        </w:rPr>
        <w:t>snage</w:t>
      </w:r>
      <w:r w:rsidRPr="00F65A94">
        <w:rPr>
          <w:rStyle w:val="Bodytext60"/>
          <w:rFonts w:ascii="Times New Roman" w:hAnsi="Times New Roman" w:cs="Times New Roman"/>
          <w:sz w:val="24"/>
          <w:szCs w:val="24"/>
        </w:rPr>
        <w:t>.</w:t>
      </w:r>
      <w:r w:rsidR="005C21C2" w:rsidRPr="00F65A94">
        <w:rPr>
          <w:rFonts w:ascii="Times New Roman" w:eastAsiaTheme="minorHAnsi" w:hAnsi="Times New Roman"/>
          <w:sz w:val="24"/>
          <w:szCs w:val="24"/>
        </w:rPr>
        <w:t>”</w:t>
      </w:r>
    </w:p>
    <w:p w:rsidR="00BB341B" w:rsidRDefault="00BB341B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D7697B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95752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3156B6" w:rsidRPr="00957526" w:rsidRDefault="003156B6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BB341B" w:rsidRDefault="00BB341B" w:rsidP="009575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63FBA">
        <w:rPr>
          <w:rFonts w:ascii="Times New Roman" w:hAnsi="Times New Roman"/>
          <w:sz w:val="24"/>
          <w:szCs w:val="24"/>
        </w:rPr>
        <w:t>Наручилац остаје при својим захтеви</w:t>
      </w:r>
      <w:r>
        <w:rPr>
          <w:rFonts w:ascii="Times New Roman" w:hAnsi="Times New Roman"/>
          <w:sz w:val="24"/>
          <w:szCs w:val="24"/>
          <w:lang w:val="sr-Cyrl-RS"/>
        </w:rPr>
        <w:t>ма</w:t>
      </w:r>
      <w:r w:rsidRPr="00863FBA">
        <w:rPr>
          <w:rFonts w:ascii="Times New Roman" w:hAnsi="Times New Roman"/>
          <w:sz w:val="24"/>
          <w:szCs w:val="24"/>
        </w:rPr>
        <w:t xml:space="preserve"> из Конкурсне до</w:t>
      </w:r>
      <w:r w:rsidRPr="008A7D30">
        <w:rPr>
          <w:rFonts w:ascii="Times New Roman" w:hAnsi="Times New Roman"/>
          <w:sz w:val="24"/>
          <w:szCs w:val="24"/>
        </w:rPr>
        <w:t>кументације</w:t>
      </w:r>
      <w:r>
        <w:rPr>
          <w:rFonts w:ascii="Times New Roman" w:hAnsi="Times New Roman"/>
          <w:sz w:val="24"/>
          <w:szCs w:val="24"/>
          <w:lang w:val="sr-Cyrl-RS"/>
        </w:rPr>
        <w:t>, али напомиње да ће свакако прихватити</w:t>
      </w:r>
      <w:r w:rsidR="00756A1F">
        <w:rPr>
          <w:rFonts w:ascii="Times New Roman" w:hAnsi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56A1F">
        <w:rPr>
          <w:rFonts w:ascii="Times New Roman" w:hAnsi="Times New Roman"/>
          <w:sz w:val="24"/>
          <w:szCs w:val="24"/>
          <w:lang w:val="sr-Cyrl-RS"/>
        </w:rPr>
        <w:t xml:space="preserve">све </w:t>
      </w:r>
      <w:r>
        <w:rPr>
          <w:rFonts w:ascii="Times New Roman" w:hAnsi="Times New Roman"/>
          <w:sz w:val="24"/>
          <w:szCs w:val="24"/>
          <w:lang w:val="sr-Cyrl-RS"/>
        </w:rPr>
        <w:t>понуд</w:t>
      </w:r>
      <w:r w:rsidR="00756A1F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 xml:space="preserve"> са минимално предложеним одступањима од захтеване минималне техничке спецификације предметне опреме (медицинске опреме која је предмет партије бр.2. овог поступка ЈН).</w:t>
      </w:r>
    </w:p>
    <w:p w:rsidR="00BB341B" w:rsidRDefault="00BB341B" w:rsidP="009575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B341B" w:rsidRDefault="00BB341B" w:rsidP="00BB341B">
      <w:p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Даље, наручилац спроводи поступак јавне набавке у свему у складу са Законом о јавним набавкама, а техничке спецификације су описане на објективан начин који одговара потребама наручи</w:t>
      </w:r>
      <w:r w:rsidRPr="00930AB9">
        <w:rPr>
          <w:rFonts w:ascii="Times New Roman" w:hAnsi="Times New Roman"/>
          <w:sz w:val="24"/>
          <w:szCs w:val="24"/>
          <w:lang w:val="sr-Cyrl-RS"/>
        </w:rPr>
        <w:t xml:space="preserve">оца. Такође, </w:t>
      </w:r>
      <w:r>
        <w:rPr>
          <w:rFonts w:ascii="Times New Roman" w:hAnsi="Times New Roman"/>
          <w:sz w:val="24"/>
          <w:szCs w:val="24"/>
          <w:lang w:val="sr-Cyrl-RS"/>
        </w:rPr>
        <w:t xml:space="preserve">узимајући у обзир да </w:t>
      </w:r>
      <w:r w:rsidRPr="00930AB9">
        <w:rPr>
          <w:rFonts w:ascii="Times New Roman" w:hAnsi="Times New Roman"/>
          <w:sz w:val="24"/>
          <w:szCs w:val="24"/>
          <w:lang w:val="sr-Cyrl-RS"/>
        </w:rPr>
        <w:t xml:space="preserve">наручилац није у могућности да у </w:t>
      </w:r>
      <w:r w:rsidRPr="00930AB9">
        <w:rPr>
          <w:rFonts w:ascii="Times New Roman" w:eastAsiaTheme="minorHAnsi" w:hAnsi="Times New Roman"/>
          <w:sz w:val="24"/>
          <w:szCs w:val="24"/>
        </w:rPr>
        <w:t>конкурсној документацији</w:t>
      </w:r>
      <w:r w:rsidRPr="00930AB9">
        <w:rPr>
          <w:rFonts w:ascii="Times New Roman" w:hAnsi="Times New Roman"/>
          <w:sz w:val="24"/>
          <w:szCs w:val="24"/>
          <w:lang w:val="sr-Cyrl-RS"/>
        </w:rPr>
        <w:t xml:space="preserve"> поступк</w:t>
      </w:r>
      <w:r>
        <w:rPr>
          <w:rFonts w:ascii="Times New Roman" w:hAnsi="Times New Roman"/>
          <w:sz w:val="24"/>
          <w:szCs w:val="24"/>
          <w:lang w:val="sr-Cyrl-RS"/>
        </w:rPr>
        <w:t xml:space="preserve">а јавне набавке </w:t>
      </w:r>
      <w:r w:rsidRPr="00930AB9">
        <w:rPr>
          <w:rFonts w:ascii="Times New Roman" w:eastAsiaTheme="minorHAnsi" w:hAnsi="Times New Roman"/>
          <w:sz w:val="24"/>
          <w:szCs w:val="24"/>
        </w:rPr>
        <w:t>назначи било који појединачни робни знак, патент или тип, нити посебно порекло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930AB9">
        <w:rPr>
          <w:rFonts w:ascii="Times New Roman" w:eastAsiaTheme="minorHAnsi" w:hAnsi="Times New Roman"/>
          <w:sz w:val="24"/>
          <w:szCs w:val="24"/>
        </w:rPr>
        <w:t>или производњу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, наручилац се извињава потенцијалним понуђачима и посебно напомиње да поред наведених захтеваних техничких карактеристика (</w:t>
      </w:r>
      <w:r w:rsidRPr="00F65A9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ireless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modul</w:t>
      </w:r>
      <w:r w:rsidRPr="00F65A94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Best</w:t>
      </w:r>
      <w:r w:rsidRPr="00F65A94">
        <w:rPr>
          <w:rFonts w:ascii="Times New Roman" w:hAnsi="Times New Roman"/>
          <w:sz w:val="24"/>
          <w:szCs w:val="24"/>
        </w:rPr>
        <w:t xml:space="preserve"> 10 </w:t>
      </w:r>
      <w:r>
        <w:rPr>
          <w:rFonts w:ascii="Times New Roman" w:hAnsi="Times New Roman"/>
          <w:sz w:val="24"/>
          <w:szCs w:val="24"/>
        </w:rPr>
        <w:t>funkcija</w:t>
      </w:r>
      <w:r w:rsidRPr="00F65A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VERITAS</w:t>
      </w:r>
      <w:r w:rsidRPr="00F65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algoritam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) додаје законом дефинисан термин „или одговарајуће“.</w:t>
      </w:r>
    </w:p>
    <w:p w:rsidR="00BB341B" w:rsidRPr="001A2E89" w:rsidRDefault="00756A1F" w:rsidP="00756A1F">
      <w:pPr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1A2E89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Дакле, наручилац овим путем дефинише да су наведене захтеване техничке карактеристике опционе и пожељне, али свакако нису лимитирајући фактор за учествовање у поступку јавне набавке и неће бити разлог за одбијање поднетих понуда. </w:t>
      </w:r>
    </w:p>
    <w:p w:rsidR="001A2E89" w:rsidRDefault="001A2E89" w:rsidP="00756A1F">
      <w:pPr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5C21C2" w:rsidRPr="002A4BF9" w:rsidRDefault="00756A1F" w:rsidP="00756A1F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Наручилац за крај </w:t>
      </w:r>
      <w:r w:rsidR="001A2E89">
        <w:rPr>
          <w:rFonts w:ascii="Times New Roman" w:eastAsiaTheme="minorHAnsi" w:hAnsi="Times New Roman"/>
          <w:sz w:val="24"/>
          <w:szCs w:val="24"/>
          <w:lang w:val="sr-Cyrl-RS"/>
        </w:rPr>
        <w:t xml:space="preserve">транспарентно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појашњава да су захтеване карактеристике ради </w:t>
      </w:r>
      <w:r w:rsidR="002A4BF9">
        <w:rPr>
          <w:rFonts w:ascii="Times New Roman" w:eastAsia="Times New Roman" w:hAnsi="Times New Roman"/>
          <w:color w:val="000000"/>
          <w:sz w:val="24"/>
          <w:szCs w:val="24"/>
        </w:rPr>
        <w:t>већ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</w:t>
      </w:r>
      <w:r w:rsidR="002A4BF9">
        <w:rPr>
          <w:rFonts w:ascii="Times New Roman" w:eastAsia="Times New Roman" w:hAnsi="Times New Roman"/>
          <w:color w:val="000000"/>
          <w:sz w:val="24"/>
          <w:szCs w:val="24"/>
        </w:rPr>
        <w:t xml:space="preserve"> транспортабилност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и</w:t>
      </w:r>
      <w:r w:rsidR="002A4BF9">
        <w:rPr>
          <w:rFonts w:ascii="Times New Roman" w:eastAsia="Times New Roman" w:hAnsi="Times New Roman"/>
          <w:color w:val="000000"/>
          <w:sz w:val="24"/>
          <w:szCs w:val="24"/>
        </w:rPr>
        <w:t xml:space="preserve"> апарата и слање снимљеног ЕКГ у друге цент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 ради евалуације и експертизе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као и </w:t>
      </w:r>
      <w:r w:rsidR="002A4BF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објективно квалитетнију </w:t>
      </w:r>
      <w:r w:rsidR="002A4BF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интерпретацију ЕКГ с обзиром да КЦВ у свом дијапазону лечења обухвата и популацију деце а до сада примењивани ЕКГ апарати нису поседовали ову функцију што перспективно гледајући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може </w:t>
      </w:r>
      <w:r w:rsidR="002A4BF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у знатој мери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да </w:t>
      </w:r>
      <w:r w:rsidR="002A4BF9">
        <w:rPr>
          <w:rFonts w:ascii="Times New Roman" w:eastAsia="Times New Roman" w:hAnsi="Times New Roman"/>
          <w:bCs/>
          <w:color w:val="000000"/>
          <w:sz w:val="24"/>
          <w:szCs w:val="24"/>
        </w:rPr>
        <w:t>унапре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ди</w:t>
      </w:r>
      <w:r w:rsidR="002A4BF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рад служби које раде са децом.</w:t>
      </w:r>
    </w:p>
    <w:p w:rsidR="00A45B49" w:rsidRDefault="00A45B49" w:rsidP="009A3CD6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BF7D58" w:rsidRPr="00BF7D58" w:rsidRDefault="00BF7D58" w:rsidP="009A3CD6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94FCF" w:rsidRPr="00094FCF" w:rsidRDefault="00761FD7" w:rsidP="00BF7D58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  <w:r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686664" w:rsidRPr="00094FCF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7E4652">
        <w:rPr>
          <w:rFonts w:ascii="Times New Roman" w:eastAsia="Times New Roman" w:hAnsi="Times New Roman"/>
          <w:i/>
          <w:noProof/>
          <w:sz w:val="24"/>
          <w:szCs w:val="24"/>
        </w:rPr>
        <w:t>266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8D120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094FCF" w:rsidSect="00BF7D58">
      <w:footerReference w:type="default" r:id="rId12"/>
      <w:pgSz w:w="12240" w:h="15840"/>
      <w:pgMar w:top="284" w:right="1247" w:bottom="851" w:left="1247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1F" w:rsidRDefault="00756A1F" w:rsidP="00332FD7">
      <w:pPr>
        <w:spacing w:after="0" w:line="240" w:lineRule="auto"/>
      </w:pPr>
      <w:r>
        <w:separator/>
      </w:r>
    </w:p>
  </w:endnote>
  <w:endnote w:type="continuationSeparator" w:id="0">
    <w:p w:rsidR="00756A1F" w:rsidRDefault="00756A1F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56A1F" w:rsidRPr="00BF7D58" w:rsidRDefault="00756A1F" w:rsidP="00BF7D58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A2E8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A2E8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1F" w:rsidRDefault="00756A1F" w:rsidP="00332FD7">
      <w:pPr>
        <w:spacing w:after="0" w:line="240" w:lineRule="auto"/>
      </w:pPr>
      <w:r>
        <w:separator/>
      </w:r>
    </w:p>
  </w:footnote>
  <w:footnote w:type="continuationSeparator" w:id="0">
    <w:p w:rsidR="00756A1F" w:rsidRDefault="00756A1F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F1204"/>
    <w:multiLevelType w:val="hybridMultilevel"/>
    <w:tmpl w:val="478419DC"/>
    <w:lvl w:ilvl="0" w:tplc="E6DAB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60FD3"/>
    <w:multiLevelType w:val="hybridMultilevel"/>
    <w:tmpl w:val="29F4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83EBC"/>
    <w:multiLevelType w:val="multilevel"/>
    <w:tmpl w:val="D0921B7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B2E48"/>
    <w:multiLevelType w:val="multilevel"/>
    <w:tmpl w:val="60FC2D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4"/>
  </w:num>
  <w:num w:numId="3">
    <w:abstractNumId w:val="13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15"/>
  </w:num>
  <w:num w:numId="9">
    <w:abstractNumId w:val="8"/>
  </w:num>
  <w:num w:numId="10">
    <w:abstractNumId w:val="4"/>
  </w:num>
  <w:num w:numId="11">
    <w:abstractNumId w:val="19"/>
  </w:num>
  <w:num w:numId="12">
    <w:abstractNumId w:val="7"/>
  </w:num>
  <w:num w:numId="13">
    <w:abstractNumId w:val="1"/>
  </w:num>
  <w:num w:numId="14">
    <w:abstractNumId w:val="5"/>
  </w:num>
  <w:num w:numId="15">
    <w:abstractNumId w:val="23"/>
  </w:num>
  <w:num w:numId="16">
    <w:abstractNumId w:val="16"/>
  </w:num>
  <w:num w:numId="17">
    <w:abstractNumId w:val="2"/>
  </w:num>
  <w:num w:numId="18">
    <w:abstractNumId w:val="17"/>
  </w:num>
  <w:num w:numId="19">
    <w:abstractNumId w:val="10"/>
  </w:num>
  <w:num w:numId="20">
    <w:abstractNumId w:val="21"/>
  </w:num>
  <w:num w:numId="21">
    <w:abstractNumId w:val="22"/>
  </w:num>
  <w:num w:numId="22">
    <w:abstractNumId w:val="3"/>
  </w:num>
  <w:num w:numId="23">
    <w:abstractNumId w:val="9"/>
  </w:num>
  <w:num w:numId="24">
    <w:abstractNumId w:val="18"/>
  </w:num>
  <w:num w:numId="25">
    <w:abstractNumId w:val="2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60EC"/>
    <w:rsid w:val="00040BB1"/>
    <w:rsid w:val="00044BD4"/>
    <w:rsid w:val="000456E2"/>
    <w:rsid w:val="00045F3F"/>
    <w:rsid w:val="0005056E"/>
    <w:rsid w:val="000632CF"/>
    <w:rsid w:val="0006591D"/>
    <w:rsid w:val="00066067"/>
    <w:rsid w:val="00076A66"/>
    <w:rsid w:val="00077E12"/>
    <w:rsid w:val="000817E0"/>
    <w:rsid w:val="000839E1"/>
    <w:rsid w:val="000907C8"/>
    <w:rsid w:val="0009143D"/>
    <w:rsid w:val="00092F02"/>
    <w:rsid w:val="00094FCF"/>
    <w:rsid w:val="000C2240"/>
    <w:rsid w:val="000D1D0B"/>
    <w:rsid w:val="000E4F39"/>
    <w:rsid w:val="000E576E"/>
    <w:rsid w:val="00111E02"/>
    <w:rsid w:val="001146FC"/>
    <w:rsid w:val="00115120"/>
    <w:rsid w:val="0011537C"/>
    <w:rsid w:val="001340D8"/>
    <w:rsid w:val="00166FA1"/>
    <w:rsid w:val="0016777B"/>
    <w:rsid w:val="00172431"/>
    <w:rsid w:val="00173F0E"/>
    <w:rsid w:val="00181491"/>
    <w:rsid w:val="00183C73"/>
    <w:rsid w:val="001A2E89"/>
    <w:rsid w:val="001A58C1"/>
    <w:rsid w:val="001C4F4E"/>
    <w:rsid w:val="001C5D74"/>
    <w:rsid w:val="001C760B"/>
    <w:rsid w:val="001D66F8"/>
    <w:rsid w:val="001E5A07"/>
    <w:rsid w:val="001F621B"/>
    <w:rsid w:val="00217A88"/>
    <w:rsid w:val="00226642"/>
    <w:rsid w:val="00262407"/>
    <w:rsid w:val="002758BC"/>
    <w:rsid w:val="002862B8"/>
    <w:rsid w:val="002967E6"/>
    <w:rsid w:val="002A2F49"/>
    <w:rsid w:val="002A4BF9"/>
    <w:rsid w:val="002A56CB"/>
    <w:rsid w:val="002B0ECF"/>
    <w:rsid w:val="002C5BC7"/>
    <w:rsid w:val="002C706C"/>
    <w:rsid w:val="002D06F3"/>
    <w:rsid w:val="002D1FD3"/>
    <w:rsid w:val="002E1057"/>
    <w:rsid w:val="002E33AA"/>
    <w:rsid w:val="002E57A2"/>
    <w:rsid w:val="002F0BDA"/>
    <w:rsid w:val="002F26B1"/>
    <w:rsid w:val="00302A28"/>
    <w:rsid w:val="0031381E"/>
    <w:rsid w:val="00313E2A"/>
    <w:rsid w:val="003156B6"/>
    <w:rsid w:val="00324C20"/>
    <w:rsid w:val="00332FD7"/>
    <w:rsid w:val="0033754D"/>
    <w:rsid w:val="00346D9E"/>
    <w:rsid w:val="00355CB2"/>
    <w:rsid w:val="0039155B"/>
    <w:rsid w:val="003918AE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F5C"/>
    <w:rsid w:val="0045074A"/>
    <w:rsid w:val="00454EA6"/>
    <w:rsid w:val="00456854"/>
    <w:rsid w:val="00460498"/>
    <w:rsid w:val="00460740"/>
    <w:rsid w:val="00465555"/>
    <w:rsid w:val="0046603C"/>
    <w:rsid w:val="0047147F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500AB5"/>
    <w:rsid w:val="00507506"/>
    <w:rsid w:val="00510D26"/>
    <w:rsid w:val="00536825"/>
    <w:rsid w:val="00536C8E"/>
    <w:rsid w:val="00540E9F"/>
    <w:rsid w:val="00546639"/>
    <w:rsid w:val="00560EA5"/>
    <w:rsid w:val="00562E11"/>
    <w:rsid w:val="0057242D"/>
    <w:rsid w:val="00584FCD"/>
    <w:rsid w:val="00597C5D"/>
    <w:rsid w:val="005B4E5F"/>
    <w:rsid w:val="005B4F09"/>
    <w:rsid w:val="005C21C2"/>
    <w:rsid w:val="005E03DD"/>
    <w:rsid w:val="005E4478"/>
    <w:rsid w:val="005F3611"/>
    <w:rsid w:val="00600F35"/>
    <w:rsid w:val="00605F3D"/>
    <w:rsid w:val="006272C9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704B61"/>
    <w:rsid w:val="0070565C"/>
    <w:rsid w:val="00724554"/>
    <w:rsid w:val="00726103"/>
    <w:rsid w:val="007271D2"/>
    <w:rsid w:val="00732ACD"/>
    <w:rsid w:val="007414E1"/>
    <w:rsid w:val="00756A1F"/>
    <w:rsid w:val="00761FD7"/>
    <w:rsid w:val="00776A0C"/>
    <w:rsid w:val="00782E06"/>
    <w:rsid w:val="007B1184"/>
    <w:rsid w:val="007C2CD4"/>
    <w:rsid w:val="007C32E1"/>
    <w:rsid w:val="007C3F92"/>
    <w:rsid w:val="007D53D8"/>
    <w:rsid w:val="007E4652"/>
    <w:rsid w:val="007F2061"/>
    <w:rsid w:val="007F2EAB"/>
    <w:rsid w:val="0081011E"/>
    <w:rsid w:val="00823D9D"/>
    <w:rsid w:val="00827C44"/>
    <w:rsid w:val="00841D1D"/>
    <w:rsid w:val="00852460"/>
    <w:rsid w:val="0085703E"/>
    <w:rsid w:val="00860412"/>
    <w:rsid w:val="00864C50"/>
    <w:rsid w:val="00867655"/>
    <w:rsid w:val="008C1924"/>
    <w:rsid w:val="008D120B"/>
    <w:rsid w:val="008D544B"/>
    <w:rsid w:val="008E0EBB"/>
    <w:rsid w:val="008E7998"/>
    <w:rsid w:val="00922806"/>
    <w:rsid w:val="00926F49"/>
    <w:rsid w:val="00933C56"/>
    <w:rsid w:val="00936F54"/>
    <w:rsid w:val="00957526"/>
    <w:rsid w:val="0096723E"/>
    <w:rsid w:val="00971539"/>
    <w:rsid w:val="009774F8"/>
    <w:rsid w:val="00982125"/>
    <w:rsid w:val="009A1DD2"/>
    <w:rsid w:val="009A20B1"/>
    <w:rsid w:val="009A3981"/>
    <w:rsid w:val="009A3CD6"/>
    <w:rsid w:val="009A7D64"/>
    <w:rsid w:val="009C320E"/>
    <w:rsid w:val="009D55E5"/>
    <w:rsid w:val="009D7916"/>
    <w:rsid w:val="009E2B4D"/>
    <w:rsid w:val="009F3B94"/>
    <w:rsid w:val="00A14F12"/>
    <w:rsid w:val="00A24C56"/>
    <w:rsid w:val="00A26381"/>
    <w:rsid w:val="00A27D57"/>
    <w:rsid w:val="00A34FAE"/>
    <w:rsid w:val="00A45B49"/>
    <w:rsid w:val="00A53136"/>
    <w:rsid w:val="00A54E8B"/>
    <w:rsid w:val="00A65595"/>
    <w:rsid w:val="00A6589B"/>
    <w:rsid w:val="00A671B6"/>
    <w:rsid w:val="00A70240"/>
    <w:rsid w:val="00A87565"/>
    <w:rsid w:val="00AA07BB"/>
    <w:rsid w:val="00AB5337"/>
    <w:rsid w:val="00AB5D27"/>
    <w:rsid w:val="00AB77F8"/>
    <w:rsid w:val="00AC4311"/>
    <w:rsid w:val="00AD550A"/>
    <w:rsid w:val="00AE00CD"/>
    <w:rsid w:val="00AF58FE"/>
    <w:rsid w:val="00B02191"/>
    <w:rsid w:val="00B5148C"/>
    <w:rsid w:val="00B57609"/>
    <w:rsid w:val="00B8514D"/>
    <w:rsid w:val="00B85D72"/>
    <w:rsid w:val="00B928E7"/>
    <w:rsid w:val="00BA1F6D"/>
    <w:rsid w:val="00BA4A3E"/>
    <w:rsid w:val="00BB3100"/>
    <w:rsid w:val="00BB341B"/>
    <w:rsid w:val="00BE4F49"/>
    <w:rsid w:val="00BF4C68"/>
    <w:rsid w:val="00BF7D58"/>
    <w:rsid w:val="00C15BAA"/>
    <w:rsid w:val="00C260CB"/>
    <w:rsid w:val="00C42F35"/>
    <w:rsid w:val="00C44474"/>
    <w:rsid w:val="00C516D8"/>
    <w:rsid w:val="00C60D74"/>
    <w:rsid w:val="00C86F11"/>
    <w:rsid w:val="00C94D71"/>
    <w:rsid w:val="00CA2874"/>
    <w:rsid w:val="00CB6C45"/>
    <w:rsid w:val="00CB6C8E"/>
    <w:rsid w:val="00CE098E"/>
    <w:rsid w:val="00CE4C34"/>
    <w:rsid w:val="00CF7556"/>
    <w:rsid w:val="00D07206"/>
    <w:rsid w:val="00D27E24"/>
    <w:rsid w:val="00D410AB"/>
    <w:rsid w:val="00D50B00"/>
    <w:rsid w:val="00D7697B"/>
    <w:rsid w:val="00D9131E"/>
    <w:rsid w:val="00D93FAB"/>
    <w:rsid w:val="00DC6AB1"/>
    <w:rsid w:val="00DC7DF8"/>
    <w:rsid w:val="00DD72E9"/>
    <w:rsid w:val="00DD7FBB"/>
    <w:rsid w:val="00DF6132"/>
    <w:rsid w:val="00E03F74"/>
    <w:rsid w:val="00E13CB7"/>
    <w:rsid w:val="00E25613"/>
    <w:rsid w:val="00E35F23"/>
    <w:rsid w:val="00E403D5"/>
    <w:rsid w:val="00E4640A"/>
    <w:rsid w:val="00E51176"/>
    <w:rsid w:val="00E5263D"/>
    <w:rsid w:val="00E92682"/>
    <w:rsid w:val="00E93984"/>
    <w:rsid w:val="00E948A3"/>
    <w:rsid w:val="00EB0087"/>
    <w:rsid w:val="00EC5C7A"/>
    <w:rsid w:val="00F125BF"/>
    <w:rsid w:val="00F151C1"/>
    <w:rsid w:val="00F437F7"/>
    <w:rsid w:val="00F60814"/>
    <w:rsid w:val="00F65A94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2">
    <w:name w:val="Body Text2"/>
    <w:basedOn w:val="Bodytext"/>
    <w:rsid w:val="00F65A9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BodytextBold">
    <w:name w:val="Body text + Bold"/>
    <w:basedOn w:val="Bodytext"/>
    <w:rsid w:val="00F65A9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6">
    <w:name w:val="Body text (6)_"/>
    <w:basedOn w:val="DefaultParagraphFont"/>
    <w:rsid w:val="00F65A9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0">
    <w:name w:val="Body text (6)"/>
    <w:basedOn w:val="Bodytext6"/>
    <w:rsid w:val="00F65A9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B00DC-D5E3-4339-8FD9-FB6CC2A4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korisnik</cp:lastModifiedBy>
  <cp:revision>5</cp:revision>
  <cp:lastPrinted>2017-02-06T11:29:00Z</cp:lastPrinted>
  <dcterms:created xsi:type="dcterms:W3CDTF">2017-02-03T13:58:00Z</dcterms:created>
  <dcterms:modified xsi:type="dcterms:W3CDTF">2017-02-06T11:30:00Z</dcterms:modified>
</cp:coreProperties>
</file>