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aint.Picture" ShapeID="_x0000_i1025" DrawAspect="Content" ObjectID="_1550922153" r:id="rId10"/>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sidRPr="00382B79">
              <w:rPr>
                <w:b/>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BE3F92" w:rsidP="009B7439">
            <w:pPr>
              <w:jc w:val="center"/>
              <w:rPr>
                <w:sz w:val="20"/>
                <w:szCs w:val="20"/>
                <w:lang w:val="sl-SI"/>
              </w:rPr>
            </w:pPr>
            <w:hyperlink r:id="rId11" w:history="1">
              <w:r w:rsidR="009B7439" w:rsidRPr="009B7439">
                <w:rPr>
                  <w:rStyle w:val="Hyperlink"/>
                  <w:sz w:val="20"/>
                  <w:szCs w:val="20"/>
                  <w:lang w:val="sl-SI"/>
                </w:rPr>
                <w:t>www.kcv.rs</w:t>
              </w:r>
            </w:hyperlink>
            <w:r w:rsidR="009B7439" w:rsidRPr="009B7439">
              <w:rPr>
                <w:sz w:val="20"/>
                <w:szCs w:val="20"/>
                <w:lang w:val="sl-SI"/>
              </w:rPr>
              <w:t xml:space="preserve">, e-mail: </w:t>
            </w:r>
            <w:hyperlink r:id="rId12"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E065E2" w:rsidRPr="002D636B" w:rsidRDefault="002D636B" w:rsidP="00B84C11">
      <w:pPr>
        <w:pStyle w:val="Footer"/>
        <w:jc w:val="center"/>
        <w:rPr>
          <w:b/>
          <w:noProof/>
          <w:sz w:val="28"/>
          <w:szCs w:val="28"/>
        </w:rPr>
      </w:pPr>
      <w:r w:rsidRPr="002D636B">
        <w:rPr>
          <w:b/>
          <w:sz w:val="28"/>
          <w:szCs w:val="28"/>
          <w:lang w:val="sr-Cyrl-CS"/>
        </w:rPr>
        <w:t>Набавка</w:t>
      </w:r>
      <w:r w:rsidRPr="002D636B">
        <w:rPr>
          <w:b/>
          <w:sz w:val="28"/>
          <w:szCs w:val="28"/>
        </w:rPr>
        <w:t xml:space="preserve"> материјала за дијализу који зависи од типа машине за апарате Gambro Artis Physio Sistem за потребе одељења за дијализу Клиничког центра Војводине</w:t>
      </w:r>
    </w:p>
    <w:p w:rsidR="00BB2C7D" w:rsidRPr="00E065E2" w:rsidRDefault="00BB2C7D"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BB2C7D">
        <w:rPr>
          <w:b/>
          <w:noProof/>
          <w:sz w:val="28"/>
          <w:szCs w:val="28"/>
        </w:rPr>
        <w:t>1</w:t>
      </w:r>
      <w:r w:rsidR="002D636B">
        <w:rPr>
          <w:b/>
          <w:noProof/>
          <w:sz w:val="28"/>
          <w:szCs w:val="28"/>
        </w:rPr>
        <w:t>8</w:t>
      </w:r>
      <w:r w:rsidR="00BB2C7D">
        <w:rPr>
          <w:b/>
          <w:noProof/>
          <w:sz w:val="28"/>
          <w:szCs w:val="28"/>
        </w:rPr>
        <w:t>-17</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Pr="002D636B" w:rsidRDefault="00E45538" w:rsidP="00E45538">
      <w:pPr>
        <w:pStyle w:val="Footer"/>
        <w:tabs>
          <w:tab w:val="left" w:pos="720"/>
        </w:tabs>
        <w:rPr>
          <w:noProof/>
        </w:rPr>
      </w:pPr>
    </w:p>
    <w:p w:rsidR="00E45538" w:rsidRDefault="00E45538" w:rsidP="00E45538">
      <w:pPr>
        <w:pStyle w:val="Footer"/>
        <w:tabs>
          <w:tab w:val="left" w:pos="720"/>
        </w:tabs>
        <w:rPr>
          <w:noProof/>
          <w:lang w:val="sr-Cyrl-CS"/>
        </w:rPr>
      </w:pPr>
    </w:p>
    <w:p w:rsidR="00BF3418" w:rsidRDefault="00BF3418" w:rsidP="00E45538">
      <w:pPr>
        <w:pStyle w:val="Footer"/>
        <w:tabs>
          <w:tab w:val="left" w:pos="720"/>
        </w:tabs>
        <w:rPr>
          <w:noProof/>
          <w:lang w:val="sr-Cyrl-CS"/>
        </w:rPr>
      </w:pPr>
    </w:p>
    <w:p w:rsidR="00BF3418" w:rsidRDefault="00BF3418" w:rsidP="00E45538">
      <w:pPr>
        <w:pStyle w:val="Footer"/>
        <w:tabs>
          <w:tab w:val="left" w:pos="720"/>
        </w:tabs>
        <w:rPr>
          <w:noProof/>
          <w:lang w:val="sr-Cyrl-CS"/>
        </w:rPr>
      </w:pPr>
    </w:p>
    <w:p w:rsidR="00BF3418" w:rsidRDefault="00BF3418" w:rsidP="00E45538">
      <w:pPr>
        <w:pStyle w:val="Footer"/>
        <w:tabs>
          <w:tab w:val="left" w:pos="720"/>
        </w:tabs>
        <w:rPr>
          <w:noProof/>
          <w:lang w:val="sr-Cyrl-CS"/>
        </w:rPr>
      </w:pPr>
    </w:p>
    <w:p w:rsidR="00BF3418" w:rsidRDefault="00BF341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Pr="00E065E2"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BB2C7D">
        <w:rPr>
          <w:b/>
          <w:noProof/>
        </w:rPr>
        <w:t>март</w:t>
      </w:r>
      <w:r w:rsidR="0025301F">
        <w:rPr>
          <w:b/>
          <w:noProof/>
        </w:rPr>
        <w:t xml:space="preserve"> </w:t>
      </w:r>
      <w:r w:rsidR="002174BB">
        <w:rPr>
          <w:b/>
          <w:noProof/>
        </w:rPr>
        <w:t>20</w:t>
      </w:r>
      <w:r w:rsidR="00BB2C7D">
        <w:rPr>
          <w:b/>
          <w:noProof/>
        </w:rPr>
        <w:t>17</w:t>
      </w:r>
      <w:r w:rsidRPr="00734367">
        <w:rPr>
          <w:b/>
          <w:noProof/>
        </w:rPr>
        <w:t>.</w:t>
      </w:r>
    </w:p>
    <w:p w:rsidR="009B7439" w:rsidRPr="00AE1407" w:rsidRDefault="00B60424" w:rsidP="009B7439">
      <w:pPr>
        <w:ind w:firstLine="720"/>
        <w:jc w:val="both"/>
        <w:rPr>
          <w:rFonts w:eastAsia="TimesNewRomanPSMT"/>
        </w:rPr>
      </w:pPr>
      <w:r>
        <w:rPr>
          <w:b/>
          <w:noProof/>
        </w:rPr>
        <w:br w:type="page"/>
      </w:r>
      <w:bookmarkStart w:id="4" w:name="_Toc354658137"/>
      <w:bookmarkStart w:id="5" w:name="_Toc354658270"/>
      <w:bookmarkStart w:id="6" w:name="_Toc354658304"/>
      <w:bookmarkStart w:id="7" w:name="_Toc354658398"/>
      <w:r w:rsidR="00E45538">
        <w:rPr>
          <w:b/>
          <w:noProof/>
          <w:lang w:val="sr-Cyrl-CS"/>
        </w:rPr>
        <w:lastRenderedPageBreak/>
        <w:t xml:space="preserve">        </w:t>
      </w:r>
      <w:r w:rsidR="009B7439" w:rsidRPr="00AE1407">
        <w:rPr>
          <w:rFonts w:eastAsia="TimesNewRomanPSMT"/>
        </w:rPr>
        <w:t>На основу Закона о јавним набавкама („Сл. гл</w:t>
      </w:r>
      <w:r w:rsidR="009B7439">
        <w:rPr>
          <w:rFonts w:eastAsia="TimesNewRomanPSMT"/>
        </w:rPr>
        <w:t>асник РС” бр. 124/</w:t>
      </w:r>
      <w:r w:rsidR="009B7439" w:rsidRPr="00AE1407">
        <w:rPr>
          <w:rFonts w:eastAsia="TimesNewRomanPSMT"/>
        </w:rPr>
        <w:t xml:space="preserve">12, </w:t>
      </w:r>
      <w:r w:rsidR="009B7439">
        <w:rPr>
          <w:rFonts w:eastAsia="TimesNewRomanPSMT"/>
        </w:rPr>
        <w:t xml:space="preserve">14/15 и 68/15 </w:t>
      </w:r>
      <w:r w:rsidR="009B7439"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009B7439" w:rsidRPr="00AE1407">
        <w:rPr>
          <w:rFonts w:eastAsia="TimesNewRomanPSMT"/>
        </w:rPr>
        <w:t xml:space="preserve">), </w:t>
      </w:r>
      <w:r w:rsidR="009B7439"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F0184C" w:rsidRPr="00F0184C" w:rsidRDefault="00B84C11" w:rsidP="00F0184C">
      <w:pPr>
        <w:pStyle w:val="Footer"/>
        <w:jc w:val="center"/>
        <w:rPr>
          <w:b/>
          <w:noProof/>
          <w:sz w:val="28"/>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BB2C7D">
        <w:rPr>
          <w:b/>
          <w:noProof/>
        </w:rPr>
        <w:t>1</w:t>
      </w:r>
      <w:r w:rsidR="002D636B">
        <w:rPr>
          <w:b/>
          <w:noProof/>
        </w:rPr>
        <w:t>8</w:t>
      </w:r>
      <w:r w:rsidR="00BB2C7D">
        <w:rPr>
          <w:b/>
          <w:noProof/>
        </w:rPr>
        <w:t>-17</w:t>
      </w:r>
      <w:r w:rsidR="006A5ABE">
        <w:rPr>
          <w:b/>
          <w:noProof/>
        </w:rPr>
        <w:t>-O</w:t>
      </w:r>
      <w:r w:rsidR="0023541D">
        <w:rPr>
          <w:b/>
          <w:noProof/>
        </w:rPr>
        <w:t xml:space="preserve"> </w:t>
      </w:r>
      <w:r w:rsidRPr="00E13123">
        <w:rPr>
          <w:b/>
          <w:noProof/>
        </w:rPr>
        <w:t xml:space="preserve">- </w:t>
      </w:r>
      <w:bookmarkEnd w:id="4"/>
      <w:bookmarkEnd w:id="5"/>
      <w:bookmarkEnd w:id="6"/>
      <w:bookmarkEnd w:id="7"/>
      <w:r w:rsidR="002D636B">
        <w:rPr>
          <w:b/>
          <w:lang w:val="sr-Cyrl-CS"/>
        </w:rPr>
        <w:t>Набавка</w:t>
      </w:r>
      <w:r w:rsidR="002D636B">
        <w:rPr>
          <w:b/>
        </w:rPr>
        <w:t xml:space="preserve"> материјала за дијализу који зависи од типа машине за апарате Gambro Artis Physio Sistem за потребе одељења за дијализу Клиничког центра Војводине</w:t>
      </w:r>
      <w:r w:rsidR="00E065E2">
        <w:rPr>
          <w:b/>
          <w:noProof/>
        </w:rPr>
        <w:t>.</w:t>
      </w: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B86188" w:rsidRDefault="00612738">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77180223" w:history="1">
            <w:r w:rsidR="00B86188" w:rsidRPr="00D53199">
              <w:rPr>
                <w:rStyle w:val="Hyperlink"/>
                <w:noProof/>
              </w:rPr>
              <w:t>1.</w:t>
            </w:r>
            <w:r w:rsidR="00B86188">
              <w:rPr>
                <w:rFonts w:asciiTheme="minorHAnsi" w:eastAsiaTheme="minorEastAsia" w:hAnsiTheme="minorHAnsi" w:cstheme="minorBidi"/>
                <w:noProof/>
                <w:sz w:val="22"/>
                <w:szCs w:val="22"/>
                <w:lang w:val="en-US"/>
              </w:rPr>
              <w:tab/>
            </w:r>
            <w:r w:rsidR="00B86188" w:rsidRPr="00D53199">
              <w:rPr>
                <w:rStyle w:val="Hyperlink"/>
                <w:noProof/>
              </w:rPr>
              <w:t>ОПШТИ ПОДАЦИ О НАБАВЦИ</w:t>
            </w:r>
            <w:r w:rsidR="00B86188">
              <w:rPr>
                <w:noProof/>
                <w:webHidden/>
              </w:rPr>
              <w:tab/>
            </w:r>
            <w:r w:rsidR="00B86188">
              <w:rPr>
                <w:noProof/>
                <w:webHidden/>
              </w:rPr>
              <w:fldChar w:fldCharType="begin"/>
            </w:r>
            <w:r w:rsidR="00B86188">
              <w:rPr>
                <w:noProof/>
                <w:webHidden/>
              </w:rPr>
              <w:instrText xml:space="preserve"> PAGEREF _Toc477180223 \h </w:instrText>
            </w:r>
            <w:r w:rsidR="00B86188">
              <w:rPr>
                <w:noProof/>
                <w:webHidden/>
              </w:rPr>
            </w:r>
            <w:r w:rsidR="00B86188">
              <w:rPr>
                <w:noProof/>
                <w:webHidden/>
              </w:rPr>
              <w:fldChar w:fldCharType="separate"/>
            </w:r>
            <w:r w:rsidR="00B86188">
              <w:rPr>
                <w:noProof/>
                <w:webHidden/>
              </w:rPr>
              <w:t>4</w:t>
            </w:r>
            <w:r w:rsidR="00B86188">
              <w:rPr>
                <w:noProof/>
                <w:webHidden/>
              </w:rPr>
              <w:fldChar w:fldCharType="end"/>
            </w:r>
          </w:hyperlink>
        </w:p>
        <w:p w:rsidR="00B86188" w:rsidRDefault="00BE3F92">
          <w:pPr>
            <w:pStyle w:val="TOC2"/>
            <w:tabs>
              <w:tab w:val="left" w:pos="660"/>
              <w:tab w:val="right" w:leader="dot" w:pos="9040"/>
            </w:tabs>
            <w:rPr>
              <w:rFonts w:asciiTheme="minorHAnsi" w:eastAsiaTheme="minorEastAsia" w:hAnsiTheme="minorHAnsi" w:cstheme="minorBidi"/>
              <w:noProof/>
              <w:sz w:val="22"/>
              <w:szCs w:val="22"/>
              <w:lang w:val="en-US"/>
            </w:rPr>
          </w:pPr>
          <w:hyperlink w:anchor="_Toc477180224" w:history="1">
            <w:r w:rsidR="00B86188" w:rsidRPr="00D53199">
              <w:rPr>
                <w:rStyle w:val="Hyperlink"/>
                <w:noProof/>
                <w:lang w:val="sl-SI"/>
              </w:rPr>
              <w:t>2.</w:t>
            </w:r>
            <w:r w:rsidR="00B86188">
              <w:rPr>
                <w:rFonts w:asciiTheme="minorHAnsi" w:eastAsiaTheme="minorEastAsia" w:hAnsiTheme="minorHAnsi" w:cstheme="minorBidi"/>
                <w:noProof/>
                <w:sz w:val="22"/>
                <w:szCs w:val="22"/>
                <w:lang w:val="en-US"/>
              </w:rPr>
              <w:tab/>
            </w:r>
            <w:r w:rsidR="00B86188" w:rsidRPr="00D53199">
              <w:rPr>
                <w:rStyle w:val="Hyperlink"/>
                <w:noProof/>
              </w:rPr>
              <w:t>ПОДАЦИ О ПРЕДМЕТУ ЈАВНЕ НАБАВКЕ</w:t>
            </w:r>
            <w:r w:rsidR="00B86188">
              <w:rPr>
                <w:noProof/>
                <w:webHidden/>
              </w:rPr>
              <w:tab/>
            </w:r>
            <w:r w:rsidR="00B86188">
              <w:rPr>
                <w:noProof/>
                <w:webHidden/>
              </w:rPr>
              <w:fldChar w:fldCharType="begin"/>
            </w:r>
            <w:r w:rsidR="00B86188">
              <w:rPr>
                <w:noProof/>
                <w:webHidden/>
              </w:rPr>
              <w:instrText xml:space="preserve"> PAGEREF _Toc477180224 \h </w:instrText>
            </w:r>
            <w:r w:rsidR="00B86188">
              <w:rPr>
                <w:noProof/>
                <w:webHidden/>
              </w:rPr>
            </w:r>
            <w:r w:rsidR="00B86188">
              <w:rPr>
                <w:noProof/>
                <w:webHidden/>
              </w:rPr>
              <w:fldChar w:fldCharType="separate"/>
            </w:r>
            <w:r w:rsidR="00B86188">
              <w:rPr>
                <w:noProof/>
                <w:webHidden/>
              </w:rPr>
              <w:t>5</w:t>
            </w:r>
            <w:r w:rsidR="00B86188">
              <w:rPr>
                <w:noProof/>
                <w:webHidden/>
              </w:rPr>
              <w:fldChar w:fldCharType="end"/>
            </w:r>
          </w:hyperlink>
        </w:p>
        <w:p w:rsidR="00B86188" w:rsidRDefault="00BE3F92">
          <w:pPr>
            <w:pStyle w:val="TOC2"/>
            <w:tabs>
              <w:tab w:val="left" w:pos="660"/>
              <w:tab w:val="right" w:leader="dot" w:pos="9040"/>
            </w:tabs>
            <w:rPr>
              <w:rFonts w:asciiTheme="minorHAnsi" w:eastAsiaTheme="minorEastAsia" w:hAnsiTheme="minorHAnsi" w:cstheme="minorBidi"/>
              <w:noProof/>
              <w:sz w:val="22"/>
              <w:szCs w:val="22"/>
              <w:lang w:val="en-US"/>
            </w:rPr>
          </w:pPr>
          <w:hyperlink w:anchor="_Toc477180225" w:history="1">
            <w:r w:rsidR="00B86188" w:rsidRPr="00D53199">
              <w:rPr>
                <w:rStyle w:val="Hyperlink"/>
                <w:noProof/>
              </w:rPr>
              <w:t>3.</w:t>
            </w:r>
            <w:r w:rsidR="00B86188">
              <w:rPr>
                <w:rFonts w:asciiTheme="minorHAnsi" w:eastAsiaTheme="minorEastAsia" w:hAnsiTheme="minorHAnsi" w:cstheme="minorBidi"/>
                <w:noProof/>
                <w:sz w:val="22"/>
                <w:szCs w:val="22"/>
                <w:lang w:val="en-US"/>
              </w:rPr>
              <w:tab/>
            </w:r>
            <w:r w:rsidR="00B86188" w:rsidRPr="00D53199">
              <w:rPr>
                <w:rStyle w:val="Hyperlink"/>
                <w:noProof/>
              </w:rPr>
              <w:t>ОПИС ПРЕДМЕТА ЈАВНЕ НАБАВКЕ</w:t>
            </w:r>
            <w:r w:rsidR="00B86188">
              <w:rPr>
                <w:noProof/>
                <w:webHidden/>
              </w:rPr>
              <w:tab/>
            </w:r>
            <w:r w:rsidR="00B86188">
              <w:rPr>
                <w:noProof/>
                <w:webHidden/>
              </w:rPr>
              <w:fldChar w:fldCharType="begin"/>
            </w:r>
            <w:r w:rsidR="00B86188">
              <w:rPr>
                <w:noProof/>
                <w:webHidden/>
              </w:rPr>
              <w:instrText xml:space="preserve"> PAGEREF _Toc477180225 \h </w:instrText>
            </w:r>
            <w:r w:rsidR="00B86188">
              <w:rPr>
                <w:noProof/>
                <w:webHidden/>
              </w:rPr>
            </w:r>
            <w:r w:rsidR="00B86188">
              <w:rPr>
                <w:noProof/>
                <w:webHidden/>
              </w:rPr>
              <w:fldChar w:fldCharType="separate"/>
            </w:r>
            <w:r w:rsidR="00B86188">
              <w:rPr>
                <w:noProof/>
                <w:webHidden/>
              </w:rPr>
              <w:t>6</w:t>
            </w:r>
            <w:r w:rsidR="00B86188">
              <w:rPr>
                <w:noProof/>
                <w:webHidden/>
              </w:rPr>
              <w:fldChar w:fldCharType="end"/>
            </w:r>
          </w:hyperlink>
        </w:p>
        <w:p w:rsidR="00B86188" w:rsidRDefault="00BE3F92">
          <w:pPr>
            <w:pStyle w:val="TOC2"/>
            <w:tabs>
              <w:tab w:val="left" w:pos="660"/>
              <w:tab w:val="right" w:leader="dot" w:pos="9040"/>
            </w:tabs>
            <w:rPr>
              <w:rFonts w:asciiTheme="minorHAnsi" w:eastAsiaTheme="minorEastAsia" w:hAnsiTheme="minorHAnsi" w:cstheme="minorBidi"/>
              <w:noProof/>
              <w:sz w:val="22"/>
              <w:szCs w:val="22"/>
              <w:lang w:val="en-US"/>
            </w:rPr>
          </w:pPr>
          <w:hyperlink w:anchor="_Toc477180226" w:history="1">
            <w:r w:rsidR="00B86188" w:rsidRPr="00D53199">
              <w:rPr>
                <w:rStyle w:val="Hyperlink"/>
                <w:noProof/>
              </w:rPr>
              <w:t>4.</w:t>
            </w:r>
            <w:r w:rsidR="00B86188">
              <w:rPr>
                <w:rFonts w:asciiTheme="minorHAnsi" w:eastAsiaTheme="minorEastAsia" w:hAnsiTheme="minorHAnsi" w:cstheme="minorBidi"/>
                <w:noProof/>
                <w:sz w:val="22"/>
                <w:szCs w:val="22"/>
                <w:lang w:val="en-US"/>
              </w:rPr>
              <w:tab/>
            </w:r>
            <w:r w:rsidR="00B86188" w:rsidRPr="00D53199">
              <w:rPr>
                <w:rStyle w:val="Hyperlink"/>
                <w:noProof/>
              </w:rPr>
              <w:t>УСЛОВИ ЗА УЧЕШЋЕ У ПОСТУПКУ ЈАВНЕ НАБАВКЕ ИЗ ЧЛ. 75. И 76. ЗАКОНА И УПУТСТВО КАКО СЕ ДОКАЗУЈЕ ИСПУЊЕНОСТ ТИХ УСЛОВА</w:t>
            </w:r>
            <w:r w:rsidR="00B86188">
              <w:rPr>
                <w:noProof/>
                <w:webHidden/>
              </w:rPr>
              <w:tab/>
            </w:r>
            <w:r w:rsidR="00B86188">
              <w:rPr>
                <w:noProof/>
                <w:webHidden/>
              </w:rPr>
              <w:fldChar w:fldCharType="begin"/>
            </w:r>
            <w:r w:rsidR="00B86188">
              <w:rPr>
                <w:noProof/>
                <w:webHidden/>
              </w:rPr>
              <w:instrText xml:space="preserve"> PAGEREF _Toc477180226 \h </w:instrText>
            </w:r>
            <w:r w:rsidR="00B86188">
              <w:rPr>
                <w:noProof/>
                <w:webHidden/>
              </w:rPr>
            </w:r>
            <w:r w:rsidR="00B86188">
              <w:rPr>
                <w:noProof/>
                <w:webHidden/>
              </w:rPr>
              <w:fldChar w:fldCharType="separate"/>
            </w:r>
            <w:r w:rsidR="00B86188">
              <w:rPr>
                <w:noProof/>
                <w:webHidden/>
              </w:rPr>
              <w:t>7</w:t>
            </w:r>
            <w:r w:rsidR="00B86188">
              <w:rPr>
                <w:noProof/>
                <w:webHidden/>
              </w:rPr>
              <w:fldChar w:fldCharType="end"/>
            </w:r>
          </w:hyperlink>
        </w:p>
        <w:p w:rsidR="00B86188" w:rsidRDefault="00BE3F92">
          <w:pPr>
            <w:pStyle w:val="TOC2"/>
            <w:tabs>
              <w:tab w:val="left" w:pos="660"/>
              <w:tab w:val="right" w:leader="dot" w:pos="9040"/>
            </w:tabs>
            <w:rPr>
              <w:rFonts w:asciiTheme="minorHAnsi" w:eastAsiaTheme="minorEastAsia" w:hAnsiTheme="minorHAnsi" w:cstheme="minorBidi"/>
              <w:noProof/>
              <w:sz w:val="22"/>
              <w:szCs w:val="22"/>
              <w:lang w:val="en-US"/>
            </w:rPr>
          </w:pPr>
          <w:hyperlink w:anchor="_Toc477180227" w:history="1">
            <w:r w:rsidR="00B86188" w:rsidRPr="00D53199">
              <w:rPr>
                <w:rStyle w:val="Hyperlink"/>
                <w:noProof/>
              </w:rPr>
              <w:t>5.</w:t>
            </w:r>
            <w:r w:rsidR="00B86188">
              <w:rPr>
                <w:rFonts w:asciiTheme="minorHAnsi" w:eastAsiaTheme="minorEastAsia" w:hAnsiTheme="minorHAnsi" w:cstheme="minorBidi"/>
                <w:noProof/>
                <w:sz w:val="22"/>
                <w:szCs w:val="22"/>
                <w:lang w:val="en-US"/>
              </w:rPr>
              <w:tab/>
            </w:r>
            <w:r w:rsidR="00B86188" w:rsidRPr="00D53199">
              <w:rPr>
                <w:rStyle w:val="Hyperlink"/>
                <w:noProof/>
              </w:rPr>
              <w:t>УПУТСТВО ПОНУЂАЧИМА КАКО ДА САЧИНЕ ПОНУДУ</w:t>
            </w:r>
            <w:r w:rsidR="00B86188">
              <w:rPr>
                <w:noProof/>
                <w:webHidden/>
              </w:rPr>
              <w:tab/>
            </w:r>
            <w:r w:rsidR="00B86188">
              <w:rPr>
                <w:noProof/>
                <w:webHidden/>
              </w:rPr>
              <w:fldChar w:fldCharType="begin"/>
            </w:r>
            <w:r w:rsidR="00B86188">
              <w:rPr>
                <w:noProof/>
                <w:webHidden/>
              </w:rPr>
              <w:instrText xml:space="preserve"> PAGEREF _Toc477180227 \h </w:instrText>
            </w:r>
            <w:r w:rsidR="00B86188">
              <w:rPr>
                <w:noProof/>
                <w:webHidden/>
              </w:rPr>
            </w:r>
            <w:r w:rsidR="00B86188">
              <w:rPr>
                <w:noProof/>
                <w:webHidden/>
              </w:rPr>
              <w:fldChar w:fldCharType="separate"/>
            </w:r>
            <w:r w:rsidR="00B86188">
              <w:rPr>
                <w:noProof/>
                <w:webHidden/>
              </w:rPr>
              <w:t>12</w:t>
            </w:r>
            <w:r w:rsidR="00B86188">
              <w:rPr>
                <w:noProof/>
                <w:webHidden/>
              </w:rPr>
              <w:fldChar w:fldCharType="end"/>
            </w:r>
          </w:hyperlink>
        </w:p>
        <w:p w:rsidR="00B86188" w:rsidRDefault="00BE3F92">
          <w:pPr>
            <w:pStyle w:val="TOC2"/>
            <w:tabs>
              <w:tab w:val="right" w:leader="dot" w:pos="9040"/>
            </w:tabs>
            <w:rPr>
              <w:rFonts w:asciiTheme="minorHAnsi" w:eastAsiaTheme="minorEastAsia" w:hAnsiTheme="minorHAnsi" w:cstheme="minorBidi"/>
              <w:noProof/>
              <w:sz w:val="22"/>
              <w:szCs w:val="22"/>
              <w:lang w:val="en-US"/>
            </w:rPr>
          </w:pPr>
          <w:hyperlink w:anchor="_Toc477180228" w:history="1">
            <w:r w:rsidR="00B86188" w:rsidRPr="00D53199">
              <w:rPr>
                <w:rStyle w:val="Hyperlink"/>
                <w:noProof/>
                <w:lang w:val="sr-Cyrl-CS"/>
              </w:rPr>
              <w:t xml:space="preserve">6. </w:t>
            </w:r>
            <w:r w:rsidR="00B86188" w:rsidRPr="00D53199">
              <w:rPr>
                <w:rStyle w:val="Hyperlink"/>
                <w:noProof/>
              </w:rPr>
              <w:t>МОДЕЛ УГОВОРА</w:t>
            </w:r>
            <w:r w:rsidR="00B86188">
              <w:rPr>
                <w:noProof/>
                <w:webHidden/>
              </w:rPr>
              <w:tab/>
            </w:r>
            <w:r w:rsidR="00B86188">
              <w:rPr>
                <w:noProof/>
                <w:webHidden/>
              </w:rPr>
              <w:fldChar w:fldCharType="begin"/>
            </w:r>
            <w:r w:rsidR="00B86188">
              <w:rPr>
                <w:noProof/>
                <w:webHidden/>
              </w:rPr>
              <w:instrText xml:space="preserve"> PAGEREF _Toc477180228 \h </w:instrText>
            </w:r>
            <w:r w:rsidR="00B86188">
              <w:rPr>
                <w:noProof/>
                <w:webHidden/>
              </w:rPr>
            </w:r>
            <w:r w:rsidR="00B86188">
              <w:rPr>
                <w:noProof/>
                <w:webHidden/>
              </w:rPr>
              <w:fldChar w:fldCharType="separate"/>
            </w:r>
            <w:r w:rsidR="00B86188">
              <w:rPr>
                <w:noProof/>
                <w:webHidden/>
              </w:rPr>
              <w:t>23</w:t>
            </w:r>
            <w:r w:rsidR="00B86188">
              <w:rPr>
                <w:noProof/>
                <w:webHidden/>
              </w:rPr>
              <w:fldChar w:fldCharType="end"/>
            </w:r>
          </w:hyperlink>
        </w:p>
        <w:p w:rsidR="00B86188" w:rsidRDefault="00BE3F92">
          <w:pPr>
            <w:pStyle w:val="TOC2"/>
            <w:tabs>
              <w:tab w:val="right" w:leader="dot" w:pos="9040"/>
            </w:tabs>
            <w:rPr>
              <w:rFonts w:asciiTheme="minorHAnsi" w:eastAsiaTheme="minorEastAsia" w:hAnsiTheme="minorHAnsi" w:cstheme="minorBidi"/>
              <w:noProof/>
              <w:sz w:val="22"/>
              <w:szCs w:val="22"/>
              <w:lang w:val="en-US"/>
            </w:rPr>
          </w:pPr>
          <w:hyperlink w:anchor="_Toc477180248" w:history="1">
            <w:r w:rsidR="00B86188" w:rsidRPr="00D53199">
              <w:rPr>
                <w:rStyle w:val="Hyperlink"/>
                <w:noProof/>
                <w:lang w:val="sr-Cyrl-CS"/>
              </w:rPr>
              <w:t xml:space="preserve">7. </w:t>
            </w:r>
            <w:r w:rsidR="00B86188" w:rsidRPr="00D53199">
              <w:rPr>
                <w:rStyle w:val="Hyperlink"/>
                <w:noProof/>
              </w:rPr>
              <w:t>ИЗЈАВА О НЕЗАВИСНОЈ ПОНУДИ</w:t>
            </w:r>
            <w:r w:rsidR="00B86188">
              <w:rPr>
                <w:noProof/>
                <w:webHidden/>
              </w:rPr>
              <w:tab/>
            </w:r>
            <w:r w:rsidR="00B86188">
              <w:rPr>
                <w:noProof/>
                <w:webHidden/>
              </w:rPr>
              <w:fldChar w:fldCharType="begin"/>
            </w:r>
            <w:r w:rsidR="00B86188">
              <w:rPr>
                <w:noProof/>
                <w:webHidden/>
              </w:rPr>
              <w:instrText xml:space="preserve"> PAGEREF _Toc477180248 \h </w:instrText>
            </w:r>
            <w:r w:rsidR="00B86188">
              <w:rPr>
                <w:noProof/>
                <w:webHidden/>
              </w:rPr>
            </w:r>
            <w:r w:rsidR="00B86188">
              <w:rPr>
                <w:noProof/>
                <w:webHidden/>
              </w:rPr>
              <w:fldChar w:fldCharType="separate"/>
            </w:r>
            <w:r w:rsidR="00B86188">
              <w:rPr>
                <w:noProof/>
                <w:webHidden/>
              </w:rPr>
              <w:t>28</w:t>
            </w:r>
            <w:r w:rsidR="00B86188">
              <w:rPr>
                <w:noProof/>
                <w:webHidden/>
              </w:rPr>
              <w:fldChar w:fldCharType="end"/>
            </w:r>
          </w:hyperlink>
        </w:p>
        <w:p w:rsidR="00B86188" w:rsidRDefault="00BE3F92">
          <w:pPr>
            <w:pStyle w:val="TOC2"/>
            <w:tabs>
              <w:tab w:val="right" w:leader="dot" w:pos="9040"/>
            </w:tabs>
            <w:rPr>
              <w:rFonts w:asciiTheme="minorHAnsi" w:eastAsiaTheme="minorEastAsia" w:hAnsiTheme="minorHAnsi" w:cstheme="minorBidi"/>
              <w:noProof/>
              <w:sz w:val="22"/>
              <w:szCs w:val="22"/>
              <w:lang w:val="en-US"/>
            </w:rPr>
          </w:pPr>
          <w:hyperlink w:anchor="_Toc477180249" w:history="1">
            <w:r w:rsidR="00B86188" w:rsidRPr="00D53199">
              <w:rPr>
                <w:rStyle w:val="Hyperlink"/>
                <w:noProof/>
                <w:lang w:val="sr-Cyrl-CS"/>
              </w:rPr>
              <w:t>8.</w:t>
            </w:r>
            <w:r w:rsidR="00B86188" w:rsidRPr="00D53199">
              <w:rPr>
                <w:rStyle w:val="Hyperlink"/>
                <w:noProof/>
              </w:rPr>
              <w:t xml:space="preserve"> ОБРАЗАЦ ИЗЈАВЕ О ПОШТОВАЊУ ОБАВЕЗА</w:t>
            </w:r>
            <w:r w:rsidR="00B86188">
              <w:rPr>
                <w:noProof/>
                <w:webHidden/>
              </w:rPr>
              <w:tab/>
            </w:r>
            <w:r w:rsidR="00B86188">
              <w:rPr>
                <w:noProof/>
                <w:webHidden/>
              </w:rPr>
              <w:fldChar w:fldCharType="begin"/>
            </w:r>
            <w:r w:rsidR="00B86188">
              <w:rPr>
                <w:noProof/>
                <w:webHidden/>
              </w:rPr>
              <w:instrText xml:space="preserve"> PAGEREF _Toc477180249 \h </w:instrText>
            </w:r>
            <w:r w:rsidR="00B86188">
              <w:rPr>
                <w:noProof/>
                <w:webHidden/>
              </w:rPr>
            </w:r>
            <w:r w:rsidR="00B86188">
              <w:rPr>
                <w:noProof/>
                <w:webHidden/>
              </w:rPr>
              <w:fldChar w:fldCharType="separate"/>
            </w:r>
            <w:r w:rsidR="00B86188">
              <w:rPr>
                <w:noProof/>
                <w:webHidden/>
              </w:rPr>
              <w:t>29</w:t>
            </w:r>
            <w:r w:rsidR="00B86188">
              <w:rPr>
                <w:noProof/>
                <w:webHidden/>
              </w:rPr>
              <w:fldChar w:fldCharType="end"/>
            </w:r>
          </w:hyperlink>
        </w:p>
        <w:p w:rsidR="00B86188" w:rsidRDefault="00BE3F92">
          <w:pPr>
            <w:pStyle w:val="TOC2"/>
            <w:tabs>
              <w:tab w:val="right" w:leader="dot" w:pos="9040"/>
            </w:tabs>
            <w:rPr>
              <w:rFonts w:asciiTheme="minorHAnsi" w:eastAsiaTheme="minorEastAsia" w:hAnsiTheme="minorHAnsi" w:cstheme="minorBidi"/>
              <w:noProof/>
              <w:sz w:val="22"/>
              <w:szCs w:val="22"/>
              <w:lang w:val="en-US"/>
            </w:rPr>
          </w:pPr>
          <w:hyperlink w:anchor="_Toc477180250" w:history="1">
            <w:r w:rsidR="00B86188" w:rsidRPr="00D53199">
              <w:rPr>
                <w:rStyle w:val="Hyperlink"/>
                <w:noProof/>
                <w:lang w:val="sr-Cyrl-CS"/>
              </w:rPr>
              <w:t>9.</w:t>
            </w:r>
            <w:r w:rsidR="00B86188" w:rsidRPr="00D53199">
              <w:rPr>
                <w:rStyle w:val="Hyperlink"/>
                <w:noProof/>
              </w:rPr>
              <w:t xml:space="preserve"> ОБРАЗАЦ СТРУКТУРЕ ПОНУЂЕНЕ ЦЕНЕ</w:t>
            </w:r>
            <w:r w:rsidR="00B86188">
              <w:rPr>
                <w:noProof/>
                <w:webHidden/>
              </w:rPr>
              <w:tab/>
            </w:r>
            <w:r w:rsidR="00B86188">
              <w:rPr>
                <w:noProof/>
                <w:webHidden/>
              </w:rPr>
              <w:fldChar w:fldCharType="begin"/>
            </w:r>
            <w:r w:rsidR="00B86188">
              <w:rPr>
                <w:noProof/>
                <w:webHidden/>
              </w:rPr>
              <w:instrText xml:space="preserve"> PAGEREF _Toc477180250 \h </w:instrText>
            </w:r>
            <w:r w:rsidR="00B86188">
              <w:rPr>
                <w:noProof/>
                <w:webHidden/>
              </w:rPr>
            </w:r>
            <w:r w:rsidR="00B86188">
              <w:rPr>
                <w:noProof/>
                <w:webHidden/>
              </w:rPr>
              <w:fldChar w:fldCharType="separate"/>
            </w:r>
            <w:r w:rsidR="00B86188">
              <w:rPr>
                <w:noProof/>
                <w:webHidden/>
              </w:rPr>
              <w:t>30</w:t>
            </w:r>
            <w:r w:rsidR="00B86188">
              <w:rPr>
                <w:noProof/>
                <w:webHidden/>
              </w:rPr>
              <w:fldChar w:fldCharType="end"/>
            </w:r>
          </w:hyperlink>
        </w:p>
        <w:p w:rsidR="00B86188" w:rsidRDefault="00BE3F92">
          <w:pPr>
            <w:pStyle w:val="TOC2"/>
            <w:tabs>
              <w:tab w:val="right" w:leader="dot" w:pos="9040"/>
            </w:tabs>
            <w:rPr>
              <w:rFonts w:asciiTheme="minorHAnsi" w:eastAsiaTheme="minorEastAsia" w:hAnsiTheme="minorHAnsi" w:cstheme="minorBidi"/>
              <w:noProof/>
              <w:sz w:val="22"/>
              <w:szCs w:val="22"/>
              <w:lang w:val="en-US"/>
            </w:rPr>
          </w:pPr>
          <w:hyperlink w:anchor="_Toc477180251" w:history="1">
            <w:r w:rsidR="00B86188" w:rsidRPr="00D53199">
              <w:rPr>
                <w:rStyle w:val="Hyperlink"/>
                <w:noProof/>
                <w:lang w:val="sr-Cyrl-CS"/>
              </w:rPr>
              <w:t>10.</w:t>
            </w:r>
            <w:r w:rsidR="00B86188" w:rsidRPr="00D53199">
              <w:rPr>
                <w:rStyle w:val="Hyperlink"/>
                <w:noProof/>
              </w:rPr>
              <w:t xml:space="preserve"> ОБРАЗАЦ ТРОШКОВА ПРИПРЕМЕ ПОНУДЕ</w:t>
            </w:r>
            <w:r w:rsidR="00B86188">
              <w:rPr>
                <w:noProof/>
                <w:webHidden/>
              </w:rPr>
              <w:tab/>
            </w:r>
            <w:r w:rsidR="00B86188">
              <w:rPr>
                <w:noProof/>
                <w:webHidden/>
              </w:rPr>
              <w:fldChar w:fldCharType="begin"/>
            </w:r>
            <w:r w:rsidR="00B86188">
              <w:rPr>
                <w:noProof/>
                <w:webHidden/>
              </w:rPr>
              <w:instrText xml:space="preserve"> PAGEREF _Toc477180251 \h </w:instrText>
            </w:r>
            <w:r w:rsidR="00B86188">
              <w:rPr>
                <w:noProof/>
                <w:webHidden/>
              </w:rPr>
            </w:r>
            <w:r w:rsidR="00B86188">
              <w:rPr>
                <w:noProof/>
                <w:webHidden/>
              </w:rPr>
              <w:fldChar w:fldCharType="separate"/>
            </w:r>
            <w:r w:rsidR="00B86188">
              <w:rPr>
                <w:noProof/>
                <w:webHidden/>
              </w:rPr>
              <w:t>31</w:t>
            </w:r>
            <w:r w:rsidR="00B86188">
              <w:rPr>
                <w:noProof/>
                <w:webHidden/>
              </w:rPr>
              <w:fldChar w:fldCharType="end"/>
            </w:r>
          </w:hyperlink>
        </w:p>
        <w:p w:rsidR="00B86188" w:rsidRDefault="00BE3F92">
          <w:pPr>
            <w:pStyle w:val="TOC2"/>
            <w:tabs>
              <w:tab w:val="right" w:leader="dot" w:pos="9040"/>
            </w:tabs>
            <w:rPr>
              <w:rFonts w:asciiTheme="minorHAnsi" w:eastAsiaTheme="minorEastAsia" w:hAnsiTheme="minorHAnsi" w:cstheme="minorBidi"/>
              <w:noProof/>
              <w:sz w:val="22"/>
              <w:szCs w:val="22"/>
              <w:lang w:val="en-US"/>
            </w:rPr>
          </w:pPr>
          <w:hyperlink w:anchor="_Toc477180252" w:history="1">
            <w:r w:rsidR="00B86188" w:rsidRPr="00D53199">
              <w:rPr>
                <w:rStyle w:val="Hyperlink"/>
                <w:noProof/>
                <w:lang w:val="sr-Cyrl-CS"/>
              </w:rPr>
              <w:t>11.</w:t>
            </w:r>
            <w:r w:rsidR="00B86188" w:rsidRPr="00D53199">
              <w:rPr>
                <w:rStyle w:val="Hyperlink"/>
                <w:noProof/>
              </w:rPr>
              <w:t xml:space="preserve"> ОБРАЗАЦ ПОНУДЕ</w:t>
            </w:r>
            <w:r w:rsidR="00B86188">
              <w:rPr>
                <w:noProof/>
                <w:webHidden/>
              </w:rPr>
              <w:tab/>
            </w:r>
            <w:r w:rsidR="00B86188">
              <w:rPr>
                <w:noProof/>
                <w:webHidden/>
              </w:rPr>
              <w:fldChar w:fldCharType="begin"/>
            </w:r>
            <w:r w:rsidR="00B86188">
              <w:rPr>
                <w:noProof/>
                <w:webHidden/>
              </w:rPr>
              <w:instrText xml:space="preserve"> PAGEREF _Toc477180252 \h </w:instrText>
            </w:r>
            <w:r w:rsidR="00B86188">
              <w:rPr>
                <w:noProof/>
                <w:webHidden/>
              </w:rPr>
            </w:r>
            <w:r w:rsidR="00B86188">
              <w:rPr>
                <w:noProof/>
                <w:webHidden/>
              </w:rPr>
              <w:fldChar w:fldCharType="separate"/>
            </w:r>
            <w:r w:rsidR="00B86188">
              <w:rPr>
                <w:noProof/>
                <w:webHidden/>
              </w:rPr>
              <w:t>32</w:t>
            </w:r>
            <w:r w:rsidR="00B86188">
              <w:rPr>
                <w:noProof/>
                <w:webHidden/>
              </w:rPr>
              <w:fldChar w:fldCharType="end"/>
            </w:r>
          </w:hyperlink>
        </w:p>
        <w:p w:rsidR="00B86188" w:rsidRDefault="00BE3F92">
          <w:pPr>
            <w:pStyle w:val="TOC2"/>
            <w:tabs>
              <w:tab w:val="right" w:leader="dot" w:pos="9040"/>
            </w:tabs>
            <w:rPr>
              <w:rFonts w:asciiTheme="minorHAnsi" w:eastAsiaTheme="minorEastAsia" w:hAnsiTheme="minorHAnsi" w:cstheme="minorBidi"/>
              <w:noProof/>
              <w:sz w:val="22"/>
              <w:szCs w:val="22"/>
              <w:lang w:val="en-US"/>
            </w:rPr>
          </w:pPr>
          <w:hyperlink w:anchor="_Toc477180253" w:history="1">
            <w:r w:rsidR="00B86188" w:rsidRPr="00D53199">
              <w:rPr>
                <w:rStyle w:val="Hyperlink"/>
                <w:noProof/>
                <w:lang w:val="sr-Cyrl-CS"/>
              </w:rPr>
              <w:t xml:space="preserve">12. </w:t>
            </w:r>
            <w:r w:rsidR="00B86188" w:rsidRPr="00D53199">
              <w:rPr>
                <w:rStyle w:val="Hyperlink"/>
                <w:noProof/>
              </w:rPr>
              <w:t>ОПШТИ ПОДАЦИ О ПОНУЂАЧУ ИЗ ГРУПЕ ПОНУЂАЧА</w:t>
            </w:r>
            <w:r w:rsidR="00B86188">
              <w:rPr>
                <w:noProof/>
                <w:webHidden/>
              </w:rPr>
              <w:tab/>
            </w:r>
            <w:r w:rsidR="00B86188">
              <w:rPr>
                <w:noProof/>
                <w:webHidden/>
              </w:rPr>
              <w:fldChar w:fldCharType="begin"/>
            </w:r>
            <w:r w:rsidR="00B86188">
              <w:rPr>
                <w:noProof/>
                <w:webHidden/>
              </w:rPr>
              <w:instrText xml:space="preserve"> PAGEREF _Toc477180253 \h </w:instrText>
            </w:r>
            <w:r w:rsidR="00B86188">
              <w:rPr>
                <w:noProof/>
                <w:webHidden/>
              </w:rPr>
            </w:r>
            <w:r w:rsidR="00B86188">
              <w:rPr>
                <w:noProof/>
                <w:webHidden/>
              </w:rPr>
              <w:fldChar w:fldCharType="separate"/>
            </w:r>
            <w:r w:rsidR="00B86188">
              <w:rPr>
                <w:noProof/>
                <w:webHidden/>
              </w:rPr>
              <w:t>35</w:t>
            </w:r>
            <w:r w:rsidR="00B86188">
              <w:rPr>
                <w:noProof/>
                <w:webHidden/>
              </w:rPr>
              <w:fldChar w:fldCharType="end"/>
            </w:r>
          </w:hyperlink>
        </w:p>
        <w:p w:rsidR="00B86188" w:rsidRDefault="00BE3F92">
          <w:pPr>
            <w:pStyle w:val="TOC2"/>
            <w:tabs>
              <w:tab w:val="right" w:leader="dot" w:pos="9040"/>
            </w:tabs>
            <w:rPr>
              <w:rFonts w:asciiTheme="minorHAnsi" w:eastAsiaTheme="minorEastAsia" w:hAnsiTheme="minorHAnsi" w:cstheme="minorBidi"/>
              <w:noProof/>
              <w:sz w:val="22"/>
              <w:szCs w:val="22"/>
              <w:lang w:val="en-US"/>
            </w:rPr>
          </w:pPr>
          <w:hyperlink w:anchor="_Toc477180254" w:history="1">
            <w:r w:rsidR="00B86188" w:rsidRPr="00D53199">
              <w:rPr>
                <w:rStyle w:val="Hyperlink"/>
                <w:noProof/>
                <w:lang w:val="sr-Cyrl-CS"/>
              </w:rPr>
              <w:t>13.</w:t>
            </w:r>
            <w:r w:rsidR="00B86188" w:rsidRPr="00D53199">
              <w:rPr>
                <w:rStyle w:val="Hyperlink"/>
                <w:noProof/>
              </w:rPr>
              <w:t xml:space="preserve"> ОПШТИ ПОДАЦИ О ПОДИЗВОЂАЧИМА</w:t>
            </w:r>
            <w:r w:rsidR="00B86188">
              <w:rPr>
                <w:noProof/>
                <w:webHidden/>
              </w:rPr>
              <w:tab/>
            </w:r>
            <w:r w:rsidR="00B86188">
              <w:rPr>
                <w:noProof/>
                <w:webHidden/>
              </w:rPr>
              <w:fldChar w:fldCharType="begin"/>
            </w:r>
            <w:r w:rsidR="00B86188">
              <w:rPr>
                <w:noProof/>
                <w:webHidden/>
              </w:rPr>
              <w:instrText xml:space="preserve"> PAGEREF _Toc477180254 \h </w:instrText>
            </w:r>
            <w:r w:rsidR="00B86188">
              <w:rPr>
                <w:noProof/>
                <w:webHidden/>
              </w:rPr>
            </w:r>
            <w:r w:rsidR="00B86188">
              <w:rPr>
                <w:noProof/>
                <w:webHidden/>
              </w:rPr>
              <w:fldChar w:fldCharType="separate"/>
            </w:r>
            <w:r w:rsidR="00B86188">
              <w:rPr>
                <w:noProof/>
                <w:webHidden/>
              </w:rPr>
              <w:t>36</w:t>
            </w:r>
            <w:r w:rsidR="00B86188">
              <w:rPr>
                <w:noProof/>
                <w:webHidden/>
              </w:rPr>
              <w:fldChar w:fldCharType="end"/>
            </w:r>
          </w:hyperlink>
        </w:p>
        <w:p w:rsidR="009B75C5" w:rsidRDefault="00612738">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477180223"/>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BF3418" w:rsidRDefault="00B84C11" w:rsidP="002D636B">
            <w:pPr>
              <w:pStyle w:val="Footer"/>
              <w:jc w:val="both"/>
              <w:rPr>
                <w:b/>
                <w:noProof/>
                <w:sz w:val="28"/>
                <w:szCs w:val="28"/>
              </w:rPr>
            </w:pPr>
            <w:r w:rsidRPr="00734367">
              <w:t xml:space="preserve">Предмет јавне набавке </w:t>
            </w:r>
            <w:r w:rsidRPr="00734367">
              <w:rPr>
                <w:b/>
                <w:noProof/>
              </w:rPr>
              <w:t>добара</w:t>
            </w:r>
            <w:r w:rsidRPr="00734367">
              <w:t xml:space="preserve"> </w:t>
            </w:r>
            <w:r w:rsidR="006A5ABE">
              <w:t xml:space="preserve">бр. </w:t>
            </w:r>
            <w:r w:rsidR="00BB2C7D">
              <w:rPr>
                <w:b/>
                <w:lang w:val="sr-Cyrl-CS"/>
              </w:rPr>
              <w:t>1</w:t>
            </w:r>
            <w:r w:rsidR="002D636B">
              <w:rPr>
                <w:b/>
              </w:rPr>
              <w:t>8</w:t>
            </w:r>
            <w:r w:rsidR="006A5ABE">
              <w:rPr>
                <w:b/>
                <w:lang w:val="sr-Cyrl-CS"/>
              </w:rPr>
              <w:t>-1</w:t>
            </w:r>
            <w:r w:rsidR="00BB2C7D">
              <w:rPr>
                <w:b/>
                <w:lang w:val="sr-Cyrl-CS"/>
              </w:rPr>
              <w:t>7</w:t>
            </w:r>
            <w:r w:rsidR="006A5ABE">
              <w:rPr>
                <w:b/>
                <w:lang w:val="sr-Cyrl-CS"/>
              </w:rPr>
              <w:t>-O</w:t>
            </w:r>
            <w:r w:rsidR="00734367" w:rsidRPr="00734367">
              <w:t xml:space="preserve"> </w:t>
            </w:r>
            <w:r w:rsidRPr="00734367">
              <w:t xml:space="preserve">је </w:t>
            </w:r>
            <w:r w:rsidR="002D636B">
              <w:rPr>
                <w:b/>
                <w:lang w:val="sr-Cyrl-CS"/>
              </w:rPr>
              <w:t>набавка</w:t>
            </w:r>
            <w:r w:rsidR="002D636B">
              <w:rPr>
                <w:b/>
              </w:rPr>
              <w:t xml:space="preserve"> материјала за дијализу који зависи од типа машине за апарате Gambro Artis Physio Sistem за потребе одељења за дијализу Клиничког центра Војводине</w:t>
            </w:r>
            <w:r w:rsidR="00E065E2">
              <w:rPr>
                <w:b/>
                <w:noProof/>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477180224"/>
      <w:r w:rsidRPr="002D5B2C">
        <w:rPr>
          <w:noProof/>
        </w:rPr>
        <w:lastRenderedPageBreak/>
        <w:t>ПОДАЦИ О ПРЕДМЕТУ ЈАВНЕ НАБАВК</w:t>
      </w:r>
      <w:r w:rsidR="00AD0C56">
        <w:rPr>
          <w:noProof/>
        </w:rPr>
        <w:t>Е</w:t>
      </w:r>
      <w:bookmarkEnd w:id="14"/>
      <w:bookmarkEnd w:id="15"/>
    </w:p>
    <w:p w:rsidR="00B84C11" w:rsidRDefault="00B84C11" w:rsidP="00734367">
      <w:pPr>
        <w:pStyle w:val="BodyText"/>
        <w:tabs>
          <w:tab w:val="left" w:pos="90"/>
        </w:tabs>
        <w:rPr>
          <w:b/>
          <w:noProof/>
          <w:szCs w:val="24"/>
        </w:rPr>
      </w:pPr>
      <w:bookmarkStart w:id="16" w:name="_Toc364158543"/>
    </w:p>
    <w:p w:rsidR="009B7439" w:rsidRPr="00734367" w:rsidRDefault="009B7439"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BB2C7D" w:rsidRDefault="00B84C11" w:rsidP="002D636B">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BB2C7D">
              <w:rPr>
                <w:b/>
                <w:lang w:val="sr-Cyrl-CS"/>
              </w:rPr>
              <w:t>1</w:t>
            </w:r>
            <w:r w:rsidR="002D636B">
              <w:rPr>
                <w:b/>
                <w:lang w:val="sr-Cyrl-CS"/>
              </w:rPr>
              <w:t>8</w:t>
            </w:r>
            <w:r w:rsidR="00BB2C7D">
              <w:rPr>
                <w:b/>
                <w:lang w:val="sr-Cyrl-CS"/>
              </w:rPr>
              <w:t>-17</w:t>
            </w:r>
            <w:r w:rsidR="006A5ABE">
              <w:rPr>
                <w:b/>
                <w:lang w:val="sr-Cyrl-CS"/>
              </w:rPr>
              <w:t>-O</w:t>
            </w:r>
            <w:r w:rsidR="0023541D">
              <w:t xml:space="preserve"> </w:t>
            </w:r>
            <w:r w:rsidRPr="001B2B46">
              <w:t xml:space="preserve">је </w:t>
            </w:r>
            <w:r w:rsidR="002D636B">
              <w:rPr>
                <w:b/>
                <w:lang w:val="sr-Cyrl-CS"/>
              </w:rPr>
              <w:t>набавка</w:t>
            </w:r>
            <w:r w:rsidR="002D636B">
              <w:rPr>
                <w:b/>
              </w:rPr>
              <w:t xml:space="preserve"> материјала за дијализу који зависи од типа машине за апарате Gambro Artis Physio Sistem за потребе одељења за дијализу Клиничког центра Војводине</w:t>
            </w:r>
            <w:r w:rsidR="00BB2C7D">
              <w:rPr>
                <w:b/>
                <w:noProof/>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E065E2" w:rsidRPr="00E065E2" w:rsidRDefault="002D636B" w:rsidP="00E45538">
            <w:pPr>
              <w:rPr>
                <w:noProof/>
                <w:lang w:val="ru-RU"/>
              </w:rPr>
            </w:pPr>
            <w:r w:rsidRPr="00A506A3">
              <w:rPr>
                <w:noProof/>
              </w:rPr>
              <w:t>Потрошни материјал за реналну дијализу – 33181520</w:t>
            </w:r>
          </w:p>
        </w:tc>
      </w:tr>
    </w:tbl>
    <w:p w:rsidR="00B06885" w:rsidRDefault="00B06885" w:rsidP="00B84C11">
      <w:pPr>
        <w:rPr>
          <w:b/>
          <w:noProof/>
          <w:lang w:val="sr-Cyrl-CS"/>
        </w:rPr>
      </w:pPr>
    </w:p>
    <w:p w:rsidR="005D1B01" w:rsidRPr="00E45538" w:rsidRDefault="005D1B01" w:rsidP="00B84C11">
      <w:pPr>
        <w:rPr>
          <w:b/>
          <w:noProof/>
          <w:lang w:val="sr-Cyrl-CS"/>
        </w:rPr>
      </w:pPr>
    </w:p>
    <w:p w:rsidR="00695E3A" w:rsidRPr="006A5ABE" w:rsidRDefault="00EB23DB" w:rsidP="00695E3A">
      <w:pPr>
        <w:rPr>
          <w:b/>
          <w:noProof/>
        </w:rPr>
      </w:pPr>
      <w:r>
        <w:rPr>
          <w:b/>
          <w:noProof/>
        </w:rPr>
        <w:t>Предмет јавне набавке</w:t>
      </w:r>
      <w:r w:rsidR="00BE4DC6">
        <w:rPr>
          <w:b/>
          <w:noProof/>
        </w:rPr>
        <w:t xml:space="preserve"> </w:t>
      </w:r>
      <w:r w:rsidR="006A5ABE">
        <w:rPr>
          <w:b/>
          <w:noProof/>
        </w:rPr>
        <w:t>ни</w:t>
      </w:r>
      <w:r w:rsidR="003954FF">
        <w:rPr>
          <w:b/>
          <w:noProof/>
        </w:rPr>
        <w:t>је</w:t>
      </w:r>
      <w:r w:rsidR="00BE4DC6">
        <w:rPr>
          <w:b/>
          <w:noProof/>
        </w:rPr>
        <w:t xml:space="preserve"> </w:t>
      </w:r>
      <w:r w:rsidR="0053716E">
        <w:rPr>
          <w:b/>
          <w:noProof/>
        </w:rPr>
        <w:t>обликован по партијам</w:t>
      </w:r>
      <w:r w:rsidR="003954FF">
        <w:rPr>
          <w:b/>
          <w:noProof/>
        </w:rPr>
        <w:t>а</w:t>
      </w:r>
      <w:r w:rsidR="006A5ABE">
        <w:rPr>
          <w:b/>
          <w:noProof/>
        </w:rPr>
        <w:t>.</w:t>
      </w:r>
    </w:p>
    <w:p w:rsidR="00695E3A" w:rsidRDefault="00695E3A" w:rsidP="00734367">
      <w:pPr>
        <w:jc w:val="both"/>
        <w:rPr>
          <w:b/>
          <w:iCs/>
        </w:rPr>
      </w:pPr>
    </w:p>
    <w:p w:rsidR="005D1B01" w:rsidRPr="005D1B01" w:rsidRDefault="005D1B01" w:rsidP="004D4A24">
      <w:pPr>
        <w:tabs>
          <w:tab w:val="left" w:pos="3660"/>
        </w:tabs>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B912A5" w:rsidRDefault="00B912A5" w:rsidP="00B84C11">
      <w:pPr>
        <w:rPr>
          <w:b/>
          <w:noProof/>
        </w:rPr>
      </w:pPr>
    </w:p>
    <w:p w:rsidR="006C6045" w:rsidRPr="006C6045" w:rsidRDefault="006C604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6C6045" w:rsidRDefault="006C6045" w:rsidP="00B84C11">
      <w:pPr>
        <w:rPr>
          <w:b/>
          <w:noProof/>
        </w:rPr>
      </w:pPr>
    </w:p>
    <w:p w:rsidR="006C6045" w:rsidRDefault="006C6045" w:rsidP="00B84C11">
      <w:pPr>
        <w:rPr>
          <w:b/>
          <w:noProof/>
        </w:rPr>
      </w:pPr>
    </w:p>
    <w:p w:rsidR="006C6045" w:rsidRDefault="006C6045" w:rsidP="00B84C11">
      <w:pPr>
        <w:rPr>
          <w:b/>
          <w:noProof/>
        </w:rPr>
      </w:pPr>
    </w:p>
    <w:p w:rsidR="006C6045" w:rsidRDefault="006C6045" w:rsidP="00B84C11">
      <w:pPr>
        <w:rPr>
          <w:b/>
          <w:noProof/>
        </w:rPr>
      </w:pPr>
    </w:p>
    <w:p w:rsidR="006C6045" w:rsidRDefault="006C6045" w:rsidP="00B84C11">
      <w:pPr>
        <w:rPr>
          <w:b/>
          <w:noProof/>
        </w:rPr>
      </w:pPr>
    </w:p>
    <w:p w:rsidR="006C6045" w:rsidRPr="006C6045" w:rsidRDefault="006C604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Pr="006A5ABE" w:rsidRDefault="006A5ABE" w:rsidP="00B84C11">
      <w:pPr>
        <w:rPr>
          <w:b/>
          <w:noProof/>
        </w:rPr>
      </w:pPr>
    </w:p>
    <w:p w:rsidR="00787D3C" w:rsidRPr="00684294" w:rsidRDefault="00787D3C" w:rsidP="00B84C11">
      <w:pPr>
        <w:rPr>
          <w:b/>
          <w:noProof/>
        </w:rPr>
      </w:pPr>
    </w:p>
    <w:p w:rsidR="00E43FAE" w:rsidRPr="006045B1" w:rsidRDefault="00E43FAE" w:rsidP="00D76B68">
      <w:pPr>
        <w:pStyle w:val="Heading2"/>
        <w:numPr>
          <w:ilvl w:val="0"/>
          <w:numId w:val="5"/>
        </w:numPr>
        <w:rPr>
          <w:noProof/>
        </w:rPr>
      </w:pPr>
      <w:bookmarkStart w:id="17" w:name="_Toc477180225"/>
      <w:r w:rsidRPr="006045B1">
        <w:rPr>
          <w:noProof/>
        </w:rPr>
        <w:lastRenderedPageBreak/>
        <w:t>ОПИС ПРЕДМЕТА ЈАВНЕ НАБАВКЕ</w:t>
      </w:r>
      <w:bookmarkEnd w:id="16"/>
      <w:bookmarkEnd w:id="17"/>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E43FAE" w:rsidRDefault="00E43FAE">
      <w:pPr>
        <w:rPr>
          <w:b/>
          <w:noProof/>
        </w:rPr>
      </w:pPr>
    </w:p>
    <w:p w:rsidR="00834BD2" w:rsidRPr="00E43FAE" w:rsidRDefault="00834BD2">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5220DE" w:rsidRDefault="00966CFC" w:rsidP="003954FF">
            <w:pPr>
              <w:pStyle w:val="Footer"/>
              <w:jc w:val="both"/>
              <w:rPr>
                <w:b/>
              </w:rPr>
            </w:pPr>
            <w:r w:rsidRPr="00DD5250">
              <w:t xml:space="preserve">Предмет ове јавне набавке </w:t>
            </w:r>
            <w:r w:rsidR="003954FF" w:rsidRPr="00DD5250">
              <w:t>је</w:t>
            </w:r>
            <w:r w:rsidR="00E61D05" w:rsidRPr="00DD5250">
              <w:rPr>
                <w:b/>
              </w:rPr>
              <w:t xml:space="preserve"> </w:t>
            </w:r>
            <w:r w:rsidR="002D636B">
              <w:rPr>
                <w:b/>
                <w:lang w:val="sr-Cyrl-CS"/>
              </w:rPr>
              <w:t>набавка</w:t>
            </w:r>
            <w:r w:rsidR="002D636B">
              <w:rPr>
                <w:b/>
              </w:rPr>
              <w:t xml:space="preserve"> материјала за дијализу који зависи од типа машине за апарате Gambro Artis Physio Sistem за потребе одељења за дијализу Клиничког центра Војводине.</w:t>
            </w:r>
          </w:p>
          <w:p w:rsidR="002D636B" w:rsidRPr="00DD5250" w:rsidRDefault="002D636B" w:rsidP="003954FF">
            <w:pPr>
              <w:pStyle w:val="Footer"/>
              <w:jc w:val="both"/>
              <w:rPr>
                <w:b/>
                <w:noProof/>
              </w:rPr>
            </w:pPr>
          </w:p>
          <w:p w:rsidR="00E065E2" w:rsidRDefault="003C5272" w:rsidP="00BB2C7D">
            <w:pPr>
              <w:pStyle w:val="Footer"/>
              <w:jc w:val="both"/>
            </w:pPr>
            <w:r w:rsidRPr="00D81953">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D81953">
              <w:rPr>
                <w:lang w:val="sr-Cyrl-CS"/>
              </w:rPr>
              <w:t>у</w:t>
            </w:r>
            <w:r w:rsidRPr="00D81953">
              <w:t xml:space="preserve"> понуд</w:t>
            </w:r>
            <w:r w:rsidRPr="00D81953">
              <w:rPr>
                <w:lang w:val="sr-Cyrl-CS"/>
              </w:rPr>
              <w:t>е</w:t>
            </w:r>
            <w:r w:rsidRPr="00DD5250">
              <w:t>.</w:t>
            </w:r>
          </w:p>
          <w:p w:rsidR="00D81953" w:rsidRDefault="00D81953" w:rsidP="00BB2C7D">
            <w:pPr>
              <w:pStyle w:val="Footer"/>
              <w:jc w:val="both"/>
            </w:pPr>
          </w:p>
          <w:p w:rsidR="00D81953" w:rsidRPr="00D81953" w:rsidRDefault="00D81953" w:rsidP="00BB2C7D">
            <w:pPr>
              <w:pStyle w:val="Footer"/>
              <w:jc w:val="both"/>
            </w:pPr>
            <w:r w:rsidRPr="00B779D1">
              <w:rPr>
                <w:b/>
              </w:rPr>
              <w:t>НАПОМЕНА</w:t>
            </w:r>
            <w:r w:rsidRPr="00B779D1">
              <w:rPr>
                <w:b/>
                <w:lang w:val="en-US"/>
              </w:rPr>
              <w:t>:</w:t>
            </w:r>
            <w:r>
              <w:rPr>
                <w:b/>
              </w:rPr>
              <w:t xml:space="preserve"> </w:t>
            </w:r>
            <w:r w:rsidRPr="006375FA">
              <w:rPr>
                <w:b/>
              </w:rPr>
              <w:t>Обратити пажњу на поглавље 5. Упутство понуђачима како да сачине понуду, тачка 9.5. Други захтеви</w:t>
            </w:r>
            <w:r>
              <w:rPr>
                <w:b/>
              </w:rPr>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3954FF" w:rsidRDefault="003954FF" w:rsidP="00E43FAE">
      <w:pPr>
        <w:rPr>
          <w:bCs/>
          <w:iCs/>
        </w:rPr>
      </w:pPr>
    </w:p>
    <w:p w:rsidR="003954FF" w:rsidRPr="003954FF" w:rsidRDefault="003954FF"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Pr="00D81953" w:rsidRDefault="00B912A5" w:rsidP="00E43FAE">
      <w:pPr>
        <w:rPr>
          <w:bCs/>
          <w:iCs/>
        </w:rPr>
      </w:pPr>
    </w:p>
    <w:p w:rsidR="00127AFC" w:rsidRDefault="002D5B2C" w:rsidP="00D76B68">
      <w:pPr>
        <w:pStyle w:val="Heading2"/>
        <w:numPr>
          <w:ilvl w:val="0"/>
          <w:numId w:val="5"/>
        </w:numPr>
        <w:rPr>
          <w:noProof/>
        </w:rPr>
      </w:pPr>
      <w:bookmarkStart w:id="18" w:name="_Toc364158545"/>
      <w:bookmarkStart w:id="19" w:name="_Toc477180226"/>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p>
    <w:p w:rsidR="00BF3418" w:rsidRPr="00BF3418" w:rsidRDefault="00BF3418" w:rsidP="00BF3418"/>
    <w:p w:rsidR="008477B9" w:rsidRDefault="00BF4AF8" w:rsidP="00EF6816">
      <w:pPr>
        <w:ind w:left="-426"/>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BF3418" w:rsidRPr="00BF3418" w:rsidRDefault="00BF3418" w:rsidP="00EF6816">
      <w:pPr>
        <w:ind w:left="-426"/>
        <w:jc w:val="both"/>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3"/>
      </w:tblGrid>
      <w:tr w:rsidR="00BF4AF8" w:rsidRPr="00AE1407" w:rsidTr="00BF4AF8">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08"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BF4AF8">
        <w:trPr>
          <w:trHeight w:val="505"/>
        </w:trPr>
        <w:tc>
          <w:tcPr>
            <w:tcW w:w="801" w:type="dxa"/>
            <w:vAlign w:val="center"/>
          </w:tcPr>
          <w:p w:rsidR="00BF4AF8" w:rsidRPr="00AE1407" w:rsidRDefault="006B5DF2" w:rsidP="00BF4AF8">
            <w:pPr>
              <w:rPr>
                <w:noProof/>
              </w:rPr>
            </w:pPr>
            <w:r>
              <w:rPr>
                <w:noProof/>
              </w:rPr>
              <w:t xml:space="preserve">   </w:t>
            </w:r>
            <w:r w:rsidR="00BF4AF8"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BF4AF8" w:rsidRPr="00AE1407" w:rsidRDefault="00BF4AF8" w:rsidP="00BF4AF8">
            <w:pPr>
              <w:jc w:val="both"/>
              <w:rPr>
                <w:noProof/>
              </w:rPr>
            </w:pPr>
          </w:p>
        </w:tc>
      </w:tr>
      <w:tr w:rsidR="00BF4AF8" w:rsidRPr="00AE1407" w:rsidTr="00BF4AF8">
        <w:trPr>
          <w:trHeight w:val="458"/>
        </w:trPr>
        <w:tc>
          <w:tcPr>
            <w:tcW w:w="801" w:type="dxa"/>
            <w:vAlign w:val="center"/>
          </w:tcPr>
          <w:p w:rsidR="00BF4AF8" w:rsidRPr="00AE1407" w:rsidRDefault="006B5DF2" w:rsidP="00BF4AF8">
            <w:pPr>
              <w:rPr>
                <w:noProof/>
              </w:rPr>
            </w:pPr>
            <w:r>
              <w:rPr>
                <w:noProof/>
              </w:rPr>
              <w:t xml:space="preserve">   </w:t>
            </w:r>
            <w:r w:rsidR="00BF4AF8"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266240" w:rsidRPr="00266240"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w:t>
            </w:r>
            <w:r w:rsidRPr="005B07C0">
              <w:rPr>
                <w:rFonts w:ascii="Times New Roman" w:hAnsi="Times New Roman" w:cs="Times New Roman"/>
                <w:color w:val="auto"/>
              </w:rPr>
              <w:lastRenderedPageBreak/>
              <w:t>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266240" w:rsidRPr="00266240" w:rsidRDefault="00266240" w:rsidP="00BF4AF8">
            <w:pPr>
              <w:pStyle w:val="Default"/>
              <w:ind w:left="33"/>
              <w:jc w:val="both"/>
              <w:rPr>
                <w:rFonts w:ascii="Times New Roman" w:hAnsi="Times New Roman" w:cs="Times New Roman"/>
                <w:color w:val="auto"/>
              </w:rPr>
            </w:pPr>
          </w:p>
          <w:p w:rsidR="00266240" w:rsidRPr="00266240"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266240" w:rsidRPr="00266240" w:rsidRDefault="00266240" w:rsidP="00BF4AF8">
            <w:pPr>
              <w:pStyle w:val="Default"/>
              <w:jc w:val="both"/>
              <w:rPr>
                <w:rFonts w:ascii="Times New Roman" w:hAnsi="Times New Roman" w:cs="Times New Roman"/>
                <w:iCs/>
                <w:color w:val="auto"/>
              </w:rPr>
            </w:pPr>
          </w:p>
          <w:p w:rsidR="00266240" w:rsidRPr="00266240"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04476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044764">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6B5DF2" w:rsidP="00BF4AF8">
            <w:pPr>
              <w:rPr>
                <w:noProof/>
              </w:rPr>
            </w:pPr>
            <w:r>
              <w:rPr>
                <w:noProof/>
              </w:rPr>
              <w:lastRenderedPageBreak/>
              <w:t xml:space="preserve">   </w:t>
            </w:r>
            <w:r w:rsidR="00BF4AF8">
              <w:rPr>
                <w:noProof/>
              </w:rPr>
              <w:t>3</w:t>
            </w:r>
            <w:r w:rsidR="00BF4AF8"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3" w:type="dxa"/>
          </w:tcPr>
          <w:p w:rsidR="00BF4AF8" w:rsidRPr="00AE1407" w:rsidRDefault="00BF4AF8" w:rsidP="00BF4AF8">
            <w:pPr>
              <w:pStyle w:val="Default"/>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6B5DF2" w:rsidP="00BF4AF8">
            <w:pPr>
              <w:rPr>
                <w:noProof/>
              </w:rPr>
            </w:pPr>
            <w:r>
              <w:rPr>
                <w:noProof/>
              </w:rPr>
              <w:lastRenderedPageBreak/>
              <w:t xml:space="preserve">   </w:t>
            </w:r>
            <w:r w:rsidR="00BF4AF8">
              <w:rPr>
                <w:noProof/>
              </w:rPr>
              <w:t>4</w:t>
            </w:r>
            <w:r w:rsidR="00BF4AF8" w:rsidRPr="00AE1407">
              <w:rPr>
                <w:noProof/>
              </w:rPr>
              <w:t>.</w:t>
            </w:r>
          </w:p>
        </w:tc>
        <w:tc>
          <w:tcPr>
            <w:tcW w:w="3183" w:type="dxa"/>
            <w:gridSpan w:val="3"/>
          </w:tcPr>
          <w:p w:rsidR="00044764" w:rsidRDefault="00044764" w:rsidP="00BF4AF8">
            <w:pPr>
              <w:jc w:val="both"/>
              <w:rPr>
                <w:noProof/>
              </w:rPr>
            </w:pPr>
          </w:p>
          <w:p w:rsidR="00BF4AF8" w:rsidRPr="00AE1407" w:rsidRDefault="00BF4AF8" w:rsidP="00BF4AF8">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A17766">
              <w:rPr>
                <w:noProof/>
              </w:rPr>
              <w:t>.</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3137E8" w:rsidRPr="003137E8" w:rsidRDefault="003137E8" w:rsidP="003137E8">
            <w:pPr>
              <w:jc w:val="both"/>
              <w:rPr>
                <w:iCs/>
              </w:rPr>
            </w:pPr>
            <w:r w:rsidRPr="003137E8">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r w:rsidRPr="003137E8">
              <w:rPr>
                <w:noProof/>
              </w:rPr>
              <w:t xml:space="preserve"> </w:t>
            </w:r>
          </w:p>
          <w:p w:rsidR="00BF4AF8" w:rsidRPr="00044764" w:rsidRDefault="00BF4AF8" w:rsidP="00BF4AF8">
            <w:pPr>
              <w:jc w:val="both"/>
              <w:rPr>
                <w:b/>
                <w:iCs/>
              </w:rPr>
            </w:pPr>
            <w:r w:rsidRPr="00044764">
              <w:rPr>
                <w:b/>
                <w:iCs/>
              </w:rPr>
              <w:t>Дозвола мора бити важећа.</w:t>
            </w:r>
          </w:p>
        </w:tc>
        <w:tc>
          <w:tcPr>
            <w:tcW w:w="1523" w:type="dxa"/>
          </w:tcPr>
          <w:p w:rsidR="00BF4AF8" w:rsidRPr="00AE1407" w:rsidRDefault="00BF4AF8" w:rsidP="00BF4AF8">
            <w:pPr>
              <w:rPr>
                <w:iCs/>
              </w:rPr>
            </w:pPr>
          </w:p>
        </w:tc>
      </w:tr>
      <w:tr w:rsidR="00BF4AF8" w:rsidRPr="00AE1407" w:rsidTr="00BF4AF8">
        <w:trPr>
          <w:trHeight w:val="848"/>
        </w:trPr>
        <w:tc>
          <w:tcPr>
            <w:tcW w:w="9618" w:type="dxa"/>
            <w:gridSpan w:val="7"/>
            <w:vAlign w:val="center"/>
          </w:tcPr>
          <w:p w:rsidR="00BF4AF8" w:rsidRPr="00AE1407" w:rsidRDefault="00BF4AF8" w:rsidP="00BF4AF8">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727108" w:rsidRPr="007A5826" w:rsidTr="00D81953">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727108" w:rsidRDefault="00727108" w:rsidP="00D53DB4">
            <w:pPr>
              <w:pStyle w:val="ListParagraph"/>
              <w:ind w:left="405"/>
              <w:rPr>
                <w:noProof/>
              </w:rPr>
            </w:pPr>
          </w:p>
          <w:p w:rsidR="00727108" w:rsidRPr="002F2654" w:rsidRDefault="00727108" w:rsidP="00D53DB4">
            <w:pPr>
              <w:pStyle w:val="ListParagraph"/>
              <w:ind w:left="405"/>
              <w:rPr>
                <w:noProof/>
              </w:rPr>
            </w:pPr>
            <w:r>
              <w:rPr>
                <w:noProof/>
              </w:rPr>
              <w:t>5</w:t>
            </w:r>
            <w:r w:rsidRPr="002F2654">
              <w:rPr>
                <w:noProof/>
              </w:rPr>
              <w:t>.</w:t>
            </w:r>
          </w:p>
          <w:p w:rsidR="00727108" w:rsidRPr="002F2654" w:rsidRDefault="00727108" w:rsidP="00D53DB4">
            <w:pPr>
              <w:pStyle w:val="ListParagraph"/>
              <w:ind w:left="405"/>
              <w:rPr>
                <w:noProof/>
              </w:rPr>
            </w:pPr>
          </w:p>
          <w:p w:rsidR="00727108" w:rsidRPr="002F2654" w:rsidRDefault="00727108" w:rsidP="00D53DB4">
            <w:pPr>
              <w:pStyle w:val="ListParagraph"/>
              <w:ind w:left="405"/>
              <w:rPr>
                <w:noProof/>
              </w:rPr>
            </w:pPr>
          </w:p>
          <w:p w:rsidR="00727108" w:rsidRPr="002F2654" w:rsidRDefault="00727108" w:rsidP="00D53DB4">
            <w:pPr>
              <w:pStyle w:val="ListParagraph"/>
              <w:ind w:left="405"/>
              <w:rPr>
                <w:noProof/>
              </w:rPr>
            </w:pP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tcPr>
          <w:p w:rsidR="00727108" w:rsidRDefault="00727108" w:rsidP="00D53DB4">
            <w:pPr>
              <w:jc w:val="both"/>
              <w:rPr>
                <w:lang w:val="sr-Latn-CS"/>
              </w:rPr>
            </w:pPr>
          </w:p>
          <w:p w:rsidR="00727108" w:rsidRPr="00683106" w:rsidRDefault="00727108" w:rsidP="00D53DB4">
            <w:pPr>
              <w:jc w:val="both"/>
              <w:rPr>
                <w:lang w:val="sr-Latn-CS"/>
              </w:rPr>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Pr>
                <w:lang w:val="sr-Latn-CS"/>
              </w:rPr>
              <w:t>;</w:t>
            </w:r>
          </w:p>
        </w:tc>
        <w:tc>
          <w:tcPr>
            <w:tcW w:w="5776"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727108" w:rsidRPr="002F2654" w:rsidRDefault="00727108" w:rsidP="00D53DB4">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727108" w:rsidRPr="00683106" w:rsidRDefault="00727108" w:rsidP="00D53DB4">
            <w:pPr>
              <w:jc w:val="both"/>
              <w:rPr>
                <w:lang w:val="sr-Latn-CS"/>
              </w:rPr>
            </w:pPr>
          </w:p>
          <w:p w:rsidR="00727108" w:rsidRPr="007A5826" w:rsidRDefault="00727108" w:rsidP="00D53DB4">
            <w:pPr>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подлеже регистрацији код АЛИМС-а, дужан је да достави изјаву понуђача и/или потврду АЛИМС да предметн</w:t>
            </w:r>
            <w:r>
              <w:t>о</w:t>
            </w:r>
            <w:r w:rsidRPr="00683106">
              <w:rPr>
                <w:lang w:val="sr-Latn-CS"/>
              </w:rPr>
              <w:t xml:space="preserve"> </w:t>
            </w:r>
            <w:r>
              <w:t xml:space="preserve">медицинско средство </w:t>
            </w:r>
            <w:r w:rsidRPr="00683106">
              <w:rPr>
                <w:lang w:val="sr-Latn-CS"/>
              </w:rPr>
              <w:t>не по</w:t>
            </w:r>
            <w:r>
              <w:t>д</w:t>
            </w:r>
            <w:r w:rsidRPr="00683106">
              <w:rPr>
                <w:lang w:val="sr-Latn-CS"/>
              </w:rPr>
              <w:t>леже регистрацији код АЛИМС.</w:t>
            </w:r>
          </w:p>
        </w:tc>
      </w:tr>
      <w:tr w:rsidR="00D81953" w:rsidRPr="007A5826" w:rsidTr="00727108">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D81953" w:rsidRDefault="00CA4F5B" w:rsidP="00D53DB4">
            <w:pPr>
              <w:pStyle w:val="ListParagraph"/>
              <w:ind w:left="405"/>
              <w:rPr>
                <w:noProof/>
              </w:rPr>
            </w:pPr>
            <w:r>
              <w:rPr>
                <w:noProof/>
              </w:rPr>
              <w:t>6</w:t>
            </w:r>
            <w:r w:rsidR="00D81953">
              <w:rPr>
                <w:noProof/>
              </w:rPr>
              <w:t>.</w:t>
            </w:r>
          </w:p>
        </w:tc>
        <w:tc>
          <w:tcPr>
            <w:tcW w:w="3041" w:type="dxa"/>
            <w:gridSpan w:val="2"/>
            <w:tcBorders>
              <w:top w:val="single" w:sz="4" w:space="0" w:color="auto"/>
              <w:left w:val="single" w:sz="4" w:space="0" w:color="auto"/>
              <w:bottom w:val="double" w:sz="4" w:space="0" w:color="auto"/>
              <w:right w:val="single" w:sz="4" w:space="0" w:color="auto"/>
            </w:tcBorders>
            <w:shd w:val="clear" w:color="auto" w:fill="auto"/>
          </w:tcPr>
          <w:p w:rsidR="00D81953" w:rsidRPr="003440A7" w:rsidRDefault="00D81953" w:rsidP="00D81953">
            <w:pPr>
              <w:rPr>
                <w:noProof/>
              </w:rPr>
            </w:pPr>
          </w:p>
          <w:p w:rsidR="00D81953" w:rsidRPr="003440A7" w:rsidRDefault="00D81953" w:rsidP="00D81953">
            <w:pPr>
              <w:rPr>
                <w:noProof/>
              </w:rPr>
            </w:pPr>
          </w:p>
          <w:p w:rsidR="00D81953" w:rsidRPr="003440A7" w:rsidRDefault="00D81953" w:rsidP="00D81953">
            <w:pPr>
              <w:rPr>
                <w:noProof/>
              </w:rPr>
            </w:pPr>
          </w:p>
          <w:p w:rsidR="00D81953" w:rsidRPr="003440A7" w:rsidRDefault="00D81953" w:rsidP="00D81953">
            <w:pPr>
              <w:rPr>
                <w:noProof/>
              </w:rPr>
            </w:pPr>
          </w:p>
          <w:p w:rsidR="00D81953" w:rsidRPr="003440A7" w:rsidRDefault="00D81953" w:rsidP="00D81953">
            <w:pPr>
              <w:rPr>
                <w:noProof/>
              </w:rPr>
            </w:pPr>
          </w:p>
          <w:p w:rsidR="00D81953" w:rsidRPr="003440A7" w:rsidRDefault="00D81953" w:rsidP="00D81953">
            <w:pPr>
              <w:rPr>
                <w:noProof/>
              </w:rPr>
            </w:pPr>
          </w:p>
          <w:p w:rsidR="00D81953" w:rsidRPr="003440A7" w:rsidRDefault="00D81953" w:rsidP="00D81953">
            <w:pPr>
              <w:rPr>
                <w:noProof/>
              </w:rPr>
            </w:pPr>
          </w:p>
          <w:p w:rsidR="00D81953" w:rsidRPr="003440A7" w:rsidRDefault="00D81953" w:rsidP="00D81953">
            <w:pPr>
              <w:rPr>
                <w:noProof/>
              </w:rPr>
            </w:pPr>
            <w:r w:rsidRPr="003440A7">
              <w:rPr>
                <w:noProof/>
              </w:rPr>
              <w:t>Да понуђач гарантује уредно снабдевање;</w:t>
            </w:r>
          </w:p>
        </w:tc>
        <w:tc>
          <w:tcPr>
            <w:tcW w:w="5776" w:type="dxa"/>
            <w:gridSpan w:val="4"/>
            <w:tcBorders>
              <w:top w:val="single" w:sz="4" w:space="0" w:color="auto"/>
              <w:left w:val="single" w:sz="4" w:space="0" w:color="auto"/>
              <w:bottom w:val="double" w:sz="4" w:space="0" w:color="auto"/>
              <w:right w:val="double" w:sz="4" w:space="0" w:color="auto"/>
            </w:tcBorders>
            <w:shd w:val="clear" w:color="auto" w:fill="auto"/>
            <w:vAlign w:val="center"/>
          </w:tcPr>
          <w:p w:rsidR="00D81953" w:rsidRPr="003440A7" w:rsidRDefault="00D81953" w:rsidP="00D81953">
            <w:pPr>
              <w:jc w:val="both"/>
              <w:rPr>
                <w:b/>
                <w:iCs/>
              </w:rPr>
            </w:pPr>
            <w:r w:rsidRPr="003440A7">
              <w:rPr>
                <w:b/>
                <w:iCs/>
              </w:rPr>
              <w:t>Доказ:</w:t>
            </w:r>
          </w:p>
          <w:p w:rsidR="00D81953" w:rsidRPr="00BE3F92" w:rsidRDefault="00D81953" w:rsidP="00D81953">
            <w:pPr>
              <w:jc w:val="both"/>
              <w:rPr>
                <w:iCs/>
              </w:rPr>
            </w:pPr>
            <w:r w:rsidRPr="00BE3F92">
              <w:rPr>
                <w:iCs/>
              </w:rPr>
              <w:t>-Уговор потписан са произвођачем или овлашћење за учествовање у постуку јавне набавке издато од стране произвођача, представништва произвођача, ексклузивног заступника на територији РС, или носиоца дозволе за стављање у промет добра, а који дозволу издаје, односно упис врши доношењем решења АЛИМС.</w:t>
            </w:r>
          </w:p>
          <w:p w:rsidR="00D81953" w:rsidRPr="003440A7" w:rsidRDefault="00D81953" w:rsidP="00D81953">
            <w:pPr>
              <w:jc w:val="both"/>
              <w:rPr>
                <w:iCs/>
              </w:rPr>
            </w:pPr>
            <w:r w:rsidRPr="00BE3F92">
              <w:rPr>
                <w:iCs/>
              </w:rPr>
              <w:t>-</w:t>
            </w:r>
            <w:r w:rsidRPr="00BE3F92">
              <w:t>Изјава понуђача под</w:t>
            </w:r>
            <w:bookmarkStart w:id="20" w:name="_GoBack"/>
            <w:bookmarkEnd w:id="20"/>
            <w:r w:rsidRPr="003440A7">
              <w:t xml:space="preserve"> пуном материјалном и кривичном одговорношћу да ће </w:t>
            </w:r>
            <w:r w:rsidR="00F41BFE">
              <w:rPr>
                <w:lang w:val="sr-Cyrl-RS"/>
              </w:rPr>
              <w:t xml:space="preserve">за </w:t>
            </w:r>
            <w:r w:rsidRPr="003440A7">
              <w:t>све време трајања уговора поседовати најмање 10% понуђених количина добара.</w:t>
            </w:r>
          </w:p>
        </w:tc>
      </w:tr>
    </w:tbl>
    <w:p w:rsidR="009B7439" w:rsidRDefault="009B7439" w:rsidP="009B7439">
      <w:pPr>
        <w:pStyle w:val="ListParagraph"/>
        <w:ind w:left="405"/>
        <w:rPr>
          <w:noProof/>
        </w:rPr>
      </w:pPr>
    </w:p>
    <w:p w:rsidR="001420AA" w:rsidRDefault="001420AA" w:rsidP="001420AA">
      <w:pPr>
        <w:pStyle w:val="ListParagraph"/>
        <w:numPr>
          <w:ilvl w:val="0"/>
          <w:numId w:val="1"/>
        </w:numPr>
        <w:ind w:left="405"/>
        <w:rPr>
          <w:noProof/>
        </w:rPr>
      </w:pPr>
      <w:r w:rsidRPr="009719A6">
        <w:rPr>
          <w:noProof/>
        </w:rPr>
        <w:t>Докази из тачака 2. и 3. не могу бити старији од два месеца пре отварања понуда.</w:t>
      </w:r>
    </w:p>
    <w:p w:rsidR="001420AA" w:rsidRPr="0097632F" w:rsidRDefault="001420AA" w:rsidP="001420AA">
      <w:pPr>
        <w:pStyle w:val="ListParagraph"/>
        <w:ind w:left="405"/>
        <w:rPr>
          <w:noProof/>
        </w:rPr>
      </w:pPr>
    </w:p>
    <w:p w:rsidR="001420AA" w:rsidRPr="00B44EEE" w:rsidRDefault="001420AA" w:rsidP="001420AA">
      <w:pPr>
        <w:pStyle w:val="ListParagraph"/>
        <w:numPr>
          <w:ilvl w:val="0"/>
          <w:numId w:val="1"/>
        </w:numPr>
        <w:ind w:left="405"/>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1420AA" w:rsidRPr="009C6CF7" w:rsidRDefault="001420AA" w:rsidP="001420AA">
      <w:pPr>
        <w:pStyle w:val="ListParagraph"/>
        <w:numPr>
          <w:ilvl w:val="0"/>
          <w:numId w:val="1"/>
        </w:numPr>
        <w:ind w:left="405"/>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1420AA" w:rsidRPr="0097632F" w:rsidRDefault="001420AA" w:rsidP="001420AA">
      <w:pPr>
        <w:pStyle w:val="ListParagraph"/>
        <w:ind w:left="405"/>
        <w:jc w:val="both"/>
        <w:rPr>
          <w:noProof/>
        </w:rPr>
      </w:pPr>
    </w:p>
    <w:p w:rsidR="001420AA" w:rsidRDefault="001420AA" w:rsidP="001420AA">
      <w:pPr>
        <w:pStyle w:val="ListParagraph"/>
        <w:numPr>
          <w:ilvl w:val="0"/>
          <w:numId w:val="1"/>
        </w:numPr>
        <w:ind w:left="405"/>
        <w:jc w:val="both"/>
        <w:rPr>
          <w:noProof/>
        </w:rPr>
      </w:pPr>
      <w:r w:rsidRPr="00867FF6">
        <w:t>ИСПУЊЕНОСТ УСЛОВА понуђач попуњава са ДА или НЕ.</w:t>
      </w:r>
    </w:p>
    <w:p w:rsidR="00E152EF" w:rsidRPr="00B44EEE" w:rsidRDefault="00E152EF" w:rsidP="00E152EF">
      <w:pPr>
        <w:pStyle w:val="ListParagraph"/>
        <w:ind w:left="405"/>
        <w:jc w:val="both"/>
        <w:rPr>
          <w:noProof/>
        </w:rPr>
      </w:pPr>
    </w:p>
    <w:p w:rsidR="00E152EF" w:rsidRDefault="00E152EF" w:rsidP="00E152EF">
      <w:pPr>
        <w:pStyle w:val="ListParagraph"/>
        <w:numPr>
          <w:ilvl w:val="0"/>
          <w:numId w:val="1"/>
        </w:numPr>
        <w:jc w:val="both"/>
        <w:rPr>
          <w:bCs/>
          <w:iCs/>
        </w:rPr>
      </w:pPr>
      <w:bookmarkStart w:id="21" w:name="_Toc364158546"/>
      <w:r>
        <w:rPr>
          <w:b/>
          <w:bCs/>
          <w:iCs/>
          <w:u w:val="single"/>
          <w:lang w:val="sr-Cyrl-CS"/>
        </w:rPr>
        <w:t>Доказивање испуњености услова за учешће у поступку јавне набавке</w:t>
      </w:r>
    </w:p>
    <w:p w:rsidR="00E152EF" w:rsidRDefault="00E152EF" w:rsidP="00E152EF">
      <w:pPr>
        <w:pStyle w:val="ListParagraph"/>
        <w:numPr>
          <w:ilvl w:val="0"/>
          <w:numId w:val="1"/>
        </w:numPr>
        <w:tabs>
          <w:tab w:val="left" w:pos="680"/>
        </w:tabs>
        <w:jc w:val="both"/>
        <w:rPr>
          <w:bCs/>
          <w:lang w:val="sr-Cyrl-CS"/>
        </w:rPr>
      </w:pPr>
      <w:r>
        <w:rPr>
          <w:rFonts w:eastAsia="TimesNewRomanPS-BoldMT"/>
          <w:bCs/>
          <w:lang w:val="sr-Cyrl-CS"/>
        </w:rPr>
        <w:lastRenderedPageBreak/>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E152EF" w:rsidRDefault="00E152EF" w:rsidP="00E152EF">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E152EF" w:rsidRDefault="00E152EF" w:rsidP="00E152EF">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E152EF" w:rsidRDefault="00E152EF" w:rsidP="00E152EF">
      <w:pPr>
        <w:pStyle w:val="ListParagraph"/>
        <w:numPr>
          <w:ilvl w:val="0"/>
          <w:numId w:val="1"/>
        </w:numPr>
        <w:tabs>
          <w:tab w:val="left" w:pos="680"/>
        </w:tabs>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E152EF" w:rsidRDefault="00E152EF" w:rsidP="00E152EF">
      <w:pPr>
        <w:pStyle w:val="ListParagraph"/>
        <w:numPr>
          <w:ilvl w:val="0"/>
          <w:numId w:val="1"/>
        </w:numPr>
        <w:tabs>
          <w:tab w:val="left" w:pos="680"/>
        </w:tabs>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E152EF" w:rsidRDefault="00E152EF" w:rsidP="00E152EF">
      <w:pPr>
        <w:pStyle w:val="ListParagraph"/>
        <w:tabs>
          <w:tab w:val="left" w:pos="680"/>
        </w:tabs>
        <w:ind w:left="360"/>
        <w:jc w:val="both"/>
        <w:rPr>
          <w:bCs/>
          <w:u w:val="single"/>
          <w:lang w:val="sr-Cyrl-CS"/>
        </w:rPr>
      </w:pPr>
    </w:p>
    <w:p w:rsidR="00E152EF" w:rsidRDefault="00E152EF" w:rsidP="00E152EF">
      <w:pPr>
        <w:pStyle w:val="ListParagraph"/>
        <w:numPr>
          <w:ilvl w:val="0"/>
          <w:numId w:val="1"/>
        </w:numPr>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E152EF" w:rsidRDefault="00E152EF" w:rsidP="00E152EF">
      <w:pPr>
        <w:pStyle w:val="ListParagraph"/>
        <w:numPr>
          <w:ilvl w:val="0"/>
          <w:numId w:val="1"/>
        </w:numPr>
        <w:tabs>
          <w:tab w:val="left" w:pos="680"/>
        </w:tabs>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152EF" w:rsidRPr="00E152EF" w:rsidRDefault="00E152EF" w:rsidP="00E152EF">
      <w:pPr>
        <w:pStyle w:val="ListParagraph"/>
        <w:numPr>
          <w:ilvl w:val="0"/>
          <w:numId w:val="1"/>
        </w:numPr>
        <w:tabs>
          <w:tab w:val="left" w:pos="680"/>
        </w:tabs>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E152EF" w:rsidRDefault="00E152EF" w:rsidP="00E152EF">
      <w:pPr>
        <w:pStyle w:val="ListParagraph"/>
        <w:tabs>
          <w:tab w:val="left" w:pos="680"/>
        </w:tabs>
        <w:ind w:left="360"/>
        <w:jc w:val="both"/>
        <w:rPr>
          <w:rFonts w:eastAsia="TimesNewRomanPSMT"/>
          <w:b/>
          <w:bCs/>
        </w:rPr>
      </w:pPr>
    </w:p>
    <w:p w:rsidR="00E152EF" w:rsidRDefault="00E152EF" w:rsidP="00E152EF">
      <w:pPr>
        <w:pStyle w:val="ListParagraph"/>
        <w:numPr>
          <w:ilvl w:val="0"/>
          <w:numId w:val="1"/>
        </w:numPr>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E152EF" w:rsidRDefault="00E152EF" w:rsidP="00E152EF">
      <w:pPr>
        <w:pStyle w:val="ListParagraph"/>
        <w:ind w:left="405"/>
        <w:jc w:val="both"/>
        <w:rPr>
          <w:bCs/>
          <w:iCs/>
          <w:lang w:val="sr-Cyrl-CS"/>
        </w:rPr>
      </w:pPr>
      <w:r>
        <w:rPr>
          <w:bCs/>
          <w:iCs/>
          <w:lang w:val="sr-Cyrl-CS"/>
        </w:rPr>
        <w:t>Додатне услове група понуђача испуњава заједно.</w:t>
      </w:r>
    </w:p>
    <w:p w:rsidR="00E152EF" w:rsidRDefault="00E152EF" w:rsidP="00E152EF">
      <w:pPr>
        <w:pStyle w:val="ListParagraph"/>
        <w:ind w:left="405"/>
        <w:jc w:val="both"/>
        <w:rPr>
          <w:bCs/>
          <w:iCs/>
          <w:lang w:val="sr-Cyrl-CS"/>
        </w:rPr>
      </w:pPr>
    </w:p>
    <w:p w:rsidR="00E152EF" w:rsidRDefault="00E152EF" w:rsidP="00E152EF">
      <w:pPr>
        <w:pStyle w:val="ListParagraph"/>
        <w:numPr>
          <w:ilvl w:val="0"/>
          <w:numId w:val="1"/>
        </w:numPr>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E152EF" w:rsidRDefault="00E152EF" w:rsidP="00CA4F5B">
      <w:pPr>
        <w:pStyle w:val="ListParagraph"/>
        <w:numPr>
          <w:ilvl w:val="0"/>
          <w:numId w:val="1"/>
        </w:numPr>
        <w:tabs>
          <w:tab w:val="left" w:pos="680"/>
        </w:tabs>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777EA" w:rsidRPr="00C777EA" w:rsidRDefault="00C777EA" w:rsidP="00C777EA">
      <w:pPr>
        <w:tabs>
          <w:tab w:val="left" w:pos="680"/>
        </w:tabs>
        <w:jc w:val="both"/>
        <w:rPr>
          <w:rFonts w:eastAsia="TimesNewRomanPSMT"/>
          <w:bCs/>
        </w:rPr>
      </w:pPr>
    </w:p>
    <w:p w:rsidR="00CA4F5B" w:rsidRDefault="00E152EF" w:rsidP="00E152EF">
      <w:pPr>
        <w:pStyle w:val="ListParagraph"/>
        <w:tabs>
          <w:tab w:val="left" w:pos="680"/>
        </w:tabs>
        <w:ind w:left="0"/>
        <w:jc w:val="both"/>
        <w:rPr>
          <w:rFonts w:eastAsia="TimesNewRomanPSMT"/>
          <w:bCs/>
        </w:rPr>
      </w:pPr>
      <w:r>
        <w:rPr>
          <w:rFonts w:eastAsia="TimesNewRomanPSMT"/>
          <w:bCs/>
        </w:rPr>
        <w:lastRenderedPageBreak/>
        <w:t>Место: ___________________</w:t>
      </w:r>
    </w:p>
    <w:p w:rsidR="00E152EF" w:rsidRDefault="00E152EF" w:rsidP="00E152EF">
      <w:pPr>
        <w:pStyle w:val="ListParagraph"/>
        <w:tabs>
          <w:tab w:val="left" w:pos="680"/>
        </w:tabs>
        <w:ind w:left="0"/>
        <w:jc w:val="both"/>
        <w:rPr>
          <w:rFonts w:eastAsia="TimesNewRomanPSMT"/>
          <w:bCs/>
        </w:rPr>
      </w:pPr>
      <w:r>
        <w:rPr>
          <w:rFonts w:eastAsia="TimesNewRomanPSMT"/>
          <w:bCs/>
        </w:rPr>
        <w:t>Датум: ___________________</w:t>
      </w:r>
    </w:p>
    <w:p w:rsidR="00E152EF" w:rsidRDefault="00E152EF" w:rsidP="00E152EF">
      <w:pPr>
        <w:rPr>
          <w:b/>
          <w:noProof/>
        </w:rPr>
      </w:pPr>
    </w:p>
    <w:tbl>
      <w:tblPr>
        <w:tblW w:w="9090" w:type="dxa"/>
        <w:tblInd w:w="108" w:type="dxa"/>
        <w:tblLook w:val="04A0" w:firstRow="1" w:lastRow="0" w:firstColumn="1" w:lastColumn="0" w:noHBand="0" w:noVBand="1"/>
      </w:tblPr>
      <w:tblGrid>
        <w:gridCol w:w="3082"/>
        <w:gridCol w:w="3076"/>
        <w:gridCol w:w="2932"/>
      </w:tblGrid>
      <w:tr w:rsidR="00E152EF" w:rsidTr="00E152EF">
        <w:tc>
          <w:tcPr>
            <w:tcW w:w="3082" w:type="dxa"/>
            <w:tcBorders>
              <w:top w:val="nil"/>
              <w:left w:val="nil"/>
              <w:bottom w:val="single" w:sz="4" w:space="0" w:color="auto"/>
              <w:right w:val="nil"/>
            </w:tcBorders>
          </w:tcPr>
          <w:p w:rsidR="00E152EF" w:rsidRDefault="00E152EF">
            <w:pPr>
              <w:tabs>
                <w:tab w:val="left" w:pos="680"/>
              </w:tabs>
              <w:jc w:val="both"/>
              <w:rPr>
                <w:rFonts w:eastAsia="TimesNewRomanPSMT"/>
                <w:bCs/>
              </w:rPr>
            </w:pPr>
          </w:p>
          <w:p w:rsidR="00E152EF" w:rsidRDefault="00E152EF">
            <w:pPr>
              <w:tabs>
                <w:tab w:val="left" w:pos="680"/>
              </w:tabs>
              <w:jc w:val="both"/>
              <w:rPr>
                <w:rFonts w:eastAsia="TimesNewRomanPSMT"/>
                <w:bCs/>
              </w:rPr>
            </w:pPr>
          </w:p>
        </w:tc>
        <w:tc>
          <w:tcPr>
            <w:tcW w:w="3076" w:type="dxa"/>
          </w:tcPr>
          <w:p w:rsidR="00E152EF" w:rsidRDefault="00E152EF">
            <w:pPr>
              <w:tabs>
                <w:tab w:val="left" w:pos="680"/>
              </w:tabs>
              <w:jc w:val="both"/>
              <w:rPr>
                <w:rFonts w:eastAsia="TimesNewRomanPSMT"/>
                <w:bCs/>
              </w:rPr>
            </w:pPr>
          </w:p>
        </w:tc>
        <w:tc>
          <w:tcPr>
            <w:tcW w:w="2932" w:type="dxa"/>
            <w:tcBorders>
              <w:top w:val="nil"/>
              <w:left w:val="nil"/>
              <w:bottom w:val="single" w:sz="4" w:space="0" w:color="auto"/>
              <w:right w:val="nil"/>
            </w:tcBorders>
          </w:tcPr>
          <w:p w:rsidR="00E152EF" w:rsidRDefault="00E152EF">
            <w:pPr>
              <w:tabs>
                <w:tab w:val="left" w:pos="680"/>
              </w:tabs>
              <w:jc w:val="both"/>
              <w:rPr>
                <w:rFonts w:eastAsia="TimesNewRomanPSMT"/>
                <w:bCs/>
              </w:rPr>
            </w:pPr>
          </w:p>
        </w:tc>
      </w:tr>
      <w:tr w:rsidR="00E152EF" w:rsidTr="00E152EF">
        <w:tc>
          <w:tcPr>
            <w:tcW w:w="3082" w:type="dxa"/>
            <w:tcBorders>
              <w:top w:val="single" w:sz="4" w:space="0" w:color="auto"/>
              <w:left w:val="nil"/>
              <w:bottom w:val="nil"/>
              <w:right w:val="nil"/>
            </w:tcBorders>
            <w:hideMark/>
          </w:tcPr>
          <w:p w:rsidR="00E152EF" w:rsidRDefault="00E152EF">
            <w:pPr>
              <w:jc w:val="center"/>
              <w:rPr>
                <w:noProof/>
                <w:highlight w:val="yellow"/>
              </w:rPr>
            </w:pPr>
            <w:r>
              <w:rPr>
                <w:noProof/>
              </w:rPr>
              <w:t>НАЗИВ ПОНУЂАЧА</w:t>
            </w:r>
          </w:p>
        </w:tc>
        <w:tc>
          <w:tcPr>
            <w:tcW w:w="3076" w:type="dxa"/>
            <w:hideMark/>
          </w:tcPr>
          <w:p w:rsidR="00E152EF" w:rsidRDefault="00E152EF">
            <w:pPr>
              <w:jc w:val="center"/>
              <w:rPr>
                <w:noProof/>
              </w:rPr>
            </w:pPr>
            <w:r>
              <w:rPr>
                <w:noProof/>
              </w:rPr>
              <w:t>М.П.</w:t>
            </w:r>
          </w:p>
        </w:tc>
        <w:tc>
          <w:tcPr>
            <w:tcW w:w="2932" w:type="dxa"/>
            <w:tcBorders>
              <w:top w:val="single" w:sz="4" w:space="0" w:color="auto"/>
              <w:left w:val="nil"/>
              <w:bottom w:val="nil"/>
              <w:right w:val="nil"/>
            </w:tcBorders>
            <w:hideMark/>
          </w:tcPr>
          <w:p w:rsidR="00E152EF" w:rsidRDefault="00E152EF">
            <w:pPr>
              <w:jc w:val="center"/>
              <w:rPr>
                <w:noProof/>
                <w:highlight w:val="yellow"/>
              </w:rPr>
            </w:pPr>
            <w:r>
              <w:rPr>
                <w:noProof/>
              </w:rPr>
              <w:t>ПОТПИС ПОНУЂАЧА</w:t>
            </w:r>
          </w:p>
        </w:tc>
      </w:tr>
    </w:tbl>
    <w:p w:rsidR="00E152EF" w:rsidRDefault="00E152EF" w:rsidP="00E152EF">
      <w:pPr>
        <w:rPr>
          <w:b/>
          <w:noProof/>
        </w:rPr>
      </w:pPr>
      <w:r>
        <w:rPr>
          <w:b/>
          <w:noProof/>
        </w:rPr>
        <w:br w:type="page"/>
      </w:r>
    </w:p>
    <w:p w:rsidR="002D5B2C" w:rsidRPr="00EF6B5E" w:rsidRDefault="002D5B2C" w:rsidP="00D76B68">
      <w:pPr>
        <w:pStyle w:val="Heading2"/>
        <w:numPr>
          <w:ilvl w:val="0"/>
          <w:numId w:val="5"/>
        </w:numPr>
        <w:rPr>
          <w:noProof/>
        </w:rPr>
      </w:pPr>
      <w:bookmarkStart w:id="22" w:name="_Toc477180227"/>
      <w:r w:rsidRPr="00EF6B5E">
        <w:rPr>
          <w:noProof/>
        </w:rPr>
        <w:lastRenderedPageBreak/>
        <w:t>УПУТСТВО П</w:t>
      </w:r>
      <w:r w:rsidR="00343F79">
        <w:rPr>
          <w:noProof/>
        </w:rPr>
        <w:t>ОНУЂАЧИМА КАКО ДА САЧИНЕ ПОНУДУ</w:t>
      </w:r>
      <w:bookmarkEnd w:id="21"/>
      <w:bookmarkEnd w:id="22"/>
    </w:p>
    <w:p w:rsidR="00937994" w:rsidRDefault="00937994" w:rsidP="00937994">
      <w:pPr>
        <w:ind w:left="540"/>
        <w:jc w:val="both"/>
        <w:rPr>
          <w:noProof/>
        </w:rPr>
      </w:pPr>
    </w:p>
    <w:p w:rsidR="00A14830" w:rsidRPr="00F87167" w:rsidRDefault="00A14830" w:rsidP="00A14830">
      <w:pPr>
        <w:jc w:val="both"/>
        <w:rPr>
          <w:b/>
          <w:bCs/>
          <w:i/>
          <w:iCs/>
        </w:rPr>
      </w:pPr>
      <w:bookmarkStart w:id="23" w:name="_Toc311016791"/>
      <w:bookmarkStart w:id="24" w:name="_Toc311017143"/>
      <w:bookmarkStart w:id="25" w:name="_Toc311017332"/>
      <w:bookmarkStart w:id="26" w:name="_Toc312747151"/>
      <w:bookmarkStart w:id="27" w:name="_Toc312747210"/>
      <w:bookmarkStart w:id="28"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4D4A24">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понуд</w:t>
      </w:r>
      <w:r w:rsidR="00BB6935">
        <w:rPr>
          <w:rFonts w:eastAsia="TimesNewRomanPS-BoldMT"/>
          <w:bCs/>
        </w:rPr>
        <w:t>и</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14830" w:rsidRPr="00EC12C4" w:rsidRDefault="00A14830" w:rsidP="00A1483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430B3" w:rsidRDefault="008430B3" w:rsidP="00A14830">
      <w:pPr>
        <w:jc w:val="both"/>
        <w:rPr>
          <w:rFonts w:eastAsia="TimesNewRomanPSMT"/>
          <w:bCs/>
          <w:highlight w:val="green"/>
        </w:rPr>
      </w:pPr>
    </w:p>
    <w:p w:rsidR="009C568A" w:rsidRDefault="009C568A" w:rsidP="009C568A">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106431" w:rsidRPr="00C9254E" w:rsidRDefault="00106431" w:rsidP="009C568A">
      <w:pPr>
        <w:autoSpaceDE w:val="0"/>
        <w:autoSpaceDN w:val="0"/>
        <w:adjustRightInd w:val="0"/>
        <w:jc w:val="both"/>
        <w:rPr>
          <w:b/>
        </w:rPr>
      </w:pPr>
    </w:p>
    <w:p w:rsidR="003C5272" w:rsidRPr="00F24159" w:rsidRDefault="003C5272" w:rsidP="003C5272">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F0184C" w:rsidRPr="00B65266" w:rsidRDefault="00F0184C" w:rsidP="00F0184C">
      <w:pPr>
        <w:jc w:val="both"/>
        <w:rPr>
          <w:noProof/>
          <w:lang w:val="sr-Cyrl-CS"/>
        </w:rPr>
      </w:pPr>
      <w:r w:rsidRPr="00B65266">
        <w:rPr>
          <w:noProof/>
        </w:rPr>
        <w:t xml:space="preserve">Предмет јавне набавке </w:t>
      </w:r>
      <w:r w:rsidR="006A5ABE">
        <w:rPr>
          <w:noProof/>
        </w:rPr>
        <w:t>ни</w:t>
      </w:r>
      <w:r w:rsidRPr="00B65266">
        <w:rPr>
          <w:noProof/>
          <w:lang w:val="en-US"/>
        </w:rPr>
        <w:t>je</w:t>
      </w:r>
      <w:r w:rsidRPr="00B65266">
        <w:rPr>
          <w:noProof/>
        </w:rPr>
        <w:t xml:space="preserve"> обликован по партијама.</w:t>
      </w:r>
    </w:p>
    <w:p w:rsidR="004D4A24" w:rsidRPr="004D4A24" w:rsidRDefault="004D4A24" w:rsidP="00F0184C">
      <w:pPr>
        <w:jc w:val="both"/>
        <w:rPr>
          <w:noProof/>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lastRenderedPageBreak/>
        <w:t>Подношење понуде са варијантама није дозвољено.</w:t>
      </w:r>
    </w:p>
    <w:p w:rsidR="009C568A" w:rsidRPr="00E61D05" w:rsidRDefault="009C568A"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1057D3">
        <w:rPr>
          <w:bCs/>
          <w:iCs/>
        </w:rPr>
        <w:t>,</w:t>
      </w:r>
      <w:r w:rsidRPr="002A6122">
        <w:rPr>
          <w:bCs/>
          <w:iCs/>
        </w:rPr>
        <w:t xml:space="preserve"> </w:t>
      </w:r>
      <w:r w:rsidR="001057D3" w:rsidRPr="001057D3">
        <w:rPr>
          <w:rFonts w:eastAsia="TimesNewRomanPS-BoldMT"/>
          <w:bCs/>
        </w:rPr>
        <w:t>као и редног броја и назива партије</w:t>
      </w:r>
      <w:r w:rsidR="001057D3">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8B0494" w:rsidRPr="008B0494" w:rsidRDefault="008B0494"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1B6E48" w:rsidRDefault="00A14830" w:rsidP="00A14830">
      <w:pPr>
        <w:jc w:val="both"/>
      </w:pPr>
      <w:r>
        <w:lastRenderedPageBreak/>
        <w:t xml:space="preserve">Наручилац не дозвољава пренос доспелих потраживања директно подизвођачу у смислу члана 80. </w:t>
      </w:r>
      <w:proofErr w:type="gramStart"/>
      <w:r>
        <w:t>став</w:t>
      </w:r>
      <w:proofErr w:type="gramEnd"/>
      <w:r>
        <w:t xml:space="preserve"> 9. Закона о јавним набавкамa</w:t>
      </w:r>
      <w:r w:rsidR="009C568A">
        <w:t>.</w:t>
      </w:r>
    </w:p>
    <w:p w:rsidR="00F0184C" w:rsidRPr="009C568A" w:rsidRDefault="00F0184C"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542E5" w:rsidRPr="004F7BA3" w:rsidRDefault="00A542E5"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A1783" w:rsidRPr="00B872A8" w:rsidRDefault="00AA1783" w:rsidP="00AA1783">
      <w:pPr>
        <w:jc w:val="both"/>
        <w:rPr>
          <w:iCs/>
        </w:rPr>
      </w:pPr>
      <w:r w:rsidRPr="00CC0477">
        <w:rPr>
          <w:iCs/>
        </w:rPr>
        <w:t>На сваком артиклу обележен гарантни рок</w:t>
      </w:r>
      <w:r>
        <w:rPr>
          <w:iCs/>
        </w:rPr>
        <w:t>/рок важења</w:t>
      </w:r>
      <w:r w:rsidRPr="00CC0477">
        <w:rPr>
          <w:iCs/>
        </w:rPr>
        <w:t>, минимум 12 месеци.</w:t>
      </w:r>
    </w:p>
    <w:p w:rsidR="0079204F" w:rsidRPr="003F6FE2" w:rsidRDefault="0079204F"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AA1783" w:rsidRPr="00544F97" w:rsidRDefault="00AA1783" w:rsidP="00AA1783">
      <w:pPr>
        <w:jc w:val="both"/>
        <w:rPr>
          <w:bCs/>
          <w:lang w:val="sr-Cyrl-CS"/>
        </w:rPr>
      </w:pPr>
      <w:r w:rsidRPr="00544F97">
        <w:rPr>
          <w:bCs/>
          <w:lang w:val="sr-Latn-CS"/>
        </w:rPr>
        <w:t xml:space="preserve">Наручилац захтева да испорука буде сукцесивна, по захтеву </w:t>
      </w:r>
      <w:r w:rsidRPr="00544F97">
        <w:rPr>
          <w:bCs/>
        </w:rPr>
        <w:t>н</w:t>
      </w:r>
      <w:r w:rsidRPr="00544F97">
        <w:rPr>
          <w:bCs/>
          <w:lang w:val="sr-Latn-CS"/>
        </w:rPr>
        <w:t xml:space="preserve">аручиоца, а рок испоруке да не буде дужи од </w:t>
      </w:r>
      <w:r w:rsidRPr="00544F97">
        <w:rPr>
          <w:bCs/>
          <w:lang w:val="sr-Cyrl-CS"/>
        </w:rPr>
        <w:t>14 дана</w:t>
      </w:r>
      <w:r w:rsidRPr="00544F97">
        <w:rPr>
          <w:bCs/>
          <w:lang w:val="en-US"/>
        </w:rPr>
        <w:t>,</w:t>
      </w:r>
      <w:r w:rsidRPr="00544F97">
        <w:rPr>
          <w:bCs/>
        </w:rPr>
        <w:t xml:space="preserve"> </w:t>
      </w:r>
      <w:r w:rsidRPr="00544F97">
        <w:rPr>
          <w:bCs/>
          <w:lang w:val="sr-Latn-CS"/>
        </w:rPr>
        <w:t xml:space="preserve">од </w:t>
      </w:r>
      <w:r w:rsidRPr="00544F97">
        <w:rPr>
          <w:bCs/>
          <w:lang w:val="sr-Cyrl-CS"/>
        </w:rPr>
        <w:t xml:space="preserve">дана </w:t>
      </w:r>
      <w:r w:rsidRPr="00544F97">
        <w:rPr>
          <w:bCs/>
        </w:rPr>
        <w:t>слања</w:t>
      </w:r>
      <w:r w:rsidRPr="00544F97">
        <w:rPr>
          <w:bCs/>
          <w:lang w:val="sr-Latn-CS"/>
        </w:rPr>
        <w:t xml:space="preserve"> захтева </w:t>
      </w:r>
      <w:r w:rsidRPr="00544F97">
        <w:rPr>
          <w:bCs/>
        </w:rPr>
        <w:t>н</w:t>
      </w:r>
      <w:r w:rsidRPr="00544F97">
        <w:rPr>
          <w:bCs/>
          <w:lang w:val="sr-Latn-CS"/>
        </w:rPr>
        <w:t xml:space="preserve">аручиоца. </w:t>
      </w:r>
      <w:r w:rsidRPr="00544F97">
        <w:rPr>
          <w:bCs/>
          <w:lang w:val="sr-Cyrl-CS"/>
        </w:rPr>
        <w:t>Рок испоруке мора бити изражен у данима.</w:t>
      </w:r>
    </w:p>
    <w:p w:rsidR="00AA1783" w:rsidRPr="00544F97" w:rsidRDefault="00AA1783" w:rsidP="00AA1783">
      <w:pPr>
        <w:jc w:val="both"/>
        <w:rPr>
          <w:bCs/>
        </w:rPr>
      </w:pPr>
      <w:r w:rsidRPr="00544F97">
        <w:rPr>
          <w:bCs/>
          <w:lang w:val="sr-Cyrl-CS"/>
        </w:rPr>
        <w:t>Прихватљив рок у коме понуђач треба да се одазове на захтев наручиоца, ради испоруке добара, је 24 часа.</w:t>
      </w:r>
    </w:p>
    <w:p w:rsidR="00AA1783" w:rsidRPr="00265429" w:rsidRDefault="00AA1783" w:rsidP="00AA1783">
      <w:pPr>
        <w:jc w:val="both"/>
        <w:rPr>
          <w:lang w:val="sr-Cyrl-CS"/>
        </w:rPr>
      </w:pPr>
      <w:r w:rsidRPr="00544F97">
        <w:rPr>
          <w:lang w:val="sr-Cyrl-CS"/>
        </w:rPr>
        <w:t>Под одазивом на захтев наручиоца подразумева се следеће - након захтева наручиоца упућеног понуђачу, понуђач  је у обавези да у наведеном року (до 24 часа) потврди пријем захтева односно да потврди да ће добра која су предмет испоруке бити испоручена у захтеваном року (најдуже 14 дана, оптимум 7 дана од пријема захтева).</w:t>
      </w:r>
    </w:p>
    <w:p w:rsidR="00AA1783" w:rsidRPr="00265429" w:rsidRDefault="00AA1783" w:rsidP="00AA1783">
      <w:pPr>
        <w:jc w:val="both"/>
        <w:rPr>
          <w:iCs/>
        </w:rPr>
      </w:pPr>
    </w:p>
    <w:p w:rsidR="00AA1783" w:rsidRDefault="00AA1783" w:rsidP="00AA1783">
      <w:pPr>
        <w:jc w:val="both"/>
      </w:pPr>
      <w:r w:rsidRPr="00265429">
        <w:rPr>
          <w:iCs/>
        </w:rPr>
        <w:lastRenderedPageBreak/>
        <w:t xml:space="preserve">Место испоруке добара која су предмет јавне набавке је ФЦО </w:t>
      </w:r>
      <w:r w:rsidRPr="00265429">
        <w:rPr>
          <w:noProof/>
        </w:rPr>
        <w:t xml:space="preserve">Клинике за нефрологију и клиничку имунологију-одељење за хемодијализу, </w:t>
      </w:r>
      <w:r w:rsidRPr="00265429">
        <w:rPr>
          <w:lang w:val="sr-Latn-CS"/>
        </w:rPr>
        <w:t>са обавезом истовара добара</w:t>
      </w:r>
      <w:r w:rsidRPr="00265429">
        <w:t>.</w:t>
      </w:r>
    </w:p>
    <w:p w:rsidR="004F7BA3" w:rsidRPr="00AA178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Pr="000746DE" w:rsidRDefault="00A14830" w:rsidP="00A14830">
      <w:pPr>
        <w:jc w:val="both"/>
        <w:rPr>
          <w:b/>
          <w:u w:val="single"/>
        </w:rPr>
      </w:pPr>
      <w:r w:rsidRPr="003E2B1D">
        <w:rPr>
          <w:b/>
        </w:rPr>
        <w:t xml:space="preserve">9.5. </w:t>
      </w:r>
      <w:r w:rsidRPr="003E2B1D">
        <w:rPr>
          <w:b/>
          <w:u w:val="single"/>
        </w:rPr>
        <w:t>Други захтеви</w:t>
      </w:r>
    </w:p>
    <w:p w:rsidR="00257182" w:rsidRPr="00257182" w:rsidRDefault="00257182" w:rsidP="00257182">
      <w:pPr>
        <w:jc w:val="both"/>
      </w:pPr>
      <w:r w:rsidRPr="00257182">
        <w:rPr>
          <w:lang w:val="sr-Cyrl-CS"/>
        </w:rPr>
        <w:t>Понуђена добра морају се уклапати у важеће стандарде дефинисане Правилником о стандардима материјала за дијализе која се обезбеђују из средстава обавезног здравственог осигурања</w:t>
      </w:r>
      <w:r w:rsidRPr="00257182">
        <w:t xml:space="preserve"> </w:t>
      </w:r>
      <w:r w:rsidRPr="00257182">
        <w:rPr>
          <w:lang w:val="sr-Cyrl-CS"/>
        </w:rPr>
        <w:t>(" Сл. гласник РС.“ бр. 88/12, 41/13, 36/14, 37/14 и 88/15 ).</w:t>
      </w:r>
    </w:p>
    <w:p w:rsidR="00257182" w:rsidRPr="00257182" w:rsidRDefault="00257182" w:rsidP="00257182">
      <w:pPr>
        <w:rPr>
          <w:sz w:val="22"/>
          <w:szCs w:val="22"/>
        </w:rPr>
      </w:pPr>
    </w:p>
    <w:p w:rsidR="00092EE5" w:rsidRDefault="00092EE5" w:rsidP="00092EE5">
      <w:pPr>
        <w:jc w:val="both"/>
      </w:pPr>
      <w:r w:rsidRPr="003A1971">
        <w:rPr>
          <w:lang w:val="sr-Cyrl-CS"/>
        </w:rPr>
        <w:t xml:space="preserve">Понуђено медицинско средство мора поседовати </w:t>
      </w:r>
      <w:r w:rsidRPr="003A1971">
        <w:rPr>
          <w:noProof/>
          <w:lang w:val="sr-Latn-CS"/>
        </w:rPr>
        <w:t>C</w:t>
      </w:r>
      <w:r w:rsidRPr="003A1971">
        <w:rPr>
          <w:lang w:val="sr-Latn-CS"/>
        </w:rPr>
        <w:t>E</w:t>
      </w:r>
      <w:r w:rsidRPr="003A1971">
        <w:rPr>
          <w:lang w:val="sr-Cyrl-CS"/>
        </w:rPr>
        <w:t xml:space="preserve"> знак.</w:t>
      </w:r>
    </w:p>
    <w:p w:rsidR="00257182" w:rsidRPr="00257182" w:rsidRDefault="00257182" w:rsidP="00092EE5">
      <w:pPr>
        <w:jc w:val="both"/>
      </w:pPr>
    </w:p>
    <w:p w:rsidR="00092EE5" w:rsidRDefault="00C42E0F" w:rsidP="00092EE5">
      <w:pPr>
        <w:jc w:val="both"/>
      </w:pPr>
      <w:r>
        <w:rPr>
          <w:b/>
          <w:lang w:val="sr-Cyrl-CS"/>
        </w:rPr>
        <w:t>П</w:t>
      </w:r>
      <w:r w:rsidR="00092EE5" w:rsidRPr="00924EC4">
        <w:rPr>
          <w:b/>
          <w:lang w:val="sr-Cyrl-CS"/>
        </w:rPr>
        <w:t>онуђач је дужан да докаже квалитет понуђених добара</w:t>
      </w:r>
      <w:r w:rsidR="00092EE5" w:rsidRPr="00924EC4">
        <w:rPr>
          <w:b/>
          <w:lang w:val="en-US"/>
        </w:rPr>
        <w:t>:</w:t>
      </w:r>
      <w:r w:rsidR="00092EE5" w:rsidRPr="00924EC4">
        <w:rPr>
          <w:lang w:val="sr-Cyrl-CS"/>
        </w:rPr>
        <w:t xml:space="preserve"> </w:t>
      </w:r>
      <w:r w:rsidR="00092EE5" w:rsidRPr="00924EC4">
        <w:rPr>
          <w:lang w:val="en-US"/>
        </w:rPr>
        <w:t>o</w:t>
      </w:r>
      <w:r w:rsidR="00092EE5">
        <w:t>бавезно</w:t>
      </w:r>
      <w:r w:rsidR="00092EE5">
        <w:rPr>
          <w:lang w:val="sr-Cyrl-CS"/>
        </w:rPr>
        <w:t xml:space="preserve"> уз понуду </w:t>
      </w:r>
      <w:r w:rsidR="00092EE5" w:rsidRPr="00924EC4">
        <w:rPr>
          <w:lang w:val="sr-Cyrl-CS"/>
        </w:rPr>
        <w:t>достав</w:t>
      </w:r>
      <w:r w:rsidR="00092EE5">
        <w:rPr>
          <w:lang w:val="sr-Cyrl-CS"/>
        </w:rPr>
        <w:t>ити</w:t>
      </w:r>
      <w:r w:rsidR="00092EE5" w:rsidRPr="00924EC4">
        <w:rPr>
          <w:lang w:val="sr-Cyrl-CS"/>
        </w:rPr>
        <w:t xml:space="preserve"> упутства за употребу медицинског средства које нуди и/или достав</w:t>
      </w:r>
      <w:r w:rsidR="00092EE5">
        <w:rPr>
          <w:lang w:val="sr-Cyrl-CS"/>
        </w:rPr>
        <w:t>ити</w:t>
      </w:r>
      <w:r w:rsidR="00092EE5" w:rsidRPr="00924EC4">
        <w:rPr>
          <w:lang w:val="sr-Cyrl-CS"/>
        </w:rPr>
        <w:t xml:space="preserve"> друг</w:t>
      </w:r>
      <w:r w:rsidR="00092EE5">
        <w:rPr>
          <w:lang w:val="sr-Cyrl-CS"/>
        </w:rPr>
        <w:t>и</w:t>
      </w:r>
      <w:r w:rsidR="00092EE5" w:rsidRPr="00924EC4">
        <w:rPr>
          <w:lang w:val="sr-Cyrl-CS"/>
        </w:rPr>
        <w:t xml:space="preserve"> доказ</w:t>
      </w:r>
      <w:r w:rsidR="00092EE5" w:rsidRPr="00924EC4">
        <w:t xml:space="preserve"> </w:t>
      </w:r>
      <w:r w:rsidR="00092EE5" w:rsidRPr="00924EC4">
        <w:rPr>
          <w:lang w:val="sr-Cyrl-CS"/>
        </w:rPr>
        <w:t>(сертификат о испуњавању стандарда, техничка документација, технички лист, извештај о испитивању или било који други одговарајући доказ или документ у</w:t>
      </w:r>
      <w:r w:rsidR="00092EE5" w:rsidRPr="00924EC4">
        <w:t xml:space="preserve"> </w:t>
      </w:r>
      <w:r w:rsidR="00092EE5" w:rsidRPr="00924EC4">
        <w:rPr>
          <w:lang w:val="sr-Cyrl-CS"/>
        </w:rPr>
        <w:t>оригиналу или копији, уз превод на српски језик) из којег се може утврдити да је</w:t>
      </w:r>
      <w:r w:rsidR="00092EE5" w:rsidRPr="00924EC4">
        <w:t xml:space="preserve"> </w:t>
      </w:r>
      <w:r w:rsidR="00092EE5" w:rsidRPr="00924EC4">
        <w:rPr>
          <w:lang w:val="sr-Cyrl-CS"/>
        </w:rPr>
        <w:t xml:space="preserve">произвођач поштовао стандарде </w:t>
      </w:r>
      <w:r w:rsidR="00092EE5" w:rsidRPr="00924EC4">
        <w:rPr>
          <w:lang w:val="en-US"/>
        </w:rPr>
        <w:t xml:space="preserve">ISO </w:t>
      </w:r>
      <w:r>
        <w:t>8636/</w:t>
      </w:r>
      <w:r w:rsidR="00092EE5" w:rsidRPr="00924EC4">
        <w:rPr>
          <w:lang w:val="en-US"/>
        </w:rPr>
        <w:t xml:space="preserve"> </w:t>
      </w:r>
      <w:r>
        <w:t xml:space="preserve">SRPS EN </w:t>
      </w:r>
      <w:r w:rsidR="00092EE5" w:rsidRPr="00924EC4">
        <w:rPr>
          <w:lang w:val="en-US"/>
        </w:rPr>
        <w:t>ISO 863</w:t>
      </w:r>
      <w:r>
        <w:rPr>
          <w:lang w:val="en-US"/>
        </w:rPr>
        <w:t>6</w:t>
      </w:r>
      <w:r w:rsidR="00092EE5" w:rsidRPr="00924EC4">
        <w:rPr>
          <w:lang w:val="en-US"/>
        </w:rPr>
        <w:t xml:space="preserve"> </w:t>
      </w:r>
      <w:r w:rsidR="00092EE5" w:rsidRPr="00924EC4">
        <w:t>приликом израде и тестирања безбедности и перформансе добара.</w:t>
      </w:r>
      <w:r w:rsidR="00092EE5" w:rsidRPr="00924EC4">
        <w:rPr>
          <w:lang w:val="sr-Cyrl-CS"/>
        </w:rPr>
        <w:t xml:space="preserve"> </w:t>
      </w:r>
    </w:p>
    <w:p w:rsidR="00257182" w:rsidRPr="00257182" w:rsidRDefault="00257182" w:rsidP="00257182">
      <w:pPr>
        <w:jc w:val="both"/>
      </w:pPr>
    </w:p>
    <w:p w:rsidR="00257182" w:rsidRPr="00257182" w:rsidRDefault="00257182" w:rsidP="00257182">
      <w:pPr>
        <w:jc w:val="both"/>
      </w:pPr>
      <w:r w:rsidRPr="00257182">
        <w:t>Сходно томе понуђачи су дужни да уз понуду доставе брошуру издату од произвођача и/или упутство за употребу одобрено од стране АЛИМС-а РС на којима су јасно наведени ови стандарди. Понуђена добра, која то захтевају морају да буду усклађена са Европском фармакопејом.Сходно томе понуђачи су дужни да уз понуду доставе брошуру (издату од произвођача) и/или упутство за употребу одобрено од стране АЛИМС-а РС на којима је јасно наведена Европска фармакопеја за средства која то захтевају.</w:t>
      </w:r>
    </w:p>
    <w:p w:rsidR="00092EE5" w:rsidRPr="00924EC4" w:rsidRDefault="00092EE5" w:rsidP="00092EE5">
      <w:pPr>
        <w:jc w:val="both"/>
      </w:pPr>
    </w:p>
    <w:p w:rsidR="00092EE5" w:rsidRPr="00924EC4" w:rsidRDefault="00092EE5" w:rsidP="00092EE5">
      <w:pPr>
        <w:jc w:val="both"/>
        <w:rPr>
          <w:b/>
        </w:rPr>
      </w:pPr>
      <w:r w:rsidRPr="00650787">
        <w:rPr>
          <w:b/>
        </w:rPr>
        <w:t>Сва понуђена средства морају бити компатибилна моделу апарата из техничке спецификације за које се набавља потрошни материјал.</w:t>
      </w:r>
    </w:p>
    <w:p w:rsidR="00092EE5" w:rsidRPr="00924EC4" w:rsidRDefault="00092EE5" w:rsidP="00092EE5">
      <w:pPr>
        <w:jc w:val="both"/>
        <w:rPr>
          <w:b/>
        </w:rPr>
      </w:pPr>
    </w:p>
    <w:p w:rsidR="00092EE5" w:rsidRDefault="00092EE5" w:rsidP="00092EE5">
      <w:pPr>
        <w:jc w:val="both"/>
      </w:pPr>
      <w:r w:rsidRPr="00CA4F5B">
        <w:rPr>
          <w:b/>
        </w:rPr>
        <w:t>Понуђач материјала који зависи од типа дијализне машине</w:t>
      </w:r>
      <w:r w:rsidRPr="00CA4F5B">
        <w:t xml:space="preserve"> мора имати потврду о овлашћеном сервису од стране произвођача опреме или његовог званичног заступника за Србију, као и </w:t>
      </w:r>
      <w:proofErr w:type="gramStart"/>
      <w:r w:rsidRPr="00CA4F5B">
        <w:t>доказ  да</w:t>
      </w:r>
      <w:proofErr w:type="gramEnd"/>
      <w:r w:rsidRPr="00CA4F5B">
        <w:t xml:space="preserve"> има најмање два сертификована сервисера радно ангажована код понуђача, за које треба доставити сертификате издате од стране произвођача опреме.</w:t>
      </w:r>
    </w:p>
    <w:p w:rsidR="00257182" w:rsidRPr="00257182" w:rsidRDefault="00257182" w:rsidP="00092EE5">
      <w:pPr>
        <w:jc w:val="both"/>
        <w:rPr>
          <w:i/>
          <w:noProof/>
        </w:rPr>
      </w:pPr>
    </w:p>
    <w:p w:rsidR="00092EE5" w:rsidRPr="00257182" w:rsidRDefault="00092EE5" w:rsidP="00092EE5">
      <w:pPr>
        <w:jc w:val="both"/>
      </w:pPr>
      <w:r w:rsidRPr="00924EC4">
        <w:rPr>
          <w:lang w:val="sr-Cyrl-CS"/>
        </w:rPr>
        <w:t>Понуђач мора да достави стручно мишљење АЛИМС-а РС или изјаву пр</w:t>
      </w:r>
      <w:r w:rsidR="002931B8">
        <w:rPr>
          <w:lang w:val="sr-Cyrl-CS"/>
        </w:rPr>
        <w:t>о</w:t>
      </w:r>
      <w:r w:rsidRPr="00924EC4">
        <w:rPr>
          <w:lang w:val="sr-Cyrl-CS"/>
        </w:rPr>
        <w:t>извођача апарата или овлашћеног представника произвођача апарата да је понуђено добро у потпуности компатибилно са моделом апарата на коме се користи а које је наведено у спецификацији.</w:t>
      </w:r>
    </w:p>
    <w:p w:rsidR="00092EE5" w:rsidRPr="00924EC4" w:rsidRDefault="00092EE5" w:rsidP="00092EE5">
      <w:pPr>
        <w:jc w:val="both"/>
      </w:pPr>
      <w:r w:rsidRPr="003A1971">
        <w:rPr>
          <w:b/>
          <w:lang w:val="sr-Cyrl-CS"/>
        </w:rPr>
        <w:t>Као гаранцију квалитета пословања и пружања услуга</w:t>
      </w:r>
      <w:r w:rsidRPr="003A1971">
        <w:rPr>
          <w:lang w:val="sr-Cyrl-CS"/>
        </w:rPr>
        <w:t xml:space="preserve">, понуђачи су у обавези да доставе копије сертификата </w:t>
      </w:r>
      <w:r w:rsidRPr="003A1971">
        <w:rPr>
          <w:lang w:val="en-US"/>
        </w:rPr>
        <w:t>ISO</w:t>
      </w:r>
      <w:r w:rsidRPr="003A1971">
        <w:t xml:space="preserve"> 9001</w:t>
      </w:r>
      <w:r w:rsidRPr="003A1971">
        <w:rPr>
          <w:lang w:val="en-US"/>
        </w:rPr>
        <w:t>:2008</w:t>
      </w:r>
      <w:r w:rsidRPr="003A1971">
        <w:t xml:space="preserve"> који гласе на понуђаче.</w:t>
      </w:r>
    </w:p>
    <w:p w:rsidR="00092EE5" w:rsidRPr="00924EC4" w:rsidRDefault="00092EE5" w:rsidP="00092EE5">
      <w:pPr>
        <w:jc w:val="both"/>
      </w:pPr>
    </w:p>
    <w:p w:rsidR="00092EE5" w:rsidRPr="00924EC4" w:rsidRDefault="00092EE5" w:rsidP="00092EE5">
      <w:pPr>
        <w:jc w:val="both"/>
      </w:pPr>
      <w:r w:rsidRPr="00924EC4">
        <w:rPr>
          <w:b/>
        </w:rPr>
        <w:lastRenderedPageBreak/>
        <w:t xml:space="preserve">Изјаву понуђача дату под пуном моралном, материјалном и кривичном одговорношћу да ће извршити обуку стручног кадра </w:t>
      </w:r>
      <w:r w:rsidRPr="00924EC4">
        <w:t>наручиоца за употребу понуђеног материјала, као и да ће сносити трошкове отклањања евентуалних кварова апарата прузрокованих употребом понуђеног материјала. Обука стручног кадра наручиоца мора бити извршена од стране квалификационог лица понуђача (здравствене струке) и мора се извршити након потписивања уговора, а пре прве испоруке понуђеног материјала, најкасније у року од 7 (седам дана) од дана закључења уговора.</w:t>
      </w:r>
    </w:p>
    <w:p w:rsidR="00092EE5" w:rsidRPr="00924EC4" w:rsidRDefault="00092EE5" w:rsidP="00092EE5">
      <w:pPr>
        <w:jc w:val="both"/>
        <w:rPr>
          <w:noProof/>
        </w:rPr>
      </w:pPr>
    </w:p>
    <w:p w:rsidR="00092EE5" w:rsidRPr="00924EC4" w:rsidRDefault="00092EE5" w:rsidP="00092EE5">
      <w:pPr>
        <w:jc w:val="both"/>
        <w:rPr>
          <w:noProof/>
          <w:lang w:val="en-US"/>
        </w:rPr>
      </w:pPr>
      <w:r w:rsidRPr="00924EC4">
        <w:rPr>
          <w:noProof/>
        </w:rPr>
        <w:t xml:space="preserve">Наручилац захтева да понуђач достави каталоге понуђених добара </w:t>
      </w:r>
      <w:r w:rsidRPr="00924EC4">
        <w:rPr>
          <w:noProof/>
          <w:lang w:val="sr-Cyrl-CS"/>
        </w:rPr>
        <w:t>на српском језику</w:t>
      </w:r>
      <w:r w:rsidRPr="00924EC4">
        <w:rPr>
          <w:noProof/>
        </w:rPr>
        <w:t xml:space="preserve"> и означи у истим добра која нуди.</w:t>
      </w:r>
      <w:r w:rsidRPr="00924EC4">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092EE5" w:rsidRPr="00924EC4" w:rsidRDefault="00092EE5" w:rsidP="00092EE5">
      <w:pPr>
        <w:jc w:val="both"/>
        <w:rPr>
          <w:noProof/>
          <w:lang w:val="en-US"/>
        </w:rPr>
      </w:pPr>
      <w:r w:rsidRPr="00924EC4">
        <w:t>Дозвољено је приложити извод из каталога на енглеском језику и превод на српски језик, односно штампани примерак електронског каталога.</w:t>
      </w:r>
    </w:p>
    <w:p w:rsidR="00092EE5" w:rsidRDefault="00092EE5" w:rsidP="00092EE5">
      <w:pPr>
        <w:jc w:val="both"/>
        <w:rPr>
          <w:color w:val="222222"/>
          <w:lang w:val="sr-Cyrl-CS"/>
        </w:rPr>
      </w:pPr>
      <w:r w:rsidRPr="00924EC4">
        <w:rPr>
          <w:noProof/>
          <w:lang w:val="sr-Cyrl-CS"/>
        </w:rPr>
        <w:t xml:space="preserve">Наручилац не захтева да се </w:t>
      </w:r>
      <w:r w:rsidRPr="00924EC4">
        <w:rPr>
          <w:color w:val="222222"/>
        </w:rPr>
        <w:t>доставе преводи сертификата</w:t>
      </w:r>
      <w:r w:rsidRPr="00924EC4">
        <w:rPr>
          <w:color w:val="222222"/>
          <w:lang w:val="sr-Cyrl-CS"/>
        </w:rPr>
        <w:t>.</w:t>
      </w:r>
    </w:p>
    <w:p w:rsidR="00F0184C" w:rsidRPr="003C5272" w:rsidRDefault="00F0184C" w:rsidP="003C5272">
      <w:pPr>
        <w:autoSpaceDE w:val="0"/>
        <w:autoSpaceDN w:val="0"/>
        <w:adjustRightInd w:val="0"/>
        <w:jc w:val="both"/>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Pr="000746DE" w:rsidRDefault="00A14830" w:rsidP="00A14830">
      <w:pPr>
        <w:jc w:val="both"/>
        <w:rPr>
          <w:iCs/>
        </w:rPr>
      </w:pPr>
      <w:r w:rsidRPr="000746DE">
        <w:rPr>
          <w:iCs/>
        </w:rPr>
        <w:t>У цену је урачуната цена предмета јавне набавке, испорука, монтажа и остали повезани трошкови.</w:t>
      </w:r>
    </w:p>
    <w:p w:rsidR="00A14830" w:rsidRPr="00F0579E" w:rsidRDefault="00A14830" w:rsidP="00A14830">
      <w:pPr>
        <w:jc w:val="both"/>
      </w:pPr>
      <w:r w:rsidRPr="00407855">
        <w:rPr>
          <w:iCs/>
        </w:rPr>
        <w:t>Цена је фиксна и не може се мењати.</w:t>
      </w:r>
    </w:p>
    <w:p w:rsidR="00A14830" w:rsidRPr="006D7665" w:rsidRDefault="00A14830" w:rsidP="00A14830">
      <w:pPr>
        <w:jc w:val="both"/>
        <w:rPr>
          <w:highlight w:val="green"/>
        </w:rPr>
      </w:pPr>
    </w:p>
    <w:p w:rsidR="00A14830" w:rsidRPr="000746DE" w:rsidRDefault="00A14830" w:rsidP="00A14830">
      <w:pPr>
        <w:jc w:val="both"/>
        <w:rPr>
          <w:iCs/>
        </w:rPr>
      </w:pPr>
      <w:r w:rsidRPr="000746DE">
        <w:t>Ако је у понуди исказана неуобичајено ниска цена, наручилац ће поступити у складу са чланом 92. Закона.</w:t>
      </w:r>
    </w:p>
    <w:p w:rsidR="004F7BA3" w:rsidRPr="00F0184C" w:rsidRDefault="00A14830" w:rsidP="00A1483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14830" w:rsidRPr="000746DE" w:rsidRDefault="00A14830" w:rsidP="00A14830">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14830" w:rsidRPr="000746DE" w:rsidRDefault="00A14830" w:rsidP="00A14830">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266240" w:rsidRPr="00266240" w:rsidRDefault="00266240"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044764" w:rsidRDefault="00044764" w:rsidP="00044764">
      <w:pPr>
        <w:jc w:val="both"/>
      </w:pPr>
    </w:p>
    <w:p w:rsidR="00335DE2" w:rsidRPr="00FF74CE" w:rsidRDefault="00335DE2" w:rsidP="00335DE2">
      <w:pPr>
        <w:ind w:firstLine="426"/>
        <w:jc w:val="both"/>
        <w:rPr>
          <w:rFonts w:eastAsia="TimesNewRomanPSMT"/>
          <w:bCs/>
          <w:iCs/>
          <w:lang w:val="sr-Cyrl-CS"/>
        </w:rPr>
      </w:pPr>
      <w:r w:rsidRPr="004D7B89">
        <w:t xml:space="preserve">Понуђач је дужан да уз понуду 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 xml:space="preserve">и то бланко сопствену меницу која мора бити евидентирана у </w:t>
      </w:r>
      <w:r w:rsidRPr="00FF74CE">
        <w:rPr>
          <w:rFonts w:eastAsia="TimesNewRomanPSMT"/>
          <w:bCs/>
          <w:iCs/>
          <w:lang w:val="sr-Cyrl-CS"/>
        </w:rPr>
        <w:lastRenderedPageBreak/>
        <w:t>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w:t>
      </w:r>
      <w:r>
        <w:rPr>
          <w:rFonts w:eastAsia="TimesNewRomanPSMT"/>
          <w:bCs/>
          <w:iCs/>
        </w:rPr>
        <w:t>-a</w:t>
      </w:r>
      <w:r w:rsidRPr="00FF74CE">
        <w:rPr>
          <w:rFonts w:eastAsia="TimesNewRomanPSMT"/>
          <w:bCs/>
          <w:iCs/>
          <w:lang w:val="sr-Cyrl-CS"/>
        </w:rPr>
        <w:t>.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 xml:space="preserve"> 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335DE2" w:rsidRPr="00FF74CE" w:rsidRDefault="00335DE2" w:rsidP="00335DE2">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335DE2" w:rsidRPr="00FF74CE" w:rsidRDefault="00335DE2" w:rsidP="00335DE2">
      <w:pPr>
        <w:pStyle w:val="ListParagraph"/>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335DE2" w:rsidRDefault="00335DE2" w:rsidP="00335DE2">
      <w:pPr>
        <w:jc w:val="both"/>
      </w:pPr>
    </w:p>
    <w:p w:rsidR="00335DE2" w:rsidRPr="00A174A6" w:rsidRDefault="00335DE2" w:rsidP="00335DE2">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335DE2" w:rsidRPr="00ED2B0A" w:rsidRDefault="00335DE2" w:rsidP="00335DE2">
      <w:pPr>
        <w:jc w:val="both"/>
        <w:rPr>
          <w:noProof/>
        </w:rPr>
      </w:pPr>
    </w:p>
    <w:p w:rsidR="00335DE2" w:rsidRPr="004D7B89" w:rsidRDefault="00335DE2" w:rsidP="00335DE2">
      <w:pPr>
        <w:pStyle w:val="ListParagraph"/>
        <w:numPr>
          <w:ilvl w:val="0"/>
          <w:numId w:val="11"/>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Pr>
          <w:noProof/>
        </w:rPr>
        <w:t>уговора</w:t>
      </w:r>
      <w:r w:rsidRPr="004D7B89">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335DE2" w:rsidRPr="00191AC9" w:rsidRDefault="00335DE2" w:rsidP="00335DE2">
      <w:pPr>
        <w:pStyle w:val="ListParagraph"/>
        <w:numPr>
          <w:ilvl w:val="0"/>
          <w:numId w:val="11"/>
        </w:numPr>
        <w:jc w:val="both"/>
        <w:rPr>
          <w:noProof/>
        </w:rPr>
      </w:pPr>
      <w:r>
        <w:rPr>
          <w:b/>
          <w:lang w:val="sr-Cyrl-CS"/>
        </w:rPr>
        <w:t>р</w:t>
      </w:r>
      <w:r w:rsidRPr="00C66DFE">
        <w:rPr>
          <w:b/>
          <w:lang w:val="sr-Cyrl-CS"/>
        </w:rPr>
        <w:t>егистровану бланко</w:t>
      </w:r>
      <w:r w:rsidRPr="00F33A06">
        <w:rPr>
          <w:lang w:val="sr-Cyrl-CS"/>
        </w:rPr>
        <w:t xml:space="preserve"> </w:t>
      </w:r>
      <w:r w:rsidRPr="00F33A06">
        <w:rPr>
          <w:b/>
          <w:lang w:val="sr-Cyrl-CS"/>
        </w:rPr>
        <w:t>меницу и менично овлашћење за отклањање недостатака у гарантном року</w:t>
      </w:r>
      <w:r w:rsidRPr="00F33A06">
        <w:rPr>
          <w:lang w:val="sr-Cyrl-CS"/>
        </w:rPr>
        <w:t xml:space="preserve">, попуњенo на износ од 10% од укупне вредности </w:t>
      </w:r>
      <w:r>
        <w:rPr>
          <w:lang w:val="sr-Cyrl-CS"/>
        </w:rPr>
        <w:t>уговора</w:t>
      </w:r>
      <w:r w:rsidRPr="00F33A06">
        <w:rPr>
          <w:lang w:val="sr-Cyrl-CS"/>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335DE2" w:rsidRPr="004D7B89" w:rsidRDefault="00335DE2" w:rsidP="00335DE2">
      <w:pPr>
        <w:pStyle w:val="ListParagraph"/>
        <w:ind w:left="87" w:firstLine="453"/>
        <w:jc w:val="both"/>
        <w:rPr>
          <w:noProof/>
        </w:rPr>
      </w:pPr>
    </w:p>
    <w:p w:rsidR="00335DE2" w:rsidRPr="004D7B89" w:rsidRDefault="00335DE2" w:rsidP="00335DE2">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335DE2" w:rsidRPr="004D7B89" w:rsidRDefault="00335DE2" w:rsidP="00335DE2">
      <w:pPr>
        <w:pStyle w:val="ListParagraph"/>
        <w:ind w:left="87" w:firstLine="453"/>
        <w:jc w:val="both"/>
        <w:rPr>
          <w:rFonts w:eastAsia="TimesNewRomanPSMT"/>
          <w:bCs/>
          <w:iCs/>
          <w:lang w:val="sr-Cyrl-CS"/>
        </w:rPr>
      </w:pPr>
    </w:p>
    <w:p w:rsidR="00335DE2" w:rsidRPr="004D7B89" w:rsidRDefault="00335DE2" w:rsidP="00335DE2">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335DE2" w:rsidRPr="004D7B89" w:rsidRDefault="00335DE2" w:rsidP="00335DE2">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335DE2" w:rsidRPr="004D7B89" w:rsidRDefault="00335DE2" w:rsidP="00335DE2">
      <w:pPr>
        <w:jc w:val="both"/>
      </w:pPr>
      <w:r w:rsidRPr="004D7B89">
        <w:t>Средство обезбеђења не може се вратити понуђачу пре истека рока трајања.</w:t>
      </w:r>
    </w:p>
    <w:p w:rsidR="0051238C" w:rsidRDefault="0051238C" w:rsidP="0051238C">
      <w:pPr>
        <w:jc w:val="both"/>
        <w:rPr>
          <w:b/>
          <w:u w:val="single"/>
        </w:rPr>
      </w:pPr>
      <w:r>
        <w:rPr>
          <w:b/>
          <w:u w:val="single"/>
        </w:rPr>
        <w:t xml:space="preserve">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 </w:t>
      </w:r>
    </w:p>
    <w:p w:rsidR="006703E4" w:rsidRPr="005060AE" w:rsidRDefault="006703E4" w:rsidP="00A14830">
      <w:pPr>
        <w:jc w:val="both"/>
        <w:rPr>
          <w:highlight w:val="green"/>
        </w:rPr>
      </w:pPr>
    </w:p>
    <w:p w:rsidR="00A14830" w:rsidRPr="000746DE" w:rsidRDefault="00A14830" w:rsidP="00A14830">
      <w:pPr>
        <w:jc w:val="both"/>
      </w:pPr>
      <w:r w:rsidRPr="000746DE">
        <w:rPr>
          <w:b/>
          <w:bCs/>
          <w:i/>
        </w:rPr>
        <w:lastRenderedPageBreak/>
        <w:t xml:space="preserve">13. ЗАШТИТА ПОВЕРЉИВОСТИ ПОДАТАКА КОЈЕ НАРУЧИЛАЦ СТАВЉА ПОНУЂАЧИМА НА РАСПОЛАГАЊЕ, УКЉУЧУЈУЋИ И ЊИХОВЕ ПОДИЗВОЂАЧЕ </w:t>
      </w:r>
    </w:p>
    <w:p w:rsidR="003C68D7" w:rsidRPr="00F0184C" w:rsidRDefault="00A14830" w:rsidP="00F0184C">
      <w:pPr>
        <w:spacing w:before="120" w:after="120"/>
        <w:jc w:val="both"/>
      </w:pPr>
      <w:r w:rsidRPr="000746DE">
        <w:t xml:space="preserve">Предметна набавка не садржи поверљиве информације које </w:t>
      </w:r>
      <w:r w:rsidR="00F0184C">
        <w:t>наручилац ставља на располагање.</w:t>
      </w: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727108" w:rsidRPr="00EC12C4" w:rsidRDefault="00727108" w:rsidP="00727108">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727108" w:rsidRPr="00EC12C4" w:rsidRDefault="00727108" w:rsidP="00727108">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727108" w:rsidRPr="00A542E5" w:rsidRDefault="00727108" w:rsidP="00727108">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4"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727108" w:rsidRPr="00360A52" w:rsidRDefault="00727108" w:rsidP="00727108">
      <w:pPr>
        <w:pStyle w:val="ListParagraph"/>
        <w:ind w:left="360"/>
        <w:jc w:val="both"/>
        <w:rPr>
          <w:rFonts w:eastAsia="TimesNewRomanPSMT"/>
          <w:bCs/>
          <w:iCs/>
        </w:rPr>
      </w:pPr>
    </w:p>
    <w:p w:rsidR="00727108" w:rsidRPr="003543C7" w:rsidRDefault="00727108" w:rsidP="00727108">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727108" w:rsidRPr="00495AE3" w:rsidRDefault="00727108" w:rsidP="00727108">
      <w:pPr>
        <w:jc w:val="both"/>
        <w:rPr>
          <w:rFonts w:eastAsia="TimesNewRomanPSMT"/>
          <w:bCs/>
          <w:iCs/>
        </w:rPr>
      </w:pPr>
    </w:p>
    <w:p w:rsidR="00727108" w:rsidRPr="00F0579E" w:rsidRDefault="00727108" w:rsidP="00727108">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727108" w:rsidRPr="00F0579E" w:rsidRDefault="00727108" w:rsidP="00727108">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727108" w:rsidRPr="00F0579E" w:rsidRDefault="00727108" w:rsidP="00727108">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727108" w:rsidRPr="00F0579E" w:rsidRDefault="00727108" w:rsidP="00727108">
      <w:pPr>
        <w:jc w:val="both"/>
        <w:rPr>
          <w:bCs/>
        </w:rPr>
      </w:pPr>
      <w:r w:rsidRPr="000746DE">
        <w:t>Тражење додатних информација или појашњења у вези са припремањем п</w:t>
      </w:r>
      <w:r>
        <w:t>онуде телефоном није дозвољено.</w:t>
      </w:r>
    </w:p>
    <w:p w:rsidR="00727108" w:rsidRDefault="00727108" w:rsidP="00727108">
      <w:pPr>
        <w:jc w:val="both"/>
        <w:rPr>
          <w:bCs/>
        </w:rPr>
      </w:pPr>
      <w:r w:rsidRPr="000746DE">
        <w:rPr>
          <w:bCs/>
        </w:rPr>
        <w:t>Комуникација у поступку јавне набавке врши се искључиво на начин одређен чланом 20. Закона.</w:t>
      </w:r>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D151EB" w:rsidRDefault="00D151EB" w:rsidP="00A14830">
      <w:pPr>
        <w:jc w:val="both"/>
        <w:rPr>
          <w:b/>
          <w:bCs/>
        </w:rPr>
      </w:pPr>
    </w:p>
    <w:p w:rsidR="00C971A9" w:rsidRDefault="00C971A9" w:rsidP="00C971A9">
      <w:pPr>
        <w:jc w:val="both"/>
        <w:rPr>
          <w:b/>
          <w:bCs/>
        </w:rPr>
      </w:pPr>
      <w:r>
        <w:rPr>
          <w:b/>
          <w:bCs/>
        </w:rPr>
        <w:lastRenderedPageBreak/>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 xml:space="preserve">1) </w:t>
      </w:r>
      <w:proofErr w:type="gramStart"/>
      <w:r>
        <w:t>поступао</w:t>
      </w:r>
      <w:proofErr w:type="gramEnd"/>
      <w:r>
        <w:t xml:space="preserve"> супротно забрани из чл. 23. </w:t>
      </w:r>
      <w:proofErr w:type="gramStart"/>
      <w:r>
        <w:t>и</w:t>
      </w:r>
      <w:proofErr w:type="gramEnd"/>
      <w:r>
        <w:t xml:space="preserve"> 25. Закона;</w:t>
      </w:r>
    </w:p>
    <w:p w:rsidR="00C971A9" w:rsidRDefault="00C971A9" w:rsidP="00C971A9">
      <w:pPr>
        <w:autoSpaceDE w:val="0"/>
        <w:autoSpaceDN w:val="0"/>
        <w:adjustRightInd w:val="0"/>
        <w:jc w:val="both"/>
      </w:pPr>
      <w:r>
        <w:t xml:space="preserve">2) </w:t>
      </w:r>
      <w:proofErr w:type="gramStart"/>
      <w:r>
        <w:t>учинио</w:t>
      </w:r>
      <w:proofErr w:type="gramEnd"/>
      <w:r>
        <w:t xml:space="preserve"> повреду конкуренције;</w:t>
      </w:r>
    </w:p>
    <w:p w:rsidR="00C971A9" w:rsidRDefault="00C971A9" w:rsidP="00C971A9">
      <w:pPr>
        <w:autoSpaceDE w:val="0"/>
        <w:autoSpaceDN w:val="0"/>
        <w:adjustRightInd w:val="0"/>
        <w:jc w:val="both"/>
      </w:pPr>
      <w:r>
        <w:t xml:space="preserve">3) </w:t>
      </w:r>
      <w:proofErr w:type="gramStart"/>
      <w:r>
        <w:t>доставио</w:t>
      </w:r>
      <w:proofErr w:type="gramEnd"/>
      <w:r>
        <w:t xml:space="preserve">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 xml:space="preserve">4) </w:t>
      </w:r>
      <w:proofErr w:type="gramStart"/>
      <w:r>
        <w:t>одбио</w:t>
      </w:r>
      <w:proofErr w:type="gramEnd"/>
      <w:r>
        <w:t xml:space="preserve"> да достави доказе и средства обезбеђења на шта се у понуди обавезао.</w:t>
      </w:r>
    </w:p>
    <w:p w:rsidR="00C971A9" w:rsidRDefault="00C971A9" w:rsidP="00C971A9">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A14830" w:rsidRDefault="00A14830" w:rsidP="00A14830">
      <w:pPr>
        <w:jc w:val="both"/>
        <w:rPr>
          <w:b/>
          <w:bCs/>
        </w:rPr>
      </w:pPr>
    </w:p>
    <w:p w:rsidR="00266240" w:rsidRPr="00266240" w:rsidRDefault="0026624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r w:rsidRPr="00407855">
        <w:t xml:space="preserve">Избор најповољније понуде ће се извршити применом критеријума </w:t>
      </w:r>
      <w:r w:rsidRPr="0083533A">
        <w:rPr>
          <w:b/>
          <w:bCs/>
        </w:rPr>
        <w:t>„</w:t>
      </w:r>
      <w:r w:rsidR="003A1971" w:rsidRPr="00392375">
        <w:rPr>
          <w:b/>
          <w:i/>
          <w:iCs/>
          <w:lang w:val="sr-Cyrl-RS"/>
        </w:rPr>
        <w:t>најнижа понуђена цена</w:t>
      </w:r>
      <w:r w:rsidRPr="0083533A">
        <w:rPr>
          <w:b/>
          <w:i/>
          <w:iCs/>
        </w:rPr>
        <w:t>“.</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14830" w:rsidRDefault="00A14830" w:rsidP="00A14830">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понуди краћи рок испоруке.</w:t>
      </w:r>
      <w:r w:rsidR="00E34AB6">
        <w:rPr>
          <w:noProof/>
        </w:rPr>
        <w:t xml:space="preserve"> </w:t>
      </w:r>
    </w:p>
    <w:p w:rsidR="00AD21A2" w:rsidRPr="00DE7E1A" w:rsidRDefault="00AD21A2" w:rsidP="00AD21A2">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r w:rsidR="00DE7E1A">
        <w:t xml:space="preserve">  </w:t>
      </w:r>
    </w:p>
    <w:p w:rsidR="00F0184C" w:rsidRPr="009C568A" w:rsidRDefault="00F0184C" w:rsidP="00A14830">
      <w:pPr>
        <w:jc w:val="both"/>
        <w:rPr>
          <w:b/>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CC5A6E" w:rsidRPr="009C568A" w:rsidRDefault="00CC5A6E"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E56A0A" w:rsidRPr="00342397" w:rsidRDefault="00E56A0A" w:rsidP="00E56A0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r w:rsidRPr="00342397">
        <w:lastRenderedPageBreak/>
        <w:t xml:space="preserve">Захтев за заштиту права подноси се наручиоцу, а копија се истовремено доставља Републичкој комисији. </w:t>
      </w:r>
    </w:p>
    <w:p w:rsidR="00E56A0A" w:rsidRPr="00E90954" w:rsidRDefault="00E56A0A" w:rsidP="00E56A0A">
      <w:pPr>
        <w:jc w:val="both"/>
        <w:rPr>
          <w:noProof/>
        </w:rPr>
      </w:pPr>
      <w:r w:rsidRPr="00342397">
        <w:t>Захтев за заштиту права подн</w:t>
      </w:r>
      <w:r w:rsidR="00974887">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5647BC">
        <w:rPr>
          <w:b/>
          <w:bCs/>
        </w:rPr>
        <w:t xml:space="preserve">навођење предмета набавке и </w:t>
      </w:r>
      <w:r w:rsidRPr="00342397">
        <w:rPr>
          <w:b/>
          <w:bCs/>
        </w:rPr>
        <w:t>редног броја</w:t>
      </w:r>
      <w:r w:rsidRPr="00342397">
        <w:t xml:space="preserve"> </w:t>
      </w:r>
      <w:r w:rsidRPr="00F44229">
        <w:rPr>
          <w:b/>
        </w:rPr>
        <w:t>набавке</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E56A0A" w:rsidRPr="00342397" w:rsidRDefault="00E56A0A" w:rsidP="00E56A0A">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E56A0A" w:rsidRPr="00342397" w:rsidRDefault="00E56A0A" w:rsidP="00E56A0A">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E56A0A" w:rsidRPr="00342397" w:rsidRDefault="00E56A0A" w:rsidP="00E56A0A">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E56A0A" w:rsidRPr="00342397" w:rsidRDefault="00E56A0A" w:rsidP="00E56A0A">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E56A0A" w:rsidRPr="00342397" w:rsidRDefault="00E56A0A" w:rsidP="00E56A0A">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w:t>
      </w:r>
      <w:proofErr w:type="gramStart"/>
      <w:r>
        <w:t>став</w:t>
      </w:r>
      <w:proofErr w:type="gramEnd"/>
      <w:r>
        <w:t xml:space="preserve"> 3 и 4. </w:t>
      </w:r>
      <w:r w:rsidRPr="00342397">
        <w:t xml:space="preserve">Закона, а подносилац га није поднео пре истека тог рока. </w:t>
      </w:r>
    </w:p>
    <w:p w:rsidR="00E56A0A" w:rsidRPr="00342397" w:rsidRDefault="00E56A0A" w:rsidP="00E56A0A">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56A0A" w:rsidRPr="00342397" w:rsidRDefault="00E56A0A" w:rsidP="00E56A0A">
      <w:pPr>
        <w:jc w:val="both"/>
      </w:pPr>
      <w:r w:rsidRPr="00342397">
        <w:t xml:space="preserve">Ако поднети захтев за заштиту права не садржи све податке из члана 151. </w:t>
      </w:r>
      <w:proofErr w:type="gramStart"/>
      <w:r w:rsidRPr="00342397">
        <w:t>става</w:t>
      </w:r>
      <w:proofErr w:type="gramEnd"/>
      <w:r w:rsidRPr="00342397">
        <w:t xml:space="preserve">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E56A0A" w:rsidRPr="006A0AB2" w:rsidRDefault="00E56A0A" w:rsidP="00E56A0A">
      <w:pPr>
        <w:pStyle w:val="ListParagraph"/>
        <w:ind w:left="0"/>
        <w:jc w:val="both"/>
        <w:rPr>
          <w:rFonts w:eastAsia="TimesNewRomanPSMT"/>
          <w:bCs/>
        </w:rPr>
      </w:pPr>
      <w:r w:rsidRPr="00E71BEB">
        <w:rPr>
          <w:rFonts w:eastAsia="TimesNewRomanPSMT"/>
          <w:bCs/>
        </w:rPr>
        <w:t xml:space="preserve">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w:t>
      </w:r>
      <w:r w:rsidRPr="00E71BEB">
        <w:rPr>
          <w:rFonts w:eastAsia="TimesNewRomanPSMT"/>
          <w:bCs/>
        </w:rPr>
        <w:lastRenderedPageBreak/>
        <w:t>јавне набавке), кор</w:t>
      </w:r>
      <w:r>
        <w:rPr>
          <w:rFonts w:eastAsia="TimesNewRomanPSMT"/>
          <w:bCs/>
        </w:rPr>
        <w:t>исник: буџет Републике Србије у складу са чланом 156. Закона о јавним набавкам</w:t>
      </w:r>
      <w:r w:rsidR="006A5ABE">
        <w:rPr>
          <w:rFonts w:eastAsia="TimesNewRomanPSMT"/>
          <w:bCs/>
        </w:rPr>
        <w:t>а</w:t>
      </w:r>
      <w:r>
        <w:rPr>
          <w:rFonts w:eastAsia="TimesNewRomanPSMT"/>
          <w:bCs/>
        </w:rPr>
        <w:t>, уплати таксу од:</w:t>
      </w:r>
    </w:p>
    <w:p w:rsidR="00E56A0A" w:rsidRDefault="00E56A0A" w:rsidP="00E56A0A">
      <w:pPr>
        <w:autoSpaceDE w:val="0"/>
        <w:autoSpaceDN w:val="0"/>
        <w:adjustRightInd w:val="0"/>
        <w:jc w:val="both"/>
      </w:pPr>
    </w:p>
    <w:p w:rsidR="00E56A0A" w:rsidRPr="0027515B" w:rsidRDefault="00E56A0A" w:rsidP="00E56A0A">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E56A0A" w:rsidRPr="0027515B" w:rsidRDefault="00E56A0A" w:rsidP="00E56A0A">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E56A0A" w:rsidRPr="0027515B" w:rsidRDefault="00E56A0A" w:rsidP="00E56A0A">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E56A0A" w:rsidRPr="0027515B" w:rsidRDefault="00E56A0A" w:rsidP="00E56A0A">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E56A0A" w:rsidRPr="00BD7B9F" w:rsidRDefault="00E56A0A" w:rsidP="00E56A0A">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E56A0A" w:rsidRPr="0027515B" w:rsidRDefault="00E56A0A" w:rsidP="00E56A0A">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E56A0A" w:rsidRPr="0027515B" w:rsidRDefault="00E56A0A" w:rsidP="00E56A0A">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E56A0A" w:rsidRDefault="00E56A0A" w:rsidP="00E56A0A">
      <w:pPr>
        <w:jc w:val="both"/>
      </w:pPr>
    </w:p>
    <w:p w:rsidR="00E56A0A" w:rsidRPr="0066640F" w:rsidRDefault="00E56A0A" w:rsidP="00E56A0A">
      <w:pPr>
        <w:jc w:val="both"/>
      </w:pPr>
      <w:r w:rsidRPr="0066640F">
        <w:t>Свака странка у поступку сноси трошкове које проузрокује својим радњама.</w:t>
      </w:r>
    </w:p>
    <w:p w:rsidR="00DE7E1A" w:rsidRPr="00362D6B" w:rsidRDefault="00DE7E1A" w:rsidP="00A14830">
      <w:pPr>
        <w:jc w:val="both"/>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BA5BA0" w:rsidRPr="00CC5A6E" w:rsidRDefault="005A5DB7"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BA5BA0" w:rsidRDefault="00BA5BA0"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p w:rsidR="009C568A" w:rsidRDefault="009C568A" w:rsidP="009C568A">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Закона</w:t>
      </w:r>
      <w:r w:rsidRPr="009C568A">
        <w:rPr>
          <w:lang w:val="en-US"/>
        </w:rPr>
        <w:t>.</w:t>
      </w:r>
    </w:p>
    <w:p w:rsidR="006F0891" w:rsidRDefault="006F0891" w:rsidP="006F0891">
      <w:pPr>
        <w:ind w:firstLine="720"/>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E152EF" w:rsidRDefault="00E152EF" w:rsidP="00E152EF">
      <w:pPr>
        <w:ind w:firstLine="720"/>
        <w:jc w:val="both"/>
      </w:pPr>
      <w:r>
        <w:t>Наручилац ће дозволити измене уговора у следећим ситуацијама:</w:t>
      </w:r>
    </w:p>
    <w:p w:rsidR="00E152EF" w:rsidRDefault="00E152EF" w:rsidP="00E152EF">
      <w:pPr>
        <w:pStyle w:val="ListParagraph"/>
        <w:numPr>
          <w:ilvl w:val="0"/>
          <w:numId w:val="1"/>
        </w:numPr>
        <w:ind w:left="405"/>
        <w:jc w:val="both"/>
      </w:pPr>
      <w:r>
        <w:t>Уколико се повећа обим предмета јавне набавке због непредвиђених околности;</w:t>
      </w:r>
    </w:p>
    <w:p w:rsidR="00E152EF" w:rsidRDefault="00E152EF" w:rsidP="00E152EF">
      <w:pPr>
        <w:pStyle w:val="ListParagraph"/>
        <w:numPr>
          <w:ilvl w:val="0"/>
          <w:numId w:val="1"/>
        </w:numPr>
        <w:ind w:left="405"/>
        <w:jc w:val="both"/>
      </w:pPr>
      <w:r>
        <w:lastRenderedPageBreak/>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E152EF" w:rsidRDefault="00E152EF" w:rsidP="00E152EF">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E152EF" w:rsidRDefault="00E152EF" w:rsidP="00E152EF">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E152EF" w:rsidRDefault="00E152EF" w:rsidP="006F0891">
      <w:pPr>
        <w:ind w:firstLine="720"/>
        <w:jc w:val="both"/>
      </w:pPr>
    </w:p>
    <w:p w:rsidR="00CC5A6E" w:rsidRPr="00855716" w:rsidRDefault="00CC5A6E" w:rsidP="00A14830">
      <w:pPr>
        <w:jc w:val="both"/>
      </w:pPr>
    </w:p>
    <w:p w:rsidR="005A5DB7" w:rsidRDefault="005A5DB7" w:rsidP="005A5DB7">
      <w:pPr>
        <w:jc w:val="both"/>
        <w:rPr>
          <w:b/>
        </w:rPr>
      </w:pPr>
      <w:r w:rsidRPr="00F726E2">
        <w:rPr>
          <w:b/>
        </w:rPr>
        <w:t>НАПОМЕНА</w:t>
      </w:r>
      <w:r w:rsidRPr="00066B40">
        <w:rPr>
          <w:b/>
        </w:rPr>
        <w:t>:</w:t>
      </w:r>
    </w:p>
    <w:p w:rsidR="00855716" w:rsidRPr="00855716" w:rsidRDefault="00855716" w:rsidP="005A5DB7">
      <w:pPr>
        <w:jc w:val="both"/>
      </w:pPr>
    </w:p>
    <w:p w:rsidR="005A5DB7" w:rsidRDefault="005A5DB7" w:rsidP="005A5DB7">
      <w:pPr>
        <w:ind w:firstLine="720"/>
        <w:jc w:val="both"/>
      </w:pPr>
      <w:r w:rsidRPr="00F726E2">
        <w:t xml:space="preserve">Сходно члану 20. </w:t>
      </w:r>
      <w:proofErr w:type="gramStart"/>
      <w:r w:rsidRPr="00F726E2">
        <w:t>став</w:t>
      </w:r>
      <w:proofErr w:type="gramEnd"/>
      <w:r w:rsidRPr="00F726E2">
        <w:t xml:space="preserve">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5A5DB7" w:rsidRPr="00E20B95" w:rsidRDefault="005A5DB7" w:rsidP="005A5DB7">
      <w:pPr>
        <w:ind w:firstLine="720"/>
        <w:jc w:val="both"/>
      </w:pPr>
    </w:p>
    <w:p w:rsidR="00862C2E" w:rsidRDefault="005A5DB7" w:rsidP="005A5DB7">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730572" w:rsidRDefault="00730572" w:rsidP="00A14830">
      <w:pPr>
        <w:jc w:val="both"/>
        <w:rPr>
          <w:noProof/>
        </w:rPr>
      </w:pPr>
    </w:p>
    <w:p w:rsidR="004F2AFD" w:rsidRDefault="004F2AFD" w:rsidP="00A14830">
      <w:pPr>
        <w:jc w:val="both"/>
        <w:rPr>
          <w:noProof/>
        </w:rPr>
      </w:pPr>
    </w:p>
    <w:p w:rsidR="004F2AFD" w:rsidRDefault="004F2AFD" w:rsidP="00A14830">
      <w:pPr>
        <w:jc w:val="both"/>
        <w:rPr>
          <w:noProof/>
        </w:rPr>
      </w:pPr>
    </w:p>
    <w:p w:rsidR="004F2AFD" w:rsidRDefault="004F2AFD" w:rsidP="00A14830">
      <w:pPr>
        <w:jc w:val="both"/>
        <w:rPr>
          <w:noProof/>
        </w:rPr>
      </w:pPr>
    </w:p>
    <w:p w:rsidR="004F2AFD" w:rsidRDefault="004F2AFD" w:rsidP="00A14830">
      <w:pPr>
        <w:jc w:val="both"/>
        <w:rPr>
          <w:noProof/>
        </w:rPr>
      </w:pPr>
    </w:p>
    <w:p w:rsidR="004F2AFD" w:rsidRDefault="004F2AFD" w:rsidP="00A14830">
      <w:pPr>
        <w:jc w:val="both"/>
        <w:rPr>
          <w:noProof/>
        </w:rPr>
      </w:pPr>
    </w:p>
    <w:p w:rsidR="004F2AFD" w:rsidRDefault="004F2AFD" w:rsidP="00A14830">
      <w:pPr>
        <w:jc w:val="both"/>
        <w:rPr>
          <w:noProof/>
        </w:rPr>
      </w:pPr>
    </w:p>
    <w:p w:rsidR="004F2AFD" w:rsidRDefault="004F2AFD" w:rsidP="00A14830">
      <w:pPr>
        <w:jc w:val="both"/>
        <w:rPr>
          <w:noProof/>
        </w:rPr>
      </w:pPr>
    </w:p>
    <w:p w:rsidR="004F2AFD" w:rsidRDefault="004F2AFD" w:rsidP="00A14830">
      <w:pPr>
        <w:jc w:val="both"/>
        <w:rPr>
          <w:noProof/>
        </w:rPr>
      </w:pPr>
    </w:p>
    <w:p w:rsidR="004F2AFD" w:rsidRDefault="004F2AFD" w:rsidP="00A14830">
      <w:pPr>
        <w:jc w:val="both"/>
        <w:rPr>
          <w:noProof/>
        </w:rPr>
      </w:pPr>
    </w:p>
    <w:p w:rsidR="004F2AFD" w:rsidRDefault="004F2AFD" w:rsidP="00A14830">
      <w:pPr>
        <w:jc w:val="both"/>
        <w:rPr>
          <w:noProof/>
        </w:rPr>
      </w:pPr>
    </w:p>
    <w:p w:rsidR="004F2AFD" w:rsidRDefault="004F2AFD" w:rsidP="00A14830">
      <w:pPr>
        <w:jc w:val="both"/>
        <w:rPr>
          <w:noProof/>
        </w:rPr>
      </w:pPr>
    </w:p>
    <w:p w:rsidR="004F2AFD" w:rsidRDefault="004F2AFD" w:rsidP="00A14830">
      <w:pPr>
        <w:jc w:val="both"/>
        <w:rPr>
          <w:noProof/>
        </w:rPr>
      </w:pPr>
    </w:p>
    <w:p w:rsidR="004F2AFD" w:rsidRDefault="004F2AFD" w:rsidP="00A14830">
      <w:pPr>
        <w:jc w:val="both"/>
        <w:rPr>
          <w:noProof/>
        </w:rPr>
      </w:pPr>
    </w:p>
    <w:p w:rsidR="004F2AFD" w:rsidRDefault="004F2AFD" w:rsidP="00A14830">
      <w:pPr>
        <w:jc w:val="both"/>
        <w:rPr>
          <w:noProof/>
        </w:rPr>
      </w:pPr>
    </w:p>
    <w:p w:rsidR="004F2AFD" w:rsidRDefault="004F2AFD" w:rsidP="00A14830">
      <w:pPr>
        <w:jc w:val="both"/>
        <w:rPr>
          <w:noProof/>
        </w:rPr>
      </w:pPr>
    </w:p>
    <w:p w:rsidR="00CA4F5B" w:rsidRDefault="00CA4F5B" w:rsidP="00A14830">
      <w:pPr>
        <w:jc w:val="both"/>
        <w:rPr>
          <w:noProof/>
        </w:rPr>
      </w:pPr>
    </w:p>
    <w:p w:rsidR="00CA4F5B" w:rsidRDefault="00CA4F5B" w:rsidP="00A14830">
      <w:pPr>
        <w:jc w:val="both"/>
        <w:rPr>
          <w:noProof/>
        </w:rPr>
      </w:pPr>
    </w:p>
    <w:p w:rsidR="00CA4F5B" w:rsidRDefault="00CA4F5B" w:rsidP="00A14830">
      <w:pPr>
        <w:jc w:val="both"/>
        <w:rPr>
          <w:noProof/>
        </w:rPr>
      </w:pPr>
    </w:p>
    <w:p w:rsidR="00CA4F5B" w:rsidRDefault="00CA4F5B" w:rsidP="00A14830">
      <w:pPr>
        <w:jc w:val="both"/>
        <w:rPr>
          <w:noProof/>
        </w:rPr>
      </w:pPr>
    </w:p>
    <w:p w:rsidR="00CA4F5B" w:rsidRDefault="00CA4F5B" w:rsidP="00A14830">
      <w:pPr>
        <w:jc w:val="both"/>
        <w:rPr>
          <w:noProof/>
        </w:rPr>
      </w:pPr>
    </w:p>
    <w:p w:rsidR="00CA4F5B" w:rsidRDefault="00CA4F5B" w:rsidP="00A14830">
      <w:pPr>
        <w:jc w:val="both"/>
        <w:rPr>
          <w:noProof/>
        </w:rPr>
      </w:pPr>
    </w:p>
    <w:bookmarkEnd w:id="23"/>
    <w:bookmarkEnd w:id="24"/>
    <w:bookmarkEnd w:id="25"/>
    <w:bookmarkEnd w:id="26"/>
    <w:bookmarkEnd w:id="27"/>
    <w:bookmarkEnd w:id="28"/>
    <w:p w:rsidR="003A1971" w:rsidRDefault="003A1971" w:rsidP="00CC055C">
      <w:pPr>
        <w:jc w:val="both"/>
        <w:rPr>
          <w:noProof/>
        </w:rPr>
      </w:pPr>
    </w:p>
    <w:p w:rsidR="003A1971" w:rsidRDefault="003A1971" w:rsidP="00CC055C">
      <w:pPr>
        <w:jc w:val="both"/>
        <w:rPr>
          <w:noProof/>
        </w:rPr>
      </w:pPr>
    </w:p>
    <w:p w:rsidR="003A1971" w:rsidRDefault="003A1971" w:rsidP="00CC055C">
      <w:pPr>
        <w:jc w:val="both"/>
        <w:rPr>
          <w:noProof/>
        </w:rPr>
      </w:pPr>
    </w:p>
    <w:p w:rsidR="003A1971" w:rsidRDefault="003A1971" w:rsidP="00CC055C">
      <w:pPr>
        <w:jc w:val="both"/>
        <w:rPr>
          <w:noProof/>
        </w:rPr>
      </w:pPr>
    </w:p>
    <w:p w:rsidR="003A1971" w:rsidRDefault="003A1971" w:rsidP="00CC055C">
      <w:pPr>
        <w:jc w:val="both"/>
        <w:rPr>
          <w:noProof/>
        </w:rPr>
      </w:pPr>
    </w:p>
    <w:p w:rsidR="003A1971" w:rsidRDefault="003A1971" w:rsidP="00CC055C">
      <w:pPr>
        <w:jc w:val="both"/>
        <w:rPr>
          <w:noProof/>
        </w:rPr>
      </w:pPr>
    </w:p>
    <w:p w:rsidR="003A1971" w:rsidRDefault="003A1971" w:rsidP="00CC055C">
      <w:pPr>
        <w:jc w:val="both"/>
        <w:rPr>
          <w:noProof/>
        </w:rPr>
      </w:pPr>
    </w:p>
    <w:p w:rsidR="00B819C7" w:rsidRPr="00322963" w:rsidRDefault="002A4E57" w:rsidP="002A4E57">
      <w:pPr>
        <w:pStyle w:val="Heading2"/>
        <w:ind w:left="1920"/>
        <w:jc w:val="left"/>
        <w:rPr>
          <w:noProof/>
        </w:rPr>
      </w:pPr>
      <w:bookmarkStart w:id="29" w:name="_Toc364158548"/>
      <w:r>
        <w:rPr>
          <w:noProof/>
          <w:lang w:val="sr-Cyrl-CS"/>
        </w:rPr>
        <w:lastRenderedPageBreak/>
        <w:t xml:space="preserve">                 </w:t>
      </w:r>
      <w:bookmarkStart w:id="30" w:name="_Toc477180228"/>
      <w:r w:rsidR="00392375">
        <w:rPr>
          <w:noProof/>
          <w:lang w:val="sr-Cyrl-CS"/>
        </w:rPr>
        <w:t>6</w:t>
      </w:r>
      <w:r w:rsidRPr="00322963">
        <w:rPr>
          <w:noProof/>
          <w:lang w:val="sr-Cyrl-CS"/>
        </w:rPr>
        <w:t xml:space="preserve">. </w:t>
      </w:r>
      <w:r w:rsidR="00B819C7" w:rsidRPr="00322963">
        <w:rPr>
          <w:noProof/>
        </w:rPr>
        <w:t>МОДЕЛ УГОВОРА</w:t>
      </w:r>
      <w:bookmarkEnd w:id="29"/>
      <w:bookmarkEnd w:id="30"/>
    </w:p>
    <w:p w:rsidR="006F0891" w:rsidRPr="001E5686" w:rsidRDefault="006F0891" w:rsidP="006F0891">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6F0891" w:rsidRPr="00240D48" w:rsidRDefault="006F0891" w:rsidP="006F0891">
      <w:pPr>
        <w:jc w:val="center"/>
        <w:rPr>
          <w:noProof/>
          <w:color w:val="000000" w:themeColor="text1"/>
        </w:rPr>
      </w:pPr>
    </w:p>
    <w:p w:rsidR="006F0891" w:rsidRPr="006F0891" w:rsidRDefault="006F0891" w:rsidP="006F0891">
      <w:pPr>
        <w:jc w:val="center"/>
        <w:outlineLvl w:val="0"/>
        <w:rPr>
          <w:b/>
          <w:noProof/>
        </w:rPr>
      </w:pPr>
      <w:bookmarkStart w:id="31" w:name="_Toc380740076"/>
      <w:bookmarkStart w:id="32" w:name="_Toc389742038"/>
      <w:bookmarkStart w:id="33" w:name="_Toc448141804"/>
      <w:bookmarkStart w:id="34" w:name="_Toc477180229"/>
      <w:r w:rsidRPr="006F0891">
        <w:rPr>
          <w:b/>
          <w:noProof/>
        </w:rPr>
        <w:t>УГОВОР</w:t>
      </w:r>
      <w:bookmarkEnd w:id="31"/>
      <w:bookmarkEnd w:id="32"/>
      <w:bookmarkEnd w:id="33"/>
      <w:bookmarkEnd w:id="34"/>
    </w:p>
    <w:p w:rsidR="006F0891" w:rsidRPr="006F0891" w:rsidRDefault="006F0891" w:rsidP="006F0891">
      <w:pPr>
        <w:jc w:val="center"/>
        <w:outlineLvl w:val="0"/>
        <w:rPr>
          <w:b/>
          <w:noProof/>
        </w:rPr>
      </w:pPr>
      <w:bookmarkStart w:id="35" w:name="_Toc380740077"/>
      <w:bookmarkStart w:id="36" w:name="_Toc389742039"/>
      <w:bookmarkStart w:id="37" w:name="_Toc448141805"/>
      <w:bookmarkStart w:id="38" w:name="_Toc477180230"/>
      <w:r w:rsidRPr="006F0891">
        <w:rPr>
          <w:b/>
          <w:noProof/>
        </w:rPr>
        <w:t>О ЈАВНОЈ НАБАВЦИ БРОЈ 1</w:t>
      </w:r>
      <w:r w:rsidR="002D636B">
        <w:rPr>
          <w:b/>
          <w:noProof/>
        </w:rPr>
        <w:t>8</w:t>
      </w:r>
      <w:r w:rsidRPr="006F0891">
        <w:rPr>
          <w:b/>
          <w:noProof/>
        </w:rPr>
        <w:t>-17-О</w:t>
      </w:r>
      <w:bookmarkEnd w:id="35"/>
      <w:bookmarkEnd w:id="36"/>
      <w:bookmarkEnd w:id="37"/>
      <w:bookmarkEnd w:id="38"/>
    </w:p>
    <w:p w:rsidR="006F0891" w:rsidRPr="006F0891" w:rsidRDefault="006F0891" w:rsidP="006F0891">
      <w:pPr>
        <w:rPr>
          <w:noProof/>
          <w:color w:val="000000" w:themeColor="text1"/>
        </w:rPr>
      </w:pPr>
    </w:p>
    <w:p w:rsidR="006F0891" w:rsidRPr="006F0891" w:rsidRDefault="006F0891" w:rsidP="006F0891">
      <w:pPr>
        <w:rPr>
          <w:noProof/>
          <w:color w:val="000000" w:themeColor="text1"/>
        </w:rPr>
      </w:pPr>
      <w:r w:rsidRPr="006F0891">
        <w:rPr>
          <w:noProof/>
          <w:color w:val="000000" w:themeColor="text1"/>
        </w:rPr>
        <w:t>Уговорне стране:</w:t>
      </w:r>
    </w:p>
    <w:p w:rsidR="006F0891" w:rsidRPr="006F0891" w:rsidRDefault="006F0891" w:rsidP="006F0891">
      <w:pPr>
        <w:rPr>
          <w:noProof/>
          <w:color w:val="000000" w:themeColor="text1"/>
        </w:rPr>
      </w:pPr>
    </w:p>
    <w:p w:rsidR="006F0891" w:rsidRPr="006F0891" w:rsidRDefault="006F0891" w:rsidP="006F0891">
      <w:pPr>
        <w:numPr>
          <w:ilvl w:val="0"/>
          <w:numId w:val="4"/>
        </w:numPr>
        <w:jc w:val="both"/>
        <w:rPr>
          <w:noProof/>
        </w:rPr>
      </w:pPr>
      <w:r w:rsidRPr="006F0891">
        <w:rPr>
          <w:b/>
          <w:noProof/>
        </w:rPr>
        <w:t>КЛИНИЧКИ ЦЕНТАР ВОЈВОДИНЕ</w:t>
      </w:r>
      <w:r w:rsidRPr="006F0891">
        <w:rPr>
          <w:noProof/>
        </w:rPr>
        <w:t>, ул. Хајдук Вељкова бр. 1, Нови Сад,</w:t>
      </w:r>
    </w:p>
    <w:p w:rsidR="006F0891" w:rsidRPr="006F0891" w:rsidRDefault="006F0891" w:rsidP="006F0891">
      <w:pPr>
        <w:ind w:left="720"/>
        <w:jc w:val="both"/>
        <w:rPr>
          <w:noProof/>
        </w:rPr>
      </w:pPr>
      <w:r w:rsidRPr="006F0891">
        <w:rPr>
          <w:noProof/>
        </w:rPr>
        <w:t>ПИБ: 101696893, Матични број: 08664161</w:t>
      </w:r>
    </w:p>
    <w:p w:rsidR="006F0891" w:rsidRPr="006F0891" w:rsidRDefault="006F0891" w:rsidP="006F0891">
      <w:pPr>
        <w:ind w:left="720"/>
        <w:jc w:val="both"/>
        <w:rPr>
          <w:noProof/>
        </w:rPr>
      </w:pPr>
      <w:r w:rsidRPr="006F0891">
        <w:rPr>
          <w:noProof/>
        </w:rPr>
        <w:t xml:space="preserve">Број рачуна: 840-577661-50, </w:t>
      </w:r>
      <w:r w:rsidRPr="006F0891">
        <w:rPr>
          <w:noProof/>
          <w:lang w:val="sr-Cyrl-CS"/>
        </w:rPr>
        <w:t>Управа за трезор - РС</w:t>
      </w:r>
      <w:r w:rsidRPr="006F0891">
        <w:rPr>
          <w:noProof/>
        </w:rPr>
        <w:t xml:space="preserve">, </w:t>
      </w:r>
      <w:r w:rsidRPr="006F0891">
        <w:rPr>
          <w:noProof/>
          <w:lang w:val="sr-Cyrl-CS"/>
        </w:rPr>
        <w:t xml:space="preserve">Министарство финансија </w:t>
      </w:r>
    </w:p>
    <w:p w:rsidR="006F0891" w:rsidRPr="006F0891" w:rsidRDefault="006F0891" w:rsidP="006F0891">
      <w:pPr>
        <w:ind w:left="720"/>
        <w:jc w:val="both"/>
        <w:rPr>
          <w:noProof/>
        </w:rPr>
      </w:pPr>
      <w:r w:rsidRPr="006F0891">
        <w:rPr>
          <w:noProof/>
        </w:rPr>
        <w:t>Телефон: 021/484-3-484 Телефакс: 021/487-2232</w:t>
      </w:r>
    </w:p>
    <w:p w:rsidR="006F0891" w:rsidRPr="006F0891" w:rsidRDefault="006F0891" w:rsidP="006F0891">
      <w:pPr>
        <w:ind w:left="720"/>
        <w:jc w:val="both"/>
        <w:rPr>
          <w:noProof/>
        </w:rPr>
      </w:pPr>
      <w:r w:rsidRPr="006F0891">
        <w:rPr>
          <w:noProof/>
        </w:rPr>
        <w:t>(у даљем тексту: наручилац), кога заступа проф. др Петар Сланкаменац.</w:t>
      </w:r>
    </w:p>
    <w:p w:rsidR="006F0891" w:rsidRPr="006F0891" w:rsidRDefault="006F0891" w:rsidP="006F0891">
      <w:pPr>
        <w:jc w:val="both"/>
        <w:rPr>
          <w:noProof/>
          <w:color w:val="000000" w:themeColor="text1"/>
        </w:rPr>
      </w:pPr>
    </w:p>
    <w:p w:rsidR="006F0891" w:rsidRPr="006F0891" w:rsidRDefault="006F0891" w:rsidP="006F0891">
      <w:pPr>
        <w:numPr>
          <w:ilvl w:val="0"/>
          <w:numId w:val="4"/>
        </w:numPr>
        <w:jc w:val="both"/>
        <w:rPr>
          <w:noProof/>
          <w:color w:val="000000" w:themeColor="text1"/>
        </w:rPr>
      </w:pPr>
      <w:r w:rsidRPr="006F0891">
        <w:rPr>
          <w:noProof/>
          <w:color w:val="000000" w:themeColor="text1"/>
        </w:rPr>
        <w:t>____________________________________________________________________,</w:t>
      </w:r>
    </w:p>
    <w:p w:rsidR="006F0891" w:rsidRPr="006F0891" w:rsidRDefault="006F0891" w:rsidP="006F0891">
      <w:pPr>
        <w:jc w:val="center"/>
        <w:rPr>
          <w:color w:val="000000" w:themeColor="text1"/>
        </w:rPr>
      </w:pPr>
      <w:r w:rsidRPr="006F0891">
        <w:rPr>
          <w:noProof/>
          <w:color w:val="000000" w:themeColor="text1"/>
        </w:rPr>
        <w:t>(</w:t>
      </w:r>
      <w:r w:rsidRPr="006F0891">
        <w:rPr>
          <w:i/>
          <w:noProof/>
          <w:color w:val="000000" w:themeColor="text1"/>
        </w:rPr>
        <w:t>назив и адреса)</w:t>
      </w:r>
    </w:p>
    <w:p w:rsidR="006F0891" w:rsidRPr="006F0891" w:rsidRDefault="006F0891" w:rsidP="006F0891">
      <w:pPr>
        <w:ind w:left="720"/>
        <w:jc w:val="both"/>
        <w:rPr>
          <w:noProof/>
          <w:color w:val="000000" w:themeColor="text1"/>
        </w:rPr>
      </w:pPr>
      <w:r w:rsidRPr="006F0891">
        <w:rPr>
          <w:noProof/>
          <w:color w:val="000000" w:themeColor="text1"/>
        </w:rPr>
        <w:t>ПИБ:.......................... Матични број:........................................</w:t>
      </w:r>
    </w:p>
    <w:p w:rsidR="006F0891" w:rsidRPr="006F0891" w:rsidRDefault="006F0891" w:rsidP="006F0891">
      <w:pPr>
        <w:ind w:left="720"/>
        <w:jc w:val="both"/>
        <w:rPr>
          <w:noProof/>
          <w:color w:val="000000" w:themeColor="text1"/>
        </w:rPr>
      </w:pPr>
      <w:r w:rsidRPr="006F0891">
        <w:rPr>
          <w:noProof/>
          <w:color w:val="000000" w:themeColor="text1"/>
        </w:rPr>
        <w:t>Број рачуна:............................................ Назив банке:......................................,</w:t>
      </w:r>
    </w:p>
    <w:p w:rsidR="006F0891" w:rsidRPr="006F0891" w:rsidRDefault="006F0891" w:rsidP="006F0891">
      <w:pPr>
        <w:ind w:left="720"/>
        <w:jc w:val="both"/>
        <w:rPr>
          <w:noProof/>
          <w:color w:val="000000" w:themeColor="text1"/>
        </w:rPr>
      </w:pPr>
      <w:r w:rsidRPr="006F0891">
        <w:rPr>
          <w:noProof/>
          <w:color w:val="000000" w:themeColor="text1"/>
        </w:rPr>
        <w:t>Телефон:............................Телефакс:......................................</w:t>
      </w:r>
    </w:p>
    <w:p w:rsidR="006F0891" w:rsidRPr="006F0891" w:rsidRDefault="006F0891" w:rsidP="006F0891">
      <w:pPr>
        <w:ind w:left="720"/>
        <w:jc w:val="both"/>
        <w:rPr>
          <w:noProof/>
          <w:color w:val="000000" w:themeColor="text1"/>
        </w:rPr>
      </w:pPr>
      <w:r w:rsidRPr="006F0891">
        <w:rPr>
          <w:noProof/>
          <w:color w:val="000000" w:themeColor="text1"/>
        </w:rPr>
        <w:t>(у даљем тексту: добављач), кога заступа ________________________________.</w:t>
      </w:r>
    </w:p>
    <w:p w:rsidR="006F0891" w:rsidRPr="006F0891" w:rsidRDefault="006F0891" w:rsidP="006F0891">
      <w:pPr>
        <w:ind w:left="1440" w:firstLine="720"/>
        <w:jc w:val="both"/>
        <w:rPr>
          <w:noProof/>
          <w:color w:val="000000" w:themeColor="text1"/>
        </w:rPr>
      </w:pPr>
    </w:p>
    <w:p w:rsidR="006F0891" w:rsidRPr="006F0891" w:rsidRDefault="006F0891" w:rsidP="006F0891">
      <w:pPr>
        <w:ind w:left="1440" w:firstLine="720"/>
        <w:jc w:val="both"/>
        <w:rPr>
          <w:noProof/>
          <w:color w:val="000000" w:themeColor="text1"/>
        </w:rPr>
      </w:pPr>
    </w:p>
    <w:p w:rsidR="006F0891" w:rsidRPr="006F0891" w:rsidRDefault="006F0891" w:rsidP="006F0891">
      <w:pPr>
        <w:ind w:left="1440" w:firstLine="720"/>
        <w:jc w:val="both"/>
        <w:rPr>
          <w:noProof/>
          <w:color w:val="000000" w:themeColor="text1"/>
        </w:rPr>
      </w:pPr>
    </w:p>
    <w:p w:rsidR="006F0891" w:rsidRPr="006F0891" w:rsidRDefault="006F0891" w:rsidP="006F0891">
      <w:pPr>
        <w:jc w:val="center"/>
        <w:outlineLvl w:val="0"/>
        <w:rPr>
          <w:b/>
          <w:noProof/>
          <w:color w:val="000000" w:themeColor="text1"/>
        </w:rPr>
      </w:pPr>
      <w:bookmarkStart w:id="39" w:name="_Toc380740078"/>
      <w:bookmarkStart w:id="40" w:name="_Toc389742040"/>
      <w:bookmarkStart w:id="41" w:name="_Toc448141806"/>
      <w:bookmarkStart w:id="42" w:name="_Toc477180231"/>
      <w:r w:rsidRPr="006F0891">
        <w:rPr>
          <w:b/>
          <w:noProof/>
          <w:color w:val="000000" w:themeColor="text1"/>
        </w:rPr>
        <w:t>Члан 1.</w:t>
      </w:r>
      <w:bookmarkEnd w:id="39"/>
      <w:bookmarkEnd w:id="40"/>
      <w:bookmarkEnd w:id="41"/>
      <w:bookmarkEnd w:id="42"/>
    </w:p>
    <w:p w:rsidR="006F0891" w:rsidRPr="002931B8" w:rsidRDefault="006F0891" w:rsidP="006F0891">
      <w:pPr>
        <w:pStyle w:val="Footer"/>
        <w:jc w:val="both"/>
        <w:rPr>
          <w:b/>
        </w:rPr>
      </w:pPr>
      <w:r w:rsidRPr="006F0891">
        <w:rPr>
          <w:noProof/>
          <w:color w:val="000000" w:themeColor="text1"/>
        </w:rPr>
        <w:tab/>
        <w:t xml:space="preserve">           Предмет овог уговора је </w:t>
      </w:r>
      <w:r w:rsidRPr="006F0891">
        <w:rPr>
          <w:color w:val="000000" w:themeColor="text1"/>
        </w:rPr>
        <w:t xml:space="preserve">набавка </w:t>
      </w:r>
      <w:r w:rsidRPr="006F0891">
        <w:rPr>
          <w:color w:val="000000" w:themeColor="text1"/>
          <w:lang w:val="sr-Cyrl-CS"/>
        </w:rPr>
        <w:t>добара –</w:t>
      </w:r>
      <w:r w:rsidRPr="006F0891">
        <w:rPr>
          <w:b/>
          <w:lang w:val="sr-Cyrl-CS"/>
        </w:rPr>
        <w:t xml:space="preserve"> </w:t>
      </w:r>
      <w:r w:rsidR="002931B8">
        <w:rPr>
          <w:b/>
          <w:lang w:val="sr-Cyrl-CS"/>
        </w:rPr>
        <w:t>набавка</w:t>
      </w:r>
      <w:r w:rsidR="002931B8">
        <w:rPr>
          <w:b/>
        </w:rPr>
        <w:t xml:space="preserve"> материјала за дијализу који зависи од типа машине за апарате Gambro Artis Physio Sistem за потребе одељења за дијализу Клиничког центра Војводине</w:t>
      </w:r>
      <w:r w:rsidR="002931B8">
        <w:rPr>
          <w:i/>
          <w:noProof/>
          <w:lang w:val="sr-Cyrl-RS"/>
        </w:rPr>
        <w:t xml:space="preserve">, </w:t>
      </w:r>
      <w:r w:rsidRPr="006F0891">
        <w:rPr>
          <w:b/>
          <w:noProof/>
        </w:rPr>
        <w:t xml:space="preserve"> </w:t>
      </w:r>
      <w:r w:rsidRPr="006F0891">
        <w:rPr>
          <w:lang w:val="sr-Latn-CS"/>
        </w:rPr>
        <w:t>кој</w:t>
      </w:r>
      <w:r w:rsidRPr="006F0891">
        <w:t>а</w:t>
      </w:r>
      <w:r w:rsidRPr="006F0891">
        <w:rPr>
          <w:lang w:val="sr-Latn-CS"/>
        </w:rPr>
        <w:t xml:space="preserve"> је тражен</w:t>
      </w:r>
      <w:r w:rsidRPr="006F0891">
        <w:t>а</w:t>
      </w:r>
      <w:r w:rsidRPr="006F0891">
        <w:rPr>
          <w:lang w:val="sr-Latn-CS"/>
        </w:rPr>
        <w:t xml:space="preserve"> у позиву за</w:t>
      </w:r>
      <w:r w:rsidRPr="006F0891">
        <w:t xml:space="preserve"> подношење понуда у</w:t>
      </w:r>
      <w:r w:rsidRPr="006F0891">
        <w:rPr>
          <w:lang w:val="sr-Latn-CS"/>
        </w:rPr>
        <w:t xml:space="preserve"> </w:t>
      </w:r>
      <w:r w:rsidRPr="006F0891">
        <w:t xml:space="preserve">отвореном </w:t>
      </w:r>
      <w:r w:rsidRPr="006F0891">
        <w:rPr>
          <w:lang w:val="sr-Latn-CS"/>
        </w:rPr>
        <w:t>поступ</w:t>
      </w:r>
      <w:r w:rsidRPr="006F0891">
        <w:t>ку</w:t>
      </w:r>
      <w:r w:rsidRPr="006F0891">
        <w:rPr>
          <w:lang w:val="sr-Latn-CS"/>
        </w:rPr>
        <w:t xml:space="preserve"> јавне набавке број </w:t>
      </w:r>
      <w:r w:rsidR="002931B8">
        <w:rPr>
          <w:lang w:val="en-US"/>
        </w:rPr>
        <w:t>18</w:t>
      </w:r>
      <w:r w:rsidRPr="006F0891">
        <w:t>-17-О од _____</w:t>
      </w:r>
      <w:r>
        <w:t>____</w:t>
      </w:r>
      <w:r w:rsidRPr="006F0891">
        <w:t xml:space="preserve"> године.</w:t>
      </w:r>
    </w:p>
    <w:p w:rsidR="006F0891" w:rsidRPr="006F0891" w:rsidRDefault="006F0891" w:rsidP="006F0891">
      <w:pPr>
        <w:pStyle w:val="Footer"/>
        <w:jc w:val="both"/>
        <w:rPr>
          <w:b/>
          <w:noProof/>
        </w:rPr>
      </w:pPr>
    </w:p>
    <w:p w:rsidR="006F0891" w:rsidRPr="006F0891" w:rsidRDefault="006F0891" w:rsidP="006F0891">
      <w:pPr>
        <w:jc w:val="center"/>
        <w:outlineLvl w:val="0"/>
        <w:rPr>
          <w:b/>
          <w:noProof/>
          <w:color w:val="000000" w:themeColor="text1"/>
        </w:rPr>
      </w:pPr>
      <w:bookmarkStart w:id="43" w:name="_Toc380740079"/>
      <w:bookmarkStart w:id="44" w:name="_Toc389742041"/>
      <w:bookmarkStart w:id="45" w:name="_Toc448141807"/>
      <w:bookmarkStart w:id="46" w:name="_Toc477180232"/>
      <w:r w:rsidRPr="006F0891">
        <w:rPr>
          <w:b/>
          <w:noProof/>
          <w:color w:val="000000" w:themeColor="text1"/>
        </w:rPr>
        <w:t>Члан 2.</w:t>
      </w:r>
      <w:bookmarkEnd w:id="43"/>
      <w:bookmarkEnd w:id="44"/>
      <w:bookmarkEnd w:id="45"/>
      <w:bookmarkEnd w:id="46"/>
      <w:r w:rsidRPr="006F0891">
        <w:rPr>
          <w:b/>
          <w:noProof/>
          <w:color w:val="000000" w:themeColor="text1"/>
        </w:rPr>
        <w:t xml:space="preserve"> </w:t>
      </w:r>
    </w:p>
    <w:p w:rsidR="006F0891" w:rsidRPr="006F0891" w:rsidRDefault="006F0891" w:rsidP="006F0891">
      <w:pPr>
        <w:pStyle w:val="BodyTextIndent"/>
        <w:ind w:left="0" w:firstLine="720"/>
        <w:jc w:val="both"/>
        <w:rPr>
          <w:b w:val="0"/>
          <w:noProof/>
          <w:color w:val="000000" w:themeColor="text1"/>
        </w:rPr>
      </w:pPr>
      <w:r w:rsidRPr="006F0891">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6F0891" w:rsidRPr="006F0891" w:rsidRDefault="006F0891" w:rsidP="006F0891">
      <w:pPr>
        <w:pStyle w:val="BodyTextIndent"/>
        <w:ind w:left="0" w:firstLine="741"/>
        <w:jc w:val="both"/>
        <w:rPr>
          <w:b w:val="0"/>
          <w:color w:val="000000" w:themeColor="text1"/>
        </w:rPr>
      </w:pPr>
      <w:r w:rsidRPr="006F0891">
        <w:rPr>
          <w:b w:val="0"/>
          <w:bCs w:val="0"/>
          <w:color w:val="000000" w:themeColor="text1"/>
        </w:rPr>
        <w:t xml:space="preserve">Цена добара из члана 1. овог уговора без пореза на додату вредност износи </w:t>
      </w:r>
      <w:r w:rsidRPr="006F0891">
        <w:rPr>
          <w:b w:val="0"/>
          <w:color w:val="000000" w:themeColor="text1"/>
        </w:rPr>
        <w:t>___________________ динара</w:t>
      </w:r>
      <w:r w:rsidRPr="006F0891">
        <w:rPr>
          <w:b w:val="0"/>
          <w:bCs w:val="0"/>
          <w:color w:val="000000" w:themeColor="text1"/>
        </w:rPr>
        <w:t xml:space="preserve"> (словима: ______________________________________ динара и _____/100), односно са порезом на додату вредност износи </w:t>
      </w:r>
      <w:r w:rsidRPr="006F0891">
        <w:rPr>
          <w:b w:val="0"/>
          <w:color w:val="000000" w:themeColor="text1"/>
        </w:rPr>
        <w:t>______________________ динара</w:t>
      </w:r>
      <w:r w:rsidRPr="006F0891">
        <w:rPr>
          <w:b w:val="0"/>
          <w:bCs w:val="0"/>
          <w:color w:val="000000" w:themeColor="text1"/>
        </w:rPr>
        <w:t xml:space="preserve"> (словима: ____________________________________ динара и ___/100).</w:t>
      </w:r>
    </w:p>
    <w:p w:rsidR="006F0891" w:rsidRPr="006F0891" w:rsidRDefault="006F0891" w:rsidP="006F0891">
      <w:pPr>
        <w:ind w:firstLine="720"/>
        <w:jc w:val="both"/>
        <w:rPr>
          <w:color w:val="000000" w:themeColor="text1"/>
          <w:lang w:val="en-US"/>
        </w:rPr>
      </w:pPr>
      <w:r w:rsidRPr="006F0891">
        <w:rPr>
          <w:color w:val="000000" w:themeColor="text1"/>
        </w:rPr>
        <w:t>Цена</w:t>
      </w:r>
      <w:r w:rsidRPr="006F0891">
        <w:rPr>
          <w:color w:val="000000" w:themeColor="text1"/>
          <w:lang w:val="en-US"/>
        </w:rPr>
        <w:t xml:space="preserve"> из претходног става се сматра фиксном </w:t>
      </w:r>
      <w:r w:rsidRPr="006F0891">
        <w:rPr>
          <w:color w:val="000000" w:themeColor="text1"/>
        </w:rPr>
        <w:t xml:space="preserve">и неће се мењати </w:t>
      </w:r>
      <w:r w:rsidRPr="006F0891">
        <w:rPr>
          <w:color w:val="000000" w:themeColor="text1"/>
          <w:lang w:val="en-US"/>
        </w:rPr>
        <w:t xml:space="preserve">за време трајања </w:t>
      </w:r>
      <w:r w:rsidRPr="006F0891">
        <w:rPr>
          <w:color w:val="000000" w:themeColor="text1"/>
        </w:rPr>
        <w:t xml:space="preserve">овог </w:t>
      </w:r>
      <w:r w:rsidRPr="006F0891">
        <w:rPr>
          <w:color w:val="000000" w:themeColor="text1"/>
          <w:lang w:val="en-US"/>
        </w:rPr>
        <w:t>уговора.</w:t>
      </w:r>
    </w:p>
    <w:p w:rsidR="006F0891" w:rsidRPr="006F0891" w:rsidRDefault="006F0891" w:rsidP="006F0891">
      <w:pPr>
        <w:ind w:firstLine="720"/>
        <w:jc w:val="both"/>
        <w:rPr>
          <w:bCs/>
          <w:color w:val="000000" w:themeColor="text1"/>
        </w:rPr>
      </w:pPr>
    </w:p>
    <w:p w:rsidR="006F0891" w:rsidRPr="006F0891" w:rsidRDefault="006F0891" w:rsidP="006F0891">
      <w:pPr>
        <w:pStyle w:val="BodyTextIndent"/>
        <w:ind w:left="0" w:firstLine="0"/>
        <w:jc w:val="center"/>
        <w:outlineLvl w:val="0"/>
        <w:rPr>
          <w:noProof/>
          <w:color w:val="000000" w:themeColor="text1"/>
        </w:rPr>
      </w:pPr>
      <w:bookmarkStart w:id="47" w:name="_Toc380740080"/>
      <w:bookmarkStart w:id="48" w:name="_Toc389742042"/>
      <w:bookmarkStart w:id="49" w:name="_Toc448141808"/>
      <w:bookmarkStart w:id="50" w:name="_Toc477180233"/>
      <w:r w:rsidRPr="006F0891">
        <w:rPr>
          <w:noProof/>
          <w:color w:val="000000" w:themeColor="text1"/>
        </w:rPr>
        <w:t>Члан 3.</w:t>
      </w:r>
      <w:bookmarkEnd w:id="47"/>
      <w:bookmarkEnd w:id="48"/>
      <w:bookmarkEnd w:id="49"/>
      <w:bookmarkEnd w:id="50"/>
    </w:p>
    <w:p w:rsidR="006F0891" w:rsidRDefault="006F0891" w:rsidP="006F0891">
      <w:pPr>
        <w:pStyle w:val="Footer"/>
        <w:jc w:val="both"/>
        <w:rPr>
          <w:noProof/>
        </w:rPr>
      </w:pPr>
      <w:r w:rsidRPr="006F0891">
        <w:rPr>
          <w:noProof/>
          <w:color w:val="000000" w:themeColor="text1"/>
        </w:rPr>
        <w:tab/>
        <w:t xml:space="preserve">          Добављач се обавезује да наручиоцу </w:t>
      </w:r>
      <w:r w:rsidR="002931B8">
        <w:t>материјал</w:t>
      </w:r>
      <w:r w:rsidR="002931B8" w:rsidRPr="002931B8">
        <w:t xml:space="preserve"> за дијализу</w:t>
      </w:r>
      <w:r w:rsidR="002931B8">
        <w:rPr>
          <w:b/>
        </w:rPr>
        <w:t xml:space="preserve"> </w:t>
      </w:r>
      <w:r w:rsidRPr="006F0891">
        <w:t xml:space="preserve">(у даљем тексту: добра) </w:t>
      </w:r>
      <w:r w:rsidRPr="006F0891">
        <w:rPr>
          <w:noProof/>
        </w:rPr>
        <w:t xml:space="preserve">за потребе </w:t>
      </w:r>
      <w:r w:rsidR="00CB400D" w:rsidRPr="00CB400D">
        <w:t>одељења за дијализу Клиничког центра Војводине</w:t>
      </w:r>
      <w:r w:rsidRPr="006F0891">
        <w:rPr>
          <w:noProof/>
        </w:rPr>
        <w:t>, а све у складу са својом понудом и захтевима наручиоца из конкурсне документације.</w:t>
      </w:r>
    </w:p>
    <w:p w:rsidR="002931B8" w:rsidRPr="002931B8" w:rsidRDefault="002931B8" w:rsidP="002931B8">
      <w:pPr>
        <w:pStyle w:val="NoSpacing"/>
        <w:ind w:firstLine="708"/>
        <w:jc w:val="both"/>
        <w:rPr>
          <w:rFonts w:ascii="Times New Roman" w:hAnsi="Times New Roman" w:cs="Times New Roman"/>
          <w:noProof/>
          <w:sz w:val="24"/>
          <w:szCs w:val="24"/>
        </w:rPr>
      </w:pPr>
      <w:r w:rsidRPr="006F0891">
        <w:rPr>
          <w:rFonts w:ascii="Times New Roman" w:hAnsi="Times New Roman" w:cs="Times New Roman"/>
          <w:noProof/>
          <w:sz w:val="24"/>
          <w:szCs w:val="24"/>
        </w:rPr>
        <w:t xml:space="preserve">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w:t>
      </w:r>
      <w:r w:rsidRPr="006F0891">
        <w:rPr>
          <w:rFonts w:ascii="Times New Roman" w:hAnsi="Times New Roman" w:cs="Times New Roman"/>
          <w:noProof/>
          <w:sz w:val="24"/>
          <w:szCs w:val="24"/>
        </w:rPr>
        <w:lastRenderedPageBreak/>
        <w:t>електронске поште на ___________________, а уколико то из било ког разлога није могуће, путем телефакса на број ___________.</w:t>
      </w:r>
    </w:p>
    <w:p w:rsidR="002931B8" w:rsidRPr="00387275" w:rsidRDefault="002931B8" w:rsidP="002931B8">
      <w:pPr>
        <w:ind w:firstLine="720"/>
        <w:jc w:val="both"/>
        <w:rPr>
          <w:noProof/>
          <w:lang w:val="sr-Cyrl-RS"/>
        </w:rPr>
      </w:pPr>
      <w:r w:rsidRPr="00387275">
        <w:rPr>
          <w:lang w:val="sr-Cyrl-CS"/>
        </w:rPr>
        <w:t xml:space="preserve">Добављач  је у обавези да у року од </w:t>
      </w:r>
      <w:r w:rsidR="00CB400D">
        <w:rPr>
          <w:lang w:val="sr-Cyrl-CS"/>
        </w:rPr>
        <w:t>___(</w:t>
      </w:r>
      <w:r w:rsidR="00CB400D" w:rsidRPr="00CB400D">
        <w:rPr>
          <w:i/>
          <w:lang w:val="sr-Cyrl-CS"/>
        </w:rPr>
        <w:t xml:space="preserve">најдуже </w:t>
      </w:r>
      <w:r w:rsidRPr="00CB400D">
        <w:rPr>
          <w:i/>
          <w:lang w:val="sr-Cyrl-CS"/>
        </w:rPr>
        <w:t>24 часа</w:t>
      </w:r>
      <w:r w:rsidR="00CB400D">
        <w:rPr>
          <w:lang w:val="sr-Cyrl-CS"/>
        </w:rPr>
        <w:t>)</w:t>
      </w:r>
      <w:r w:rsidRPr="00387275">
        <w:rPr>
          <w:noProof/>
          <w:lang w:val="sr-Cyrl-CS"/>
        </w:rPr>
        <w:t xml:space="preserve"> </w:t>
      </w:r>
      <w:r w:rsidRPr="00387275">
        <w:rPr>
          <w:lang w:val="sr-Cyrl-CS"/>
        </w:rPr>
        <w:t>потврди пријем захтева, односно да потврди да ће добра која су предмет испоруке бити испоручена у уговореном року.</w:t>
      </w:r>
    </w:p>
    <w:p w:rsidR="002931B8" w:rsidRDefault="002931B8" w:rsidP="002931B8">
      <w:pPr>
        <w:ind w:firstLine="720"/>
        <w:jc w:val="both"/>
        <w:rPr>
          <w:lang w:val="sr-Cyrl-RS"/>
        </w:rPr>
      </w:pPr>
      <w:r w:rsidRPr="00387275">
        <w:rPr>
          <w:noProof/>
        </w:rPr>
        <w:t xml:space="preserve">Добављач се обавезује да наручену количину и врсту добара испоручи наручиоцу </w:t>
      </w:r>
      <w:r w:rsidRPr="00387275">
        <w:rPr>
          <w:lang w:val="sr-Latn-CS"/>
        </w:rPr>
        <w:t xml:space="preserve">у року од </w:t>
      </w:r>
      <w:r w:rsidRPr="00387275">
        <w:rPr>
          <w:noProof/>
        </w:rPr>
        <w:t>____</w:t>
      </w:r>
      <w:r w:rsidRPr="00387275">
        <w:rPr>
          <w:noProof/>
          <w:lang w:val="sr-Cyrl-CS"/>
        </w:rPr>
        <w:t xml:space="preserve"> (</w:t>
      </w:r>
      <w:r w:rsidRPr="00387275">
        <w:rPr>
          <w:i/>
          <w:noProof/>
          <w:lang w:val="sr-Cyrl-CS"/>
        </w:rPr>
        <w:t>најдуже 14 дана</w:t>
      </w:r>
      <w:r w:rsidRPr="00387275">
        <w:rPr>
          <w:noProof/>
          <w:lang w:val="sr-Cyrl-CS"/>
        </w:rPr>
        <w:t xml:space="preserve">), </w:t>
      </w:r>
      <w:r w:rsidRPr="00387275">
        <w:rPr>
          <w:lang w:val="sr-Latn-CS"/>
        </w:rPr>
        <w:t>од пријема захтева</w:t>
      </w:r>
      <w:r w:rsidRPr="00387275">
        <w:rPr>
          <w:noProof/>
          <w:color w:val="000000" w:themeColor="text1"/>
        </w:rPr>
        <w:t xml:space="preserve">, и то </w:t>
      </w:r>
      <w:r w:rsidRPr="00387275">
        <w:rPr>
          <w:iCs/>
          <w:lang w:val="sr-Cyrl-RS"/>
        </w:rPr>
        <w:t>ФЦО</w:t>
      </w:r>
      <w:r w:rsidRPr="00387275">
        <w:rPr>
          <w:iCs/>
        </w:rPr>
        <w:t xml:space="preserve"> </w:t>
      </w:r>
      <w:r w:rsidRPr="00387275">
        <w:rPr>
          <w:noProof/>
          <w:lang w:val="sr-Cyrl-RS"/>
        </w:rPr>
        <w:t>Клинике за нефрологију и клиничку имунологију-одељење за хемодијализу</w:t>
      </w:r>
      <w:r w:rsidRPr="00387275">
        <w:rPr>
          <w:noProof/>
        </w:rPr>
        <w:t xml:space="preserve">, </w:t>
      </w:r>
      <w:r w:rsidRPr="00387275">
        <w:rPr>
          <w:lang w:val="sr-Latn-CS"/>
        </w:rPr>
        <w:t>са обавезом истовара добара</w:t>
      </w:r>
      <w:r w:rsidRPr="00387275">
        <w:rPr>
          <w:lang w:val="sr-Cyrl-RS"/>
        </w:rPr>
        <w:t>.</w:t>
      </w:r>
    </w:p>
    <w:p w:rsidR="006F0891" w:rsidRDefault="006F0891" w:rsidP="006F0891">
      <w:pPr>
        <w:pStyle w:val="NoSpacing"/>
        <w:ind w:firstLine="708"/>
        <w:jc w:val="both"/>
        <w:rPr>
          <w:rFonts w:ascii="Times New Roman" w:hAnsi="Times New Roman" w:cs="Times New Roman"/>
          <w:noProof/>
          <w:sz w:val="24"/>
          <w:szCs w:val="24"/>
        </w:rPr>
      </w:pPr>
      <w:r w:rsidRPr="006F0891">
        <w:rPr>
          <w:rFonts w:ascii="Times New Roman" w:hAnsi="Times New Roman" w:cs="Times New Roman"/>
          <w:noProof/>
          <w:sz w:val="24"/>
          <w:szCs w:val="24"/>
          <w:lang w:val="sr-Cyrl-CS"/>
        </w:rPr>
        <w:t xml:space="preserve">Уз сваку испоруку добављач ће доставити отпремницу коју ће лице из члана </w:t>
      </w:r>
      <w:r w:rsidRPr="006F0891">
        <w:rPr>
          <w:rFonts w:ascii="Times New Roman" w:hAnsi="Times New Roman" w:cs="Times New Roman"/>
          <w:noProof/>
          <w:sz w:val="24"/>
          <w:szCs w:val="24"/>
        </w:rPr>
        <w:t>13</w:t>
      </w:r>
      <w:r w:rsidRPr="006F0891">
        <w:rPr>
          <w:rFonts w:ascii="Times New Roman" w:hAnsi="Times New Roman" w:cs="Times New Roman"/>
          <w:noProof/>
          <w:sz w:val="24"/>
          <w:szCs w:val="24"/>
          <w:lang w:val="sr-Cyrl-CS"/>
        </w:rPr>
        <w:t>. овог уговора овлашћено за праћење техничке реализације потписати након провере да ли је количина и цена испоручених добара у складу са захтевом наручиоца и добављачевом понудом</w:t>
      </w:r>
      <w:r w:rsidRPr="006F0891">
        <w:rPr>
          <w:rFonts w:ascii="Times New Roman" w:hAnsi="Times New Roman" w:cs="Times New Roman"/>
          <w:noProof/>
          <w:sz w:val="24"/>
          <w:szCs w:val="24"/>
        </w:rPr>
        <w:t>.</w:t>
      </w:r>
      <w:bookmarkStart w:id="51" w:name="_Toc380740081"/>
      <w:bookmarkStart w:id="52" w:name="_Toc389742043"/>
    </w:p>
    <w:p w:rsidR="002931B8" w:rsidRDefault="002931B8" w:rsidP="002931B8">
      <w:pPr>
        <w:ind w:firstLine="720"/>
        <w:jc w:val="both"/>
        <w:rPr>
          <w:iCs/>
          <w:lang w:val="sr-Cyrl-CS"/>
        </w:rPr>
      </w:pPr>
      <w:r>
        <w:rPr>
          <w:iCs/>
          <w:lang w:val="sr-Cyrl-RS"/>
        </w:rPr>
        <w:t>Добављач даје гарантни рок</w:t>
      </w:r>
      <w:r>
        <w:rPr>
          <w:iCs/>
        </w:rPr>
        <w:t xml:space="preserve"> </w:t>
      </w:r>
      <w:r w:rsidRPr="003E601F">
        <w:rPr>
          <w:iCs/>
        </w:rPr>
        <w:t>на исправно функционисање предмета јавне набавке</w:t>
      </w:r>
      <w:r>
        <w:rPr>
          <w:iCs/>
          <w:lang w:val="sr-Cyrl-RS"/>
        </w:rPr>
        <w:t xml:space="preserve"> _____ ( </w:t>
      </w:r>
      <w:r w:rsidRPr="00FA5CF6">
        <w:rPr>
          <w:i/>
          <w:iCs/>
          <w:lang w:val="sr-Cyrl-RS"/>
        </w:rPr>
        <w:t>најкраће 12 месеци</w:t>
      </w:r>
      <w:r>
        <w:rPr>
          <w:iCs/>
          <w:lang w:val="sr-Cyrl-RS"/>
        </w:rPr>
        <w:t xml:space="preserve">) </w:t>
      </w:r>
      <w:r w:rsidRPr="003E601F">
        <w:rPr>
          <w:iCs/>
        </w:rPr>
        <w:t xml:space="preserve"> од </w:t>
      </w:r>
      <w:r>
        <w:rPr>
          <w:iCs/>
        </w:rPr>
        <w:t xml:space="preserve">момента његове испоруке </w:t>
      </w:r>
      <w:r w:rsidRPr="003E601F">
        <w:rPr>
          <w:iCs/>
        </w:rPr>
        <w:t>наручиоцу</w:t>
      </w:r>
      <w:r>
        <w:rPr>
          <w:iCs/>
          <w:lang w:val="sr-Cyrl-CS"/>
        </w:rPr>
        <w:t xml:space="preserve"> .</w:t>
      </w:r>
    </w:p>
    <w:p w:rsidR="002931B8" w:rsidRDefault="002931B8" w:rsidP="002931B8">
      <w:pPr>
        <w:pStyle w:val="BodyTextIndent"/>
        <w:rPr>
          <w:b w:val="0"/>
          <w:iCs/>
          <w:lang w:val="sr-Cyrl-CS"/>
        </w:rPr>
      </w:pPr>
      <w:r>
        <w:rPr>
          <w:b w:val="0"/>
          <w:iCs/>
          <w:lang w:val="sr-Cyrl-RS"/>
        </w:rPr>
        <w:t xml:space="preserve">            </w:t>
      </w:r>
      <w:r w:rsidRPr="00875452">
        <w:rPr>
          <w:b w:val="0"/>
          <w:iCs/>
        </w:rPr>
        <w:t>Наручилац</w:t>
      </w:r>
      <w:r>
        <w:rPr>
          <w:b w:val="0"/>
          <w:iCs/>
        </w:rPr>
        <w:t>,</w:t>
      </w:r>
      <w:r w:rsidRPr="00875452">
        <w:rPr>
          <w:b w:val="0"/>
          <w:iCs/>
        </w:rPr>
        <w:t xml:space="preserve"> захтев</w:t>
      </w:r>
      <w:r w:rsidRPr="00875452">
        <w:rPr>
          <w:b w:val="0"/>
          <w:iCs/>
          <w:lang w:val="sr-Cyrl-CS"/>
        </w:rPr>
        <w:t>а</w:t>
      </w:r>
      <w:r w:rsidRPr="00875452">
        <w:rPr>
          <w:b w:val="0"/>
          <w:iCs/>
        </w:rPr>
        <w:t xml:space="preserve"> </w:t>
      </w:r>
      <w:r w:rsidRPr="00875452">
        <w:rPr>
          <w:b w:val="0"/>
          <w:iCs/>
          <w:lang w:val="sr-Cyrl-CS"/>
        </w:rPr>
        <w:t>да гарантни рок буде обележен на сваком артиклу</w:t>
      </w:r>
      <w:r>
        <w:rPr>
          <w:b w:val="0"/>
          <w:iCs/>
          <w:lang w:val="sr-Cyrl-CS"/>
        </w:rPr>
        <w:t>.</w:t>
      </w:r>
    </w:p>
    <w:p w:rsidR="006F0891" w:rsidRPr="006F0891" w:rsidRDefault="007C078F" w:rsidP="007C078F">
      <w:pPr>
        <w:ind w:firstLine="720"/>
        <w:jc w:val="both"/>
      </w:pPr>
      <w:r>
        <w:rPr>
          <w:lang w:val="sr-Cyrl-RS"/>
        </w:rPr>
        <w:t xml:space="preserve">Добављач се обавезује да изврши </w:t>
      </w:r>
      <w:r>
        <w:t>обуку</w:t>
      </w:r>
      <w:r w:rsidRPr="00924EC4">
        <w:t xml:space="preserve"> стручног кадра наручиоца пре прве испоруке понуђеног материјала, најкасније у року од 7 (седам дана) од дана закључења уговора.</w:t>
      </w:r>
    </w:p>
    <w:p w:rsidR="006F0891" w:rsidRPr="006F0891" w:rsidRDefault="006F0891" w:rsidP="006F0891">
      <w:pPr>
        <w:pStyle w:val="BodyTextIndent"/>
        <w:ind w:left="0" w:firstLine="0"/>
        <w:jc w:val="center"/>
        <w:outlineLvl w:val="0"/>
        <w:rPr>
          <w:noProof/>
          <w:color w:val="000000" w:themeColor="text1"/>
        </w:rPr>
      </w:pPr>
      <w:bookmarkStart w:id="53" w:name="_Toc477180234"/>
      <w:r w:rsidRPr="006F0891">
        <w:rPr>
          <w:noProof/>
          <w:color w:val="000000" w:themeColor="text1"/>
        </w:rPr>
        <w:t>Члан 4.</w:t>
      </w:r>
      <w:bookmarkEnd w:id="53"/>
    </w:p>
    <w:p w:rsidR="006F0891" w:rsidRPr="006F0891" w:rsidRDefault="006F0891" w:rsidP="006F0891">
      <w:pPr>
        <w:pStyle w:val="BodyTextIndent"/>
        <w:ind w:left="0" w:firstLine="720"/>
        <w:jc w:val="both"/>
        <w:rPr>
          <w:b w:val="0"/>
          <w:noProof/>
          <w:color w:val="000000" w:themeColor="text1"/>
          <w:lang w:val="en-GB"/>
        </w:rPr>
      </w:pPr>
      <w:r w:rsidRPr="006F0891">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6F0891" w:rsidRPr="006F0891" w:rsidRDefault="006F0891" w:rsidP="006F0891">
      <w:pPr>
        <w:pStyle w:val="BodyTextIndent"/>
        <w:ind w:left="0" w:firstLine="720"/>
        <w:jc w:val="both"/>
        <w:rPr>
          <w:b w:val="0"/>
          <w:noProof/>
          <w:color w:val="000000" w:themeColor="text1"/>
        </w:rPr>
      </w:pPr>
      <w:r w:rsidRPr="006F0891">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6F0891" w:rsidRPr="006F0891" w:rsidRDefault="006F0891" w:rsidP="006F0891">
      <w:pPr>
        <w:pStyle w:val="BodyTextIndent"/>
        <w:ind w:left="0" w:firstLine="720"/>
        <w:jc w:val="both"/>
        <w:rPr>
          <w:b w:val="0"/>
          <w:noProof/>
          <w:color w:val="000000" w:themeColor="text1"/>
        </w:rPr>
      </w:pPr>
      <w:r w:rsidRPr="006F0891">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6F0891" w:rsidRPr="006F0891" w:rsidRDefault="006F0891" w:rsidP="006F0891">
      <w:pPr>
        <w:pStyle w:val="BodyTextIndent"/>
        <w:ind w:left="0" w:firstLine="720"/>
        <w:jc w:val="both"/>
        <w:rPr>
          <w:b w:val="0"/>
          <w:noProof/>
          <w:color w:val="000000" w:themeColor="text1"/>
        </w:rPr>
      </w:pPr>
    </w:p>
    <w:p w:rsidR="006F0891" w:rsidRPr="006F0891" w:rsidRDefault="006F0891" w:rsidP="006F0891">
      <w:pPr>
        <w:jc w:val="center"/>
        <w:outlineLvl w:val="0"/>
        <w:rPr>
          <w:b/>
          <w:noProof/>
          <w:color w:val="000000" w:themeColor="text1"/>
        </w:rPr>
      </w:pPr>
      <w:bookmarkStart w:id="54" w:name="_Toc477180235"/>
      <w:r w:rsidRPr="006F0891">
        <w:rPr>
          <w:b/>
          <w:noProof/>
          <w:color w:val="000000" w:themeColor="text1"/>
        </w:rPr>
        <w:t>Члан 5.</w:t>
      </w:r>
      <w:bookmarkEnd w:id="54"/>
    </w:p>
    <w:p w:rsidR="006F0891" w:rsidRPr="006F0891" w:rsidRDefault="006F0891" w:rsidP="006F0891">
      <w:pPr>
        <w:ind w:firstLine="720"/>
        <w:jc w:val="both"/>
        <w:rPr>
          <w:noProof/>
          <w:color w:val="000000" w:themeColor="text1"/>
        </w:rPr>
      </w:pPr>
      <w:r w:rsidRPr="006F0891">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6F0891" w:rsidRPr="006F0891" w:rsidRDefault="006F0891" w:rsidP="006F0891">
      <w:pPr>
        <w:pStyle w:val="BodyTextIndent"/>
        <w:ind w:left="0" w:firstLine="0"/>
        <w:jc w:val="both"/>
        <w:rPr>
          <w:b w:val="0"/>
          <w:noProof/>
          <w:color w:val="000000" w:themeColor="text1"/>
        </w:rPr>
      </w:pPr>
    </w:p>
    <w:p w:rsidR="006F0891" w:rsidRPr="006F0891" w:rsidRDefault="006F0891" w:rsidP="006F0891">
      <w:pPr>
        <w:jc w:val="center"/>
        <w:outlineLvl w:val="0"/>
        <w:rPr>
          <w:b/>
          <w:noProof/>
          <w:color w:val="000000" w:themeColor="text1"/>
        </w:rPr>
      </w:pPr>
      <w:bookmarkStart w:id="55" w:name="_Toc477180236"/>
      <w:r w:rsidRPr="006F0891">
        <w:rPr>
          <w:b/>
          <w:noProof/>
          <w:color w:val="000000" w:themeColor="text1"/>
        </w:rPr>
        <w:t>Члан 6.</w:t>
      </w:r>
      <w:bookmarkEnd w:id="55"/>
    </w:p>
    <w:p w:rsidR="006F0891" w:rsidRPr="006F0891" w:rsidRDefault="006F0891" w:rsidP="006F0891">
      <w:pPr>
        <w:pStyle w:val="BodyTextIndent"/>
        <w:ind w:left="0" w:firstLine="720"/>
        <w:jc w:val="both"/>
        <w:rPr>
          <w:b w:val="0"/>
          <w:noProof/>
        </w:rPr>
      </w:pPr>
      <w:r w:rsidRPr="006F0891">
        <w:rPr>
          <w:b w:val="0"/>
          <w:noProof/>
        </w:rPr>
        <w:t>Наручилац ће уговорену цену исплатити добављачу одложено, у року од 90 дана од дана испоруке добара и пријема исправног рачуна за испоручену количину добара</w:t>
      </w:r>
      <w:r w:rsidRPr="006F0891">
        <w:rPr>
          <w:b w:val="0"/>
          <w:noProof/>
          <w:lang w:val="sr-Cyrl-CS"/>
        </w:rPr>
        <w:t>,</w:t>
      </w:r>
      <w:r w:rsidRPr="006F0891">
        <w:rPr>
          <w:b w:val="0"/>
          <w:noProof/>
        </w:rPr>
        <w:t xml:space="preserve"> о чему потврду даје овлашћено лице </w:t>
      </w:r>
      <w:r w:rsidRPr="006F0891">
        <w:rPr>
          <w:b w:val="0"/>
          <w:noProof/>
          <w:color w:val="000000" w:themeColor="text1"/>
          <w:lang w:val="sr-Cyrl-CS"/>
        </w:rPr>
        <w:t xml:space="preserve">за праћење техничке реализације </w:t>
      </w:r>
      <w:r w:rsidRPr="006F0891">
        <w:rPr>
          <w:b w:val="0"/>
          <w:noProof/>
        </w:rPr>
        <w:t>из члана 13. овог уговора.</w:t>
      </w:r>
    </w:p>
    <w:p w:rsidR="006F0891" w:rsidRPr="006F0891" w:rsidRDefault="006F0891" w:rsidP="006F0891">
      <w:pPr>
        <w:pStyle w:val="BodyTextIndent"/>
        <w:ind w:left="0" w:firstLine="720"/>
        <w:jc w:val="both"/>
        <w:rPr>
          <w:b w:val="0"/>
          <w:noProof/>
          <w:lang w:val="en-GB"/>
        </w:rPr>
      </w:pPr>
      <w:r w:rsidRPr="006F0891">
        <w:rPr>
          <w:b w:val="0"/>
          <w:noProof/>
        </w:rPr>
        <w:t>Добављач се обавезује да назив добара из рачуна и отпремнице буде идентичан називима из обрасца понуде.</w:t>
      </w:r>
    </w:p>
    <w:p w:rsidR="002931B8" w:rsidRPr="006A3C5B" w:rsidRDefault="002931B8" w:rsidP="002931B8">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345019">
        <w:rPr>
          <w:b w:val="0"/>
          <w:noProof/>
          <w:lang w:val="sr-Cyrl-CS"/>
        </w:rPr>
        <w:t>.</w:t>
      </w:r>
    </w:p>
    <w:p w:rsidR="006F0891" w:rsidRPr="006F0891" w:rsidRDefault="006F0891" w:rsidP="006F0891">
      <w:pPr>
        <w:ind w:firstLine="720"/>
        <w:jc w:val="both"/>
      </w:pPr>
      <w:r w:rsidRPr="006F0891">
        <w:lastRenderedPageBreak/>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 </w:t>
      </w:r>
    </w:p>
    <w:p w:rsidR="006F0891" w:rsidRPr="006F0891" w:rsidRDefault="006F0891" w:rsidP="006F0891">
      <w:pPr>
        <w:ind w:firstLine="720"/>
        <w:jc w:val="both"/>
      </w:pPr>
      <w:r w:rsidRPr="006F0891">
        <w:t xml:space="preserve">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 привременом финансирању. </w:t>
      </w:r>
    </w:p>
    <w:p w:rsidR="006F0891" w:rsidRDefault="006F0891" w:rsidP="006F0891">
      <w:pPr>
        <w:ind w:firstLine="720"/>
        <w:jc w:val="both"/>
      </w:pPr>
      <w:r w:rsidRPr="006F0891">
        <w:t>У супротном уговор престаје да важи без накнаде штете због немогућности преузимања обавеза од стране наручиоца.</w:t>
      </w:r>
    </w:p>
    <w:p w:rsidR="002931B8" w:rsidRPr="006F0891" w:rsidRDefault="002931B8" w:rsidP="006F0891">
      <w:pPr>
        <w:ind w:firstLine="720"/>
        <w:jc w:val="both"/>
      </w:pPr>
    </w:p>
    <w:p w:rsidR="006F0891" w:rsidRPr="006F0891" w:rsidRDefault="006F0891" w:rsidP="006F0891">
      <w:pPr>
        <w:jc w:val="center"/>
        <w:outlineLvl w:val="0"/>
        <w:rPr>
          <w:b/>
          <w:noProof/>
          <w:color w:val="000000" w:themeColor="text1"/>
        </w:rPr>
      </w:pPr>
      <w:bookmarkStart w:id="56" w:name="_Toc477180237"/>
      <w:r w:rsidRPr="006F0891">
        <w:rPr>
          <w:b/>
          <w:noProof/>
          <w:color w:val="000000" w:themeColor="text1"/>
        </w:rPr>
        <w:t>Члан 7.</w:t>
      </w:r>
      <w:bookmarkEnd w:id="56"/>
    </w:p>
    <w:p w:rsidR="006F0891" w:rsidRPr="006F0891" w:rsidRDefault="006F0891" w:rsidP="006F0891">
      <w:pPr>
        <w:ind w:firstLine="720"/>
        <w:jc w:val="both"/>
        <w:rPr>
          <w:noProof/>
          <w:color w:val="000000" w:themeColor="text1"/>
        </w:rPr>
      </w:pPr>
      <w:r w:rsidRPr="006F0891">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2931B8" w:rsidRPr="004D7B89" w:rsidRDefault="002931B8" w:rsidP="002931B8">
      <w:pPr>
        <w:pStyle w:val="ListParagraph"/>
        <w:ind w:left="447"/>
        <w:jc w:val="both"/>
        <w:rPr>
          <w:noProof/>
        </w:rPr>
      </w:pPr>
      <w:r>
        <w:rPr>
          <w:b/>
          <w:lang w:val="sr-Cyrl-RS"/>
        </w:rPr>
        <w:t xml:space="preserve">-  </w:t>
      </w: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Pr>
          <w:noProof/>
        </w:rPr>
        <w:t>уговора</w:t>
      </w:r>
      <w:r w:rsidRPr="004D7B89">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931B8" w:rsidRPr="00191AC9" w:rsidRDefault="002931B8" w:rsidP="002931B8">
      <w:pPr>
        <w:pStyle w:val="ListParagraph"/>
        <w:ind w:left="447"/>
        <w:jc w:val="both"/>
        <w:rPr>
          <w:noProof/>
        </w:rPr>
      </w:pPr>
      <w:r>
        <w:rPr>
          <w:b/>
          <w:lang w:val="sr-Cyrl-CS"/>
        </w:rPr>
        <w:t>- р</w:t>
      </w:r>
      <w:r w:rsidRPr="00C66DFE">
        <w:rPr>
          <w:b/>
          <w:lang w:val="sr-Cyrl-CS"/>
        </w:rPr>
        <w:t>егистровану бланко</w:t>
      </w:r>
      <w:r w:rsidRPr="00F33A06">
        <w:rPr>
          <w:lang w:val="sr-Cyrl-CS"/>
        </w:rPr>
        <w:t xml:space="preserve"> </w:t>
      </w:r>
      <w:r w:rsidRPr="00F33A06">
        <w:rPr>
          <w:b/>
          <w:lang w:val="sr-Cyrl-CS"/>
        </w:rPr>
        <w:t>меницу и менично овлашћење за отклањање недостатака у гарантном року</w:t>
      </w:r>
      <w:r w:rsidRPr="00F33A06">
        <w:rPr>
          <w:lang w:val="sr-Cyrl-CS"/>
        </w:rPr>
        <w:t xml:space="preserve">, попуњенo на износ од 10% од укупне вредности </w:t>
      </w:r>
      <w:r>
        <w:rPr>
          <w:lang w:val="sr-Cyrl-CS"/>
        </w:rPr>
        <w:t>уговора</w:t>
      </w:r>
      <w:r w:rsidRPr="00F33A06">
        <w:rPr>
          <w:lang w:val="sr-Cyrl-CS"/>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6F0891" w:rsidRPr="007C078F" w:rsidRDefault="006F0891" w:rsidP="007C078F">
      <w:pPr>
        <w:ind w:firstLine="708"/>
        <w:jc w:val="both"/>
      </w:pPr>
      <w:r w:rsidRPr="006F0891">
        <w:rPr>
          <w:noProof/>
        </w:rPr>
        <w:t>Уколико се за време трајања уговора промене рокови за извршење уговорне обавезе</w:t>
      </w:r>
      <w:r w:rsidR="007C078F">
        <w:rPr>
          <w:noProof/>
          <w:lang w:val="sr-Cyrl-RS"/>
        </w:rPr>
        <w:t>/</w:t>
      </w:r>
      <w:r w:rsidR="007C078F" w:rsidRPr="007C078F">
        <w:rPr>
          <w:noProof/>
        </w:rPr>
        <w:t xml:space="preserve"> </w:t>
      </w:r>
      <w:r w:rsidR="007C078F">
        <w:rPr>
          <w:noProof/>
        </w:rPr>
        <w:t>отклањање недостатака</w:t>
      </w:r>
      <w:r w:rsidR="007C078F">
        <w:rPr>
          <w:noProof/>
          <w:lang w:val="sr-Cyrl-RS"/>
        </w:rPr>
        <w:t xml:space="preserve"> у гарантном року</w:t>
      </w:r>
      <w:r w:rsidR="002931B8">
        <w:rPr>
          <w:noProof/>
        </w:rPr>
        <w:t>, важност менице и меничног овла</w:t>
      </w:r>
      <w:r w:rsidRPr="006F0891">
        <w:rPr>
          <w:noProof/>
        </w:rPr>
        <w:t>шћења из претходног става мора се продужи тако да иста важи најмање месец дана дуже од истека</w:t>
      </w:r>
      <w:r w:rsidR="002931B8">
        <w:rPr>
          <w:noProof/>
        </w:rPr>
        <w:t xml:space="preserve"> рока за коначно извршење посла/отклањање недостатака</w:t>
      </w:r>
      <w:r w:rsidR="007C078F">
        <w:rPr>
          <w:noProof/>
          <w:lang w:val="sr-Cyrl-RS"/>
        </w:rPr>
        <w:t xml:space="preserve"> у гарантном року</w:t>
      </w:r>
      <w:r w:rsidR="002931B8">
        <w:rPr>
          <w:noProof/>
        </w:rPr>
        <w:t>.</w:t>
      </w:r>
    </w:p>
    <w:p w:rsidR="006F0891" w:rsidRPr="006F0891" w:rsidRDefault="006F0891" w:rsidP="006F0891">
      <w:pPr>
        <w:pStyle w:val="BodyTextIndent"/>
        <w:ind w:left="0" w:firstLine="0"/>
        <w:jc w:val="center"/>
        <w:outlineLvl w:val="0"/>
        <w:rPr>
          <w:noProof/>
          <w:color w:val="000000" w:themeColor="text1"/>
        </w:rPr>
      </w:pPr>
      <w:bookmarkStart w:id="57" w:name="_Toc448141809"/>
      <w:bookmarkStart w:id="58" w:name="_Toc477180238"/>
      <w:r w:rsidRPr="006F0891">
        <w:rPr>
          <w:noProof/>
          <w:color w:val="000000" w:themeColor="text1"/>
        </w:rPr>
        <w:t>Члан 8.</w:t>
      </w:r>
      <w:bookmarkEnd w:id="51"/>
      <w:bookmarkEnd w:id="52"/>
      <w:bookmarkEnd w:id="57"/>
      <w:bookmarkEnd w:id="58"/>
    </w:p>
    <w:p w:rsidR="006F0891" w:rsidRPr="006F0891" w:rsidRDefault="006F0891" w:rsidP="006F0891">
      <w:pPr>
        <w:ind w:firstLine="720"/>
        <w:jc w:val="both"/>
        <w:rPr>
          <w:noProof/>
        </w:rPr>
      </w:pPr>
      <w:r w:rsidRPr="006F0891">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6F0891" w:rsidRPr="006F0891" w:rsidRDefault="006F0891" w:rsidP="006F0891">
      <w:pPr>
        <w:ind w:firstLine="720"/>
        <w:jc w:val="both"/>
        <w:rPr>
          <w:noProof/>
        </w:rPr>
      </w:pPr>
      <w:r w:rsidRPr="006F0891">
        <w:rPr>
          <w:noProof/>
        </w:rPr>
        <w:t>Сва обавештења која нису дата у писаном облику неће производити правно дејство.</w:t>
      </w:r>
    </w:p>
    <w:p w:rsidR="006F0891" w:rsidRPr="006F0891" w:rsidRDefault="006F0891" w:rsidP="006F0891">
      <w:pPr>
        <w:ind w:firstLine="708"/>
        <w:jc w:val="both"/>
      </w:pPr>
      <w:r w:rsidRPr="006F0891">
        <w:rPr>
          <w:noProof/>
        </w:rPr>
        <w:t>Рокови  предвиђени овим уговором могу бити продужени услед настанка случаја више силе,</w:t>
      </w:r>
      <w:r w:rsidRPr="006F0891">
        <w:rPr>
          <w:shd w:val="clear" w:color="auto" w:fill="FFFFFF"/>
        </w:rPr>
        <w:t xml:space="preserve"> односно наступања свих оних </w:t>
      </w:r>
      <w:r w:rsidRPr="006F0891">
        <w:t xml:space="preserve"> догађаја који се нису могли предвидвети, избећи или отклонити,</w:t>
      </w:r>
      <w:r w:rsidRPr="006F0891">
        <w:rPr>
          <w:shd w:val="clear" w:color="auto" w:fill="FFFFFF"/>
        </w:rPr>
        <w:t xml:space="preserve"> у тренутку закључења</w:t>
      </w:r>
      <w:r w:rsidRPr="006F0891">
        <w:rPr>
          <w:rStyle w:val="apple-converted-space"/>
          <w:shd w:val="clear" w:color="auto" w:fill="FFFFFF"/>
        </w:rPr>
        <w:t> </w:t>
      </w:r>
      <w:hyperlink r:id="rId15" w:tooltip="Ugovor" w:history="1">
        <w:r w:rsidRPr="006F0891">
          <w:rPr>
            <w:rStyle w:val="Hyperlink"/>
            <w:color w:val="auto"/>
            <w:u w:val="none"/>
            <w:shd w:val="clear" w:color="auto" w:fill="FFFFFF"/>
          </w:rPr>
          <w:t>Уговора</w:t>
        </w:r>
      </w:hyperlink>
      <w:r w:rsidRPr="006F0891">
        <w:rPr>
          <w:rStyle w:val="apple-converted-space"/>
          <w:shd w:val="clear" w:color="auto" w:fill="FFFFFF"/>
        </w:rPr>
        <w:t xml:space="preserve">, </w:t>
      </w:r>
      <w:r w:rsidRPr="006F0891">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6F0891">
        <w:rPr>
          <w:rStyle w:val="apple-converted-space"/>
          <w:shd w:val="clear" w:color="auto" w:fill="FFFFFF"/>
        </w:rPr>
        <w:t> </w:t>
      </w:r>
      <w:hyperlink r:id="rId16" w:tooltip="Rat" w:history="1">
        <w:r w:rsidRPr="006F0891">
          <w:rPr>
            <w:rStyle w:val="Hyperlink"/>
            <w:color w:val="auto"/>
            <w:u w:val="none"/>
            <w:shd w:val="clear" w:color="auto" w:fill="FFFFFF"/>
          </w:rPr>
          <w:t>ратно</w:t>
        </w:r>
      </w:hyperlink>
      <w:r w:rsidRPr="006F0891">
        <w:rPr>
          <w:rStyle w:val="apple-converted-space"/>
          <w:shd w:val="clear" w:color="auto" w:fill="FFFFFF"/>
        </w:rPr>
        <w:t> </w:t>
      </w:r>
      <w:r w:rsidRPr="006F0891">
        <w:rPr>
          <w:shd w:val="clear" w:color="auto" w:fill="FFFFFF"/>
        </w:rPr>
        <w:t>стање,</w:t>
      </w:r>
      <w:r w:rsidRPr="006F0891">
        <w:rPr>
          <w:rStyle w:val="apple-converted-space"/>
          <w:shd w:val="clear" w:color="auto" w:fill="FFFFFF"/>
        </w:rPr>
        <w:t> </w:t>
      </w:r>
      <w:hyperlink r:id="rId17" w:tooltip="Štrajk" w:history="1">
        <w:r w:rsidRPr="006F0891">
          <w:rPr>
            <w:rStyle w:val="Hyperlink"/>
            <w:color w:val="auto"/>
            <w:u w:val="none"/>
            <w:shd w:val="clear" w:color="auto" w:fill="FFFFFF"/>
          </w:rPr>
          <w:t>штрајк</w:t>
        </w:r>
      </w:hyperlink>
      <w:r w:rsidRPr="006F0891">
        <w:rPr>
          <w:shd w:val="clear" w:color="auto" w:fill="FFFFFF"/>
        </w:rPr>
        <w:t xml:space="preserve">, елементарне непогоде, природне катастрофе, </w:t>
      </w:r>
      <w:r w:rsidRPr="006F0891">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6F0891" w:rsidRPr="006F0891" w:rsidRDefault="006F0891" w:rsidP="006F0891">
      <w:pPr>
        <w:ind w:firstLine="708"/>
        <w:jc w:val="both"/>
        <w:rPr>
          <w:rStyle w:val="Hyperlink"/>
          <w:color w:val="auto"/>
          <w:u w:val="none"/>
        </w:rPr>
      </w:pPr>
      <w:r w:rsidRPr="006F0891">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6F0891">
        <w:rPr>
          <w:rStyle w:val="apple-converted-space"/>
        </w:rPr>
        <w:t xml:space="preserve"> да приступи </w:t>
      </w:r>
      <w:hyperlink r:id="rId18" w:tooltip="Raskid ugovora (страница не постоји)" w:history="1">
        <w:r w:rsidRPr="006F0891">
          <w:rPr>
            <w:rStyle w:val="Hyperlink"/>
            <w:color w:val="auto"/>
            <w:u w:val="none"/>
          </w:rPr>
          <w:t>раскиду уговора</w:t>
        </w:r>
      </w:hyperlink>
      <w:r w:rsidRPr="006F0891">
        <w:rPr>
          <w:rStyle w:val="Hyperlink"/>
          <w:color w:val="auto"/>
          <w:u w:val="none"/>
        </w:rPr>
        <w:t xml:space="preserve">, </w:t>
      </w:r>
    </w:p>
    <w:p w:rsidR="006F0891" w:rsidRPr="006F0891" w:rsidRDefault="006F0891" w:rsidP="006F0891">
      <w:pPr>
        <w:ind w:firstLine="708"/>
        <w:jc w:val="both"/>
      </w:pPr>
      <w:r w:rsidRPr="006F0891">
        <w:t xml:space="preserve">У случају наступања чињеница из претходног става наручилац ће измене уговорних </w:t>
      </w:r>
      <w:proofErr w:type="gramStart"/>
      <w:r w:rsidRPr="006F0891">
        <w:t>обавеза  регулисати</w:t>
      </w:r>
      <w:proofErr w:type="gramEnd"/>
      <w:r w:rsidRPr="006F0891">
        <w:t xml:space="preserve">  у складу са чланом 14. </w:t>
      </w:r>
      <w:proofErr w:type="gramStart"/>
      <w:r w:rsidRPr="006F0891">
        <w:t>овог</w:t>
      </w:r>
      <w:proofErr w:type="gramEnd"/>
      <w:r w:rsidRPr="006F0891">
        <w:t xml:space="preserve"> уговора.</w:t>
      </w:r>
    </w:p>
    <w:p w:rsidR="007C078F" w:rsidRPr="006F0891" w:rsidRDefault="007C078F" w:rsidP="006F0891">
      <w:pPr>
        <w:jc w:val="both"/>
        <w:rPr>
          <w:b/>
          <w:noProof/>
          <w:color w:val="000000" w:themeColor="text1"/>
        </w:rPr>
      </w:pPr>
    </w:p>
    <w:p w:rsidR="006F0891" w:rsidRPr="006F0891" w:rsidRDefault="006F0891" w:rsidP="006F0891">
      <w:pPr>
        <w:jc w:val="center"/>
        <w:outlineLvl w:val="0"/>
        <w:rPr>
          <w:b/>
          <w:noProof/>
          <w:color w:val="000000" w:themeColor="text1"/>
        </w:rPr>
      </w:pPr>
      <w:bookmarkStart w:id="59" w:name="_Toc380740085"/>
      <w:bookmarkStart w:id="60" w:name="_Toc389742047"/>
      <w:bookmarkStart w:id="61" w:name="_Toc448141813"/>
      <w:bookmarkStart w:id="62" w:name="_Toc477180239"/>
      <w:r w:rsidRPr="006F0891">
        <w:rPr>
          <w:b/>
          <w:noProof/>
          <w:color w:val="000000" w:themeColor="text1"/>
        </w:rPr>
        <w:t>Члан 9.</w:t>
      </w:r>
      <w:bookmarkEnd w:id="59"/>
      <w:bookmarkEnd w:id="60"/>
      <w:bookmarkEnd w:id="61"/>
      <w:bookmarkEnd w:id="62"/>
    </w:p>
    <w:p w:rsidR="006F0891" w:rsidRPr="006F0891" w:rsidRDefault="006F0891" w:rsidP="006F0891">
      <w:pPr>
        <w:ind w:firstLine="720"/>
        <w:jc w:val="both"/>
        <w:rPr>
          <w:noProof/>
          <w:color w:val="000000" w:themeColor="text1"/>
        </w:rPr>
      </w:pPr>
      <w:r w:rsidRPr="006F0891">
        <w:lastRenderedPageBreak/>
        <w:t xml:space="preserve">У складу са чланом 115. </w:t>
      </w:r>
      <w:r w:rsidRPr="006F0891">
        <w:rPr>
          <w:noProof/>
          <w:color w:val="000000" w:themeColor="text1"/>
        </w:rPr>
        <w:t>Закона о јавним набавкама</w:t>
      </w:r>
      <w:r w:rsidRPr="006F0891">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6F0891">
        <w:rPr>
          <w:lang w:val="en-US"/>
        </w:rPr>
        <w:t xml:space="preserve"> </w:t>
      </w:r>
      <w:r w:rsidRPr="006F0891">
        <w:t xml:space="preserve">првобитно закљученог уговора, при чему укупна вредност повећања уговора не може да буде већа од вредности из члана 39. </w:t>
      </w:r>
      <w:proofErr w:type="gramStart"/>
      <w:r w:rsidRPr="006F0891">
        <w:t>став</w:t>
      </w:r>
      <w:proofErr w:type="gramEnd"/>
      <w:r w:rsidRPr="006F0891">
        <w:t xml:space="preserve"> 1. </w:t>
      </w:r>
      <w:r w:rsidRPr="006F0891">
        <w:rPr>
          <w:noProof/>
          <w:color w:val="000000" w:themeColor="text1"/>
        </w:rPr>
        <w:t>Закона о јавним набавкама.</w:t>
      </w:r>
    </w:p>
    <w:p w:rsidR="006F0891" w:rsidRPr="006F0891" w:rsidRDefault="006F0891" w:rsidP="006F0891">
      <w:pPr>
        <w:ind w:firstLine="720"/>
        <w:jc w:val="both"/>
      </w:pPr>
      <w:r w:rsidRPr="006F089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6F0891" w:rsidRPr="006F0891" w:rsidRDefault="006F0891" w:rsidP="006F0891">
      <w:pPr>
        <w:ind w:firstLine="720"/>
        <w:jc w:val="both"/>
      </w:pPr>
    </w:p>
    <w:p w:rsidR="00E152EF" w:rsidRDefault="00E152EF" w:rsidP="00E152EF">
      <w:pPr>
        <w:ind w:firstLine="720"/>
        <w:jc w:val="both"/>
      </w:pPr>
      <w:r>
        <w:t>Наручилац ће дозволити измене уговора у следећим ситуацијама:</w:t>
      </w:r>
    </w:p>
    <w:p w:rsidR="00E152EF" w:rsidRDefault="00E152EF" w:rsidP="00E152EF">
      <w:pPr>
        <w:pStyle w:val="ListParagraph"/>
        <w:numPr>
          <w:ilvl w:val="0"/>
          <w:numId w:val="1"/>
        </w:numPr>
        <w:ind w:left="405"/>
        <w:jc w:val="both"/>
      </w:pPr>
      <w:r>
        <w:t>Уколико се повећа обим предмета јавне набавке због непредвиђених околности;</w:t>
      </w:r>
    </w:p>
    <w:p w:rsidR="00E152EF" w:rsidRDefault="00E152EF" w:rsidP="00E152EF">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E152EF" w:rsidRDefault="00E152EF" w:rsidP="00E152EF">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E152EF" w:rsidRDefault="00E152EF" w:rsidP="00E152EF">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6F0891" w:rsidRPr="006F0891" w:rsidRDefault="006F0891" w:rsidP="006F0891">
      <w:pPr>
        <w:jc w:val="center"/>
        <w:outlineLvl w:val="0"/>
        <w:rPr>
          <w:b/>
          <w:noProof/>
          <w:color w:val="000000" w:themeColor="text1"/>
        </w:rPr>
      </w:pPr>
      <w:bookmarkStart w:id="63" w:name="_Toc477180240"/>
      <w:r w:rsidRPr="006F0891">
        <w:rPr>
          <w:b/>
          <w:noProof/>
          <w:color w:val="000000" w:themeColor="text1"/>
        </w:rPr>
        <w:t>Члан 10.</w:t>
      </w:r>
      <w:bookmarkEnd w:id="63"/>
    </w:p>
    <w:p w:rsidR="006F0891" w:rsidRPr="006F0891" w:rsidRDefault="006F0891" w:rsidP="006F0891">
      <w:pPr>
        <w:shd w:val="clear" w:color="auto" w:fill="FFFFFF"/>
        <w:ind w:firstLine="720"/>
        <w:jc w:val="both"/>
        <w:rPr>
          <w:color w:val="000000"/>
        </w:rPr>
      </w:pPr>
      <w:r w:rsidRPr="006F0891">
        <w:rPr>
          <w:color w:val="000000"/>
        </w:rPr>
        <w:t>Свака уговорна страна незадовољна испуњењем уговорних обавеза друге уговорне стране може захтевати раскид уговора.</w:t>
      </w:r>
    </w:p>
    <w:p w:rsidR="006F0891" w:rsidRPr="006F0891" w:rsidRDefault="006F0891" w:rsidP="006F0891">
      <w:pPr>
        <w:ind w:firstLine="720"/>
        <w:jc w:val="both"/>
        <w:rPr>
          <w:noProof/>
          <w:color w:val="000000" w:themeColor="text1"/>
        </w:rPr>
      </w:pPr>
      <w:r w:rsidRPr="006F0891">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 осим у случају неиспуњења незнатног дела обавезе.</w:t>
      </w:r>
    </w:p>
    <w:p w:rsidR="006F0891" w:rsidRPr="006F0891" w:rsidRDefault="006F0891" w:rsidP="006F0891">
      <w:pPr>
        <w:ind w:firstLine="720"/>
        <w:jc w:val="both"/>
        <w:rPr>
          <w:noProof/>
          <w:color w:val="000000" w:themeColor="text1"/>
        </w:rPr>
      </w:pPr>
      <w:r w:rsidRPr="006F0891">
        <w:rPr>
          <w:noProof/>
          <w:color w:val="000000" w:themeColor="text1"/>
        </w:rPr>
        <w:t>Уколико добављач не поступи у складу са обавезама које је преузеo  закључењем овог уговора и писменим обавештењем,  наручилац ће поступити у скл</w:t>
      </w:r>
      <w:r w:rsidR="00E152EF">
        <w:rPr>
          <w:noProof/>
          <w:color w:val="000000" w:themeColor="text1"/>
        </w:rPr>
        <w:t>аду са чланом 11. став 3.  алинe</w:t>
      </w:r>
      <w:r w:rsidRPr="006F0891">
        <w:rPr>
          <w:noProof/>
          <w:color w:val="000000" w:themeColor="text1"/>
        </w:rPr>
        <w:t xml:space="preserve">ја 1. овог уговора. </w:t>
      </w:r>
    </w:p>
    <w:p w:rsidR="006F0891" w:rsidRPr="006F0891" w:rsidRDefault="006F0891" w:rsidP="006F0891">
      <w:pPr>
        <w:ind w:firstLine="708"/>
        <w:jc w:val="both"/>
      </w:pPr>
      <w:r w:rsidRPr="006F0891">
        <w:t>У случaју рaскидa уговорa, примењивaће се одредбе Зaконa о облигaционим односимa.</w:t>
      </w:r>
    </w:p>
    <w:p w:rsidR="006F0891" w:rsidRPr="006F0891" w:rsidRDefault="006F0891" w:rsidP="006F0891">
      <w:pPr>
        <w:jc w:val="center"/>
        <w:outlineLvl w:val="0"/>
        <w:rPr>
          <w:b/>
          <w:noProof/>
          <w:color w:val="000000" w:themeColor="text1"/>
        </w:rPr>
      </w:pPr>
      <w:bookmarkStart w:id="64" w:name="_Toc477180241"/>
      <w:r w:rsidRPr="006F0891">
        <w:rPr>
          <w:b/>
          <w:noProof/>
          <w:color w:val="000000" w:themeColor="text1"/>
        </w:rPr>
        <w:t>Члан 11.</w:t>
      </w:r>
      <w:bookmarkEnd w:id="64"/>
    </w:p>
    <w:p w:rsidR="006F0891" w:rsidRPr="006F0891" w:rsidRDefault="006F0891" w:rsidP="006F0891">
      <w:pPr>
        <w:ind w:firstLine="708"/>
        <w:jc w:val="both"/>
        <w:rPr>
          <w:color w:val="000000"/>
        </w:rPr>
      </w:pPr>
      <w:r w:rsidRPr="006F0891">
        <w:rPr>
          <w:color w:val="000000"/>
        </w:rPr>
        <w:t xml:space="preserve">Наручилац ће добављачу наплатити уговорну казну или средство обезбеђења из члана </w:t>
      </w:r>
      <w:r w:rsidR="00E152EF">
        <w:rPr>
          <w:color w:val="000000"/>
        </w:rPr>
        <w:t>7.</w:t>
      </w:r>
      <w:r w:rsidRPr="006F0891">
        <w:rPr>
          <w:color w:val="000000"/>
        </w:rPr>
        <w:t xml:space="preserve"> </w:t>
      </w:r>
      <w:proofErr w:type="gramStart"/>
      <w:r w:rsidRPr="006F0891">
        <w:rPr>
          <w:color w:val="000000"/>
        </w:rPr>
        <w:t>овог</w:t>
      </w:r>
      <w:proofErr w:type="gramEnd"/>
      <w:r w:rsidRPr="006F0891">
        <w:rPr>
          <w:color w:val="000000"/>
        </w:rPr>
        <w:t xml:space="preserve"> уговора, уколико </w:t>
      </w:r>
      <w:r w:rsidRPr="006F0891">
        <w:t>добављач задоцни са њеним испуњењем или неиспуњава своје oбавезе из уговора.</w:t>
      </w:r>
    </w:p>
    <w:p w:rsidR="006F0891" w:rsidRPr="006F0891" w:rsidRDefault="006F0891" w:rsidP="006F0891">
      <w:pPr>
        <w:pStyle w:val="NoSpacing"/>
        <w:ind w:firstLine="708"/>
        <w:jc w:val="both"/>
        <w:rPr>
          <w:rFonts w:ascii="Times New Roman" w:hAnsi="Times New Roman" w:cs="Times New Roman"/>
          <w:noProof/>
          <w:sz w:val="24"/>
          <w:szCs w:val="24"/>
        </w:rPr>
      </w:pPr>
      <w:r w:rsidRPr="006F0891">
        <w:rPr>
          <w:rFonts w:ascii="Times New Roman" w:hAnsi="Times New Roman" w:cs="Times New Roman"/>
          <w:noProof/>
          <w:sz w:val="24"/>
          <w:szCs w:val="24"/>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6F0891" w:rsidRPr="006F0891" w:rsidRDefault="006F0891" w:rsidP="006F0891">
      <w:pPr>
        <w:pStyle w:val="NoSpacing"/>
        <w:ind w:firstLine="708"/>
        <w:jc w:val="both"/>
        <w:rPr>
          <w:rFonts w:ascii="Times New Roman" w:hAnsi="Times New Roman" w:cs="Times New Roman"/>
          <w:noProof/>
          <w:sz w:val="24"/>
          <w:szCs w:val="24"/>
        </w:rPr>
      </w:pPr>
      <w:r w:rsidRPr="006F0891">
        <w:rPr>
          <w:rFonts w:ascii="Times New Roman" w:hAnsi="Times New Roman" w:cs="Times New Roman"/>
          <w:noProof/>
          <w:sz w:val="24"/>
          <w:szCs w:val="24"/>
        </w:rPr>
        <w:t>- наплати уговорну казну и укупном износу од највише до 10 %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6F0891" w:rsidRPr="006F0891" w:rsidRDefault="006F0891" w:rsidP="006F0891">
      <w:pPr>
        <w:pStyle w:val="NoSpacing"/>
        <w:ind w:firstLine="708"/>
        <w:jc w:val="both"/>
        <w:rPr>
          <w:rFonts w:ascii="Times New Roman" w:hAnsi="Times New Roman" w:cs="Times New Roman"/>
          <w:noProof/>
          <w:sz w:val="24"/>
          <w:szCs w:val="24"/>
        </w:rPr>
      </w:pPr>
      <w:r w:rsidRPr="006F0891">
        <w:rPr>
          <w:rFonts w:ascii="Times New Roman" w:hAnsi="Times New Roman" w:cs="Times New Roman"/>
          <w:noProof/>
          <w:sz w:val="24"/>
          <w:szCs w:val="24"/>
        </w:rPr>
        <w:t>Уколико добављач не испоручи добра у роковима предвиђеним овим уговором,односно неиспуњава уговорне обавезе, наручилац има право да:</w:t>
      </w:r>
    </w:p>
    <w:p w:rsidR="006F0891" w:rsidRPr="006F0891" w:rsidRDefault="006F0891" w:rsidP="006F0891">
      <w:pPr>
        <w:pStyle w:val="NoSpacing"/>
        <w:ind w:firstLine="708"/>
        <w:jc w:val="both"/>
        <w:rPr>
          <w:rFonts w:ascii="Times New Roman" w:hAnsi="Times New Roman" w:cs="Times New Roman"/>
          <w:noProof/>
          <w:sz w:val="24"/>
          <w:szCs w:val="24"/>
        </w:rPr>
      </w:pPr>
      <w:r w:rsidRPr="006F0891">
        <w:rPr>
          <w:rFonts w:ascii="Times New Roman" w:hAnsi="Times New Roman" w:cs="Times New Roman"/>
          <w:noProof/>
          <w:sz w:val="24"/>
          <w:szCs w:val="24"/>
        </w:rPr>
        <w:t>-да једнострано раскине овај уговор и да наплати средства обезбеђења из члана 7. овог уговора.</w:t>
      </w:r>
    </w:p>
    <w:p w:rsidR="006F0891" w:rsidRPr="006F0891" w:rsidRDefault="006F0891" w:rsidP="006F0891">
      <w:pPr>
        <w:pStyle w:val="NoSpacing"/>
        <w:ind w:firstLine="708"/>
        <w:jc w:val="both"/>
        <w:rPr>
          <w:rFonts w:ascii="Times New Roman" w:hAnsi="Times New Roman" w:cs="Times New Roman"/>
          <w:noProof/>
          <w:sz w:val="24"/>
          <w:szCs w:val="24"/>
        </w:rPr>
      </w:pPr>
      <w:r w:rsidRPr="006F0891">
        <w:rPr>
          <w:rFonts w:ascii="Times New Roman" w:hAnsi="Times New Roman" w:cs="Times New Roman"/>
          <w:noProof/>
          <w:sz w:val="24"/>
          <w:szCs w:val="24"/>
        </w:rPr>
        <w:lastRenderedPageBreak/>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6F0891" w:rsidRPr="006F0891" w:rsidRDefault="006F0891" w:rsidP="006F0891">
      <w:pPr>
        <w:pStyle w:val="NoSpacing"/>
        <w:ind w:firstLine="708"/>
        <w:jc w:val="both"/>
        <w:rPr>
          <w:rFonts w:ascii="Times New Roman" w:hAnsi="Times New Roman" w:cs="Times New Roman"/>
          <w:noProof/>
          <w:sz w:val="24"/>
          <w:szCs w:val="24"/>
        </w:rPr>
      </w:pPr>
      <w:r w:rsidRPr="006F0891">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6F0891" w:rsidRPr="006F0891" w:rsidRDefault="006F0891" w:rsidP="006F0891">
      <w:pPr>
        <w:ind w:firstLine="708"/>
        <w:jc w:val="both"/>
        <w:rPr>
          <w:b/>
          <w:noProof/>
          <w:color w:val="000000" w:themeColor="text1"/>
        </w:rPr>
      </w:pPr>
      <w:r w:rsidRPr="006F0891">
        <w:rPr>
          <w:noProof/>
        </w:rPr>
        <w:t xml:space="preserve">Наплатом уговорне казне </w:t>
      </w:r>
      <w:r w:rsidR="0047432E">
        <w:rPr>
          <w:color w:val="000000"/>
        </w:rPr>
        <w:t>и средства обезбеђења из члана 7</w:t>
      </w:r>
      <w:r w:rsidRPr="006F0891">
        <w:rPr>
          <w:color w:val="000000"/>
        </w:rPr>
        <w:t xml:space="preserve">. </w:t>
      </w:r>
      <w:proofErr w:type="gramStart"/>
      <w:r w:rsidRPr="006F0891">
        <w:rPr>
          <w:color w:val="000000"/>
        </w:rPr>
        <w:t>овог</w:t>
      </w:r>
      <w:proofErr w:type="gramEnd"/>
      <w:r w:rsidRPr="006F0891">
        <w:rPr>
          <w:color w:val="000000"/>
        </w:rPr>
        <w:t xml:space="preserve"> уговора, </w:t>
      </w:r>
      <w:r w:rsidRPr="006F0891">
        <w:rPr>
          <w:noProof/>
        </w:rPr>
        <w:t xml:space="preserve"> не утиче и не умањује право наручиоца на накнаду стварно претрпљене штете</w:t>
      </w:r>
    </w:p>
    <w:p w:rsidR="006F0891" w:rsidRPr="006F0891" w:rsidRDefault="006F0891" w:rsidP="006F0891">
      <w:pPr>
        <w:outlineLvl w:val="0"/>
        <w:rPr>
          <w:b/>
          <w:noProof/>
          <w:color w:val="000000" w:themeColor="text1"/>
        </w:rPr>
      </w:pPr>
    </w:p>
    <w:p w:rsidR="006F0891" w:rsidRPr="006F0891" w:rsidRDefault="006F0891" w:rsidP="006F0891">
      <w:pPr>
        <w:jc w:val="center"/>
        <w:outlineLvl w:val="0"/>
        <w:rPr>
          <w:b/>
          <w:noProof/>
          <w:color w:val="000000" w:themeColor="text1"/>
        </w:rPr>
      </w:pPr>
      <w:bookmarkStart w:id="65" w:name="_Toc477180242"/>
      <w:r w:rsidRPr="006F0891">
        <w:rPr>
          <w:b/>
          <w:noProof/>
          <w:color w:val="000000" w:themeColor="text1"/>
        </w:rPr>
        <w:t>Члан 12.</w:t>
      </w:r>
      <w:bookmarkEnd w:id="65"/>
      <w:r w:rsidRPr="006F0891">
        <w:rPr>
          <w:b/>
          <w:noProof/>
          <w:color w:val="000000" w:themeColor="text1"/>
        </w:rPr>
        <w:t xml:space="preserve"> </w:t>
      </w:r>
    </w:p>
    <w:p w:rsidR="006F0891" w:rsidRPr="006F0891" w:rsidRDefault="006F0891" w:rsidP="006F0891">
      <w:pPr>
        <w:ind w:firstLine="720"/>
        <w:jc w:val="both"/>
        <w:rPr>
          <w:noProof/>
          <w:color w:val="000000" w:themeColor="text1"/>
        </w:rPr>
      </w:pPr>
      <w:r w:rsidRPr="006F0891">
        <w:rPr>
          <w:color w:val="000000"/>
        </w:rPr>
        <w:t xml:space="preserve">У случају да добављач задоцни са испуњењем своје обавезе из уговора, наручилац има право да од добављача захтева њено </w:t>
      </w:r>
      <w:proofErr w:type="gramStart"/>
      <w:r w:rsidRPr="006F0891">
        <w:rPr>
          <w:color w:val="000000"/>
        </w:rPr>
        <w:t>испуњење  и</w:t>
      </w:r>
      <w:proofErr w:type="gramEnd"/>
      <w:r w:rsidRPr="006F0891">
        <w:rPr>
          <w:color w:val="000000"/>
        </w:rPr>
        <w:t xml:space="preserve">  наплати уговорну казну, у складу са </w:t>
      </w:r>
      <w:r w:rsidR="00E152EF">
        <w:rPr>
          <w:noProof/>
          <w:color w:val="000000" w:themeColor="text1"/>
        </w:rPr>
        <w:t>чланом 11. став 2.  алинe</w:t>
      </w:r>
      <w:r w:rsidRPr="006F0891">
        <w:rPr>
          <w:noProof/>
          <w:color w:val="000000" w:themeColor="text1"/>
        </w:rPr>
        <w:t>ја 1. овог уговора и исти остави на снази.</w:t>
      </w:r>
    </w:p>
    <w:p w:rsidR="006F0891" w:rsidRPr="006F0891" w:rsidRDefault="006F0891" w:rsidP="006F0891">
      <w:pPr>
        <w:pStyle w:val="Normal1"/>
        <w:shd w:val="clear" w:color="auto" w:fill="FFFFFF"/>
        <w:spacing w:before="0" w:beforeAutospacing="0" w:after="150" w:afterAutospacing="0"/>
        <w:ind w:firstLine="708"/>
        <w:jc w:val="both"/>
        <w:rPr>
          <w:noProof/>
          <w:color w:val="000000" w:themeColor="text1"/>
        </w:rPr>
      </w:pPr>
      <w:r w:rsidRPr="006F0891">
        <w:rPr>
          <w:noProof/>
          <w:color w:val="000000" w:themeColor="text1"/>
        </w:rPr>
        <w:t xml:space="preserve">Уколико наступи случај из претходног става, наручилац ће добављача без одлагања обавестити  да задржава своје право на уговорну казну из члана </w:t>
      </w:r>
      <w:r w:rsidR="00E152EF">
        <w:rPr>
          <w:noProof/>
          <w:color w:val="000000" w:themeColor="text1"/>
        </w:rPr>
        <w:t>11. став 2.  алинe</w:t>
      </w:r>
      <w:r w:rsidRPr="006F0891">
        <w:rPr>
          <w:noProof/>
          <w:color w:val="000000" w:themeColor="text1"/>
        </w:rPr>
        <w:t>ја 1. овог уговора, те након тога захтевати и испуњење уговорне обавезе.</w:t>
      </w:r>
      <w:bookmarkStart w:id="66" w:name="_Toc380740086"/>
      <w:bookmarkStart w:id="67" w:name="_Toc389742048"/>
      <w:bookmarkStart w:id="68" w:name="_Toc448141814"/>
    </w:p>
    <w:p w:rsidR="006F0891" w:rsidRPr="006F0891" w:rsidRDefault="006F0891" w:rsidP="006F0891">
      <w:pPr>
        <w:jc w:val="center"/>
        <w:outlineLvl w:val="0"/>
        <w:rPr>
          <w:b/>
          <w:noProof/>
          <w:color w:val="000000" w:themeColor="text1"/>
        </w:rPr>
      </w:pPr>
      <w:bookmarkStart w:id="69" w:name="_Toc477180243"/>
      <w:r w:rsidRPr="006F0891">
        <w:rPr>
          <w:b/>
          <w:noProof/>
          <w:color w:val="000000" w:themeColor="text1"/>
        </w:rPr>
        <w:t>Члан 13.</w:t>
      </w:r>
      <w:bookmarkEnd w:id="66"/>
      <w:bookmarkEnd w:id="67"/>
      <w:bookmarkEnd w:id="68"/>
      <w:bookmarkEnd w:id="69"/>
    </w:p>
    <w:p w:rsidR="006F0891" w:rsidRPr="006F0891" w:rsidRDefault="006F0891" w:rsidP="006F0891">
      <w:pPr>
        <w:ind w:firstLine="720"/>
        <w:jc w:val="both"/>
        <w:rPr>
          <w:noProof/>
        </w:rPr>
      </w:pPr>
      <w:r w:rsidRPr="006F0891">
        <w:rPr>
          <w:noProof/>
          <w:lang w:val="en-US"/>
        </w:rPr>
        <w:t xml:space="preserve">За праћење техничке реализације </w:t>
      </w:r>
      <w:r w:rsidRPr="006F0891">
        <w:rPr>
          <w:noProof/>
        </w:rPr>
        <w:t xml:space="preserve">и </w:t>
      </w:r>
      <w:r w:rsidRPr="006F0891">
        <w:rPr>
          <w:noProof/>
          <w:lang w:val="en-US"/>
        </w:rPr>
        <w:t>извршења уговорних обавеза уговорних страна овог уговора</w:t>
      </w:r>
      <w:r w:rsidRPr="006F0891">
        <w:rPr>
          <w:noProof/>
        </w:rPr>
        <w:t>,</w:t>
      </w:r>
      <w:r w:rsidRPr="006F0891">
        <w:rPr>
          <w:noProof/>
          <w:lang w:val="en-US"/>
        </w:rPr>
        <w:t xml:space="preserve"> у име наручиоца овлашћује се </w:t>
      </w:r>
      <w:r w:rsidRPr="006F0891">
        <w:rPr>
          <w:noProof/>
        </w:rPr>
        <w:t>______________________.</w:t>
      </w:r>
    </w:p>
    <w:p w:rsidR="006F0891" w:rsidRPr="006F0891" w:rsidRDefault="006F0891" w:rsidP="007C078F">
      <w:pPr>
        <w:ind w:firstLine="720"/>
        <w:jc w:val="both"/>
        <w:rPr>
          <w:noProof/>
        </w:rPr>
      </w:pPr>
      <w:r w:rsidRPr="006F0891">
        <w:rPr>
          <w:noProof/>
          <w:lang w:val="en-US"/>
        </w:rPr>
        <w:t>За праћењ</w:t>
      </w:r>
      <w:r w:rsidRPr="006F0891">
        <w:rPr>
          <w:noProof/>
        </w:rPr>
        <w:t>е</w:t>
      </w:r>
      <w:r w:rsidRPr="006F0891">
        <w:rPr>
          <w:noProof/>
          <w:lang w:val="en-US"/>
        </w:rPr>
        <w:t xml:space="preserve"> финансијске реализације овог уговора у име наручиоца овлашћује се </w:t>
      </w:r>
      <w:r w:rsidRPr="006F0891">
        <w:rPr>
          <w:noProof/>
        </w:rPr>
        <w:t>___________________________.</w:t>
      </w:r>
    </w:p>
    <w:p w:rsidR="006F0891" w:rsidRPr="006F0891" w:rsidRDefault="006F0891" w:rsidP="006F0891">
      <w:pPr>
        <w:jc w:val="center"/>
        <w:outlineLvl w:val="0"/>
        <w:rPr>
          <w:b/>
          <w:noProof/>
          <w:color w:val="000000" w:themeColor="text1"/>
        </w:rPr>
      </w:pPr>
      <w:bookmarkStart w:id="70" w:name="_Toc380740087"/>
      <w:bookmarkStart w:id="71" w:name="_Toc389742049"/>
      <w:bookmarkStart w:id="72" w:name="_Toc448141815"/>
      <w:bookmarkStart w:id="73" w:name="_Toc477180244"/>
      <w:r w:rsidRPr="006F0891">
        <w:rPr>
          <w:b/>
          <w:noProof/>
          <w:color w:val="000000" w:themeColor="text1"/>
        </w:rPr>
        <w:t>Члан 14.</w:t>
      </w:r>
      <w:bookmarkEnd w:id="70"/>
      <w:bookmarkEnd w:id="71"/>
      <w:bookmarkEnd w:id="72"/>
      <w:bookmarkEnd w:id="73"/>
    </w:p>
    <w:p w:rsidR="006F0891" w:rsidRPr="006F0891" w:rsidRDefault="006F0891" w:rsidP="006F0891">
      <w:pPr>
        <w:ind w:firstLine="720"/>
        <w:jc w:val="both"/>
        <w:rPr>
          <w:noProof/>
        </w:rPr>
      </w:pPr>
      <w:r w:rsidRPr="006F0891">
        <w:rPr>
          <w:noProof/>
        </w:rPr>
        <w:t xml:space="preserve">Уговорне стране су сагласне </w:t>
      </w:r>
      <w:r w:rsidRPr="006F0891">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6F0891" w:rsidRPr="006F0891" w:rsidRDefault="006F0891" w:rsidP="006F0891">
      <w:pPr>
        <w:jc w:val="center"/>
        <w:outlineLvl w:val="0"/>
        <w:rPr>
          <w:b/>
          <w:noProof/>
          <w:color w:val="000000" w:themeColor="text1"/>
        </w:rPr>
      </w:pPr>
      <w:bookmarkStart w:id="74" w:name="_Toc380740088"/>
      <w:bookmarkStart w:id="75" w:name="_Toc389742050"/>
      <w:bookmarkStart w:id="76" w:name="_Toc448141816"/>
      <w:bookmarkStart w:id="77" w:name="_Toc477180245"/>
      <w:r w:rsidRPr="006F0891">
        <w:rPr>
          <w:b/>
          <w:noProof/>
          <w:color w:val="000000" w:themeColor="text1"/>
        </w:rPr>
        <w:t>Члан 15.</w:t>
      </w:r>
      <w:bookmarkEnd w:id="74"/>
      <w:bookmarkEnd w:id="75"/>
      <w:bookmarkEnd w:id="76"/>
      <w:bookmarkEnd w:id="77"/>
    </w:p>
    <w:p w:rsidR="006F0891" w:rsidRPr="006F0891" w:rsidRDefault="006F0891" w:rsidP="006F0891">
      <w:pPr>
        <w:ind w:firstLine="720"/>
        <w:jc w:val="both"/>
        <w:rPr>
          <w:noProof/>
          <w:color w:val="000000" w:themeColor="text1"/>
        </w:rPr>
      </w:pPr>
      <w:r w:rsidRPr="006F0891">
        <w:rPr>
          <w:noProof/>
          <w:color w:val="000000" w:themeColor="text1"/>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6F0891" w:rsidRPr="006F0891" w:rsidRDefault="006F0891" w:rsidP="006F0891">
      <w:pPr>
        <w:jc w:val="center"/>
        <w:outlineLvl w:val="0"/>
        <w:rPr>
          <w:b/>
          <w:noProof/>
          <w:color w:val="000000" w:themeColor="text1"/>
        </w:rPr>
      </w:pPr>
      <w:bookmarkStart w:id="78" w:name="_Toc380740089"/>
      <w:bookmarkStart w:id="79" w:name="_Toc389742051"/>
      <w:bookmarkStart w:id="80" w:name="_Toc448141817"/>
      <w:bookmarkStart w:id="81" w:name="_Toc477180246"/>
      <w:r w:rsidRPr="006F0891">
        <w:rPr>
          <w:b/>
          <w:noProof/>
          <w:color w:val="000000" w:themeColor="text1"/>
        </w:rPr>
        <w:t>Члан 16.</w:t>
      </w:r>
      <w:bookmarkEnd w:id="78"/>
      <w:bookmarkEnd w:id="79"/>
      <w:bookmarkEnd w:id="80"/>
      <w:bookmarkEnd w:id="81"/>
    </w:p>
    <w:p w:rsidR="006F0891" w:rsidRPr="006F0891" w:rsidRDefault="006F0891" w:rsidP="006F0891">
      <w:pPr>
        <w:ind w:firstLine="741"/>
        <w:jc w:val="both"/>
        <w:rPr>
          <w:noProof/>
          <w:color w:val="000000" w:themeColor="text1"/>
        </w:rPr>
      </w:pPr>
      <w:r w:rsidRPr="006F0891">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6F0891" w:rsidRPr="006F0891" w:rsidRDefault="006F0891" w:rsidP="006F0891">
      <w:pPr>
        <w:outlineLvl w:val="0"/>
        <w:rPr>
          <w:b/>
          <w:noProof/>
          <w:color w:val="000000" w:themeColor="text1"/>
        </w:rPr>
      </w:pPr>
      <w:bookmarkStart w:id="82" w:name="_Toc380740090"/>
      <w:bookmarkStart w:id="83" w:name="_Toc389742052"/>
    </w:p>
    <w:p w:rsidR="006F0891" w:rsidRPr="006F0891" w:rsidRDefault="006F0891" w:rsidP="006F0891">
      <w:pPr>
        <w:jc w:val="center"/>
        <w:outlineLvl w:val="0"/>
        <w:rPr>
          <w:b/>
          <w:noProof/>
          <w:color w:val="000000" w:themeColor="text1"/>
        </w:rPr>
      </w:pPr>
      <w:bookmarkStart w:id="84" w:name="_Toc448141818"/>
      <w:bookmarkStart w:id="85" w:name="_Toc477180247"/>
      <w:r w:rsidRPr="006F0891">
        <w:rPr>
          <w:b/>
          <w:noProof/>
          <w:color w:val="000000" w:themeColor="text1"/>
        </w:rPr>
        <w:t>Члан 17.</w:t>
      </w:r>
      <w:bookmarkEnd w:id="82"/>
      <w:bookmarkEnd w:id="83"/>
      <w:bookmarkEnd w:id="84"/>
      <w:bookmarkEnd w:id="85"/>
    </w:p>
    <w:p w:rsidR="006F0891" w:rsidRPr="006F0891" w:rsidRDefault="006F0891" w:rsidP="007C078F">
      <w:pPr>
        <w:ind w:firstLine="741"/>
        <w:jc w:val="both"/>
        <w:rPr>
          <w:noProof/>
          <w:color w:val="000000" w:themeColor="text1"/>
        </w:rPr>
      </w:pPr>
      <w:r w:rsidRPr="006F0891">
        <w:rPr>
          <w:noProof/>
          <w:color w:val="000000" w:themeColor="text1"/>
        </w:rPr>
        <w:t>Овај уговор је сачињен у шест истоветних примерака од којих наручилац задржава четири, а добављач два примерка.</w:t>
      </w:r>
    </w:p>
    <w:p w:rsidR="006F0891" w:rsidRPr="006F0891" w:rsidRDefault="006F0891" w:rsidP="006F0891">
      <w:pPr>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6F0891" w:rsidRPr="006F0891" w:rsidTr="0022570C">
        <w:trPr>
          <w:trHeight w:val="347"/>
        </w:trPr>
        <w:tc>
          <w:tcPr>
            <w:tcW w:w="3168" w:type="dxa"/>
            <w:vAlign w:val="center"/>
          </w:tcPr>
          <w:p w:rsidR="006F0891" w:rsidRPr="006F0891" w:rsidRDefault="006F0891" w:rsidP="0022570C">
            <w:pPr>
              <w:jc w:val="center"/>
              <w:rPr>
                <w:noProof/>
                <w:color w:val="000000" w:themeColor="text1"/>
              </w:rPr>
            </w:pPr>
            <w:r w:rsidRPr="006F0891">
              <w:rPr>
                <w:noProof/>
                <w:color w:val="000000" w:themeColor="text1"/>
              </w:rPr>
              <w:t>ЗА ДОБАВЉАЧА:</w:t>
            </w:r>
          </w:p>
        </w:tc>
        <w:tc>
          <w:tcPr>
            <w:tcW w:w="1992" w:type="dxa"/>
          </w:tcPr>
          <w:p w:rsidR="006F0891" w:rsidRPr="006F0891" w:rsidRDefault="006F0891" w:rsidP="0022570C">
            <w:pPr>
              <w:jc w:val="center"/>
              <w:rPr>
                <w:noProof/>
                <w:color w:val="000000" w:themeColor="text1"/>
              </w:rPr>
            </w:pPr>
          </w:p>
        </w:tc>
        <w:tc>
          <w:tcPr>
            <w:tcW w:w="3958" w:type="dxa"/>
            <w:vAlign w:val="center"/>
          </w:tcPr>
          <w:p w:rsidR="006F0891" w:rsidRPr="006F0891" w:rsidRDefault="006F0891" w:rsidP="0022570C">
            <w:pPr>
              <w:jc w:val="center"/>
              <w:rPr>
                <w:noProof/>
                <w:color w:val="000000" w:themeColor="text1"/>
              </w:rPr>
            </w:pPr>
            <w:r w:rsidRPr="006F0891">
              <w:rPr>
                <w:noProof/>
                <w:color w:val="000000" w:themeColor="text1"/>
              </w:rPr>
              <w:t>ЗА НАРУЧИОЦА:</w:t>
            </w:r>
          </w:p>
        </w:tc>
      </w:tr>
      <w:tr w:rsidR="006F0891" w:rsidRPr="006F0891" w:rsidTr="0022570C">
        <w:trPr>
          <w:trHeight w:val="359"/>
        </w:trPr>
        <w:tc>
          <w:tcPr>
            <w:tcW w:w="3168" w:type="dxa"/>
            <w:vAlign w:val="center"/>
          </w:tcPr>
          <w:p w:rsidR="006F0891" w:rsidRPr="006F0891" w:rsidRDefault="006F0891" w:rsidP="0022570C">
            <w:pPr>
              <w:jc w:val="center"/>
              <w:rPr>
                <w:noProof/>
                <w:color w:val="000000" w:themeColor="text1"/>
              </w:rPr>
            </w:pPr>
            <w:r w:rsidRPr="006F0891">
              <w:rPr>
                <w:noProof/>
                <w:color w:val="000000" w:themeColor="text1"/>
              </w:rPr>
              <w:t>ДИРЕКТОР</w:t>
            </w:r>
          </w:p>
        </w:tc>
        <w:tc>
          <w:tcPr>
            <w:tcW w:w="1992" w:type="dxa"/>
          </w:tcPr>
          <w:p w:rsidR="006F0891" w:rsidRPr="006F0891" w:rsidRDefault="006F0891" w:rsidP="0022570C">
            <w:pPr>
              <w:jc w:val="center"/>
              <w:rPr>
                <w:noProof/>
                <w:color w:val="000000" w:themeColor="text1"/>
              </w:rPr>
            </w:pPr>
          </w:p>
        </w:tc>
        <w:tc>
          <w:tcPr>
            <w:tcW w:w="3958" w:type="dxa"/>
            <w:vAlign w:val="center"/>
          </w:tcPr>
          <w:p w:rsidR="006F0891" w:rsidRPr="006F0891" w:rsidRDefault="006F0891" w:rsidP="0022570C">
            <w:pPr>
              <w:jc w:val="center"/>
              <w:rPr>
                <w:noProof/>
                <w:color w:val="000000" w:themeColor="text1"/>
              </w:rPr>
            </w:pPr>
            <w:r w:rsidRPr="006F0891">
              <w:rPr>
                <w:noProof/>
                <w:color w:val="000000" w:themeColor="text1"/>
              </w:rPr>
              <w:t>В.Д. ДИРЕКТОР</w:t>
            </w:r>
          </w:p>
        </w:tc>
      </w:tr>
      <w:tr w:rsidR="006F0891" w:rsidRPr="006F0891" w:rsidTr="0022570C">
        <w:trPr>
          <w:trHeight w:val="347"/>
        </w:trPr>
        <w:tc>
          <w:tcPr>
            <w:tcW w:w="3168" w:type="dxa"/>
            <w:vAlign w:val="bottom"/>
          </w:tcPr>
          <w:p w:rsidR="006F0891" w:rsidRPr="006F0891" w:rsidRDefault="006F0891" w:rsidP="0022570C">
            <w:pPr>
              <w:rPr>
                <w:noProof/>
                <w:color w:val="000000" w:themeColor="text1"/>
              </w:rPr>
            </w:pPr>
            <w:r w:rsidRPr="006F0891">
              <w:rPr>
                <w:noProof/>
                <w:color w:val="000000" w:themeColor="text1"/>
              </w:rPr>
              <w:t xml:space="preserve"> </w:t>
            </w:r>
          </w:p>
          <w:p w:rsidR="006F0891" w:rsidRPr="006F0891" w:rsidRDefault="006F0891" w:rsidP="0022570C">
            <w:pPr>
              <w:rPr>
                <w:noProof/>
                <w:color w:val="000000" w:themeColor="text1"/>
              </w:rPr>
            </w:pPr>
            <w:r w:rsidRPr="006F0891">
              <w:rPr>
                <w:noProof/>
                <w:color w:val="000000" w:themeColor="text1"/>
              </w:rPr>
              <w:t xml:space="preserve">  _____________________</w:t>
            </w:r>
          </w:p>
          <w:p w:rsidR="006F0891" w:rsidRPr="006F0891" w:rsidRDefault="006F0891" w:rsidP="0022570C">
            <w:pPr>
              <w:rPr>
                <w:noProof/>
                <w:color w:val="000000" w:themeColor="text1"/>
              </w:rPr>
            </w:pPr>
          </w:p>
        </w:tc>
        <w:tc>
          <w:tcPr>
            <w:tcW w:w="1992" w:type="dxa"/>
            <w:vAlign w:val="bottom"/>
          </w:tcPr>
          <w:p w:rsidR="006F0891" w:rsidRPr="006F0891" w:rsidRDefault="006F0891" w:rsidP="0022570C">
            <w:pPr>
              <w:rPr>
                <w:noProof/>
                <w:color w:val="000000" w:themeColor="text1"/>
                <w:u w:val="single"/>
              </w:rPr>
            </w:pPr>
          </w:p>
        </w:tc>
        <w:tc>
          <w:tcPr>
            <w:tcW w:w="3958" w:type="dxa"/>
            <w:vAlign w:val="bottom"/>
          </w:tcPr>
          <w:p w:rsidR="006F0891" w:rsidRPr="006F0891" w:rsidRDefault="006F0891" w:rsidP="0022570C">
            <w:pPr>
              <w:rPr>
                <w:noProof/>
                <w:color w:val="000000" w:themeColor="text1"/>
              </w:rPr>
            </w:pPr>
            <w:r w:rsidRPr="006F0891">
              <w:rPr>
                <w:noProof/>
                <w:color w:val="000000" w:themeColor="text1"/>
              </w:rPr>
              <w:t xml:space="preserve">      ________________________</w:t>
            </w:r>
          </w:p>
          <w:p w:rsidR="006F0891" w:rsidRPr="006F0891" w:rsidRDefault="006F0891" w:rsidP="0022570C">
            <w:pPr>
              <w:rPr>
                <w:noProof/>
                <w:color w:val="000000" w:themeColor="text1"/>
              </w:rPr>
            </w:pPr>
          </w:p>
        </w:tc>
      </w:tr>
    </w:tbl>
    <w:p w:rsidR="006F0891" w:rsidRPr="006F0891" w:rsidRDefault="006F0891" w:rsidP="006F0891">
      <w:pPr>
        <w:shd w:val="clear" w:color="auto" w:fill="FFFFFF"/>
        <w:suppressAutoHyphens/>
        <w:spacing w:line="100" w:lineRule="atLeast"/>
        <w:ind w:firstLine="709"/>
        <w:jc w:val="both"/>
        <w:rPr>
          <w:rFonts w:eastAsia="Arial Unicode MS"/>
          <w:noProof/>
          <w:color w:val="000000"/>
          <w:kern w:val="2"/>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3C68D7" w:rsidRDefault="003C68D7" w:rsidP="001F36B3"/>
    <w:p w:rsidR="003C68D7" w:rsidRPr="003C68D7" w:rsidRDefault="003C68D7" w:rsidP="001F36B3"/>
    <w:p w:rsidR="002D5B2C" w:rsidRPr="00F87167" w:rsidRDefault="002A4E57" w:rsidP="002A4E57">
      <w:pPr>
        <w:pStyle w:val="Heading2"/>
        <w:ind w:left="1560"/>
        <w:jc w:val="left"/>
        <w:rPr>
          <w:noProof/>
        </w:rPr>
      </w:pPr>
      <w:bookmarkStart w:id="86" w:name="_Toc364158549"/>
      <w:r>
        <w:rPr>
          <w:noProof/>
          <w:lang w:val="sr-Cyrl-CS"/>
        </w:rPr>
        <w:t xml:space="preserve">      </w:t>
      </w:r>
      <w:bookmarkStart w:id="87" w:name="_Toc477180248"/>
      <w:r w:rsidR="00392375">
        <w:rPr>
          <w:noProof/>
          <w:lang w:val="sr-Cyrl-CS"/>
        </w:rPr>
        <w:t>7</w:t>
      </w:r>
      <w:r>
        <w:rPr>
          <w:noProof/>
          <w:lang w:val="sr-Cyrl-CS"/>
        </w:rPr>
        <w:t xml:space="preserve">. </w:t>
      </w:r>
      <w:r w:rsidR="002D5B2C" w:rsidRPr="00F87167">
        <w:rPr>
          <w:noProof/>
        </w:rPr>
        <w:t>ИЗЈАВА О НЕЗАВИСНОЈ ПОНУДИ</w:t>
      </w:r>
      <w:bookmarkEnd w:id="86"/>
      <w:bookmarkEnd w:id="87"/>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BE3F92"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1"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30"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B76D71" w:rsidRDefault="00392375" w:rsidP="003A79FB">
      <w:pPr>
        <w:pStyle w:val="Heading2"/>
        <w:rPr>
          <w:szCs w:val="28"/>
        </w:rPr>
      </w:pPr>
      <w:bookmarkStart w:id="88" w:name="_Toc364158550"/>
      <w:bookmarkStart w:id="89" w:name="_Toc477180249"/>
      <w:r>
        <w:rPr>
          <w:lang w:val="sr-Cyrl-CS"/>
        </w:rPr>
        <w:lastRenderedPageBreak/>
        <w:t>8</w:t>
      </w:r>
      <w:r w:rsidR="002A4E57" w:rsidRPr="00B76D71">
        <w:rPr>
          <w:szCs w:val="28"/>
          <w:lang w:val="sr-Cyrl-CS"/>
        </w:rPr>
        <w:t>.</w:t>
      </w:r>
      <w:r w:rsidR="00434F17" w:rsidRPr="00B76D71">
        <w:rPr>
          <w:szCs w:val="28"/>
        </w:rPr>
        <w:t xml:space="preserve"> </w:t>
      </w:r>
      <w:r w:rsidR="0072089F" w:rsidRPr="00B76D71">
        <w:rPr>
          <w:szCs w:val="28"/>
        </w:rPr>
        <w:t>ОБРАЗАЦ ИЗЈАВЕ О ПОШТОВАЊУ ОБАВЕЗА</w:t>
      </w:r>
      <w:bookmarkEnd w:id="88"/>
      <w:bookmarkEnd w:id="89"/>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proofErr w:type="gramStart"/>
      <w:r w:rsidR="00B76D71" w:rsidRPr="00AE1407">
        <w:rPr>
          <w:bCs/>
          <w:iCs/>
        </w:rPr>
        <w:t>У</w:t>
      </w:r>
      <w:r w:rsidR="00B76D71">
        <w:rPr>
          <w:bCs/>
          <w:iCs/>
        </w:rPr>
        <w:t xml:space="preserve"> </w:t>
      </w:r>
      <w:r w:rsidR="00B76D71" w:rsidRPr="00AE1407">
        <w:rPr>
          <w:bCs/>
          <w:iCs/>
        </w:rPr>
        <w:t xml:space="preserve"> </w:t>
      </w:r>
      <w:r w:rsidR="00B76D71">
        <w:rPr>
          <w:noProof/>
        </w:rPr>
        <w:t>складу</w:t>
      </w:r>
      <w:proofErr w:type="gramEnd"/>
      <w:r w:rsidR="00B76D71" w:rsidRPr="00AE1407">
        <w:rPr>
          <w:bCs/>
          <w:iCs/>
        </w:rPr>
        <w:t xml:space="preserve"> са чланом 75. </w:t>
      </w:r>
      <w:proofErr w:type="gramStart"/>
      <w:r w:rsidR="00B76D71" w:rsidRPr="00AE1407">
        <w:rPr>
          <w:bCs/>
          <w:iCs/>
        </w:rPr>
        <w:t>став</w:t>
      </w:r>
      <w:proofErr w:type="gramEnd"/>
      <w:r w:rsidR="00B76D71" w:rsidRPr="00AE1407">
        <w:rPr>
          <w:bCs/>
          <w:iCs/>
        </w:rPr>
        <w:t xml:space="preserve">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003C1D0B">
        <w:t xml:space="preserve"> </w:t>
      </w:r>
      <w:r w:rsidR="00855716"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sidR="00855716">
        <w:rPr>
          <w:bCs/>
          <w:iCs/>
        </w:rPr>
        <w:t xml:space="preserve">да </w:t>
      </w:r>
      <w:r w:rsidR="00855716"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BE3F92" w:rsidP="00A23F31">
      <w:pPr>
        <w:jc w:val="both"/>
        <w:rPr>
          <w:noProof/>
        </w:rPr>
      </w:pPr>
      <w:r>
        <w:rPr>
          <w:noProof/>
          <w:lang w:val="en-US"/>
        </w:rPr>
        <w:pict>
          <v:shape id="Straight Arrow Connector 3" o:spid="_x0000_s1029"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8"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392375" w:rsidP="003A79FB">
      <w:pPr>
        <w:pStyle w:val="Heading2"/>
        <w:ind w:left="360"/>
        <w:rPr>
          <w:noProof/>
        </w:rPr>
      </w:pPr>
      <w:bookmarkStart w:id="90" w:name="_Toc364158551"/>
      <w:bookmarkStart w:id="91" w:name="_Toc477180250"/>
      <w:r>
        <w:rPr>
          <w:noProof/>
          <w:lang w:val="sr-Cyrl-CS"/>
        </w:rPr>
        <w:lastRenderedPageBreak/>
        <w:t>9</w:t>
      </w:r>
      <w:r w:rsidR="002A4E57">
        <w:rPr>
          <w:noProof/>
          <w:lang w:val="sr-Cyrl-CS"/>
        </w:rPr>
        <w:t>.</w:t>
      </w:r>
      <w:r w:rsidR="00434F17">
        <w:rPr>
          <w:noProof/>
        </w:rPr>
        <w:t xml:space="preserve"> </w:t>
      </w:r>
      <w:r w:rsidR="00B819C7" w:rsidRPr="002D5B2C">
        <w:rPr>
          <w:noProof/>
        </w:rPr>
        <w:t>ОБРАЗАЦ СТРУКТУРЕ ПОНУЂЕНЕ ЦЕНЕ</w:t>
      </w:r>
      <w:bookmarkEnd w:id="90"/>
      <w:bookmarkEnd w:id="91"/>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392375" w:rsidP="003A79FB">
      <w:pPr>
        <w:pStyle w:val="Heading2"/>
        <w:ind w:left="360"/>
        <w:rPr>
          <w:noProof/>
        </w:rPr>
      </w:pPr>
      <w:bookmarkStart w:id="92" w:name="_Toc364158552"/>
      <w:bookmarkStart w:id="93" w:name="_Toc477180251"/>
      <w:r>
        <w:rPr>
          <w:noProof/>
          <w:lang w:val="sr-Cyrl-CS"/>
        </w:rPr>
        <w:lastRenderedPageBreak/>
        <w:t>10</w:t>
      </w:r>
      <w:r w:rsidR="002A4E57">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92"/>
      <w:bookmarkEnd w:id="93"/>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9"/>
          <w:pgSz w:w="11906" w:h="16838" w:code="9"/>
          <w:pgMar w:top="1440" w:right="1416" w:bottom="1440" w:left="1440" w:header="709" w:footer="709" w:gutter="0"/>
          <w:cols w:space="708"/>
          <w:docGrid w:linePitch="360"/>
        </w:sectPr>
      </w:pPr>
    </w:p>
    <w:p w:rsidR="00A125AE" w:rsidRDefault="00392375" w:rsidP="009355BF">
      <w:pPr>
        <w:pStyle w:val="Heading2"/>
        <w:ind w:left="360"/>
        <w:rPr>
          <w:noProof/>
        </w:rPr>
      </w:pPr>
      <w:bookmarkStart w:id="94" w:name="_Toc364158553"/>
      <w:bookmarkStart w:id="95" w:name="_Toc477180252"/>
      <w:r>
        <w:rPr>
          <w:noProof/>
          <w:lang w:val="sr-Cyrl-CS"/>
        </w:rPr>
        <w:lastRenderedPageBreak/>
        <w:t>11</w:t>
      </w:r>
      <w:r w:rsidR="006B2DF3">
        <w:rPr>
          <w:noProof/>
          <w:lang w:val="sr-Cyrl-CS"/>
        </w:rPr>
        <w:t>.</w:t>
      </w:r>
      <w:r w:rsidR="006B2DF3">
        <w:rPr>
          <w:noProof/>
        </w:rPr>
        <w:t xml:space="preserve"> </w:t>
      </w:r>
      <w:bookmarkStart w:id="96" w:name="_Toc395526481"/>
      <w:r w:rsidR="006B2DF3" w:rsidRPr="002D5B2C">
        <w:rPr>
          <w:noProof/>
        </w:rPr>
        <w:t>ОБРАЗАЦ ПОНУДЕ</w:t>
      </w:r>
      <w:bookmarkEnd w:id="94"/>
      <w:bookmarkEnd w:id="96"/>
      <w:bookmarkEnd w:id="95"/>
    </w:p>
    <w:p w:rsidR="00B03CB4" w:rsidRPr="00382B79" w:rsidRDefault="00B03CB4" w:rsidP="00B03CB4"/>
    <w:p w:rsidR="006B2DF3" w:rsidRPr="00382B79" w:rsidRDefault="006B2DF3" w:rsidP="00742C22">
      <w:pPr>
        <w:pStyle w:val="Footer"/>
        <w:jc w:val="center"/>
        <w:rPr>
          <w:b/>
          <w:noProof/>
        </w:rPr>
      </w:pPr>
      <w:r w:rsidRPr="00382B79">
        <w:rPr>
          <w:b/>
          <w:noProof/>
        </w:rPr>
        <w:t>Понуда број</w:t>
      </w:r>
      <w:r w:rsidR="006703E4" w:rsidRPr="00382B79">
        <w:rPr>
          <w:b/>
          <w:noProof/>
        </w:rPr>
        <w:t xml:space="preserve"> </w:t>
      </w:r>
      <w:r w:rsidRPr="00382B79">
        <w:rPr>
          <w:b/>
          <w:noProof/>
        </w:rPr>
        <w:t>_</w:t>
      </w:r>
      <w:r w:rsidR="006703E4" w:rsidRPr="00382B79">
        <w:rPr>
          <w:b/>
          <w:noProof/>
        </w:rPr>
        <w:t>__</w:t>
      </w:r>
      <w:r w:rsidR="00ED2B0A" w:rsidRPr="00382B79">
        <w:rPr>
          <w:b/>
          <w:noProof/>
        </w:rPr>
        <w:t>__</w:t>
      </w:r>
      <w:r w:rsidR="006703E4" w:rsidRPr="00382B79">
        <w:rPr>
          <w:b/>
          <w:noProof/>
        </w:rPr>
        <w:t>__</w:t>
      </w:r>
      <w:r w:rsidR="00742C22" w:rsidRPr="00382B79">
        <w:rPr>
          <w:b/>
          <w:noProof/>
        </w:rPr>
        <w:t>___</w:t>
      </w:r>
      <w:r w:rsidR="006703E4" w:rsidRPr="00382B79">
        <w:rPr>
          <w:b/>
          <w:noProof/>
        </w:rPr>
        <w:t xml:space="preserve"> </w:t>
      </w:r>
      <w:r w:rsidRPr="00382B79">
        <w:rPr>
          <w:b/>
          <w:noProof/>
        </w:rPr>
        <w:t xml:space="preserve">- </w:t>
      </w:r>
      <w:r w:rsidR="002D636B">
        <w:rPr>
          <w:b/>
          <w:lang w:val="sr-Cyrl-CS"/>
        </w:rPr>
        <w:t>Набавка</w:t>
      </w:r>
      <w:r w:rsidR="002D636B">
        <w:rPr>
          <w:b/>
        </w:rPr>
        <w:t xml:space="preserve"> материјала за дијализу који зависи од типа машине за апарате Gambro Artis Physio Sistem за потребе одељења за дијализу Клиничког центра Војводине</w:t>
      </w:r>
      <w:r w:rsidR="00742C22" w:rsidRPr="00382B79">
        <w:rPr>
          <w:b/>
          <w:noProof/>
        </w:rPr>
        <w:t>-</w:t>
      </w:r>
      <w:r w:rsidR="00ED2B0A" w:rsidRPr="00382B79">
        <w:rPr>
          <w:b/>
          <w:noProof/>
        </w:rPr>
        <w:t xml:space="preserve"> </w:t>
      </w:r>
      <w:r w:rsidR="00742C22" w:rsidRPr="00382B79">
        <w:rPr>
          <w:b/>
          <w:noProof/>
        </w:rPr>
        <w:t>ЈН</w:t>
      </w:r>
      <w:r w:rsidR="00A74D23" w:rsidRPr="00382B79">
        <w:rPr>
          <w:b/>
          <w:noProof/>
        </w:rPr>
        <w:t xml:space="preserve"> </w:t>
      </w:r>
      <w:r w:rsidR="002D2CE5" w:rsidRPr="00382B79">
        <w:rPr>
          <w:b/>
          <w:noProof/>
        </w:rPr>
        <w:t xml:space="preserve">бр. </w:t>
      </w:r>
      <w:r w:rsidR="00BB2C7D">
        <w:rPr>
          <w:b/>
          <w:noProof/>
        </w:rPr>
        <w:t>1</w:t>
      </w:r>
      <w:r w:rsidR="002D636B">
        <w:rPr>
          <w:b/>
          <w:noProof/>
        </w:rPr>
        <w:t>8</w:t>
      </w:r>
      <w:r w:rsidR="00BB2C7D">
        <w:rPr>
          <w:b/>
          <w:noProof/>
        </w:rPr>
        <w:t>-17</w:t>
      </w:r>
      <w:r w:rsidRPr="00382B79">
        <w:rPr>
          <w:b/>
          <w:noProof/>
        </w:rPr>
        <w:t>-О</w:t>
      </w:r>
    </w:p>
    <w:p w:rsidR="006B2DF3" w:rsidRPr="00382B79" w:rsidRDefault="006B2DF3" w:rsidP="006B2DF3">
      <w:pPr>
        <w:pStyle w:val="BodyText"/>
        <w:jc w:val="left"/>
        <w:rPr>
          <w:noProof/>
          <w:szCs w:val="24"/>
        </w:rPr>
      </w:pPr>
    </w:p>
    <w:p w:rsidR="006B2DF3" w:rsidRPr="00382B79" w:rsidRDefault="006B2DF3" w:rsidP="006B2DF3">
      <w:pPr>
        <w:pStyle w:val="BodyText"/>
        <w:jc w:val="left"/>
        <w:rPr>
          <w:noProof/>
          <w:szCs w:val="24"/>
        </w:rPr>
      </w:pPr>
      <w:r w:rsidRPr="00382B79">
        <w:rPr>
          <w:noProof/>
          <w:szCs w:val="24"/>
        </w:rPr>
        <w:t>Понуђач:________________________________________                   Матични број:________________________________</w:t>
      </w:r>
    </w:p>
    <w:p w:rsidR="002D2CE5" w:rsidRPr="00382B79" w:rsidRDefault="002D2CE5" w:rsidP="006B2DF3">
      <w:pPr>
        <w:pStyle w:val="BodyText"/>
        <w:jc w:val="left"/>
        <w:rPr>
          <w:noProof/>
          <w:szCs w:val="24"/>
        </w:rPr>
      </w:pPr>
    </w:p>
    <w:p w:rsidR="006B2DF3" w:rsidRPr="00382B79" w:rsidRDefault="006B2DF3" w:rsidP="006B2DF3">
      <w:pPr>
        <w:pStyle w:val="BodyText"/>
        <w:jc w:val="left"/>
        <w:rPr>
          <w:noProof/>
          <w:szCs w:val="24"/>
        </w:rPr>
      </w:pPr>
      <w:r w:rsidRPr="00382B79">
        <w:rPr>
          <w:noProof/>
          <w:szCs w:val="24"/>
        </w:rPr>
        <w:t>Адреса, град, општина:____________________________                   Регистарски број:______________________________</w:t>
      </w:r>
    </w:p>
    <w:p w:rsidR="002D2CE5" w:rsidRPr="00382B79" w:rsidRDefault="002D2CE5" w:rsidP="006B2DF3">
      <w:pPr>
        <w:pStyle w:val="BodyText"/>
        <w:jc w:val="left"/>
        <w:rPr>
          <w:noProof/>
          <w:szCs w:val="24"/>
        </w:rPr>
      </w:pPr>
    </w:p>
    <w:p w:rsidR="006B2DF3" w:rsidRPr="00382B79" w:rsidRDefault="006B2DF3" w:rsidP="006B2DF3">
      <w:pPr>
        <w:pStyle w:val="BodyText"/>
        <w:jc w:val="left"/>
        <w:rPr>
          <w:noProof/>
          <w:szCs w:val="24"/>
        </w:rPr>
      </w:pPr>
      <w:r w:rsidRPr="00382B79">
        <w:rPr>
          <w:noProof/>
          <w:szCs w:val="24"/>
        </w:rPr>
        <w:t>Телефон:________________ Фах:____________________                  Шифра делатности:____________________________</w:t>
      </w:r>
    </w:p>
    <w:p w:rsidR="002D2CE5" w:rsidRPr="00382B79" w:rsidRDefault="002D2CE5" w:rsidP="006B2DF3">
      <w:pPr>
        <w:pStyle w:val="BodyText"/>
        <w:jc w:val="left"/>
        <w:rPr>
          <w:noProof/>
          <w:szCs w:val="24"/>
        </w:rPr>
      </w:pPr>
    </w:p>
    <w:p w:rsidR="006B2DF3" w:rsidRPr="00382B79" w:rsidRDefault="006B2DF3" w:rsidP="006B2DF3">
      <w:pPr>
        <w:pStyle w:val="BodyText"/>
        <w:jc w:val="left"/>
        <w:rPr>
          <w:noProof/>
          <w:szCs w:val="24"/>
        </w:rPr>
      </w:pPr>
      <w:r w:rsidRPr="00382B79">
        <w:rPr>
          <w:noProof/>
          <w:szCs w:val="24"/>
        </w:rPr>
        <w:t>Е-маил:_________________________________________                    Пиб:_________________________________________</w:t>
      </w:r>
    </w:p>
    <w:p w:rsidR="002D2CE5" w:rsidRPr="00382B79" w:rsidRDefault="002D2CE5" w:rsidP="006B2DF3">
      <w:pPr>
        <w:pStyle w:val="BodyText"/>
        <w:jc w:val="left"/>
        <w:rPr>
          <w:noProof/>
          <w:szCs w:val="24"/>
        </w:rPr>
      </w:pPr>
    </w:p>
    <w:p w:rsidR="006B2DF3" w:rsidRPr="00382B79" w:rsidRDefault="006B2DF3" w:rsidP="006B2DF3">
      <w:pPr>
        <w:pStyle w:val="BodyText"/>
        <w:jc w:val="left"/>
        <w:rPr>
          <w:noProof/>
          <w:szCs w:val="24"/>
        </w:rPr>
      </w:pPr>
      <w:r w:rsidRPr="00382B79">
        <w:rPr>
          <w:noProof/>
          <w:szCs w:val="24"/>
        </w:rPr>
        <w:t>Контакт особа:___________________________________                   Жиро-рачун:__________________________________</w:t>
      </w:r>
    </w:p>
    <w:p w:rsidR="002D2CE5" w:rsidRPr="00382B79" w:rsidRDefault="002D2CE5" w:rsidP="006B2DF3">
      <w:pPr>
        <w:pStyle w:val="BodyText"/>
        <w:jc w:val="left"/>
        <w:rPr>
          <w:noProof/>
          <w:szCs w:val="24"/>
        </w:rPr>
      </w:pPr>
    </w:p>
    <w:p w:rsidR="00892426" w:rsidRPr="00382B79" w:rsidRDefault="006B2DF3" w:rsidP="001F459A">
      <w:pPr>
        <w:pStyle w:val="BodyText"/>
        <w:tabs>
          <w:tab w:val="left" w:pos="6420"/>
        </w:tabs>
        <w:jc w:val="left"/>
        <w:rPr>
          <w:noProof/>
          <w:szCs w:val="24"/>
        </w:rPr>
      </w:pPr>
      <w:r w:rsidRPr="00382B79">
        <w:rPr>
          <w:noProof/>
          <w:szCs w:val="24"/>
        </w:rPr>
        <w:t>Овлашћено лице:_________________________________</w:t>
      </w:r>
      <w:r w:rsidR="002843A8" w:rsidRPr="00382B79">
        <w:rPr>
          <w:noProof/>
          <w:szCs w:val="24"/>
        </w:rPr>
        <w:t xml:space="preserve">                   Пословна бавка:_______________________________</w:t>
      </w:r>
    </w:p>
    <w:p w:rsidR="00805C19" w:rsidRPr="00382B79" w:rsidRDefault="00805C19" w:rsidP="00805C19">
      <w:pPr>
        <w:pStyle w:val="BodyText"/>
        <w:jc w:val="left"/>
        <w:rPr>
          <w:noProof/>
          <w:szCs w:val="24"/>
          <w:lang w:val="sr-Cyrl-CS"/>
        </w:rPr>
      </w:pPr>
    </w:p>
    <w:p w:rsidR="002D2CE5" w:rsidRPr="00382B79" w:rsidRDefault="002D2CE5" w:rsidP="00805C19">
      <w:pPr>
        <w:pStyle w:val="BodyText"/>
        <w:jc w:val="left"/>
        <w:rPr>
          <w:noProof/>
          <w:szCs w:val="24"/>
          <w:lang w:val="sr-Cyrl-CS"/>
        </w:rPr>
      </w:pPr>
    </w:p>
    <w:p w:rsidR="00382B79" w:rsidRPr="00382B79" w:rsidRDefault="00382B79" w:rsidP="00805C19">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450"/>
        <w:gridCol w:w="3094"/>
        <w:gridCol w:w="776"/>
        <w:gridCol w:w="720"/>
        <w:gridCol w:w="1623"/>
        <w:gridCol w:w="1984"/>
        <w:gridCol w:w="1433"/>
        <w:gridCol w:w="1260"/>
        <w:gridCol w:w="1418"/>
        <w:gridCol w:w="992"/>
      </w:tblGrid>
      <w:tr w:rsidR="00805C19" w:rsidRPr="00382B79" w:rsidTr="0097398A">
        <w:trPr>
          <w:trHeight w:val="315"/>
        </w:trPr>
        <w:tc>
          <w:tcPr>
            <w:tcW w:w="13750" w:type="dxa"/>
            <w:gridSpan w:val="10"/>
            <w:tcBorders>
              <w:bottom w:val="single" w:sz="4" w:space="0" w:color="auto"/>
              <w:right w:val="single" w:sz="4" w:space="0" w:color="auto"/>
            </w:tcBorders>
            <w:vAlign w:val="center"/>
          </w:tcPr>
          <w:p w:rsidR="00805C19" w:rsidRPr="00382B79" w:rsidRDefault="00805C19" w:rsidP="0097398A">
            <w:pPr>
              <w:jc w:val="center"/>
              <w:rPr>
                <w:b/>
                <w:noProof/>
              </w:rPr>
            </w:pPr>
            <w:r w:rsidRPr="00382B79">
              <w:rPr>
                <w:b/>
                <w:noProof/>
              </w:rPr>
              <w:t>КЛИНИЧКИ ЦЕНТАР ВОЈВОДИНЕ</w:t>
            </w:r>
          </w:p>
        </w:tc>
      </w:tr>
      <w:tr w:rsidR="00805C19" w:rsidRPr="00382B79" w:rsidTr="0097398A">
        <w:tc>
          <w:tcPr>
            <w:tcW w:w="13750" w:type="dxa"/>
            <w:gridSpan w:val="10"/>
            <w:tcBorders>
              <w:bottom w:val="single" w:sz="4" w:space="0" w:color="auto"/>
              <w:right w:val="single" w:sz="4" w:space="0" w:color="auto"/>
            </w:tcBorders>
            <w:vAlign w:val="center"/>
          </w:tcPr>
          <w:p w:rsidR="00805C19" w:rsidRPr="001D469F" w:rsidRDefault="002D636B" w:rsidP="00FC041B">
            <w:pPr>
              <w:jc w:val="center"/>
              <w:rPr>
                <w:b/>
                <w:noProof/>
                <w:sz w:val="20"/>
                <w:szCs w:val="20"/>
              </w:rPr>
            </w:pPr>
            <w:r w:rsidRPr="001D469F">
              <w:rPr>
                <w:b/>
                <w:sz w:val="20"/>
                <w:szCs w:val="20"/>
              </w:rPr>
              <w:t>Материјала за дијализу који зависи од типа машине за апарате Gambro Artis Physio Sistem</w:t>
            </w:r>
          </w:p>
        </w:tc>
      </w:tr>
      <w:tr w:rsidR="00805C19" w:rsidRPr="00382B79" w:rsidTr="00910E6C">
        <w:trPr>
          <w:cantSplit/>
          <w:trHeight w:val="1134"/>
        </w:trPr>
        <w:tc>
          <w:tcPr>
            <w:tcW w:w="450" w:type="dxa"/>
            <w:tcBorders>
              <w:bottom w:val="single" w:sz="4" w:space="0" w:color="auto"/>
            </w:tcBorders>
            <w:textDirection w:val="btLr"/>
            <w:vAlign w:val="center"/>
          </w:tcPr>
          <w:p w:rsidR="00805C19" w:rsidRPr="003B631B" w:rsidRDefault="0019729C" w:rsidP="003B631B">
            <w:pPr>
              <w:pStyle w:val="BodyText"/>
              <w:ind w:left="113" w:right="113"/>
              <w:jc w:val="center"/>
              <w:rPr>
                <w:b/>
                <w:noProof/>
                <w:sz w:val="20"/>
              </w:rPr>
            </w:pPr>
            <w:r w:rsidRPr="003B631B">
              <w:rPr>
                <w:b/>
                <w:noProof/>
                <w:sz w:val="20"/>
              </w:rPr>
              <w:t xml:space="preserve">Редни </w:t>
            </w:r>
            <w:r w:rsidR="002D2CE5" w:rsidRPr="003B631B">
              <w:rPr>
                <w:b/>
                <w:noProof/>
                <w:sz w:val="20"/>
              </w:rPr>
              <w:t xml:space="preserve"> бр</w:t>
            </w:r>
            <w:r w:rsidR="0022570C" w:rsidRPr="003B631B">
              <w:rPr>
                <w:b/>
                <w:noProof/>
                <w:sz w:val="20"/>
              </w:rPr>
              <w:t>oj</w:t>
            </w:r>
          </w:p>
        </w:tc>
        <w:tc>
          <w:tcPr>
            <w:tcW w:w="3094" w:type="dxa"/>
            <w:tcBorders>
              <w:bottom w:val="single" w:sz="4" w:space="0" w:color="auto"/>
            </w:tcBorders>
            <w:vAlign w:val="center"/>
          </w:tcPr>
          <w:p w:rsidR="00805C19" w:rsidRPr="001D469F" w:rsidRDefault="00805C19" w:rsidP="0097398A">
            <w:pPr>
              <w:pStyle w:val="BodyText"/>
              <w:jc w:val="center"/>
              <w:rPr>
                <w:b/>
                <w:noProof/>
                <w:sz w:val="20"/>
              </w:rPr>
            </w:pPr>
            <w:r w:rsidRPr="001D469F">
              <w:rPr>
                <w:b/>
                <w:noProof/>
                <w:sz w:val="20"/>
              </w:rPr>
              <w:t>Назив</w:t>
            </w:r>
          </w:p>
        </w:tc>
        <w:tc>
          <w:tcPr>
            <w:tcW w:w="776" w:type="dxa"/>
            <w:tcBorders>
              <w:bottom w:val="single" w:sz="4" w:space="0" w:color="auto"/>
            </w:tcBorders>
            <w:vAlign w:val="center"/>
          </w:tcPr>
          <w:p w:rsidR="00805C19" w:rsidRPr="001D469F" w:rsidRDefault="00805C19" w:rsidP="0097398A">
            <w:pPr>
              <w:pStyle w:val="BodyText"/>
              <w:jc w:val="center"/>
              <w:rPr>
                <w:b/>
                <w:noProof/>
                <w:sz w:val="20"/>
              </w:rPr>
            </w:pPr>
            <w:r w:rsidRPr="001D469F">
              <w:rPr>
                <w:b/>
                <w:noProof/>
                <w:sz w:val="20"/>
              </w:rPr>
              <w:t>Јединица мере</w:t>
            </w:r>
          </w:p>
        </w:tc>
        <w:tc>
          <w:tcPr>
            <w:tcW w:w="720" w:type="dxa"/>
            <w:tcBorders>
              <w:bottom w:val="single" w:sz="4" w:space="0" w:color="auto"/>
            </w:tcBorders>
            <w:vAlign w:val="center"/>
          </w:tcPr>
          <w:p w:rsidR="00805C19" w:rsidRPr="001D469F" w:rsidRDefault="002D2CE5" w:rsidP="0097398A">
            <w:pPr>
              <w:pStyle w:val="BodyText"/>
              <w:jc w:val="center"/>
              <w:rPr>
                <w:b/>
                <w:noProof/>
                <w:sz w:val="20"/>
              </w:rPr>
            </w:pPr>
            <w:r w:rsidRPr="001D469F">
              <w:rPr>
                <w:b/>
                <w:noProof/>
                <w:sz w:val="20"/>
              </w:rPr>
              <w:t>Кол.</w:t>
            </w:r>
          </w:p>
        </w:tc>
        <w:tc>
          <w:tcPr>
            <w:tcW w:w="1623" w:type="dxa"/>
            <w:tcBorders>
              <w:bottom w:val="single" w:sz="4" w:space="0" w:color="auto"/>
            </w:tcBorders>
            <w:vAlign w:val="center"/>
          </w:tcPr>
          <w:p w:rsidR="00805C19" w:rsidRPr="001D469F" w:rsidRDefault="002D2CE5" w:rsidP="0097398A">
            <w:pPr>
              <w:pStyle w:val="BodyText"/>
              <w:jc w:val="center"/>
              <w:rPr>
                <w:b/>
                <w:noProof/>
                <w:sz w:val="20"/>
              </w:rPr>
            </w:pPr>
            <w:r w:rsidRPr="001D469F">
              <w:rPr>
                <w:b/>
                <w:noProof/>
                <w:sz w:val="20"/>
              </w:rPr>
              <w:t>Јединична цена без ПДВ</w:t>
            </w:r>
          </w:p>
        </w:tc>
        <w:tc>
          <w:tcPr>
            <w:tcW w:w="1984" w:type="dxa"/>
            <w:tcBorders>
              <w:bottom w:val="single" w:sz="4" w:space="0" w:color="auto"/>
            </w:tcBorders>
            <w:vAlign w:val="center"/>
          </w:tcPr>
          <w:p w:rsidR="00805C19" w:rsidRPr="001D469F" w:rsidRDefault="00805C19" w:rsidP="0097398A">
            <w:pPr>
              <w:pStyle w:val="BodyText"/>
              <w:jc w:val="center"/>
              <w:rPr>
                <w:b/>
                <w:noProof/>
                <w:sz w:val="20"/>
              </w:rPr>
            </w:pPr>
            <w:r w:rsidRPr="001D469F">
              <w:rPr>
                <w:b/>
                <w:noProof/>
                <w:sz w:val="20"/>
              </w:rPr>
              <w:t>Вредност</w:t>
            </w:r>
            <w:r w:rsidR="002D2CE5" w:rsidRPr="001D469F">
              <w:rPr>
                <w:b/>
                <w:noProof/>
                <w:sz w:val="20"/>
              </w:rPr>
              <w:t xml:space="preserve"> без ПДВ</w:t>
            </w:r>
          </w:p>
        </w:tc>
        <w:tc>
          <w:tcPr>
            <w:tcW w:w="1433" w:type="dxa"/>
            <w:tcBorders>
              <w:bottom w:val="single" w:sz="4" w:space="0" w:color="auto"/>
            </w:tcBorders>
            <w:vAlign w:val="center"/>
          </w:tcPr>
          <w:p w:rsidR="00805C19" w:rsidRPr="001D469F" w:rsidRDefault="00805C19" w:rsidP="0097398A">
            <w:pPr>
              <w:pStyle w:val="BodyText"/>
              <w:jc w:val="center"/>
              <w:rPr>
                <w:b/>
                <w:noProof/>
                <w:sz w:val="20"/>
              </w:rPr>
            </w:pPr>
            <w:r w:rsidRPr="001D469F">
              <w:rPr>
                <w:b/>
                <w:noProof/>
                <w:sz w:val="20"/>
              </w:rPr>
              <w:t>Произвођач</w:t>
            </w:r>
          </w:p>
        </w:tc>
        <w:tc>
          <w:tcPr>
            <w:tcW w:w="1260" w:type="dxa"/>
            <w:tcBorders>
              <w:bottom w:val="single" w:sz="4" w:space="0" w:color="auto"/>
            </w:tcBorders>
            <w:vAlign w:val="center"/>
          </w:tcPr>
          <w:p w:rsidR="00805C19" w:rsidRPr="001D469F" w:rsidRDefault="00805C19" w:rsidP="0097398A">
            <w:pPr>
              <w:jc w:val="center"/>
              <w:rPr>
                <w:b/>
                <w:sz w:val="20"/>
                <w:szCs w:val="20"/>
              </w:rPr>
            </w:pPr>
            <w:r w:rsidRPr="001D469F">
              <w:rPr>
                <w:b/>
                <w:sz w:val="20"/>
                <w:szCs w:val="20"/>
              </w:rPr>
              <w:t>Земља порекла</w:t>
            </w:r>
          </w:p>
        </w:tc>
        <w:tc>
          <w:tcPr>
            <w:tcW w:w="1418" w:type="dxa"/>
            <w:tcBorders>
              <w:bottom w:val="single" w:sz="4" w:space="0" w:color="auto"/>
              <w:right w:val="single" w:sz="4" w:space="0" w:color="auto"/>
            </w:tcBorders>
            <w:vAlign w:val="center"/>
          </w:tcPr>
          <w:p w:rsidR="00805C19" w:rsidRPr="001D469F" w:rsidRDefault="00805C19" w:rsidP="0097398A">
            <w:pPr>
              <w:jc w:val="center"/>
              <w:rPr>
                <w:b/>
                <w:sz w:val="20"/>
                <w:szCs w:val="20"/>
                <w:lang w:val="sr-Cyrl-CS"/>
              </w:rPr>
            </w:pPr>
            <w:r w:rsidRPr="001D469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05C19" w:rsidRPr="001D469F" w:rsidRDefault="00805C19" w:rsidP="0097398A">
            <w:pPr>
              <w:pStyle w:val="BodyText"/>
              <w:jc w:val="center"/>
              <w:rPr>
                <w:b/>
                <w:noProof/>
                <w:sz w:val="20"/>
                <w:lang w:val="sr-Cyrl-CS"/>
              </w:rPr>
            </w:pPr>
            <w:r w:rsidRPr="001D469F">
              <w:rPr>
                <w:b/>
                <w:sz w:val="20"/>
                <w:lang w:val="sr-Cyrl-CS"/>
              </w:rPr>
              <w:t>Каталошки број</w:t>
            </w:r>
          </w:p>
        </w:tc>
      </w:tr>
      <w:tr w:rsidR="00805C19" w:rsidRPr="00382B79" w:rsidTr="00910E6C">
        <w:tc>
          <w:tcPr>
            <w:tcW w:w="450" w:type="dxa"/>
            <w:tcBorders>
              <w:bottom w:val="single" w:sz="4" w:space="0" w:color="auto"/>
            </w:tcBorders>
            <w:vAlign w:val="center"/>
          </w:tcPr>
          <w:p w:rsidR="00805C19" w:rsidRPr="00382B79" w:rsidRDefault="00805C19" w:rsidP="0097398A">
            <w:pPr>
              <w:pStyle w:val="BodyText"/>
              <w:jc w:val="center"/>
              <w:rPr>
                <w:b/>
                <w:noProof/>
                <w:szCs w:val="24"/>
              </w:rPr>
            </w:pPr>
            <w:r w:rsidRPr="00382B79">
              <w:rPr>
                <w:b/>
                <w:noProof/>
                <w:szCs w:val="24"/>
              </w:rPr>
              <w:t>I</w:t>
            </w:r>
          </w:p>
        </w:tc>
        <w:tc>
          <w:tcPr>
            <w:tcW w:w="3094"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2</w:t>
            </w:r>
          </w:p>
        </w:tc>
        <w:tc>
          <w:tcPr>
            <w:tcW w:w="776"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3</w:t>
            </w:r>
          </w:p>
        </w:tc>
        <w:tc>
          <w:tcPr>
            <w:tcW w:w="720"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4</w:t>
            </w:r>
          </w:p>
        </w:tc>
        <w:tc>
          <w:tcPr>
            <w:tcW w:w="1623"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5</w:t>
            </w:r>
          </w:p>
        </w:tc>
        <w:tc>
          <w:tcPr>
            <w:tcW w:w="1984"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6</w:t>
            </w:r>
          </w:p>
        </w:tc>
        <w:tc>
          <w:tcPr>
            <w:tcW w:w="1433"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7</w:t>
            </w:r>
          </w:p>
        </w:tc>
        <w:tc>
          <w:tcPr>
            <w:tcW w:w="1260"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8</w:t>
            </w:r>
          </w:p>
        </w:tc>
        <w:tc>
          <w:tcPr>
            <w:tcW w:w="1418" w:type="dxa"/>
            <w:tcBorders>
              <w:bottom w:val="single" w:sz="4" w:space="0" w:color="auto"/>
              <w:right w:val="single" w:sz="4" w:space="0" w:color="auto"/>
            </w:tcBorders>
            <w:vAlign w:val="center"/>
          </w:tcPr>
          <w:p w:rsidR="00805C19" w:rsidRPr="00382B79" w:rsidRDefault="00805C19" w:rsidP="0097398A">
            <w:pPr>
              <w:pStyle w:val="BodyText"/>
              <w:jc w:val="center"/>
              <w:rPr>
                <w:noProof/>
                <w:szCs w:val="24"/>
              </w:rPr>
            </w:pPr>
            <w:r w:rsidRPr="00382B79">
              <w:rPr>
                <w:noProof/>
                <w:szCs w:val="24"/>
              </w:rPr>
              <w:t>9</w:t>
            </w:r>
          </w:p>
        </w:tc>
        <w:tc>
          <w:tcPr>
            <w:tcW w:w="992" w:type="dxa"/>
            <w:tcBorders>
              <w:bottom w:val="single" w:sz="4" w:space="0" w:color="auto"/>
              <w:right w:val="single" w:sz="4" w:space="0" w:color="auto"/>
            </w:tcBorders>
            <w:vAlign w:val="center"/>
          </w:tcPr>
          <w:p w:rsidR="00805C19" w:rsidRPr="00382B79" w:rsidRDefault="00805C19" w:rsidP="0097398A">
            <w:pPr>
              <w:pStyle w:val="BodyText"/>
              <w:jc w:val="center"/>
              <w:rPr>
                <w:noProof/>
                <w:szCs w:val="24"/>
              </w:rPr>
            </w:pPr>
            <w:r w:rsidRPr="00382B79">
              <w:rPr>
                <w:noProof/>
                <w:szCs w:val="24"/>
              </w:rPr>
              <w:t>10</w:t>
            </w:r>
          </w:p>
        </w:tc>
      </w:tr>
      <w:tr w:rsidR="00FC041B" w:rsidRPr="00382B79" w:rsidTr="00910E6C">
        <w:trPr>
          <w:trHeight w:val="698"/>
        </w:trPr>
        <w:tc>
          <w:tcPr>
            <w:tcW w:w="450" w:type="dxa"/>
            <w:tcBorders>
              <w:bottom w:val="single" w:sz="4" w:space="0" w:color="auto"/>
            </w:tcBorders>
            <w:vAlign w:val="center"/>
          </w:tcPr>
          <w:p w:rsidR="00FC041B" w:rsidRPr="00FC041B" w:rsidRDefault="00FC041B" w:rsidP="002440D0">
            <w:pPr>
              <w:jc w:val="center"/>
              <w:rPr>
                <w:sz w:val="20"/>
                <w:szCs w:val="20"/>
              </w:rPr>
            </w:pPr>
            <w:r w:rsidRPr="00FC041B">
              <w:rPr>
                <w:sz w:val="20"/>
                <w:szCs w:val="20"/>
              </w:rPr>
              <w:t>1.</w:t>
            </w:r>
          </w:p>
        </w:tc>
        <w:tc>
          <w:tcPr>
            <w:tcW w:w="3094" w:type="dxa"/>
            <w:tcBorders>
              <w:top w:val="nil"/>
              <w:left w:val="nil"/>
              <w:bottom w:val="single" w:sz="4" w:space="0" w:color="auto"/>
              <w:right w:val="nil"/>
            </w:tcBorders>
            <w:shd w:val="clear" w:color="auto" w:fill="auto"/>
            <w:vAlign w:val="center"/>
          </w:tcPr>
          <w:p w:rsidR="00FB23F1" w:rsidRPr="007D13CC" w:rsidRDefault="00FB23F1" w:rsidP="00FB23F1">
            <w:pPr>
              <w:jc w:val="both"/>
              <w:rPr>
                <w:b/>
                <w:noProof/>
                <w:sz w:val="20"/>
                <w:szCs w:val="20"/>
                <w:lang w:val="sr-Cyrl-RS"/>
              </w:rPr>
            </w:pPr>
          </w:p>
          <w:p w:rsidR="007D13CC" w:rsidRPr="007D13CC" w:rsidRDefault="00CA4F5B" w:rsidP="00FB23F1">
            <w:pPr>
              <w:jc w:val="both"/>
              <w:rPr>
                <w:noProof/>
                <w:sz w:val="20"/>
                <w:szCs w:val="20"/>
                <w:lang w:val="sr-Cyrl-RS"/>
              </w:rPr>
            </w:pPr>
            <w:r w:rsidRPr="004A6BFA">
              <w:rPr>
                <w:b/>
                <w:noProof/>
                <w:sz w:val="20"/>
                <w:szCs w:val="20"/>
                <w:lang w:val="sr-Cyrl-RS"/>
              </w:rPr>
              <w:t>АВ линија комплет за ХДФ</w:t>
            </w:r>
            <w:r w:rsidRPr="004A6BFA">
              <w:rPr>
                <w:b/>
                <w:noProof/>
                <w:sz w:val="20"/>
                <w:szCs w:val="20"/>
                <w:lang w:val="en-US"/>
              </w:rPr>
              <w:t xml:space="preserve"> </w:t>
            </w:r>
            <w:r w:rsidRPr="004A6BFA">
              <w:rPr>
                <w:b/>
                <w:noProof/>
                <w:sz w:val="20"/>
                <w:szCs w:val="20"/>
                <w:lang w:val="sr-Cyrl-RS"/>
              </w:rPr>
              <w:t>(за машине"</w:t>
            </w:r>
            <w:r w:rsidRPr="004A6BFA">
              <w:rPr>
                <w:b/>
                <w:noProof/>
                <w:sz w:val="20"/>
                <w:szCs w:val="20"/>
                <w:lang w:val="en-US"/>
              </w:rPr>
              <w:t>ARTIS PHYSIO 230V"</w:t>
            </w:r>
            <w:r w:rsidRPr="004A6BFA">
              <w:rPr>
                <w:b/>
                <w:noProof/>
                <w:sz w:val="20"/>
                <w:szCs w:val="20"/>
                <w:lang w:val="sr-Cyrl-RS"/>
              </w:rPr>
              <w:t>)</w:t>
            </w:r>
            <w:r w:rsidR="00FB23F1" w:rsidRPr="004A6BFA">
              <w:rPr>
                <w:b/>
                <w:noProof/>
                <w:sz w:val="20"/>
                <w:szCs w:val="20"/>
                <w:lang w:val="en-US"/>
              </w:rPr>
              <w:t xml:space="preserve"> </w:t>
            </w:r>
            <w:r w:rsidRPr="004A6BFA">
              <w:rPr>
                <w:noProof/>
                <w:sz w:val="20"/>
                <w:szCs w:val="20"/>
                <w:lang w:val="sr-Cyrl-RS"/>
              </w:rPr>
              <w:t>Са киветом за мерење волумена крви (</w:t>
            </w:r>
            <w:r w:rsidRPr="004A6BFA">
              <w:rPr>
                <w:noProof/>
                <w:sz w:val="20"/>
                <w:szCs w:val="20"/>
                <w:lang w:val="en-US"/>
              </w:rPr>
              <w:t>BVS</w:t>
            </w:r>
            <w:r w:rsidRPr="004A6BFA">
              <w:rPr>
                <w:noProof/>
                <w:sz w:val="20"/>
                <w:szCs w:val="20"/>
                <w:lang w:val="sr-Cyrl-RS"/>
              </w:rPr>
              <w:t xml:space="preserve">) са 2М </w:t>
            </w:r>
            <w:r w:rsidRPr="004A6BFA">
              <w:rPr>
                <w:noProof/>
                <w:sz w:val="20"/>
                <w:szCs w:val="20"/>
                <w:lang w:val="en-US"/>
              </w:rPr>
              <w:t>PROTECT TP</w:t>
            </w:r>
            <w:r w:rsidRPr="004A6BFA">
              <w:rPr>
                <w:noProof/>
                <w:sz w:val="20"/>
                <w:szCs w:val="20"/>
                <w:lang w:val="sr-Cyrl-RS"/>
              </w:rPr>
              <w:t xml:space="preserve"> трансђусером,</w:t>
            </w:r>
            <w:r w:rsidR="007D13CC">
              <w:rPr>
                <w:noProof/>
                <w:sz w:val="20"/>
                <w:szCs w:val="20"/>
                <w:lang w:val="sr-Cyrl-RS"/>
              </w:rPr>
              <w:t xml:space="preserve"> </w:t>
            </w:r>
            <w:r w:rsidRPr="004A6BFA">
              <w:rPr>
                <w:noProof/>
                <w:sz w:val="20"/>
                <w:szCs w:val="20"/>
                <w:lang w:val="sr-Cyrl-RS"/>
              </w:rPr>
              <w:t>са наставцима за пре и пост дилуцију,</w:t>
            </w:r>
            <w:r w:rsidR="007D13CC">
              <w:rPr>
                <w:noProof/>
                <w:sz w:val="20"/>
                <w:szCs w:val="20"/>
                <w:lang w:val="sr-Cyrl-RS"/>
              </w:rPr>
              <w:t xml:space="preserve"> </w:t>
            </w:r>
            <w:r w:rsidRPr="004A6BFA">
              <w:rPr>
                <w:noProof/>
                <w:sz w:val="20"/>
                <w:szCs w:val="20"/>
                <w:lang w:val="sr-Cyrl-RS"/>
              </w:rPr>
              <w:t>као и наставцима за мерење артеријског,</w:t>
            </w:r>
            <w:r w:rsidR="007D13CC">
              <w:rPr>
                <w:noProof/>
                <w:sz w:val="20"/>
                <w:szCs w:val="20"/>
                <w:lang w:val="sr-Cyrl-RS"/>
              </w:rPr>
              <w:t xml:space="preserve"> </w:t>
            </w:r>
            <w:r w:rsidRPr="004A6BFA">
              <w:rPr>
                <w:noProof/>
                <w:sz w:val="20"/>
                <w:szCs w:val="20"/>
                <w:lang w:val="sr-Cyrl-RS"/>
              </w:rPr>
              <w:t xml:space="preserve">венског и </w:t>
            </w:r>
            <w:r w:rsidR="007D13CC">
              <w:rPr>
                <w:noProof/>
                <w:sz w:val="20"/>
                <w:szCs w:val="20"/>
                <w:lang w:val="sr-Cyrl-RS"/>
              </w:rPr>
              <w:lastRenderedPageBreak/>
              <w:t xml:space="preserve">системског </w:t>
            </w:r>
            <w:r w:rsidRPr="004A6BFA">
              <w:rPr>
                <w:noProof/>
                <w:sz w:val="20"/>
                <w:szCs w:val="20"/>
                <w:lang w:val="sr-Cyrl-RS"/>
              </w:rPr>
              <w:t xml:space="preserve">притиска.АВ линија мора да задовољава стандарде </w:t>
            </w:r>
            <w:r w:rsidRPr="004A6BFA">
              <w:rPr>
                <w:noProof/>
                <w:sz w:val="20"/>
                <w:szCs w:val="20"/>
                <w:lang w:val="en-US"/>
              </w:rPr>
              <w:t>EN ISO 8638/SRPS EN ISO 8638</w:t>
            </w:r>
            <w:r w:rsidRPr="004A6BFA">
              <w:rPr>
                <w:noProof/>
                <w:sz w:val="20"/>
                <w:szCs w:val="20"/>
                <w:lang w:val="sr-Cyrl-RS"/>
              </w:rPr>
              <w:t xml:space="preserve"> </w:t>
            </w:r>
          </w:p>
        </w:tc>
        <w:tc>
          <w:tcPr>
            <w:tcW w:w="776" w:type="dxa"/>
            <w:tcBorders>
              <w:bottom w:val="single" w:sz="4" w:space="0" w:color="auto"/>
            </w:tcBorders>
            <w:vAlign w:val="center"/>
          </w:tcPr>
          <w:p w:rsidR="004A6BFA" w:rsidRDefault="004A6BFA" w:rsidP="002440D0">
            <w:pPr>
              <w:jc w:val="center"/>
              <w:rPr>
                <w:sz w:val="20"/>
                <w:szCs w:val="20"/>
              </w:rPr>
            </w:pPr>
          </w:p>
          <w:p w:rsidR="00FC041B" w:rsidRPr="00FC041B" w:rsidRDefault="00FC041B" w:rsidP="002440D0">
            <w:pPr>
              <w:jc w:val="center"/>
              <w:rPr>
                <w:sz w:val="20"/>
                <w:szCs w:val="20"/>
              </w:rPr>
            </w:pPr>
            <w:r w:rsidRPr="00FC041B">
              <w:rPr>
                <w:sz w:val="20"/>
                <w:szCs w:val="20"/>
              </w:rPr>
              <w:t>ком</w:t>
            </w:r>
          </w:p>
        </w:tc>
        <w:tc>
          <w:tcPr>
            <w:tcW w:w="720" w:type="dxa"/>
            <w:tcBorders>
              <w:bottom w:val="single" w:sz="4" w:space="0" w:color="auto"/>
            </w:tcBorders>
            <w:vAlign w:val="center"/>
          </w:tcPr>
          <w:p w:rsidR="00FC041B" w:rsidRPr="00203E31" w:rsidRDefault="00FC041B" w:rsidP="00FC041B">
            <w:pPr>
              <w:pStyle w:val="BodyText"/>
              <w:spacing w:before="240"/>
              <w:rPr>
                <w:noProof/>
                <w:sz w:val="20"/>
                <w:lang w:val="sr-Cyrl-CS"/>
              </w:rPr>
            </w:pPr>
            <w:r w:rsidRPr="00203E31">
              <w:rPr>
                <w:noProof/>
                <w:sz w:val="20"/>
              </w:rPr>
              <w:t>1560</w:t>
            </w:r>
          </w:p>
        </w:tc>
        <w:tc>
          <w:tcPr>
            <w:tcW w:w="1623" w:type="dxa"/>
            <w:tcBorders>
              <w:bottom w:val="single" w:sz="4" w:space="0" w:color="auto"/>
            </w:tcBorders>
            <w:vAlign w:val="center"/>
          </w:tcPr>
          <w:p w:rsidR="00FC041B" w:rsidRPr="00382B79" w:rsidRDefault="00FC041B" w:rsidP="002440D0">
            <w:pPr>
              <w:pStyle w:val="BodyText"/>
              <w:spacing w:before="240"/>
              <w:jc w:val="center"/>
              <w:rPr>
                <w:noProof/>
                <w:szCs w:val="24"/>
                <w:lang w:val="sr-Cyrl-CS"/>
              </w:rPr>
            </w:pPr>
          </w:p>
        </w:tc>
        <w:tc>
          <w:tcPr>
            <w:tcW w:w="1984" w:type="dxa"/>
            <w:tcBorders>
              <w:bottom w:val="single" w:sz="4" w:space="0" w:color="auto"/>
            </w:tcBorders>
            <w:vAlign w:val="center"/>
          </w:tcPr>
          <w:p w:rsidR="00FC041B" w:rsidRPr="00382B79" w:rsidRDefault="00FC041B" w:rsidP="002440D0">
            <w:pPr>
              <w:pStyle w:val="BodyText"/>
              <w:spacing w:before="240"/>
              <w:jc w:val="center"/>
              <w:rPr>
                <w:noProof/>
                <w:szCs w:val="24"/>
                <w:lang w:val="sr-Cyrl-CS"/>
              </w:rPr>
            </w:pPr>
          </w:p>
        </w:tc>
        <w:tc>
          <w:tcPr>
            <w:tcW w:w="1433" w:type="dxa"/>
            <w:tcBorders>
              <w:bottom w:val="single" w:sz="4" w:space="0" w:color="auto"/>
            </w:tcBorders>
            <w:vAlign w:val="center"/>
          </w:tcPr>
          <w:p w:rsidR="00FC041B" w:rsidRPr="00382B79" w:rsidRDefault="00FC041B" w:rsidP="002440D0">
            <w:pPr>
              <w:pStyle w:val="BodyText"/>
              <w:spacing w:before="240"/>
              <w:jc w:val="center"/>
              <w:rPr>
                <w:noProof/>
                <w:szCs w:val="24"/>
                <w:lang w:val="sr-Cyrl-CS"/>
              </w:rPr>
            </w:pPr>
          </w:p>
        </w:tc>
        <w:tc>
          <w:tcPr>
            <w:tcW w:w="1260" w:type="dxa"/>
            <w:tcBorders>
              <w:bottom w:val="single" w:sz="4" w:space="0" w:color="auto"/>
            </w:tcBorders>
            <w:vAlign w:val="center"/>
          </w:tcPr>
          <w:p w:rsidR="00FC041B" w:rsidRPr="00382B79" w:rsidRDefault="00FC041B"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FC041B" w:rsidRPr="00382B79" w:rsidRDefault="00FC041B"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FC041B" w:rsidRPr="00382B79" w:rsidRDefault="00FC041B" w:rsidP="002440D0">
            <w:pPr>
              <w:pStyle w:val="BodyText"/>
              <w:spacing w:before="240"/>
              <w:jc w:val="center"/>
              <w:rPr>
                <w:noProof/>
                <w:szCs w:val="24"/>
                <w:lang w:val="sr-Cyrl-CS"/>
              </w:rPr>
            </w:pPr>
          </w:p>
        </w:tc>
      </w:tr>
      <w:tr w:rsidR="00FC041B" w:rsidRPr="00382B79" w:rsidTr="00910E6C">
        <w:trPr>
          <w:trHeight w:val="698"/>
        </w:trPr>
        <w:tc>
          <w:tcPr>
            <w:tcW w:w="450" w:type="dxa"/>
            <w:tcBorders>
              <w:bottom w:val="single" w:sz="4" w:space="0" w:color="auto"/>
            </w:tcBorders>
            <w:vAlign w:val="center"/>
          </w:tcPr>
          <w:p w:rsidR="00FC041B" w:rsidRPr="00FC041B" w:rsidRDefault="00FC041B" w:rsidP="002440D0">
            <w:pPr>
              <w:jc w:val="center"/>
              <w:rPr>
                <w:sz w:val="20"/>
                <w:szCs w:val="20"/>
              </w:rPr>
            </w:pPr>
            <w:r w:rsidRPr="00FC041B">
              <w:rPr>
                <w:sz w:val="20"/>
                <w:szCs w:val="20"/>
              </w:rPr>
              <w:lastRenderedPageBreak/>
              <w:t>2.</w:t>
            </w:r>
          </w:p>
        </w:tc>
        <w:tc>
          <w:tcPr>
            <w:tcW w:w="3094" w:type="dxa"/>
            <w:tcBorders>
              <w:top w:val="nil"/>
              <w:left w:val="nil"/>
              <w:bottom w:val="single" w:sz="4" w:space="0" w:color="auto"/>
              <w:right w:val="nil"/>
            </w:tcBorders>
            <w:shd w:val="clear" w:color="auto" w:fill="auto"/>
            <w:vAlign w:val="center"/>
          </w:tcPr>
          <w:p w:rsidR="00203E31" w:rsidRPr="004A6BFA" w:rsidRDefault="00203E31" w:rsidP="00203E31">
            <w:pPr>
              <w:jc w:val="center"/>
              <w:rPr>
                <w:b/>
                <w:noProof/>
                <w:sz w:val="20"/>
                <w:szCs w:val="20"/>
              </w:rPr>
            </w:pPr>
          </w:p>
          <w:p w:rsidR="007D13CC" w:rsidRPr="007D13CC" w:rsidRDefault="00CA4F5B" w:rsidP="00FB23F1">
            <w:pPr>
              <w:jc w:val="both"/>
              <w:rPr>
                <w:noProof/>
                <w:sz w:val="20"/>
                <w:szCs w:val="20"/>
                <w:lang w:val="sr-Cyrl-RS"/>
              </w:rPr>
            </w:pPr>
            <w:r w:rsidRPr="004A6BFA">
              <w:rPr>
                <w:b/>
                <w:noProof/>
                <w:sz w:val="20"/>
                <w:szCs w:val="20"/>
                <w:lang w:val="sr-Cyrl-RS"/>
              </w:rPr>
              <w:t>Супституциона линија за ХДФ</w:t>
            </w:r>
            <w:r w:rsidRPr="004A6BFA">
              <w:rPr>
                <w:b/>
                <w:noProof/>
                <w:sz w:val="20"/>
                <w:szCs w:val="20"/>
                <w:lang w:val="en-US"/>
              </w:rPr>
              <w:t xml:space="preserve"> </w:t>
            </w:r>
            <w:r w:rsidRPr="004A6BFA">
              <w:rPr>
                <w:b/>
                <w:noProof/>
                <w:sz w:val="20"/>
                <w:szCs w:val="20"/>
                <w:lang w:val="sr-Cyrl-RS"/>
              </w:rPr>
              <w:t>(за машине"</w:t>
            </w:r>
            <w:r w:rsidRPr="004A6BFA">
              <w:rPr>
                <w:b/>
                <w:noProof/>
                <w:sz w:val="20"/>
                <w:szCs w:val="20"/>
                <w:lang w:val="en-US"/>
              </w:rPr>
              <w:t>ARTIS PHYSIO</w:t>
            </w:r>
            <w:r w:rsidR="004A6BFA" w:rsidRPr="004A6BFA">
              <w:rPr>
                <w:b/>
                <w:noProof/>
                <w:sz w:val="20"/>
                <w:szCs w:val="20"/>
                <w:lang w:val="sr-Latn-RS"/>
              </w:rPr>
              <w:t xml:space="preserve"> </w:t>
            </w:r>
            <w:r w:rsidRPr="004A6BFA">
              <w:rPr>
                <w:b/>
                <w:noProof/>
                <w:sz w:val="20"/>
                <w:szCs w:val="20"/>
                <w:lang w:val="en-US"/>
              </w:rPr>
              <w:t>230V"</w:t>
            </w:r>
            <w:r w:rsidRPr="004A6BFA">
              <w:rPr>
                <w:b/>
                <w:noProof/>
                <w:sz w:val="20"/>
                <w:szCs w:val="20"/>
                <w:lang w:val="sr-Cyrl-RS"/>
              </w:rPr>
              <w:t>)-</w:t>
            </w:r>
            <w:r w:rsidRPr="004A6BFA">
              <w:rPr>
                <w:noProof/>
                <w:sz w:val="20"/>
                <w:szCs w:val="20"/>
                <w:lang w:val="sr-Cyrl-RS"/>
              </w:rPr>
              <w:t xml:space="preserve">супституциона линија за </w:t>
            </w:r>
            <w:r w:rsidRPr="004A6BFA">
              <w:rPr>
                <w:noProof/>
                <w:sz w:val="20"/>
                <w:szCs w:val="20"/>
                <w:lang w:val="en-US"/>
              </w:rPr>
              <w:t>HF</w:t>
            </w:r>
            <w:r w:rsidRPr="004A6BFA">
              <w:rPr>
                <w:noProof/>
                <w:sz w:val="20"/>
                <w:szCs w:val="20"/>
                <w:lang w:val="sr-Cyrl-RS"/>
              </w:rPr>
              <w:t xml:space="preserve"> и </w:t>
            </w:r>
            <w:r w:rsidRPr="004A6BFA">
              <w:rPr>
                <w:noProof/>
                <w:sz w:val="20"/>
                <w:szCs w:val="20"/>
                <w:lang w:val="en-US"/>
              </w:rPr>
              <w:t>HDF</w:t>
            </w:r>
            <w:r w:rsidRPr="004A6BFA">
              <w:rPr>
                <w:noProof/>
                <w:sz w:val="20"/>
                <w:szCs w:val="20"/>
                <w:lang w:val="sr-Cyrl-RS"/>
              </w:rPr>
              <w:t xml:space="preserve"> са бактериолошким филтером и сегментом 6,35 мм </w:t>
            </w:r>
          </w:p>
        </w:tc>
        <w:tc>
          <w:tcPr>
            <w:tcW w:w="776" w:type="dxa"/>
            <w:tcBorders>
              <w:bottom w:val="single" w:sz="4" w:space="0" w:color="auto"/>
            </w:tcBorders>
            <w:vAlign w:val="center"/>
          </w:tcPr>
          <w:p w:rsidR="004A6BFA" w:rsidRDefault="004A6BFA" w:rsidP="00203E31">
            <w:pPr>
              <w:jc w:val="center"/>
              <w:rPr>
                <w:sz w:val="20"/>
                <w:szCs w:val="20"/>
              </w:rPr>
            </w:pPr>
          </w:p>
          <w:p w:rsidR="00FC041B" w:rsidRPr="00FC041B" w:rsidRDefault="00FC041B" w:rsidP="00203E31">
            <w:pPr>
              <w:jc w:val="center"/>
              <w:rPr>
                <w:sz w:val="20"/>
                <w:szCs w:val="20"/>
              </w:rPr>
            </w:pPr>
            <w:r w:rsidRPr="00FC041B">
              <w:rPr>
                <w:sz w:val="20"/>
                <w:szCs w:val="20"/>
              </w:rPr>
              <w:t>ком</w:t>
            </w:r>
          </w:p>
        </w:tc>
        <w:tc>
          <w:tcPr>
            <w:tcW w:w="720" w:type="dxa"/>
            <w:tcBorders>
              <w:bottom w:val="single" w:sz="4" w:space="0" w:color="auto"/>
            </w:tcBorders>
            <w:vAlign w:val="center"/>
          </w:tcPr>
          <w:p w:rsidR="00FC041B" w:rsidRPr="00203E31" w:rsidRDefault="00FC041B" w:rsidP="00FC041B">
            <w:pPr>
              <w:pStyle w:val="BodyText"/>
              <w:spacing w:before="240"/>
              <w:jc w:val="center"/>
              <w:rPr>
                <w:noProof/>
                <w:sz w:val="20"/>
                <w:lang w:val="sr-Cyrl-CS"/>
              </w:rPr>
            </w:pPr>
            <w:r w:rsidRPr="00203E31">
              <w:rPr>
                <w:noProof/>
                <w:sz w:val="20"/>
              </w:rPr>
              <w:t>1560</w:t>
            </w:r>
          </w:p>
        </w:tc>
        <w:tc>
          <w:tcPr>
            <w:tcW w:w="1623" w:type="dxa"/>
            <w:tcBorders>
              <w:bottom w:val="single" w:sz="4" w:space="0" w:color="auto"/>
            </w:tcBorders>
            <w:vAlign w:val="center"/>
          </w:tcPr>
          <w:p w:rsidR="00FC041B" w:rsidRPr="00382B79" w:rsidRDefault="00FC041B" w:rsidP="002440D0">
            <w:pPr>
              <w:pStyle w:val="BodyText"/>
              <w:spacing w:before="240"/>
              <w:jc w:val="center"/>
              <w:rPr>
                <w:noProof/>
                <w:szCs w:val="24"/>
                <w:lang w:val="sr-Cyrl-CS"/>
              </w:rPr>
            </w:pPr>
          </w:p>
        </w:tc>
        <w:tc>
          <w:tcPr>
            <w:tcW w:w="1984" w:type="dxa"/>
            <w:tcBorders>
              <w:bottom w:val="single" w:sz="4" w:space="0" w:color="auto"/>
            </w:tcBorders>
            <w:vAlign w:val="center"/>
          </w:tcPr>
          <w:p w:rsidR="00FC041B" w:rsidRPr="00382B79" w:rsidRDefault="00FC041B" w:rsidP="002440D0">
            <w:pPr>
              <w:pStyle w:val="BodyText"/>
              <w:spacing w:before="240"/>
              <w:jc w:val="center"/>
              <w:rPr>
                <w:noProof/>
                <w:szCs w:val="24"/>
                <w:lang w:val="sr-Cyrl-CS"/>
              </w:rPr>
            </w:pPr>
          </w:p>
        </w:tc>
        <w:tc>
          <w:tcPr>
            <w:tcW w:w="1433" w:type="dxa"/>
            <w:tcBorders>
              <w:bottom w:val="single" w:sz="4" w:space="0" w:color="auto"/>
            </w:tcBorders>
            <w:vAlign w:val="center"/>
          </w:tcPr>
          <w:p w:rsidR="00FC041B" w:rsidRPr="00382B79" w:rsidRDefault="00FC041B" w:rsidP="002440D0">
            <w:pPr>
              <w:pStyle w:val="BodyText"/>
              <w:spacing w:before="240"/>
              <w:jc w:val="center"/>
              <w:rPr>
                <w:noProof/>
                <w:szCs w:val="24"/>
                <w:lang w:val="sr-Cyrl-CS"/>
              </w:rPr>
            </w:pPr>
          </w:p>
        </w:tc>
        <w:tc>
          <w:tcPr>
            <w:tcW w:w="1260" w:type="dxa"/>
            <w:tcBorders>
              <w:bottom w:val="single" w:sz="4" w:space="0" w:color="auto"/>
            </w:tcBorders>
            <w:vAlign w:val="center"/>
          </w:tcPr>
          <w:p w:rsidR="00FC041B" w:rsidRPr="00382B79" w:rsidRDefault="00FC041B"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FC041B" w:rsidRPr="00382B79" w:rsidRDefault="00FC041B"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FC041B" w:rsidRPr="00382B79" w:rsidRDefault="00FC041B" w:rsidP="002440D0">
            <w:pPr>
              <w:pStyle w:val="BodyText"/>
              <w:spacing w:before="240"/>
              <w:jc w:val="center"/>
              <w:rPr>
                <w:noProof/>
                <w:szCs w:val="24"/>
                <w:lang w:val="sr-Cyrl-CS"/>
              </w:rPr>
            </w:pPr>
          </w:p>
        </w:tc>
      </w:tr>
      <w:tr w:rsidR="00FC041B" w:rsidRPr="00382B79" w:rsidTr="00910E6C">
        <w:trPr>
          <w:trHeight w:val="698"/>
        </w:trPr>
        <w:tc>
          <w:tcPr>
            <w:tcW w:w="450" w:type="dxa"/>
            <w:tcBorders>
              <w:bottom w:val="single" w:sz="4" w:space="0" w:color="auto"/>
            </w:tcBorders>
            <w:vAlign w:val="center"/>
          </w:tcPr>
          <w:p w:rsidR="00FC041B" w:rsidRPr="00FC041B" w:rsidRDefault="00FC041B" w:rsidP="002440D0">
            <w:pPr>
              <w:jc w:val="center"/>
              <w:rPr>
                <w:sz w:val="20"/>
                <w:szCs w:val="20"/>
              </w:rPr>
            </w:pPr>
            <w:r w:rsidRPr="00FC041B">
              <w:rPr>
                <w:sz w:val="20"/>
                <w:szCs w:val="20"/>
              </w:rPr>
              <w:t>3.</w:t>
            </w:r>
          </w:p>
        </w:tc>
        <w:tc>
          <w:tcPr>
            <w:tcW w:w="3094" w:type="dxa"/>
            <w:tcBorders>
              <w:top w:val="nil"/>
              <w:left w:val="nil"/>
              <w:bottom w:val="single" w:sz="4" w:space="0" w:color="auto"/>
              <w:right w:val="nil"/>
            </w:tcBorders>
            <w:shd w:val="clear" w:color="auto" w:fill="auto"/>
            <w:vAlign w:val="center"/>
          </w:tcPr>
          <w:p w:rsidR="007D13CC" w:rsidRPr="007D13CC" w:rsidRDefault="00CA4F5B" w:rsidP="001D469F">
            <w:pPr>
              <w:rPr>
                <w:noProof/>
                <w:sz w:val="20"/>
                <w:szCs w:val="20"/>
                <w:lang w:val="sr-Cyrl-RS"/>
              </w:rPr>
            </w:pPr>
            <w:r w:rsidRPr="004A6BFA">
              <w:rPr>
                <w:b/>
                <w:noProof/>
                <w:sz w:val="20"/>
                <w:szCs w:val="20"/>
                <w:lang w:val="sr-Cyrl-RS"/>
              </w:rPr>
              <w:t>АВ линија комплет за ХД</w:t>
            </w:r>
            <w:r w:rsidRPr="004A6BFA">
              <w:rPr>
                <w:b/>
                <w:noProof/>
                <w:sz w:val="20"/>
                <w:szCs w:val="20"/>
                <w:lang w:val="en-US"/>
              </w:rPr>
              <w:t xml:space="preserve"> </w:t>
            </w:r>
            <w:r w:rsidRPr="004A6BFA">
              <w:rPr>
                <w:b/>
                <w:noProof/>
                <w:sz w:val="20"/>
                <w:szCs w:val="20"/>
                <w:lang w:val="sr-Cyrl-RS"/>
              </w:rPr>
              <w:t>(за машине"</w:t>
            </w:r>
            <w:r w:rsidRPr="004A6BFA">
              <w:rPr>
                <w:b/>
                <w:noProof/>
                <w:sz w:val="20"/>
                <w:szCs w:val="20"/>
                <w:lang w:val="en-US"/>
              </w:rPr>
              <w:t>ARTIS PHYSIO 230V"</w:t>
            </w:r>
            <w:r w:rsidRPr="004A6BFA">
              <w:rPr>
                <w:b/>
                <w:noProof/>
                <w:sz w:val="20"/>
                <w:szCs w:val="20"/>
                <w:lang w:val="sr-Cyrl-RS"/>
              </w:rPr>
              <w:t>)</w:t>
            </w:r>
            <w:r w:rsidR="001D469F">
              <w:rPr>
                <w:b/>
                <w:noProof/>
                <w:sz w:val="20"/>
                <w:szCs w:val="20"/>
                <w:lang w:val="en-US"/>
              </w:rPr>
              <w:t xml:space="preserve"> </w:t>
            </w:r>
            <w:r w:rsidRPr="004A6BFA">
              <w:rPr>
                <w:noProof/>
                <w:sz w:val="20"/>
                <w:szCs w:val="20"/>
                <w:lang w:val="sr-Cyrl-RS"/>
              </w:rPr>
              <w:t>Кертриџ линија са преконектованим коморама са линијама и мерачима</w:t>
            </w:r>
            <w:r w:rsidRPr="004A6BFA">
              <w:rPr>
                <w:noProof/>
                <w:sz w:val="20"/>
                <w:szCs w:val="20"/>
                <w:lang w:val="en-US"/>
              </w:rPr>
              <w:t xml:space="preserve"> </w:t>
            </w:r>
            <w:r w:rsidRPr="004A6BFA">
              <w:rPr>
                <w:noProof/>
                <w:sz w:val="20"/>
                <w:szCs w:val="20"/>
                <w:lang w:val="sr-Cyrl-RS"/>
              </w:rPr>
              <w:t xml:space="preserve">притиска са </w:t>
            </w:r>
            <w:r w:rsidRPr="004A6BFA">
              <w:rPr>
                <w:noProof/>
                <w:sz w:val="20"/>
                <w:szCs w:val="20"/>
                <w:lang w:val="en-US"/>
              </w:rPr>
              <w:t xml:space="preserve">WHO </w:t>
            </w:r>
            <w:r w:rsidRPr="004A6BFA">
              <w:rPr>
                <w:noProof/>
                <w:sz w:val="20"/>
                <w:szCs w:val="20"/>
                <w:lang w:val="sr-Cyrl-RS"/>
              </w:rPr>
              <w:t>конектором,</w:t>
            </w:r>
            <w:r w:rsidR="007D13CC">
              <w:rPr>
                <w:noProof/>
                <w:sz w:val="20"/>
                <w:szCs w:val="20"/>
                <w:lang w:val="sr-Cyrl-RS"/>
              </w:rPr>
              <w:t xml:space="preserve"> </w:t>
            </w:r>
            <w:r w:rsidRPr="004A6BFA">
              <w:rPr>
                <w:noProof/>
                <w:sz w:val="20"/>
                <w:szCs w:val="20"/>
                <w:lang w:val="sr-Cyrl-RS"/>
              </w:rPr>
              <w:t>АВ линија мора да задовољава стандарде</w:t>
            </w:r>
            <w:r w:rsidRPr="004A6BFA">
              <w:rPr>
                <w:noProof/>
                <w:sz w:val="20"/>
                <w:szCs w:val="20"/>
                <w:lang w:val="en-US"/>
              </w:rPr>
              <w:t xml:space="preserve"> EN ISO 8638/SRPS EN ISO 8638</w:t>
            </w:r>
            <w:r w:rsidRPr="004A6BFA">
              <w:rPr>
                <w:noProof/>
                <w:sz w:val="20"/>
                <w:szCs w:val="20"/>
                <w:lang w:val="sr-Cyrl-RS"/>
              </w:rPr>
              <w:t xml:space="preserve"> </w:t>
            </w:r>
          </w:p>
        </w:tc>
        <w:tc>
          <w:tcPr>
            <w:tcW w:w="776" w:type="dxa"/>
            <w:tcBorders>
              <w:bottom w:val="single" w:sz="4" w:space="0" w:color="auto"/>
            </w:tcBorders>
            <w:vAlign w:val="center"/>
          </w:tcPr>
          <w:p w:rsidR="004A6BFA" w:rsidRDefault="004A6BFA" w:rsidP="00203E31">
            <w:pPr>
              <w:rPr>
                <w:sz w:val="20"/>
                <w:szCs w:val="20"/>
              </w:rPr>
            </w:pPr>
          </w:p>
          <w:p w:rsidR="00FC041B" w:rsidRPr="00FC041B" w:rsidRDefault="00FC041B" w:rsidP="00203E31">
            <w:pPr>
              <w:rPr>
                <w:sz w:val="20"/>
                <w:szCs w:val="20"/>
              </w:rPr>
            </w:pPr>
            <w:r w:rsidRPr="00FC041B">
              <w:rPr>
                <w:sz w:val="20"/>
                <w:szCs w:val="20"/>
              </w:rPr>
              <w:t>ком</w:t>
            </w:r>
          </w:p>
        </w:tc>
        <w:tc>
          <w:tcPr>
            <w:tcW w:w="720" w:type="dxa"/>
            <w:tcBorders>
              <w:bottom w:val="single" w:sz="4" w:space="0" w:color="auto"/>
            </w:tcBorders>
            <w:vAlign w:val="center"/>
          </w:tcPr>
          <w:p w:rsidR="00FC041B" w:rsidRPr="00203E31" w:rsidRDefault="00FC041B" w:rsidP="00203E31">
            <w:pPr>
              <w:pStyle w:val="BodyText"/>
              <w:spacing w:before="240"/>
              <w:jc w:val="left"/>
              <w:rPr>
                <w:noProof/>
                <w:sz w:val="20"/>
                <w:lang w:val="sr-Cyrl-CS"/>
              </w:rPr>
            </w:pPr>
            <w:r w:rsidRPr="00203E31">
              <w:rPr>
                <w:noProof/>
                <w:sz w:val="20"/>
              </w:rPr>
              <w:t>3120</w:t>
            </w:r>
          </w:p>
        </w:tc>
        <w:tc>
          <w:tcPr>
            <w:tcW w:w="1623" w:type="dxa"/>
            <w:tcBorders>
              <w:bottom w:val="single" w:sz="4" w:space="0" w:color="auto"/>
            </w:tcBorders>
            <w:vAlign w:val="center"/>
          </w:tcPr>
          <w:p w:rsidR="00FC041B" w:rsidRPr="00382B79" w:rsidRDefault="00FC041B" w:rsidP="002440D0">
            <w:pPr>
              <w:pStyle w:val="BodyText"/>
              <w:spacing w:before="240"/>
              <w:jc w:val="center"/>
              <w:rPr>
                <w:noProof/>
                <w:szCs w:val="24"/>
                <w:lang w:val="sr-Cyrl-CS"/>
              </w:rPr>
            </w:pPr>
          </w:p>
        </w:tc>
        <w:tc>
          <w:tcPr>
            <w:tcW w:w="1984" w:type="dxa"/>
            <w:tcBorders>
              <w:bottom w:val="single" w:sz="4" w:space="0" w:color="auto"/>
            </w:tcBorders>
            <w:vAlign w:val="center"/>
          </w:tcPr>
          <w:p w:rsidR="00FC041B" w:rsidRPr="00382B79" w:rsidRDefault="00FC041B" w:rsidP="002440D0">
            <w:pPr>
              <w:pStyle w:val="BodyText"/>
              <w:spacing w:before="240"/>
              <w:jc w:val="center"/>
              <w:rPr>
                <w:noProof/>
                <w:szCs w:val="24"/>
                <w:lang w:val="sr-Cyrl-CS"/>
              </w:rPr>
            </w:pPr>
          </w:p>
        </w:tc>
        <w:tc>
          <w:tcPr>
            <w:tcW w:w="1433" w:type="dxa"/>
            <w:tcBorders>
              <w:bottom w:val="single" w:sz="4" w:space="0" w:color="auto"/>
            </w:tcBorders>
            <w:vAlign w:val="center"/>
          </w:tcPr>
          <w:p w:rsidR="00FC041B" w:rsidRPr="00382B79" w:rsidRDefault="00FC041B" w:rsidP="002440D0">
            <w:pPr>
              <w:pStyle w:val="BodyText"/>
              <w:spacing w:before="240"/>
              <w:jc w:val="center"/>
              <w:rPr>
                <w:noProof/>
                <w:szCs w:val="24"/>
                <w:lang w:val="sr-Cyrl-CS"/>
              </w:rPr>
            </w:pPr>
          </w:p>
        </w:tc>
        <w:tc>
          <w:tcPr>
            <w:tcW w:w="1260" w:type="dxa"/>
            <w:tcBorders>
              <w:bottom w:val="single" w:sz="4" w:space="0" w:color="auto"/>
            </w:tcBorders>
            <w:vAlign w:val="center"/>
          </w:tcPr>
          <w:p w:rsidR="00FC041B" w:rsidRPr="00382B79" w:rsidRDefault="00FC041B"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FC041B" w:rsidRPr="00382B79" w:rsidRDefault="00FC041B"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FC041B" w:rsidRPr="00382B79" w:rsidRDefault="00FC041B" w:rsidP="002440D0">
            <w:pPr>
              <w:pStyle w:val="BodyText"/>
              <w:spacing w:before="240"/>
              <w:jc w:val="center"/>
              <w:rPr>
                <w:noProof/>
                <w:szCs w:val="24"/>
                <w:lang w:val="sr-Cyrl-CS"/>
              </w:rPr>
            </w:pPr>
          </w:p>
        </w:tc>
      </w:tr>
      <w:tr w:rsidR="00FC041B" w:rsidRPr="00382B79" w:rsidTr="00910E6C">
        <w:trPr>
          <w:trHeight w:val="698"/>
        </w:trPr>
        <w:tc>
          <w:tcPr>
            <w:tcW w:w="450" w:type="dxa"/>
            <w:tcBorders>
              <w:bottom w:val="single" w:sz="4" w:space="0" w:color="auto"/>
            </w:tcBorders>
            <w:vAlign w:val="center"/>
          </w:tcPr>
          <w:p w:rsidR="00FC041B" w:rsidRPr="00FC041B" w:rsidRDefault="00FC041B" w:rsidP="002440D0">
            <w:pPr>
              <w:jc w:val="center"/>
              <w:rPr>
                <w:sz w:val="20"/>
                <w:szCs w:val="20"/>
              </w:rPr>
            </w:pPr>
            <w:r w:rsidRPr="00FC041B">
              <w:rPr>
                <w:sz w:val="20"/>
                <w:szCs w:val="20"/>
              </w:rPr>
              <w:t>4.</w:t>
            </w:r>
          </w:p>
        </w:tc>
        <w:tc>
          <w:tcPr>
            <w:tcW w:w="3094" w:type="dxa"/>
            <w:tcBorders>
              <w:top w:val="nil"/>
              <w:left w:val="nil"/>
              <w:bottom w:val="single" w:sz="4" w:space="0" w:color="auto"/>
              <w:right w:val="nil"/>
            </w:tcBorders>
            <w:shd w:val="clear" w:color="auto" w:fill="auto"/>
            <w:vAlign w:val="center"/>
          </w:tcPr>
          <w:p w:rsidR="00FC041B" w:rsidRPr="004A6BFA" w:rsidRDefault="00FB23F1" w:rsidP="004A6BFA">
            <w:pPr>
              <w:jc w:val="both"/>
              <w:rPr>
                <w:sz w:val="20"/>
                <w:szCs w:val="20"/>
                <w:lang w:val="sr-Latn-RS"/>
              </w:rPr>
            </w:pPr>
            <w:r w:rsidRPr="004A6BFA">
              <w:rPr>
                <w:b/>
                <w:noProof/>
                <w:sz w:val="20"/>
                <w:szCs w:val="20"/>
                <w:lang w:val="sr-Cyrl-RS"/>
              </w:rPr>
              <w:t xml:space="preserve">БИКАРТ СЕТ </w:t>
            </w:r>
            <w:r w:rsidRPr="001D469F">
              <w:rPr>
                <w:noProof/>
                <w:sz w:val="20"/>
                <w:szCs w:val="20"/>
                <w:lang w:val="sr-Cyrl-RS"/>
              </w:rPr>
              <w:t>(Бикарт селект комби пак + селект баг)</w:t>
            </w:r>
            <w:r w:rsidRPr="004A6BFA">
              <w:rPr>
                <w:b/>
                <w:noProof/>
                <w:sz w:val="20"/>
                <w:szCs w:val="20"/>
                <w:lang w:val="sr-Cyrl-RS"/>
              </w:rPr>
              <w:t xml:space="preserve"> </w:t>
            </w:r>
          </w:p>
        </w:tc>
        <w:tc>
          <w:tcPr>
            <w:tcW w:w="776" w:type="dxa"/>
            <w:tcBorders>
              <w:bottom w:val="single" w:sz="4" w:space="0" w:color="auto"/>
            </w:tcBorders>
            <w:vAlign w:val="center"/>
          </w:tcPr>
          <w:p w:rsidR="004A6BFA" w:rsidRDefault="004A6BFA" w:rsidP="002440D0">
            <w:pPr>
              <w:jc w:val="center"/>
              <w:rPr>
                <w:sz w:val="20"/>
                <w:szCs w:val="20"/>
              </w:rPr>
            </w:pPr>
          </w:p>
          <w:p w:rsidR="00FC041B" w:rsidRPr="00FC041B" w:rsidRDefault="00FC041B" w:rsidP="002440D0">
            <w:pPr>
              <w:jc w:val="center"/>
              <w:rPr>
                <w:sz w:val="20"/>
                <w:szCs w:val="20"/>
              </w:rPr>
            </w:pPr>
            <w:r w:rsidRPr="00FC041B">
              <w:rPr>
                <w:sz w:val="20"/>
                <w:szCs w:val="20"/>
              </w:rPr>
              <w:t>ком</w:t>
            </w:r>
          </w:p>
        </w:tc>
        <w:tc>
          <w:tcPr>
            <w:tcW w:w="720" w:type="dxa"/>
            <w:tcBorders>
              <w:bottom w:val="single" w:sz="4" w:space="0" w:color="auto"/>
            </w:tcBorders>
            <w:vAlign w:val="center"/>
          </w:tcPr>
          <w:p w:rsidR="00FC041B" w:rsidRPr="00203E31" w:rsidRDefault="00FC041B" w:rsidP="00FC041B">
            <w:pPr>
              <w:pStyle w:val="BodyText"/>
              <w:spacing w:before="240"/>
              <w:jc w:val="center"/>
              <w:rPr>
                <w:noProof/>
                <w:sz w:val="20"/>
                <w:lang w:val="sr-Cyrl-CS"/>
              </w:rPr>
            </w:pPr>
            <w:r w:rsidRPr="00203E31">
              <w:rPr>
                <w:noProof/>
                <w:sz w:val="20"/>
              </w:rPr>
              <w:t>4000</w:t>
            </w:r>
          </w:p>
        </w:tc>
        <w:tc>
          <w:tcPr>
            <w:tcW w:w="1623" w:type="dxa"/>
            <w:tcBorders>
              <w:bottom w:val="single" w:sz="4" w:space="0" w:color="auto"/>
            </w:tcBorders>
            <w:vAlign w:val="center"/>
          </w:tcPr>
          <w:p w:rsidR="00FC041B" w:rsidRPr="00382B79" w:rsidRDefault="00FC041B" w:rsidP="002440D0">
            <w:pPr>
              <w:pStyle w:val="BodyText"/>
              <w:spacing w:before="240"/>
              <w:jc w:val="center"/>
              <w:rPr>
                <w:noProof/>
                <w:szCs w:val="24"/>
                <w:lang w:val="sr-Cyrl-CS"/>
              </w:rPr>
            </w:pPr>
          </w:p>
        </w:tc>
        <w:tc>
          <w:tcPr>
            <w:tcW w:w="1984" w:type="dxa"/>
            <w:tcBorders>
              <w:bottom w:val="single" w:sz="4" w:space="0" w:color="auto"/>
            </w:tcBorders>
            <w:vAlign w:val="center"/>
          </w:tcPr>
          <w:p w:rsidR="00FC041B" w:rsidRPr="00382B79" w:rsidRDefault="00FC041B" w:rsidP="002440D0">
            <w:pPr>
              <w:pStyle w:val="BodyText"/>
              <w:spacing w:before="240"/>
              <w:jc w:val="center"/>
              <w:rPr>
                <w:noProof/>
                <w:szCs w:val="24"/>
                <w:lang w:val="sr-Cyrl-CS"/>
              </w:rPr>
            </w:pPr>
          </w:p>
        </w:tc>
        <w:tc>
          <w:tcPr>
            <w:tcW w:w="1433" w:type="dxa"/>
            <w:tcBorders>
              <w:bottom w:val="single" w:sz="4" w:space="0" w:color="auto"/>
            </w:tcBorders>
            <w:vAlign w:val="center"/>
          </w:tcPr>
          <w:p w:rsidR="00FC041B" w:rsidRPr="00382B79" w:rsidRDefault="00FC041B" w:rsidP="002440D0">
            <w:pPr>
              <w:pStyle w:val="BodyText"/>
              <w:spacing w:before="240"/>
              <w:jc w:val="center"/>
              <w:rPr>
                <w:noProof/>
                <w:szCs w:val="24"/>
                <w:lang w:val="sr-Cyrl-CS"/>
              </w:rPr>
            </w:pPr>
          </w:p>
        </w:tc>
        <w:tc>
          <w:tcPr>
            <w:tcW w:w="1260" w:type="dxa"/>
            <w:tcBorders>
              <w:bottom w:val="single" w:sz="4" w:space="0" w:color="auto"/>
            </w:tcBorders>
            <w:vAlign w:val="center"/>
          </w:tcPr>
          <w:p w:rsidR="00FC041B" w:rsidRPr="00382B79" w:rsidRDefault="00FC041B"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FC041B" w:rsidRPr="00382B79" w:rsidRDefault="00FC041B"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FC041B" w:rsidRPr="00382B79" w:rsidRDefault="00FC041B" w:rsidP="002440D0">
            <w:pPr>
              <w:pStyle w:val="BodyText"/>
              <w:spacing w:before="240"/>
              <w:jc w:val="center"/>
              <w:rPr>
                <w:noProof/>
                <w:szCs w:val="24"/>
                <w:lang w:val="sr-Cyrl-CS"/>
              </w:rPr>
            </w:pPr>
          </w:p>
        </w:tc>
      </w:tr>
      <w:tr w:rsidR="00FC041B" w:rsidRPr="00382B79" w:rsidTr="00910E6C">
        <w:trPr>
          <w:trHeight w:val="698"/>
        </w:trPr>
        <w:tc>
          <w:tcPr>
            <w:tcW w:w="450" w:type="dxa"/>
            <w:tcBorders>
              <w:bottom w:val="single" w:sz="4" w:space="0" w:color="auto"/>
              <w:right w:val="single" w:sz="4" w:space="0" w:color="auto"/>
            </w:tcBorders>
            <w:vAlign w:val="center"/>
          </w:tcPr>
          <w:p w:rsidR="00FC041B" w:rsidRPr="00FC041B" w:rsidRDefault="00FC041B" w:rsidP="002440D0">
            <w:pPr>
              <w:jc w:val="center"/>
              <w:rPr>
                <w:sz w:val="20"/>
                <w:szCs w:val="20"/>
              </w:rPr>
            </w:pPr>
            <w:r w:rsidRPr="00FC041B">
              <w:rPr>
                <w:sz w:val="20"/>
                <w:szCs w:val="20"/>
              </w:rPr>
              <w:t>5.</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FC041B" w:rsidRPr="004A6BFA" w:rsidRDefault="00FC041B" w:rsidP="00203E31">
            <w:pPr>
              <w:jc w:val="center"/>
              <w:rPr>
                <w:sz w:val="20"/>
                <w:szCs w:val="20"/>
              </w:rPr>
            </w:pPr>
          </w:p>
          <w:p w:rsidR="007D13CC" w:rsidRPr="007D13CC" w:rsidRDefault="00FB23F1" w:rsidP="004A6BFA">
            <w:pPr>
              <w:jc w:val="both"/>
              <w:rPr>
                <w:noProof/>
                <w:sz w:val="20"/>
                <w:szCs w:val="20"/>
                <w:lang w:val="sr-Cyrl-RS"/>
              </w:rPr>
            </w:pPr>
            <w:r w:rsidRPr="004A6BFA">
              <w:rPr>
                <w:b/>
                <w:noProof/>
                <w:sz w:val="20"/>
                <w:szCs w:val="20"/>
                <w:lang w:val="sr-Cyrl-RS"/>
              </w:rPr>
              <w:t>Филтер за високо пречишћену воду(за машине"</w:t>
            </w:r>
            <w:r w:rsidRPr="004A6BFA">
              <w:rPr>
                <w:b/>
                <w:noProof/>
                <w:sz w:val="20"/>
                <w:szCs w:val="20"/>
                <w:lang w:val="en-US"/>
              </w:rPr>
              <w:t>ARTIS PHYSIO 230V"</w:t>
            </w:r>
            <w:r w:rsidRPr="004A6BFA">
              <w:rPr>
                <w:b/>
                <w:noProof/>
                <w:sz w:val="20"/>
                <w:szCs w:val="20"/>
                <w:lang w:val="sr-Cyrl-RS"/>
              </w:rPr>
              <w:t xml:space="preserve">) </w:t>
            </w:r>
            <w:r w:rsidRPr="004A6BFA">
              <w:rPr>
                <w:b/>
                <w:noProof/>
                <w:sz w:val="20"/>
                <w:szCs w:val="20"/>
                <w:lang w:val="en-US"/>
              </w:rPr>
              <w:t>-</w:t>
            </w:r>
            <w:r w:rsidRPr="004A6BFA">
              <w:rPr>
                <w:b/>
                <w:noProof/>
                <w:sz w:val="20"/>
                <w:szCs w:val="20"/>
                <w:lang w:val="sr-Cyrl-RS"/>
              </w:rPr>
              <w:t xml:space="preserve"> </w:t>
            </w:r>
            <w:r w:rsidRPr="004A6BFA">
              <w:rPr>
                <w:noProof/>
                <w:sz w:val="20"/>
                <w:szCs w:val="20"/>
                <w:lang w:val="sr-Cyrl-RS"/>
              </w:rPr>
              <w:t>ефективна површина мембране 1,4м2,</w:t>
            </w:r>
            <w:r w:rsidR="007D13CC">
              <w:rPr>
                <w:noProof/>
                <w:sz w:val="20"/>
                <w:szCs w:val="20"/>
                <w:lang w:val="sr-Cyrl-RS"/>
              </w:rPr>
              <w:t xml:space="preserve"> </w:t>
            </w:r>
            <w:r w:rsidRPr="004A6BFA">
              <w:rPr>
                <w:noProof/>
                <w:sz w:val="20"/>
                <w:szCs w:val="20"/>
                <w:lang w:val="sr-Cyrl-RS"/>
              </w:rPr>
              <w:t>унутрашњи дијаметар влакана 215µ</w:t>
            </w:r>
            <w:r w:rsidRPr="004A6BFA">
              <w:rPr>
                <w:noProof/>
                <w:sz w:val="20"/>
                <w:szCs w:val="20"/>
                <w:lang w:val="en-US"/>
              </w:rPr>
              <w:t>m</w:t>
            </w:r>
            <w:r w:rsidRPr="004A6BFA">
              <w:rPr>
                <w:noProof/>
                <w:sz w:val="20"/>
                <w:szCs w:val="20"/>
                <w:lang w:val="sr-Cyrl-RS"/>
              </w:rPr>
              <w:t>,</w:t>
            </w:r>
            <w:r w:rsidR="007D13CC">
              <w:rPr>
                <w:noProof/>
                <w:sz w:val="20"/>
                <w:szCs w:val="20"/>
                <w:lang w:val="sr-Cyrl-RS"/>
              </w:rPr>
              <w:t xml:space="preserve"> </w:t>
            </w:r>
            <w:r w:rsidRPr="004A6BFA">
              <w:rPr>
                <w:noProof/>
                <w:sz w:val="20"/>
                <w:szCs w:val="20"/>
                <w:lang w:val="sr-Cyrl-RS"/>
              </w:rPr>
              <w:t>дебљина мембране 50µ</w:t>
            </w:r>
            <w:r w:rsidRPr="004A6BFA">
              <w:rPr>
                <w:noProof/>
                <w:sz w:val="20"/>
                <w:szCs w:val="20"/>
                <w:lang w:val="en-US"/>
              </w:rPr>
              <w:t>m</w:t>
            </w:r>
            <w:r w:rsidRPr="004A6BFA">
              <w:rPr>
                <w:noProof/>
                <w:sz w:val="20"/>
                <w:szCs w:val="20"/>
                <w:lang w:val="sr-Cyrl-RS"/>
              </w:rPr>
              <w:t>,</w:t>
            </w:r>
            <w:r w:rsidR="007D13CC">
              <w:rPr>
                <w:noProof/>
                <w:sz w:val="20"/>
                <w:szCs w:val="20"/>
                <w:lang w:val="sr-Cyrl-RS"/>
              </w:rPr>
              <w:t xml:space="preserve"> </w:t>
            </w:r>
            <w:r w:rsidRPr="004A6BFA">
              <w:rPr>
                <w:noProof/>
                <w:sz w:val="20"/>
                <w:szCs w:val="20"/>
                <w:lang w:val="sr-Cyrl-RS"/>
              </w:rPr>
              <w:t>стерилисан воденом паром,</w:t>
            </w:r>
            <w:r w:rsidR="007D13CC">
              <w:rPr>
                <w:noProof/>
                <w:sz w:val="20"/>
                <w:szCs w:val="20"/>
                <w:lang w:val="sr-Cyrl-RS"/>
              </w:rPr>
              <w:t xml:space="preserve"> </w:t>
            </w:r>
            <w:r w:rsidRPr="004A6BFA">
              <w:rPr>
                <w:noProof/>
                <w:sz w:val="20"/>
                <w:szCs w:val="20"/>
                <w:lang w:val="sr-Cyrl-RS"/>
              </w:rPr>
              <w:t>волумен пуњења лумена ултрафилтера 98</w:t>
            </w:r>
            <w:r w:rsidRPr="004A6BFA">
              <w:rPr>
                <w:noProof/>
                <w:sz w:val="20"/>
                <w:szCs w:val="20"/>
                <w:lang w:val="en-US"/>
              </w:rPr>
              <w:t>ml</w:t>
            </w:r>
            <w:r w:rsidRPr="004A6BFA">
              <w:rPr>
                <w:noProof/>
                <w:sz w:val="20"/>
                <w:szCs w:val="20"/>
                <w:lang w:val="sr-Cyrl-RS"/>
              </w:rPr>
              <w:t xml:space="preserve"> и стране филтрата 125</w:t>
            </w:r>
            <w:r w:rsidRPr="004A6BFA">
              <w:rPr>
                <w:noProof/>
                <w:sz w:val="20"/>
                <w:szCs w:val="20"/>
                <w:lang w:val="en-US"/>
              </w:rPr>
              <w:t>ml</w:t>
            </w:r>
            <w:r w:rsidRPr="004A6BFA">
              <w:rPr>
                <w:noProof/>
                <w:sz w:val="20"/>
                <w:szCs w:val="20"/>
                <w:lang w:val="sr-Cyrl-RS"/>
              </w:rPr>
              <w:t>,</w:t>
            </w:r>
            <w:r w:rsidR="007D13CC">
              <w:rPr>
                <w:noProof/>
                <w:sz w:val="20"/>
                <w:szCs w:val="20"/>
                <w:lang w:val="sr-Cyrl-RS"/>
              </w:rPr>
              <w:t xml:space="preserve"> </w:t>
            </w:r>
            <w:r w:rsidRPr="004A6BFA">
              <w:rPr>
                <w:noProof/>
                <w:sz w:val="20"/>
                <w:szCs w:val="20"/>
                <w:lang w:val="sr-Cyrl-RS"/>
              </w:rPr>
              <w:t>редукциона вредност за бактерије &lt;20</w:t>
            </w:r>
            <w:r w:rsidRPr="004A6BFA">
              <w:rPr>
                <w:noProof/>
                <w:sz w:val="20"/>
                <w:szCs w:val="20"/>
                <w:lang w:val="en-US"/>
              </w:rPr>
              <w:t>CFU/l,</w:t>
            </w:r>
            <w:r w:rsidR="00392375">
              <w:rPr>
                <w:noProof/>
                <w:sz w:val="20"/>
                <w:szCs w:val="20"/>
                <w:lang w:val="sr-Cyrl-RS"/>
              </w:rPr>
              <w:t xml:space="preserve"> </w:t>
            </w:r>
            <w:r w:rsidRPr="004A6BFA">
              <w:rPr>
                <w:noProof/>
                <w:sz w:val="20"/>
                <w:szCs w:val="20"/>
                <w:lang w:val="sr-Cyrl-RS"/>
              </w:rPr>
              <w:t>редукциона вредност ендотоксина &lt;0,25</w:t>
            </w:r>
            <w:r w:rsidRPr="004A6BFA">
              <w:rPr>
                <w:noProof/>
                <w:sz w:val="20"/>
                <w:szCs w:val="20"/>
                <w:lang w:val="en-US"/>
              </w:rPr>
              <w:t xml:space="preserve">EU/ml </w:t>
            </w:r>
          </w:p>
        </w:tc>
        <w:tc>
          <w:tcPr>
            <w:tcW w:w="776" w:type="dxa"/>
            <w:tcBorders>
              <w:top w:val="single" w:sz="4" w:space="0" w:color="auto"/>
              <w:left w:val="single" w:sz="4" w:space="0" w:color="auto"/>
              <w:bottom w:val="single" w:sz="4" w:space="0" w:color="auto"/>
              <w:right w:val="single" w:sz="4" w:space="0" w:color="auto"/>
            </w:tcBorders>
            <w:vAlign w:val="center"/>
          </w:tcPr>
          <w:p w:rsidR="004A6BFA" w:rsidRDefault="004A6BFA" w:rsidP="002440D0">
            <w:pPr>
              <w:jc w:val="center"/>
              <w:rPr>
                <w:sz w:val="20"/>
                <w:szCs w:val="20"/>
              </w:rPr>
            </w:pPr>
          </w:p>
          <w:p w:rsidR="00FC041B" w:rsidRPr="00FC041B" w:rsidRDefault="00FC041B" w:rsidP="002440D0">
            <w:pPr>
              <w:jc w:val="center"/>
              <w:rPr>
                <w:sz w:val="20"/>
                <w:szCs w:val="20"/>
              </w:rPr>
            </w:pPr>
            <w:r w:rsidRPr="00FC041B">
              <w:rPr>
                <w:sz w:val="20"/>
                <w:szCs w:val="20"/>
              </w:rPr>
              <w:t>ком</w:t>
            </w:r>
          </w:p>
        </w:tc>
        <w:tc>
          <w:tcPr>
            <w:tcW w:w="720" w:type="dxa"/>
            <w:tcBorders>
              <w:left w:val="single" w:sz="4" w:space="0" w:color="auto"/>
              <w:bottom w:val="single" w:sz="4" w:space="0" w:color="auto"/>
            </w:tcBorders>
            <w:vAlign w:val="center"/>
          </w:tcPr>
          <w:p w:rsidR="00FC041B" w:rsidRPr="00203E31" w:rsidRDefault="00FC041B" w:rsidP="00FC041B">
            <w:pPr>
              <w:pStyle w:val="BodyText"/>
              <w:spacing w:before="240"/>
              <w:jc w:val="center"/>
              <w:rPr>
                <w:noProof/>
                <w:sz w:val="20"/>
                <w:lang w:val="sr-Cyrl-CS"/>
              </w:rPr>
            </w:pPr>
            <w:r w:rsidRPr="00203E31">
              <w:rPr>
                <w:noProof/>
                <w:sz w:val="20"/>
              </w:rPr>
              <w:t>70</w:t>
            </w:r>
          </w:p>
        </w:tc>
        <w:tc>
          <w:tcPr>
            <w:tcW w:w="1623" w:type="dxa"/>
            <w:tcBorders>
              <w:bottom w:val="single" w:sz="4" w:space="0" w:color="auto"/>
            </w:tcBorders>
            <w:vAlign w:val="center"/>
          </w:tcPr>
          <w:p w:rsidR="00FC041B" w:rsidRPr="00382B79" w:rsidRDefault="00FC041B" w:rsidP="002440D0">
            <w:pPr>
              <w:pStyle w:val="BodyText"/>
              <w:spacing w:before="240"/>
              <w:jc w:val="center"/>
              <w:rPr>
                <w:noProof/>
                <w:szCs w:val="24"/>
                <w:lang w:val="sr-Cyrl-CS"/>
              </w:rPr>
            </w:pPr>
          </w:p>
        </w:tc>
        <w:tc>
          <w:tcPr>
            <w:tcW w:w="1984" w:type="dxa"/>
            <w:tcBorders>
              <w:bottom w:val="single" w:sz="4" w:space="0" w:color="auto"/>
            </w:tcBorders>
            <w:vAlign w:val="center"/>
          </w:tcPr>
          <w:p w:rsidR="00FC041B" w:rsidRPr="00382B79" w:rsidRDefault="00FC041B" w:rsidP="002440D0">
            <w:pPr>
              <w:pStyle w:val="BodyText"/>
              <w:spacing w:before="240"/>
              <w:jc w:val="center"/>
              <w:rPr>
                <w:noProof/>
                <w:szCs w:val="24"/>
                <w:lang w:val="sr-Cyrl-CS"/>
              </w:rPr>
            </w:pPr>
          </w:p>
        </w:tc>
        <w:tc>
          <w:tcPr>
            <w:tcW w:w="1433" w:type="dxa"/>
            <w:tcBorders>
              <w:bottom w:val="single" w:sz="4" w:space="0" w:color="auto"/>
            </w:tcBorders>
            <w:vAlign w:val="center"/>
          </w:tcPr>
          <w:p w:rsidR="00FC041B" w:rsidRPr="00382B79" w:rsidRDefault="00FC041B" w:rsidP="002440D0">
            <w:pPr>
              <w:pStyle w:val="BodyText"/>
              <w:spacing w:before="240"/>
              <w:jc w:val="center"/>
              <w:rPr>
                <w:noProof/>
                <w:szCs w:val="24"/>
                <w:lang w:val="sr-Cyrl-CS"/>
              </w:rPr>
            </w:pPr>
          </w:p>
        </w:tc>
        <w:tc>
          <w:tcPr>
            <w:tcW w:w="1260" w:type="dxa"/>
            <w:tcBorders>
              <w:bottom w:val="single" w:sz="4" w:space="0" w:color="auto"/>
            </w:tcBorders>
            <w:vAlign w:val="center"/>
          </w:tcPr>
          <w:p w:rsidR="00FC041B" w:rsidRPr="00382B79" w:rsidRDefault="00FC041B"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FC041B" w:rsidRPr="00382B79" w:rsidRDefault="00FC041B"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FC041B" w:rsidRPr="00382B79" w:rsidRDefault="00FC041B" w:rsidP="002440D0">
            <w:pPr>
              <w:pStyle w:val="BodyText"/>
              <w:spacing w:before="240"/>
              <w:jc w:val="center"/>
              <w:rPr>
                <w:noProof/>
                <w:szCs w:val="24"/>
                <w:lang w:val="sr-Cyrl-CS"/>
              </w:rPr>
            </w:pPr>
          </w:p>
        </w:tc>
      </w:tr>
      <w:tr w:rsidR="00FC041B" w:rsidRPr="00382B79" w:rsidTr="00910E6C">
        <w:trPr>
          <w:trHeight w:val="698"/>
        </w:trPr>
        <w:tc>
          <w:tcPr>
            <w:tcW w:w="450" w:type="dxa"/>
            <w:tcBorders>
              <w:bottom w:val="single" w:sz="4" w:space="0" w:color="auto"/>
            </w:tcBorders>
            <w:vAlign w:val="center"/>
          </w:tcPr>
          <w:p w:rsidR="00FC041B" w:rsidRPr="00FC041B" w:rsidRDefault="00FC041B" w:rsidP="002440D0">
            <w:pPr>
              <w:jc w:val="center"/>
              <w:rPr>
                <w:sz w:val="20"/>
                <w:szCs w:val="20"/>
              </w:rPr>
            </w:pPr>
            <w:r w:rsidRPr="00FC041B">
              <w:rPr>
                <w:sz w:val="20"/>
                <w:szCs w:val="20"/>
              </w:rPr>
              <w:t>6.</w:t>
            </w:r>
          </w:p>
        </w:tc>
        <w:tc>
          <w:tcPr>
            <w:tcW w:w="3094" w:type="dxa"/>
            <w:tcBorders>
              <w:top w:val="single" w:sz="4" w:space="0" w:color="auto"/>
              <w:left w:val="nil"/>
              <w:bottom w:val="single" w:sz="4" w:space="0" w:color="auto"/>
              <w:right w:val="nil"/>
            </w:tcBorders>
            <w:shd w:val="clear" w:color="auto" w:fill="auto"/>
            <w:vAlign w:val="center"/>
          </w:tcPr>
          <w:p w:rsidR="00203E31" w:rsidRPr="004A6BFA" w:rsidRDefault="00203E31" w:rsidP="00203E31">
            <w:pPr>
              <w:rPr>
                <w:b/>
                <w:noProof/>
                <w:sz w:val="20"/>
                <w:szCs w:val="20"/>
              </w:rPr>
            </w:pPr>
          </w:p>
          <w:p w:rsidR="007D13CC" w:rsidRPr="007D13CC" w:rsidRDefault="00FB23F1" w:rsidP="004A6BFA">
            <w:pPr>
              <w:jc w:val="both"/>
              <w:rPr>
                <w:b/>
                <w:noProof/>
                <w:sz w:val="20"/>
                <w:szCs w:val="20"/>
                <w:lang w:val="sr-Cyrl-RS"/>
              </w:rPr>
            </w:pPr>
            <w:r w:rsidRPr="004A6BFA">
              <w:rPr>
                <w:b/>
                <w:noProof/>
                <w:sz w:val="20"/>
                <w:szCs w:val="20"/>
                <w:lang w:val="sr-Cyrl-RS"/>
              </w:rPr>
              <w:t>Средство за стерилизацију машина на бази натријум карбоната,кетриџ-капсула са 13</w:t>
            </w:r>
            <w:r w:rsidRPr="004A6BFA">
              <w:rPr>
                <w:b/>
                <w:noProof/>
                <w:sz w:val="20"/>
                <w:szCs w:val="20"/>
                <w:lang w:val="en-US"/>
              </w:rPr>
              <w:t>g</w:t>
            </w:r>
            <w:r w:rsidRPr="004A6BFA">
              <w:rPr>
                <w:b/>
                <w:noProof/>
                <w:sz w:val="20"/>
                <w:szCs w:val="20"/>
                <w:lang w:val="sr-Cyrl-RS"/>
              </w:rPr>
              <w:t xml:space="preserve"> сувог натријум-бикарбоната </w:t>
            </w:r>
            <w:r w:rsidRPr="004A6BFA">
              <w:rPr>
                <w:noProof/>
                <w:sz w:val="20"/>
                <w:szCs w:val="20"/>
                <w:lang w:val="sr-Cyrl-RS"/>
              </w:rPr>
              <w:t xml:space="preserve">за </w:t>
            </w:r>
            <w:r w:rsidRPr="004A6BFA">
              <w:rPr>
                <w:noProof/>
                <w:sz w:val="20"/>
                <w:szCs w:val="20"/>
                <w:lang w:val="sr-Cyrl-RS"/>
              </w:rPr>
              <w:lastRenderedPageBreak/>
              <w:t>дезинфекцију,уклањање органских депозита ,</w:t>
            </w:r>
            <w:r w:rsidR="00F35AA7">
              <w:rPr>
                <w:noProof/>
                <w:sz w:val="20"/>
                <w:szCs w:val="20"/>
                <w:lang w:val="sr-Latn-RS"/>
              </w:rPr>
              <w:t xml:space="preserve"> </w:t>
            </w:r>
            <w:r w:rsidRPr="004A6BFA">
              <w:rPr>
                <w:noProof/>
                <w:sz w:val="20"/>
                <w:szCs w:val="20"/>
                <w:lang w:val="sr-Cyrl-RS"/>
              </w:rPr>
              <w:t>масти и протеина у комбинацији са топлотном дезинфекцијом</w:t>
            </w:r>
            <w:r w:rsidRPr="004A6BFA">
              <w:rPr>
                <w:b/>
                <w:noProof/>
                <w:sz w:val="20"/>
                <w:szCs w:val="20"/>
                <w:lang w:val="sr-Cyrl-RS"/>
              </w:rPr>
              <w:t xml:space="preserve"> </w:t>
            </w:r>
          </w:p>
        </w:tc>
        <w:tc>
          <w:tcPr>
            <w:tcW w:w="776" w:type="dxa"/>
            <w:tcBorders>
              <w:top w:val="single" w:sz="4" w:space="0" w:color="auto"/>
              <w:bottom w:val="single" w:sz="4" w:space="0" w:color="auto"/>
            </w:tcBorders>
            <w:vAlign w:val="center"/>
          </w:tcPr>
          <w:p w:rsidR="004A6BFA" w:rsidRDefault="004A6BFA" w:rsidP="002440D0">
            <w:pPr>
              <w:jc w:val="center"/>
              <w:rPr>
                <w:sz w:val="20"/>
                <w:szCs w:val="20"/>
              </w:rPr>
            </w:pPr>
          </w:p>
          <w:p w:rsidR="00FC041B" w:rsidRPr="00FC041B" w:rsidRDefault="00FC041B" w:rsidP="002440D0">
            <w:pPr>
              <w:jc w:val="center"/>
              <w:rPr>
                <w:sz w:val="20"/>
                <w:szCs w:val="20"/>
              </w:rPr>
            </w:pPr>
            <w:r w:rsidRPr="00FC041B">
              <w:rPr>
                <w:sz w:val="20"/>
                <w:szCs w:val="20"/>
              </w:rPr>
              <w:t>ком</w:t>
            </w:r>
          </w:p>
        </w:tc>
        <w:tc>
          <w:tcPr>
            <w:tcW w:w="720" w:type="dxa"/>
            <w:tcBorders>
              <w:bottom w:val="single" w:sz="4" w:space="0" w:color="auto"/>
            </w:tcBorders>
            <w:vAlign w:val="center"/>
          </w:tcPr>
          <w:p w:rsidR="00FC041B" w:rsidRPr="00203E31" w:rsidRDefault="00FC041B" w:rsidP="00FC041B">
            <w:pPr>
              <w:pStyle w:val="BodyText"/>
              <w:spacing w:before="240"/>
              <w:jc w:val="center"/>
              <w:rPr>
                <w:noProof/>
                <w:sz w:val="20"/>
                <w:lang w:val="sr-Cyrl-CS"/>
              </w:rPr>
            </w:pPr>
            <w:r w:rsidRPr="00203E31">
              <w:rPr>
                <w:noProof/>
                <w:sz w:val="20"/>
              </w:rPr>
              <w:t>264</w:t>
            </w:r>
          </w:p>
        </w:tc>
        <w:tc>
          <w:tcPr>
            <w:tcW w:w="1623" w:type="dxa"/>
            <w:tcBorders>
              <w:bottom w:val="single" w:sz="4" w:space="0" w:color="auto"/>
            </w:tcBorders>
            <w:vAlign w:val="center"/>
          </w:tcPr>
          <w:p w:rsidR="00FC041B" w:rsidRPr="00382B79" w:rsidRDefault="00FC041B" w:rsidP="002440D0">
            <w:pPr>
              <w:pStyle w:val="BodyText"/>
              <w:spacing w:before="240"/>
              <w:jc w:val="center"/>
              <w:rPr>
                <w:noProof/>
                <w:szCs w:val="24"/>
                <w:lang w:val="sr-Cyrl-CS"/>
              </w:rPr>
            </w:pPr>
          </w:p>
        </w:tc>
        <w:tc>
          <w:tcPr>
            <w:tcW w:w="1984" w:type="dxa"/>
            <w:tcBorders>
              <w:bottom w:val="single" w:sz="4" w:space="0" w:color="auto"/>
            </w:tcBorders>
            <w:vAlign w:val="center"/>
          </w:tcPr>
          <w:p w:rsidR="00FC041B" w:rsidRPr="00382B79" w:rsidRDefault="00FC041B" w:rsidP="002440D0">
            <w:pPr>
              <w:pStyle w:val="BodyText"/>
              <w:spacing w:before="240"/>
              <w:jc w:val="center"/>
              <w:rPr>
                <w:noProof/>
                <w:szCs w:val="24"/>
                <w:lang w:val="sr-Cyrl-CS"/>
              </w:rPr>
            </w:pPr>
          </w:p>
        </w:tc>
        <w:tc>
          <w:tcPr>
            <w:tcW w:w="1433" w:type="dxa"/>
            <w:tcBorders>
              <w:bottom w:val="single" w:sz="4" w:space="0" w:color="auto"/>
            </w:tcBorders>
            <w:vAlign w:val="center"/>
          </w:tcPr>
          <w:p w:rsidR="00FC041B" w:rsidRPr="00382B79" w:rsidRDefault="00FC041B" w:rsidP="002440D0">
            <w:pPr>
              <w:pStyle w:val="BodyText"/>
              <w:spacing w:before="240"/>
              <w:jc w:val="center"/>
              <w:rPr>
                <w:noProof/>
                <w:szCs w:val="24"/>
                <w:lang w:val="sr-Cyrl-CS"/>
              </w:rPr>
            </w:pPr>
          </w:p>
        </w:tc>
        <w:tc>
          <w:tcPr>
            <w:tcW w:w="1260" w:type="dxa"/>
            <w:tcBorders>
              <w:bottom w:val="single" w:sz="4" w:space="0" w:color="auto"/>
            </w:tcBorders>
            <w:vAlign w:val="center"/>
          </w:tcPr>
          <w:p w:rsidR="00FC041B" w:rsidRPr="00382B79" w:rsidRDefault="00FC041B"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FC041B" w:rsidRPr="00382B79" w:rsidRDefault="00FC041B"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FC041B" w:rsidRPr="00382B79" w:rsidRDefault="00FC041B" w:rsidP="002440D0">
            <w:pPr>
              <w:pStyle w:val="BodyText"/>
              <w:spacing w:before="240"/>
              <w:jc w:val="center"/>
              <w:rPr>
                <w:noProof/>
                <w:szCs w:val="24"/>
                <w:lang w:val="sr-Cyrl-CS"/>
              </w:rPr>
            </w:pPr>
          </w:p>
        </w:tc>
      </w:tr>
      <w:tr w:rsidR="00FC041B" w:rsidRPr="00382B79" w:rsidTr="00910E6C">
        <w:trPr>
          <w:trHeight w:val="698"/>
        </w:trPr>
        <w:tc>
          <w:tcPr>
            <w:tcW w:w="450" w:type="dxa"/>
            <w:tcBorders>
              <w:bottom w:val="single" w:sz="4" w:space="0" w:color="auto"/>
            </w:tcBorders>
            <w:vAlign w:val="center"/>
          </w:tcPr>
          <w:p w:rsidR="00FC041B" w:rsidRPr="00FC041B" w:rsidRDefault="00FC041B" w:rsidP="002440D0">
            <w:pPr>
              <w:jc w:val="center"/>
              <w:rPr>
                <w:sz w:val="20"/>
                <w:szCs w:val="20"/>
              </w:rPr>
            </w:pPr>
            <w:r w:rsidRPr="00FC041B">
              <w:rPr>
                <w:sz w:val="20"/>
                <w:szCs w:val="20"/>
              </w:rPr>
              <w:lastRenderedPageBreak/>
              <w:t>7.</w:t>
            </w:r>
          </w:p>
        </w:tc>
        <w:tc>
          <w:tcPr>
            <w:tcW w:w="3094" w:type="dxa"/>
            <w:tcBorders>
              <w:top w:val="single" w:sz="4" w:space="0" w:color="auto"/>
              <w:left w:val="nil"/>
              <w:bottom w:val="single" w:sz="4" w:space="0" w:color="auto"/>
              <w:right w:val="nil"/>
            </w:tcBorders>
            <w:shd w:val="clear" w:color="auto" w:fill="auto"/>
            <w:vAlign w:val="center"/>
          </w:tcPr>
          <w:p w:rsidR="007D13CC" w:rsidRDefault="007D13CC" w:rsidP="004A6BFA">
            <w:pPr>
              <w:jc w:val="both"/>
              <w:rPr>
                <w:b/>
                <w:noProof/>
                <w:sz w:val="20"/>
                <w:szCs w:val="20"/>
                <w:lang w:val="sr-Cyrl-RS"/>
              </w:rPr>
            </w:pPr>
          </w:p>
          <w:p w:rsidR="007D13CC" w:rsidRPr="007D13CC" w:rsidRDefault="00FB23F1" w:rsidP="004A6BFA">
            <w:pPr>
              <w:jc w:val="both"/>
              <w:rPr>
                <w:noProof/>
                <w:sz w:val="20"/>
                <w:szCs w:val="20"/>
                <w:lang w:val="sr-Cyrl-RS"/>
              </w:rPr>
            </w:pPr>
            <w:r w:rsidRPr="004A6BFA">
              <w:rPr>
                <w:b/>
                <w:noProof/>
                <w:sz w:val="20"/>
                <w:szCs w:val="20"/>
                <w:lang w:val="sr-Cyrl-RS"/>
              </w:rPr>
              <w:t xml:space="preserve">Средство за стерилизацију машина на бази лимунске киселине, </w:t>
            </w:r>
            <w:r w:rsidRPr="004A6BFA">
              <w:rPr>
                <w:noProof/>
                <w:sz w:val="20"/>
                <w:szCs w:val="20"/>
                <w:lang w:val="sr-Cyrl-RS"/>
              </w:rPr>
              <w:t>кетриџ-капсула са 32</w:t>
            </w:r>
            <w:r w:rsidRPr="004A6BFA">
              <w:rPr>
                <w:noProof/>
                <w:sz w:val="20"/>
                <w:szCs w:val="20"/>
                <w:lang w:val="en-US"/>
              </w:rPr>
              <w:t>g</w:t>
            </w:r>
            <w:r w:rsidR="004A6BFA" w:rsidRPr="004A6BFA">
              <w:rPr>
                <w:noProof/>
                <w:sz w:val="20"/>
                <w:szCs w:val="20"/>
                <w:lang w:val="sr-Cyrl-RS"/>
              </w:rPr>
              <w:t xml:space="preserve"> суве лимунске киселине</w:t>
            </w:r>
            <w:r w:rsidR="004A6BFA" w:rsidRPr="004A6BFA">
              <w:rPr>
                <w:noProof/>
                <w:sz w:val="20"/>
                <w:szCs w:val="20"/>
                <w:lang w:val="sr-Latn-RS"/>
              </w:rPr>
              <w:t xml:space="preserve"> </w:t>
            </w:r>
            <w:r w:rsidRPr="004A6BFA">
              <w:rPr>
                <w:noProof/>
                <w:sz w:val="20"/>
                <w:szCs w:val="20"/>
                <w:lang w:val="sr-Cyrl-RS"/>
              </w:rPr>
              <w:t>за дезинфекцију и декалцификацију у комбинацији са топлот</w:t>
            </w:r>
            <w:r w:rsidR="007D13CC">
              <w:rPr>
                <w:noProof/>
                <w:sz w:val="20"/>
                <w:szCs w:val="20"/>
                <w:lang w:val="sr-Cyrl-RS"/>
              </w:rPr>
              <w:t xml:space="preserve">ном дезинфекцијом </w:t>
            </w:r>
          </w:p>
        </w:tc>
        <w:tc>
          <w:tcPr>
            <w:tcW w:w="776" w:type="dxa"/>
            <w:tcBorders>
              <w:top w:val="single" w:sz="4" w:space="0" w:color="auto"/>
              <w:bottom w:val="single" w:sz="4" w:space="0" w:color="auto"/>
            </w:tcBorders>
            <w:vAlign w:val="center"/>
          </w:tcPr>
          <w:p w:rsidR="004A6BFA" w:rsidRDefault="004A6BFA" w:rsidP="002440D0">
            <w:pPr>
              <w:jc w:val="center"/>
              <w:rPr>
                <w:sz w:val="20"/>
                <w:szCs w:val="20"/>
              </w:rPr>
            </w:pPr>
          </w:p>
          <w:p w:rsidR="00FC041B" w:rsidRPr="00FC041B" w:rsidRDefault="00FC041B" w:rsidP="002440D0">
            <w:pPr>
              <w:jc w:val="center"/>
              <w:rPr>
                <w:sz w:val="20"/>
                <w:szCs w:val="20"/>
              </w:rPr>
            </w:pPr>
            <w:r w:rsidRPr="00FC041B">
              <w:rPr>
                <w:sz w:val="20"/>
                <w:szCs w:val="20"/>
              </w:rPr>
              <w:t>ком</w:t>
            </w:r>
          </w:p>
        </w:tc>
        <w:tc>
          <w:tcPr>
            <w:tcW w:w="720" w:type="dxa"/>
            <w:tcBorders>
              <w:bottom w:val="single" w:sz="4" w:space="0" w:color="auto"/>
            </w:tcBorders>
            <w:vAlign w:val="center"/>
          </w:tcPr>
          <w:p w:rsidR="00FC041B" w:rsidRPr="00203E31" w:rsidRDefault="00FC041B" w:rsidP="00FC041B">
            <w:pPr>
              <w:pStyle w:val="BodyText"/>
              <w:spacing w:before="240"/>
              <w:jc w:val="center"/>
              <w:rPr>
                <w:noProof/>
                <w:sz w:val="20"/>
              </w:rPr>
            </w:pPr>
            <w:r w:rsidRPr="00203E31">
              <w:rPr>
                <w:noProof/>
                <w:sz w:val="20"/>
              </w:rPr>
              <w:t>1320</w:t>
            </w:r>
          </w:p>
        </w:tc>
        <w:tc>
          <w:tcPr>
            <w:tcW w:w="1623" w:type="dxa"/>
            <w:tcBorders>
              <w:bottom w:val="single" w:sz="4" w:space="0" w:color="auto"/>
            </w:tcBorders>
            <w:vAlign w:val="center"/>
          </w:tcPr>
          <w:p w:rsidR="00FC041B" w:rsidRDefault="00FC041B" w:rsidP="002440D0">
            <w:pPr>
              <w:pStyle w:val="BodyText"/>
              <w:spacing w:before="240"/>
              <w:jc w:val="center"/>
              <w:rPr>
                <w:b/>
                <w:noProof/>
                <w:sz w:val="22"/>
                <w:szCs w:val="22"/>
              </w:rPr>
            </w:pPr>
          </w:p>
        </w:tc>
        <w:tc>
          <w:tcPr>
            <w:tcW w:w="1984" w:type="dxa"/>
            <w:tcBorders>
              <w:bottom w:val="single" w:sz="4" w:space="0" w:color="auto"/>
            </w:tcBorders>
            <w:vAlign w:val="center"/>
          </w:tcPr>
          <w:p w:rsidR="00FC041B" w:rsidRPr="00382B79" w:rsidRDefault="00FC041B" w:rsidP="002440D0">
            <w:pPr>
              <w:pStyle w:val="BodyText"/>
              <w:spacing w:before="240"/>
              <w:jc w:val="center"/>
              <w:rPr>
                <w:noProof/>
                <w:szCs w:val="24"/>
                <w:lang w:val="sr-Cyrl-CS"/>
              </w:rPr>
            </w:pPr>
          </w:p>
        </w:tc>
        <w:tc>
          <w:tcPr>
            <w:tcW w:w="1433" w:type="dxa"/>
            <w:tcBorders>
              <w:bottom w:val="single" w:sz="4" w:space="0" w:color="auto"/>
            </w:tcBorders>
            <w:vAlign w:val="center"/>
          </w:tcPr>
          <w:p w:rsidR="00FC041B" w:rsidRPr="00382B79" w:rsidRDefault="00FC041B" w:rsidP="002440D0">
            <w:pPr>
              <w:pStyle w:val="BodyText"/>
              <w:spacing w:before="240"/>
              <w:jc w:val="center"/>
              <w:rPr>
                <w:noProof/>
                <w:szCs w:val="24"/>
                <w:lang w:val="sr-Cyrl-CS"/>
              </w:rPr>
            </w:pPr>
          </w:p>
        </w:tc>
        <w:tc>
          <w:tcPr>
            <w:tcW w:w="1260" w:type="dxa"/>
            <w:tcBorders>
              <w:bottom w:val="single" w:sz="4" w:space="0" w:color="auto"/>
            </w:tcBorders>
            <w:vAlign w:val="center"/>
          </w:tcPr>
          <w:p w:rsidR="00FC041B" w:rsidRPr="00382B79" w:rsidRDefault="00FC041B"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FC041B" w:rsidRPr="00382B79" w:rsidRDefault="00FC041B"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FC041B" w:rsidRPr="00382B79" w:rsidRDefault="00FC041B" w:rsidP="002440D0">
            <w:pPr>
              <w:pStyle w:val="BodyText"/>
              <w:spacing w:before="240"/>
              <w:jc w:val="center"/>
              <w:rPr>
                <w:noProof/>
                <w:szCs w:val="24"/>
                <w:lang w:val="sr-Cyrl-CS"/>
              </w:rPr>
            </w:pPr>
          </w:p>
        </w:tc>
      </w:tr>
      <w:tr w:rsidR="00805C19" w:rsidRPr="00382B79" w:rsidTr="00910E6C">
        <w:trPr>
          <w:gridAfter w:val="4"/>
          <w:wAfter w:w="5103" w:type="dxa"/>
          <w:trHeight w:val="191"/>
        </w:trPr>
        <w:tc>
          <w:tcPr>
            <w:tcW w:w="450" w:type="dxa"/>
            <w:tcBorders>
              <w:top w:val="single" w:sz="4" w:space="0" w:color="auto"/>
            </w:tcBorders>
            <w:vAlign w:val="center"/>
          </w:tcPr>
          <w:p w:rsidR="00805C19" w:rsidRPr="00382B79" w:rsidRDefault="00805C19" w:rsidP="0097398A">
            <w:pPr>
              <w:pStyle w:val="BodyText"/>
              <w:jc w:val="center"/>
              <w:rPr>
                <w:b/>
                <w:noProof/>
                <w:szCs w:val="24"/>
              </w:rPr>
            </w:pPr>
            <w:r w:rsidRPr="00382B79">
              <w:rPr>
                <w:b/>
                <w:noProof/>
                <w:szCs w:val="24"/>
              </w:rPr>
              <w:t>II</w:t>
            </w:r>
          </w:p>
        </w:tc>
        <w:tc>
          <w:tcPr>
            <w:tcW w:w="6213" w:type="dxa"/>
            <w:gridSpan w:val="4"/>
            <w:tcBorders>
              <w:top w:val="single" w:sz="4" w:space="0" w:color="auto"/>
            </w:tcBorders>
            <w:vAlign w:val="center"/>
          </w:tcPr>
          <w:p w:rsidR="00805C19" w:rsidRPr="00382B79" w:rsidRDefault="00805C19" w:rsidP="0097398A">
            <w:pPr>
              <w:pStyle w:val="BodyText"/>
              <w:jc w:val="right"/>
              <w:rPr>
                <w:b/>
                <w:noProof/>
                <w:szCs w:val="24"/>
              </w:rPr>
            </w:pPr>
            <w:r w:rsidRPr="00382B79">
              <w:rPr>
                <w:b/>
                <w:noProof/>
                <w:szCs w:val="24"/>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382B79" w:rsidRDefault="00805C19" w:rsidP="0097398A">
            <w:pPr>
              <w:pStyle w:val="BodyText"/>
              <w:jc w:val="center"/>
              <w:rPr>
                <w:noProof/>
                <w:szCs w:val="24"/>
              </w:rPr>
            </w:pPr>
          </w:p>
        </w:tc>
      </w:tr>
      <w:tr w:rsidR="00805C19" w:rsidRPr="00382B79" w:rsidTr="00910E6C">
        <w:trPr>
          <w:gridAfter w:val="4"/>
          <w:wAfter w:w="5103" w:type="dxa"/>
          <w:trHeight w:val="281"/>
        </w:trPr>
        <w:tc>
          <w:tcPr>
            <w:tcW w:w="450" w:type="dxa"/>
            <w:tcBorders>
              <w:bottom w:val="single" w:sz="4" w:space="0" w:color="auto"/>
            </w:tcBorders>
            <w:vAlign w:val="center"/>
          </w:tcPr>
          <w:p w:rsidR="00805C19" w:rsidRPr="00382B79" w:rsidRDefault="00805C19" w:rsidP="0097398A">
            <w:pPr>
              <w:pStyle w:val="BodyText"/>
              <w:jc w:val="center"/>
              <w:rPr>
                <w:b/>
                <w:noProof/>
                <w:szCs w:val="24"/>
              </w:rPr>
            </w:pPr>
            <w:r w:rsidRPr="00382B79">
              <w:rPr>
                <w:b/>
                <w:noProof/>
                <w:szCs w:val="24"/>
              </w:rPr>
              <w:t>III</w:t>
            </w:r>
          </w:p>
        </w:tc>
        <w:tc>
          <w:tcPr>
            <w:tcW w:w="6213" w:type="dxa"/>
            <w:gridSpan w:val="4"/>
            <w:tcBorders>
              <w:bottom w:val="single" w:sz="4" w:space="0" w:color="auto"/>
            </w:tcBorders>
            <w:vAlign w:val="center"/>
          </w:tcPr>
          <w:p w:rsidR="00805C19" w:rsidRPr="00382B79" w:rsidRDefault="00805C19" w:rsidP="0097398A">
            <w:pPr>
              <w:pStyle w:val="BodyText"/>
              <w:jc w:val="right"/>
              <w:rPr>
                <w:b/>
                <w:noProof/>
                <w:szCs w:val="24"/>
                <w:lang w:val="en-US"/>
              </w:rPr>
            </w:pPr>
            <w:r w:rsidRPr="00382B79">
              <w:rPr>
                <w:b/>
                <w:noProof/>
                <w:szCs w:val="24"/>
              </w:rPr>
              <w:t>ПДВ</w:t>
            </w:r>
            <w:r w:rsidRPr="00382B79">
              <w:rPr>
                <w:b/>
                <w:noProof/>
                <w:szCs w:val="24"/>
                <w:lang w:val="en-US"/>
              </w:rPr>
              <w:t>:</w:t>
            </w:r>
          </w:p>
        </w:tc>
        <w:tc>
          <w:tcPr>
            <w:tcW w:w="1984" w:type="dxa"/>
            <w:tcBorders>
              <w:bottom w:val="single" w:sz="4" w:space="0" w:color="auto"/>
              <w:right w:val="single" w:sz="4" w:space="0" w:color="auto"/>
            </w:tcBorders>
            <w:vAlign w:val="center"/>
          </w:tcPr>
          <w:p w:rsidR="00805C19" w:rsidRPr="00382B79" w:rsidRDefault="00805C19" w:rsidP="0097398A">
            <w:pPr>
              <w:pStyle w:val="BodyText"/>
              <w:jc w:val="center"/>
              <w:rPr>
                <w:noProof/>
                <w:szCs w:val="24"/>
              </w:rPr>
            </w:pPr>
          </w:p>
        </w:tc>
      </w:tr>
      <w:tr w:rsidR="00805C19" w:rsidRPr="00382B79" w:rsidTr="00910E6C">
        <w:trPr>
          <w:gridAfter w:val="4"/>
          <w:wAfter w:w="5103" w:type="dxa"/>
          <w:trHeight w:val="129"/>
        </w:trPr>
        <w:tc>
          <w:tcPr>
            <w:tcW w:w="450" w:type="dxa"/>
            <w:tcBorders>
              <w:bottom w:val="single" w:sz="4" w:space="0" w:color="auto"/>
            </w:tcBorders>
            <w:vAlign w:val="center"/>
          </w:tcPr>
          <w:p w:rsidR="00805C19" w:rsidRPr="00382B79" w:rsidRDefault="00805C19" w:rsidP="0097398A">
            <w:pPr>
              <w:pStyle w:val="BodyText"/>
              <w:jc w:val="center"/>
              <w:rPr>
                <w:b/>
                <w:noProof/>
                <w:szCs w:val="24"/>
              </w:rPr>
            </w:pPr>
            <w:r w:rsidRPr="00382B79">
              <w:rPr>
                <w:b/>
                <w:noProof/>
                <w:szCs w:val="24"/>
              </w:rPr>
              <w:t>IV</w:t>
            </w:r>
          </w:p>
        </w:tc>
        <w:tc>
          <w:tcPr>
            <w:tcW w:w="6213" w:type="dxa"/>
            <w:gridSpan w:val="4"/>
            <w:tcBorders>
              <w:bottom w:val="single" w:sz="4" w:space="0" w:color="auto"/>
            </w:tcBorders>
            <w:vAlign w:val="center"/>
          </w:tcPr>
          <w:p w:rsidR="00805C19" w:rsidRPr="00382B79" w:rsidRDefault="00805C19" w:rsidP="0097398A">
            <w:pPr>
              <w:pStyle w:val="BodyText"/>
              <w:jc w:val="right"/>
              <w:rPr>
                <w:b/>
                <w:noProof/>
                <w:szCs w:val="24"/>
              </w:rPr>
            </w:pPr>
            <w:r w:rsidRPr="00382B79">
              <w:rPr>
                <w:b/>
                <w:noProof/>
                <w:szCs w:val="24"/>
              </w:rPr>
              <w:t>Укупна цена понуде са ПДВ:</w:t>
            </w:r>
          </w:p>
        </w:tc>
        <w:tc>
          <w:tcPr>
            <w:tcW w:w="1984" w:type="dxa"/>
            <w:tcBorders>
              <w:bottom w:val="single" w:sz="4" w:space="0" w:color="auto"/>
              <w:right w:val="single" w:sz="4" w:space="0" w:color="auto"/>
            </w:tcBorders>
            <w:vAlign w:val="center"/>
          </w:tcPr>
          <w:p w:rsidR="00805C19" w:rsidRPr="00382B79" w:rsidRDefault="00805C19" w:rsidP="0097398A">
            <w:pPr>
              <w:pStyle w:val="BodyText"/>
              <w:jc w:val="center"/>
              <w:rPr>
                <w:noProof/>
                <w:szCs w:val="24"/>
              </w:rPr>
            </w:pPr>
          </w:p>
        </w:tc>
      </w:tr>
    </w:tbl>
    <w:p w:rsidR="008539E4" w:rsidRPr="00203E31" w:rsidRDefault="008539E4" w:rsidP="00805C19">
      <w:pPr>
        <w:pStyle w:val="BodyText"/>
        <w:rPr>
          <w:noProof/>
          <w:sz w:val="22"/>
          <w:szCs w:val="22"/>
        </w:rPr>
      </w:pPr>
    </w:p>
    <w:p w:rsidR="0097398A" w:rsidRPr="0026367A" w:rsidRDefault="00805C19" w:rsidP="00805C19">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w:t>
      </w:r>
      <w:r w:rsidR="00350788">
        <w:rPr>
          <w:noProof/>
          <w:sz w:val="22"/>
          <w:szCs w:val="22"/>
        </w:rPr>
        <w:t xml:space="preserve"> </w:t>
      </w:r>
      <w:r w:rsidR="00350788" w:rsidRPr="007D0076">
        <w:rPr>
          <w:noProof/>
          <w:sz w:val="22"/>
          <w:szCs w:val="22"/>
        </w:rPr>
        <w:t xml:space="preserve">(у складу са чланом </w:t>
      </w:r>
      <w:r w:rsidR="004D4A24">
        <w:rPr>
          <w:noProof/>
          <w:sz w:val="22"/>
          <w:szCs w:val="22"/>
        </w:rPr>
        <w:t>9</w:t>
      </w:r>
      <w:r w:rsidR="00350788" w:rsidRPr="007D0076">
        <w:rPr>
          <w:noProof/>
          <w:sz w:val="22"/>
          <w:szCs w:val="22"/>
        </w:rPr>
        <w:t xml:space="preserve">. став 1. тачка 7. Правилника о обавезним елементима конкурсне документације („Службени гласник РС“, број </w:t>
      </w:r>
      <w:r w:rsidR="00350788">
        <w:rPr>
          <w:noProof/>
          <w:sz w:val="22"/>
          <w:szCs w:val="22"/>
        </w:rPr>
        <w:t>86/2015</w:t>
      </w:r>
      <w:r w:rsidR="00350788" w:rsidRPr="007D0076">
        <w:rPr>
          <w:noProof/>
          <w:sz w:val="22"/>
          <w:szCs w:val="22"/>
        </w:rPr>
        <w:t>.)</w:t>
      </w:r>
    </w:p>
    <w:p w:rsidR="00F603BC" w:rsidRDefault="00F603BC"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2D2CE5" w:rsidRPr="002D2CE5" w:rsidRDefault="002D2CE5" w:rsidP="00805C19">
      <w:pPr>
        <w:pStyle w:val="BodyText"/>
        <w:rPr>
          <w:noProof/>
          <w:sz w:val="22"/>
          <w:szCs w:val="22"/>
        </w:rPr>
      </w:pPr>
    </w:p>
    <w:p w:rsidR="00805C19" w:rsidRPr="007D0076" w:rsidRDefault="00805C19" w:rsidP="00240507">
      <w:pPr>
        <w:pStyle w:val="BodyText"/>
        <w:numPr>
          <w:ilvl w:val="0"/>
          <w:numId w:val="15"/>
        </w:numPr>
        <w:rPr>
          <w:noProof/>
          <w:sz w:val="22"/>
          <w:szCs w:val="22"/>
        </w:rPr>
      </w:pPr>
      <w:r w:rsidRPr="007D0076">
        <w:rPr>
          <w:noProof/>
          <w:sz w:val="22"/>
          <w:szCs w:val="22"/>
        </w:rPr>
        <w:t>Самостално</w:t>
      </w:r>
    </w:p>
    <w:p w:rsidR="00805C19" w:rsidRPr="007D0076" w:rsidRDefault="00805C19" w:rsidP="00240507">
      <w:pPr>
        <w:pStyle w:val="BodyText"/>
        <w:numPr>
          <w:ilvl w:val="0"/>
          <w:numId w:val="15"/>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805C19" w:rsidRPr="00805C19" w:rsidRDefault="00805C19" w:rsidP="00240507">
      <w:pPr>
        <w:pStyle w:val="BodyText"/>
        <w:numPr>
          <w:ilvl w:val="0"/>
          <w:numId w:val="15"/>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2D2CE5" w:rsidRPr="00203E31" w:rsidRDefault="002D2CE5" w:rsidP="00805C19">
      <w:pPr>
        <w:pStyle w:val="BodyText"/>
        <w:rPr>
          <w:noProof/>
          <w:sz w:val="22"/>
          <w:szCs w:val="22"/>
        </w:rPr>
      </w:pPr>
    </w:p>
    <w:p w:rsidR="00A10F5B" w:rsidRDefault="00A10F5B" w:rsidP="00A10F5B">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A10F5B" w:rsidRPr="006B4CF3" w:rsidRDefault="00A10F5B" w:rsidP="00A10F5B">
      <w:pPr>
        <w:pStyle w:val="BodyText"/>
        <w:rPr>
          <w:noProof/>
          <w:sz w:val="22"/>
          <w:szCs w:val="22"/>
        </w:rPr>
      </w:pPr>
    </w:p>
    <w:p w:rsidR="00A10F5B" w:rsidRDefault="00A10F5B" w:rsidP="00A10F5B">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A10F5B" w:rsidRPr="006B4CF3" w:rsidRDefault="00A10F5B" w:rsidP="00A10F5B">
      <w:pPr>
        <w:pStyle w:val="BodyText"/>
        <w:rPr>
          <w:noProof/>
          <w:sz w:val="22"/>
          <w:szCs w:val="22"/>
        </w:rPr>
      </w:pPr>
    </w:p>
    <w:p w:rsidR="00A10F5B" w:rsidRDefault="00A10F5B" w:rsidP="00A10F5B">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A10F5B" w:rsidRPr="006B4CF3" w:rsidRDefault="00A10F5B" w:rsidP="00A10F5B">
      <w:pPr>
        <w:pStyle w:val="BodyText"/>
        <w:rPr>
          <w:noProof/>
          <w:sz w:val="22"/>
          <w:szCs w:val="22"/>
        </w:rPr>
      </w:pPr>
    </w:p>
    <w:p w:rsidR="00A10F5B" w:rsidRPr="006B4CF3" w:rsidRDefault="00A10F5B" w:rsidP="00A10F5B">
      <w:pPr>
        <w:pStyle w:val="BodyText"/>
        <w:rPr>
          <w:noProof/>
          <w:sz w:val="22"/>
          <w:szCs w:val="22"/>
        </w:rPr>
      </w:pPr>
      <w:r w:rsidRPr="00694E92">
        <w:rPr>
          <w:noProof/>
          <w:sz w:val="22"/>
          <w:szCs w:val="22"/>
        </w:rPr>
        <w:t>Гарантни рок</w:t>
      </w:r>
      <w:r>
        <w:rPr>
          <w:noProof/>
          <w:sz w:val="22"/>
          <w:szCs w:val="22"/>
        </w:rPr>
        <w:t>: ____________________________</w:t>
      </w:r>
    </w:p>
    <w:p w:rsidR="00CC7F1A" w:rsidRDefault="00CC7F1A" w:rsidP="00063B77">
      <w:pPr>
        <w:pStyle w:val="BodyText"/>
        <w:rPr>
          <w:noProof/>
          <w:sz w:val="20"/>
          <w:lang w:val="sr-Cyrl-CS"/>
        </w:rPr>
      </w:pPr>
    </w:p>
    <w:p w:rsidR="007D13CC" w:rsidRDefault="007D13CC"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lastRenderedPageBreak/>
              <w:br w:type="page"/>
            </w:r>
            <w:bookmarkStart w:id="97" w:name="_Toc364158554"/>
            <w:r w:rsidR="002A4E57">
              <w:rPr>
                <w:noProof/>
                <w:lang w:val="sr-Cyrl-CS"/>
              </w:rPr>
              <w:t xml:space="preserve">                  </w:t>
            </w:r>
            <w:bookmarkStart w:id="98" w:name="_Toc477180253"/>
            <w:r w:rsidR="00392375">
              <w:rPr>
                <w:noProof/>
                <w:lang w:val="sr-Cyrl-CS"/>
              </w:rPr>
              <w:t>12</w:t>
            </w:r>
            <w:r w:rsidR="002A4E57">
              <w:rPr>
                <w:noProof/>
                <w:lang w:val="sr-Cyrl-CS"/>
              </w:rPr>
              <w:t xml:space="preserve">. </w:t>
            </w:r>
            <w:r w:rsidRPr="002D5B2C">
              <w:rPr>
                <w:noProof/>
              </w:rPr>
              <w:t>ОПШТИ ПОДАЦИ О ПОНУЂАЧУ ИЗ ГРУПЕ ПОНУЂАЧА</w:t>
            </w:r>
            <w:bookmarkEnd w:id="97"/>
            <w:bookmarkEnd w:id="98"/>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lastRenderedPageBreak/>
              <w:br w:type="page"/>
            </w:r>
            <w:bookmarkStart w:id="99" w:name="_Toc364158555"/>
            <w:r w:rsidR="002A4E57">
              <w:rPr>
                <w:noProof/>
                <w:lang w:val="sr-Cyrl-CS"/>
              </w:rPr>
              <w:t xml:space="preserve">                                                     </w:t>
            </w:r>
            <w:bookmarkStart w:id="100" w:name="_Toc477180254"/>
            <w:r w:rsidR="00392375">
              <w:rPr>
                <w:noProof/>
                <w:lang w:val="sr-Cyrl-CS"/>
              </w:rPr>
              <w:t>13</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99"/>
            <w:bookmarkEnd w:id="100"/>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Pr="00E5622E" w:rsidRDefault="00240507" w:rsidP="004D4A24">
      <w:pPr>
        <w:rPr>
          <w:noProof/>
        </w:rPr>
        <w:sectPr w:rsidR="00240507" w:rsidRPr="00E5622E" w:rsidSect="002A4869">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1418" w:left="1418" w:header="709" w:footer="709" w:gutter="0"/>
          <w:cols w:space="708"/>
          <w:docGrid w:linePitch="360"/>
        </w:sectPr>
      </w:pPr>
    </w:p>
    <w:p w:rsidR="0006301B" w:rsidRDefault="0006301B" w:rsidP="0006301B">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06301B" w:rsidRPr="00877792" w:rsidRDefault="0006301B" w:rsidP="0006301B">
      <w:pPr>
        <w:ind w:firstLine="720"/>
        <w:rPr>
          <w:sz w:val="10"/>
          <w:szCs w:val="10"/>
          <w:lang w:val="sr-Cyrl-CS"/>
        </w:rPr>
      </w:pPr>
    </w:p>
    <w:p w:rsidR="0006301B" w:rsidRPr="0002002A" w:rsidRDefault="0006301B" w:rsidP="0006301B">
      <w:pPr>
        <w:ind w:firstLine="720"/>
        <w:rPr>
          <w:sz w:val="16"/>
          <w:szCs w:val="16"/>
          <w:lang w:val="sr-Cyrl-CS"/>
        </w:rPr>
      </w:pPr>
    </w:p>
    <w:tbl>
      <w:tblPr>
        <w:tblW w:w="0" w:type="auto"/>
        <w:tblLook w:val="01E0" w:firstRow="1" w:lastRow="1" w:firstColumn="1" w:lastColumn="1" w:noHBand="0" w:noVBand="0"/>
      </w:tblPr>
      <w:tblGrid>
        <w:gridCol w:w="1548"/>
        <w:gridCol w:w="8100"/>
      </w:tblGrid>
      <w:tr w:rsidR="0006301B" w:rsidRPr="002D35C8" w:rsidTr="0006301B">
        <w:tc>
          <w:tcPr>
            <w:tcW w:w="1548" w:type="dxa"/>
            <w:shd w:val="clear" w:color="auto" w:fill="auto"/>
          </w:tcPr>
          <w:p w:rsidR="0006301B" w:rsidRPr="002D35C8" w:rsidRDefault="0006301B" w:rsidP="0006301B">
            <w:pPr>
              <w:rPr>
                <w:b/>
                <w:sz w:val="20"/>
                <w:szCs w:val="20"/>
                <w:lang w:val="sr-Cyrl-CS"/>
              </w:rPr>
            </w:pPr>
            <w:r w:rsidRPr="002D35C8">
              <w:rPr>
                <w:b/>
                <w:sz w:val="20"/>
                <w:szCs w:val="20"/>
                <w:lang w:val="sr-Cyrl-CS"/>
              </w:rPr>
              <w:t>ДУЖНИК:</w:t>
            </w:r>
          </w:p>
        </w:tc>
        <w:tc>
          <w:tcPr>
            <w:tcW w:w="8100" w:type="dxa"/>
            <w:shd w:val="clear" w:color="auto" w:fill="auto"/>
          </w:tcPr>
          <w:p w:rsidR="0006301B" w:rsidRPr="002D35C8" w:rsidRDefault="0006301B" w:rsidP="0006301B">
            <w:pPr>
              <w:rPr>
                <w:b/>
                <w:sz w:val="22"/>
                <w:szCs w:val="22"/>
                <w:lang w:val="sr-Cyrl-CS"/>
              </w:rPr>
            </w:pPr>
            <w:r w:rsidRPr="002D35C8">
              <w:rPr>
                <w:b/>
                <w:sz w:val="22"/>
                <w:szCs w:val="22"/>
                <w:lang w:val="sr-Cyrl-CS"/>
              </w:rPr>
              <w:t>Пун назив и седиште:__________________________________________________</w:t>
            </w:r>
          </w:p>
          <w:p w:rsidR="0006301B" w:rsidRPr="002D35C8" w:rsidRDefault="0006301B" w:rsidP="0006301B">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06301B" w:rsidRPr="002D35C8" w:rsidRDefault="0006301B" w:rsidP="0006301B">
            <w:pPr>
              <w:rPr>
                <w:b/>
                <w:sz w:val="22"/>
                <w:szCs w:val="22"/>
                <w:lang w:val="sr-Cyrl-CS"/>
              </w:rPr>
            </w:pPr>
            <w:r w:rsidRPr="002D35C8">
              <w:rPr>
                <w:b/>
                <w:sz w:val="22"/>
                <w:szCs w:val="22"/>
                <w:lang w:val="sr-Cyrl-CS"/>
              </w:rPr>
              <w:t>Текући рачун:____________________код: _____________________(назив банке),</w:t>
            </w:r>
          </w:p>
          <w:p w:rsidR="0006301B" w:rsidRPr="002D35C8" w:rsidRDefault="0006301B" w:rsidP="0006301B">
            <w:pPr>
              <w:rPr>
                <w:b/>
                <w:sz w:val="10"/>
                <w:szCs w:val="10"/>
                <w:lang w:val="sr-Cyrl-CS"/>
              </w:rPr>
            </w:pPr>
          </w:p>
        </w:tc>
      </w:tr>
      <w:tr w:rsidR="0006301B" w:rsidRPr="002D35C8" w:rsidTr="0006301B">
        <w:tc>
          <w:tcPr>
            <w:tcW w:w="9648" w:type="dxa"/>
            <w:gridSpan w:val="2"/>
            <w:shd w:val="clear" w:color="auto" w:fill="auto"/>
          </w:tcPr>
          <w:p w:rsidR="0006301B" w:rsidRPr="002D35C8" w:rsidRDefault="0006301B" w:rsidP="0006301B">
            <w:pPr>
              <w:jc w:val="center"/>
              <w:rPr>
                <w:b/>
                <w:sz w:val="8"/>
                <w:szCs w:val="8"/>
                <w:lang w:val="sr-Cyrl-CS"/>
              </w:rPr>
            </w:pPr>
          </w:p>
          <w:p w:rsidR="0006301B" w:rsidRPr="002D35C8" w:rsidRDefault="0006301B" w:rsidP="0006301B">
            <w:pPr>
              <w:jc w:val="center"/>
              <w:rPr>
                <w:b/>
                <w:lang w:val="sr-Cyrl-CS"/>
              </w:rPr>
            </w:pPr>
            <w:r w:rsidRPr="002D35C8">
              <w:rPr>
                <w:b/>
                <w:lang w:val="sr-Cyrl-CS"/>
              </w:rPr>
              <w:t>И з д а ј е</w:t>
            </w:r>
          </w:p>
        </w:tc>
      </w:tr>
    </w:tbl>
    <w:p w:rsidR="0006301B" w:rsidRDefault="0006301B" w:rsidP="0006301B">
      <w:pPr>
        <w:rPr>
          <w:b/>
          <w:sz w:val="16"/>
          <w:szCs w:val="16"/>
          <w:lang w:val="sr-Cyrl-CS"/>
        </w:rPr>
      </w:pPr>
    </w:p>
    <w:p w:rsidR="0006301B" w:rsidRPr="00877792" w:rsidRDefault="0006301B" w:rsidP="0006301B">
      <w:pPr>
        <w:rPr>
          <w:b/>
          <w:sz w:val="10"/>
          <w:szCs w:val="10"/>
          <w:lang w:val="sr-Cyrl-CS"/>
        </w:rPr>
      </w:pPr>
    </w:p>
    <w:p w:rsidR="0006301B" w:rsidRPr="008C4A9D" w:rsidRDefault="0006301B" w:rsidP="0006301B">
      <w:pPr>
        <w:jc w:val="center"/>
        <w:rPr>
          <w:b/>
          <w:sz w:val="28"/>
          <w:szCs w:val="28"/>
          <w:lang w:val="sr-Cyrl-CS"/>
        </w:rPr>
      </w:pPr>
      <w:r w:rsidRPr="008C4A9D">
        <w:rPr>
          <w:b/>
          <w:sz w:val="28"/>
          <w:szCs w:val="28"/>
          <w:lang w:val="sr-Cyrl-CS"/>
        </w:rPr>
        <w:t>МЕНИЧНО ПИСМО – ОВЛАШЋЕЊЕ</w:t>
      </w:r>
    </w:p>
    <w:p w:rsidR="0006301B" w:rsidRPr="0070075A" w:rsidRDefault="0006301B" w:rsidP="0006301B">
      <w:pPr>
        <w:jc w:val="center"/>
        <w:rPr>
          <w:b/>
          <w:sz w:val="20"/>
          <w:szCs w:val="20"/>
          <w:lang w:val="sr-Cyrl-CS"/>
        </w:rPr>
      </w:pPr>
      <w:r w:rsidRPr="0070075A">
        <w:rPr>
          <w:b/>
          <w:sz w:val="20"/>
          <w:szCs w:val="20"/>
          <w:lang w:val="sr-Cyrl-CS"/>
        </w:rPr>
        <w:t>ЗА КОРИСНИКА БЛАНКО СОЛО МЕНИЦЕ</w:t>
      </w:r>
    </w:p>
    <w:p w:rsidR="0006301B" w:rsidRPr="000E7C1B" w:rsidRDefault="0006301B" w:rsidP="0006301B">
      <w:pPr>
        <w:rPr>
          <w:b/>
          <w:sz w:val="22"/>
          <w:szCs w:val="22"/>
          <w:lang w:val="sr-Cyrl-CS"/>
        </w:rPr>
      </w:pPr>
    </w:p>
    <w:tbl>
      <w:tblPr>
        <w:tblW w:w="0" w:type="auto"/>
        <w:tblLook w:val="01E0" w:firstRow="1" w:lastRow="1" w:firstColumn="1" w:lastColumn="1" w:noHBand="0" w:noVBand="0"/>
      </w:tblPr>
      <w:tblGrid>
        <w:gridCol w:w="1548"/>
        <w:gridCol w:w="8100"/>
      </w:tblGrid>
      <w:tr w:rsidR="0006301B" w:rsidRPr="002D35C8" w:rsidTr="0006301B">
        <w:tc>
          <w:tcPr>
            <w:tcW w:w="1548" w:type="dxa"/>
            <w:shd w:val="clear" w:color="auto" w:fill="auto"/>
          </w:tcPr>
          <w:p w:rsidR="0006301B" w:rsidRPr="002D35C8" w:rsidRDefault="0006301B" w:rsidP="0006301B">
            <w:pPr>
              <w:rPr>
                <w:b/>
                <w:sz w:val="20"/>
                <w:szCs w:val="20"/>
                <w:lang w:val="sr-Cyrl-CS"/>
              </w:rPr>
            </w:pPr>
            <w:r w:rsidRPr="002D35C8">
              <w:rPr>
                <w:b/>
                <w:sz w:val="20"/>
                <w:szCs w:val="20"/>
                <w:lang w:val="sr-Cyrl-CS"/>
              </w:rPr>
              <w:t>КОРИСНИК:</w:t>
            </w:r>
          </w:p>
          <w:p w:rsidR="0006301B" w:rsidRPr="002D35C8" w:rsidRDefault="0006301B" w:rsidP="0006301B">
            <w:pPr>
              <w:rPr>
                <w:b/>
                <w:sz w:val="20"/>
                <w:szCs w:val="20"/>
                <w:lang w:val="sr-Cyrl-CS"/>
              </w:rPr>
            </w:pPr>
            <w:r w:rsidRPr="002D35C8">
              <w:rPr>
                <w:b/>
                <w:sz w:val="20"/>
                <w:szCs w:val="20"/>
                <w:lang w:val="sr-Cyrl-CS"/>
              </w:rPr>
              <w:t>(поверилац)</w:t>
            </w:r>
          </w:p>
        </w:tc>
        <w:tc>
          <w:tcPr>
            <w:tcW w:w="8100" w:type="dxa"/>
            <w:shd w:val="clear" w:color="auto" w:fill="auto"/>
          </w:tcPr>
          <w:p w:rsidR="0006301B" w:rsidRPr="00DE7B37" w:rsidRDefault="0006301B" w:rsidP="0006301B">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06301B" w:rsidRPr="002D35C8" w:rsidRDefault="0006301B" w:rsidP="0006301B">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06301B" w:rsidRPr="00DE7B37" w:rsidRDefault="0006301B" w:rsidP="0006301B">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rsidR="0006301B" w:rsidRPr="002D35C8" w:rsidRDefault="0006301B" w:rsidP="0006301B">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rsidR="0006301B" w:rsidRPr="0002002A" w:rsidRDefault="0006301B" w:rsidP="0006301B">
      <w:pPr>
        <w:rPr>
          <w:b/>
          <w:sz w:val="10"/>
          <w:szCs w:val="10"/>
          <w:lang w:val="sr-Cyrl-CS"/>
        </w:rPr>
      </w:pPr>
    </w:p>
    <w:p w:rsidR="0006301B" w:rsidRDefault="0006301B" w:rsidP="0006301B">
      <w:pPr>
        <w:jc w:val="both"/>
        <w:rPr>
          <w:sz w:val="22"/>
          <w:szCs w:val="22"/>
          <w:lang w:val="sr-Cyrl-CS"/>
        </w:rPr>
      </w:pPr>
    </w:p>
    <w:p w:rsidR="0006301B" w:rsidRPr="00FF74CE" w:rsidRDefault="0006301B" w:rsidP="0006301B">
      <w:pPr>
        <w:pStyle w:val="ListParagraph"/>
        <w:ind w:left="0" w:firstLine="426"/>
        <w:jc w:val="both"/>
        <w:rPr>
          <w:rFonts w:eastAsia="TimesNewRomanPSMT"/>
          <w:bCs/>
          <w:iCs/>
          <w:lang w:val="sr-Cyrl-CS"/>
        </w:rPr>
      </w:pPr>
      <w:r w:rsidRPr="004341CB">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341CB">
        <w:rPr>
          <w:b/>
          <w:lang w:val="sr-Cyrl-CS"/>
        </w:rPr>
        <w:t xml:space="preserve"> за озбиљност понуде, попуњено на износ од 10% од укупне вредности понуде без ПДВ-а,</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sidRPr="004341CB">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Pr>
          <w:b/>
        </w:rPr>
        <w:t>18-17-O</w:t>
      </w:r>
      <w:r w:rsidRPr="004341CB">
        <w:rPr>
          <w:lang w:val="sr-Cyrl-CS"/>
        </w:rPr>
        <w:t xml:space="preserve">, </w:t>
      </w:r>
      <w:r>
        <w:rPr>
          <w:b/>
          <w:lang w:val="sr-Cyrl-CS"/>
        </w:rPr>
        <w:t>Набавка</w:t>
      </w:r>
      <w:r>
        <w:rPr>
          <w:b/>
        </w:rPr>
        <w:t xml:space="preserve"> материјала за дијализу који зависи од типа машине за апарате Gambro Artis Physio Sistem за потребе одељења за дијализу Клиничког центра Војводине</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уговор о јавној набавци; </w:t>
      </w:r>
      <w:r w:rsidRPr="00FF74CE">
        <w:rPr>
          <w:iCs/>
          <w:lang w:val="sr-Cyrl-CS"/>
        </w:rPr>
        <w:t>не поднесе средство обезбеђења за добро извршење посла у складу са захтевима из конкурсне документације.</w:t>
      </w:r>
    </w:p>
    <w:p w:rsidR="0006301B" w:rsidRPr="004341CB" w:rsidRDefault="0006301B" w:rsidP="0006301B">
      <w:pPr>
        <w:ind w:firstLine="720"/>
        <w:jc w:val="both"/>
        <w:rPr>
          <w:lang w:val="sr-Cyrl-CS"/>
        </w:rPr>
      </w:pPr>
    </w:p>
    <w:p w:rsidR="0006301B" w:rsidRDefault="0006301B" w:rsidP="0006301B">
      <w:pPr>
        <w:ind w:firstLine="720"/>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06301B" w:rsidRPr="004341CB" w:rsidRDefault="0006301B" w:rsidP="0006301B">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06301B" w:rsidRPr="004341CB" w:rsidRDefault="0006301B" w:rsidP="0006301B">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06301B" w:rsidRPr="00E052EA" w:rsidRDefault="0006301B" w:rsidP="0006301B">
      <w:pPr>
        <w:jc w:val="both"/>
        <w:rPr>
          <w:color w:val="FF0000"/>
          <w:sz w:val="16"/>
          <w:szCs w:val="16"/>
          <w:lang w:val="sr-Cyrl-CS"/>
        </w:rPr>
      </w:pPr>
    </w:p>
    <w:p w:rsidR="0006301B" w:rsidRPr="00F563E8" w:rsidRDefault="0006301B" w:rsidP="0006301B">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06301B" w:rsidRPr="00F563E8" w:rsidRDefault="0006301B" w:rsidP="0006301B">
      <w:pPr>
        <w:jc w:val="both"/>
        <w:rPr>
          <w:b/>
          <w:sz w:val="22"/>
          <w:szCs w:val="22"/>
          <w:lang w:val="sr-Cyrl-CS"/>
        </w:rPr>
      </w:pPr>
      <w:r w:rsidRPr="00F563E8">
        <w:rPr>
          <w:b/>
          <w:sz w:val="22"/>
          <w:szCs w:val="22"/>
          <w:lang w:val="sr-Cyrl-CS"/>
        </w:rPr>
        <w:t xml:space="preserve">              - картон депонованих потписа</w:t>
      </w:r>
    </w:p>
    <w:p w:rsidR="0006301B" w:rsidRPr="00F563E8" w:rsidRDefault="0006301B" w:rsidP="0006301B">
      <w:pPr>
        <w:jc w:val="both"/>
        <w:rPr>
          <w:b/>
          <w:sz w:val="22"/>
          <w:szCs w:val="22"/>
          <w:lang w:val="sr-Cyrl-CS"/>
        </w:rPr>
      </w:pPr>
      <w:r w:rsidRPr="00F563E8">
        <w:rPr>
          <w:b/>
          <w:sz w:val="22"/>
          <w:szCs w:val="22"/>
          <w:lang w:val="sr-Cyrl-CS"/>
        </w:rPr>
        <w:t xml:space="preserve">              - оверени потиси лица овлашћених за заступање</w:t>
      </w:r>
    </w:p>
    <w:p w:rsidR="0006301B" w:rsidRPr="00F563E8" w:rsidRDefault="0006301B" w:rsidP="0006301B">
      <w:pPr>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06301B" w:rsidRPr="002D35C8" w:rsidTr="0006301B">
        <w:trPr>
          <w:gridAfter w:val="3"/>
          <w:wAfter w:w="5688" w:type="dxa"/>
        </w:trPr>
        <w:tc>
          <w:tcPr>
            <w:tcW w:w="4140" w:type="dxa"/>
            <w:shd w:val="clear" w:color="auto" w:fill="auto"/>
          </w:tcPr>
          <w:p w:rsidR="0006301B" w:rsidRPr="002D35C8" w:rsidRDefault="0006301B" w:rsidP="0006301B">
            <w:pPr>
              <w:rPr>
                <w:b/>
                <w:lang w:val="sr-Cyrl-CS"/>
              </w:rPr>
            </w:pPr>
          </w:p>
        </w:tc>
      </w:tr>
      <w:tr w:rsidR="0006301B" w:rsidRPr="002D35C8" w:rsidTr="0006301B">
        <w:tc>
          <w:tcPr>
            <w:tcW w:w="4428" w:type="dxa"/>
            <w:gridSpan w:val="2"/>
            <w:shd w:val="clear" w:color="auto" w:fill="auto"/>
          </w:tcPr>
          <w:p w:rsidR="0006301B" w:rsidRPr="002D35C8" w:rsidRDefault="0006301B" w:rsidP="0006301B">
            <w:pPr>
              <w:jc w:val="both"/>
              <w:rPr>
                <w:b/>
                <w:sz w:val="10"/>
                <w:szCs w:val="10"/>
                <w:lang w:val="sr-Cyrl-CS"/>
              </w:rPr>
            </w:pPr>
          </w:p>
        </w:tc>
        <w:tc>
          <w:tcPr>
            <w:tcW w:w="1260" w:type="dxa"/>
            <w:shd w:val="clear" w:color="auto" w:fill="auto"/>
          </w:tcPr>
          <w:p w:rsidR="0006301B" w:rsidRPr="002D35C8" w:rsidRDefault="0006301B" w:rsidP="0006301B">
            <w:pPr>
              <w:jc w:val="both"/>
              <w:rPr>
                <w:b/>
                <w:sz w:val="10"/>
                <w:szCs w:val="10"/>
                <w:lang w:val="sr-Cyrl-CS"/>
              </w:rPr>
            </w:pPr>
          </w:p>
        </w:tc>
        <w:tc>
          <w:tcPr>
            <w:tcW w:w="4140" w:type="dxa"/>
            <w:shd w:val="clear" w:color="auto" w:fill="auto"/>
          </w:tcPr>
          <w:p w:rsidR="0006301B" w:rsidRPr="002D35C8" w:rsidRDefault="0006301B" w:rsidP="0006301B">
            <w:pPr>
              <w:jc w:val="center"/>
              <w:rPr>
                <w:b/>
                <w:sz w:val="10"/>
                <w:szCs w:val="10"/>
                <w:lang w:val="sr-Cyrl-CS"/>
              </w:rPr>
            </w:pPr>
          </w:p>
        </w:tc>
      </w:tr>
      <w:tr w:rsidR="0006301B" w:rsidRPr="002D35C8" w:rsidTr="0006301B">
        <w:trPr>
          <w:trHeight w:val="212"/>
        </w:trPr>
        <w:tc>
          <w:tcPr>
            <w:tcW w:w="4428" w:type="dxa"/>
            <w:gridSpan w:val="2"/>
            <w:shd w:val="clear" w:color="auto" w:fill="auto"/>
          </w:tcPr>
          <w:p w:rsidR="0006301B" w:rsidRPr="002D35C8" w:rsidRDefault="0006301B" w:rsidP="0006301B">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06301B" w:rsidRPr="002D35C8" w:rsidRDefault="0006301B" w:rsidP="0006301B">
            <w:pPr>
              <w:jc w:val="both"/>
              <w:rPr>
                <w:b/>
                <w:lang w:val="sr-Cyrl-CS"/>
              </w:rPr>
            </w:pPr>
          </w:p>
        </w:tc>
        <w:tc>
          <w:tcPr>
            <w:tcW w:w="4140" w:type="dxa"/>
            <w:shd w:val="clear" w:color="auto" w:fill="auto"/>
          </w:tcPr>
          <w:p w:rsidR="0006301B" w:rsidRPr="002D35C8" w:rsidRDefault="0006301B" w:rsidP="0006301B">
            <w:pPr>
              <w:jc w:val="center"/>
              <w:rPr>
                <w:b/>
                <w:lang w:val="sr-Cyrl-CS"/>
              </w:rPr>
            </w:pPr>
          </w:p>
        </w:tc>
      </w:tr>
      <w:tr w:rsidR="0006301B" w:rsidRPr="002D35C8" w:rsidTr="0006301B">
        <w:tc>
          <w:tcPr>
            <w:tcW w:w="4428" w:type="dxa"/>
            <w:gridSpan w:val="2"/>
            <w:tcBorders>
              <w:bottom w:val="single" w:sz="4" w:space="0" w:color="auto"/>
            </w:tcBorders>
            <w:shd w:val="clear" w:color="auto" w:fill="auto"/>
          </w:tcPr>
          <w:p w:rsidR="0006301B" w:rsidRPr="00E052EA" w:rsidRDefault="0006301B" w:rsidP="0006301B">
            <w:pPr>
              <w:rPr>
                <w:sz w:val="16"/>
                <w:szCs w:val="16"/>
                <w:lang w:val="sr-Cyrl-CS"/>
              </w:rPr>
            </w:pPr>
          </w:p>
        </w:tc>
        <w:tc>
          <w:tcPr>
            <w:tcW w:w="1260" w:type="dxa"/>
            <w:shd w:val="clear" w:color="auto" w:fill="auto"/>
          </w:tcPr>
          <w:p w:rsidR="0006301B" w:rsidRPr="002D35C8" w:rsidRDefault="0006301B" w:rsidP="0006301B">
            <w:pPr>
              <w:jc w:val="both"/>
              <w:rPr>
                <w:b/>
                <w:lang w:val="sr-Cyrl-CS"/>
              </w:rPr>
            </w:pPr>
          </w:p>
        </w:tc>
        <w:tc>
          <w:tcPr>
            <w:tcW w:w="4140" w:type="dxa"/>
            <w:shd w:val="clear" w:color="auto" w:fill="auto"/>
          </w:tcPr>
          <w:p w:rsidR="0006301B" w:rsidRPr="00F27C88" w:rsidRDefault="0006301B" w:rsidP="0006301B">
            <w:pPr>
              <w:rPr>
                <w:b/>
                <w:sz w:val="22"/>
                <w:szCs w:val="22"/>
                <w:lang w:val="sr-Cyrl-CS"/>
              </w:rPr>
            </w:pPr>
          </w:p>
          <w:p w:rsidR="0006301B" w:rsidRPr="00F27C88" w:rsidRDefault="0006301B" w:rsidP="0006301B">
            <w:pPr>
              <w:rPr>
                <w:b/>
                <w:sz w:val="22"/>
                <w:szCs w:val="22"/>
                <w:lang w:val="sr-Cyrl-CS"/>
              </w:rPr>
            </w:pPr>
            <w:r w:rsidRPr="00F27C88">
              <w:rPr>
                <w:b/>
                <w:sz w:val="22"/>
                <w:szCs w:val="22"/>
                <w:lang w:val="sr-Cyrl-CS"/>
              </w:rPr>
              <w:t>ДУЖНИК – ИЗДАВАЛАЦ МЕНИЦЕ</w:t>
            </w:r>
          </w:p>
        </w:tc>
      </w:tr>
      <w:tr w:rsidR="0006301B" w:rsidRPr="002D35C8" w:rsidTr="0006301B">
        <w:tc>
          <w:tcPr>
            <w:tcW w:w="4428" w:type="dxa"/>
            <w:gridSpan w:val="2"/>
            <w:tcBorders>
              <w:top w:val="single" w:sz="4" w:space="0" w:color="auto"/>
            </w:tcBorders>
            <w:shd w:val="clear" w:color="auto" w:fill="auto"/>
          </w:tcPr>
          <w:p w:rsidR="0006301B" w:rsidRPr="002D35C8" w:rsidRDefault="0006301B" w:rsidP="0006301B">
            <w:pPr>
              <w:jc w:val="both"/>
              <w:rPr>
                <w:b/>
                <w:lang w:val="sr-Cyrl-CS"/>
              </w:rPr>
            </w:pPr>
          </w:p>
        </w:tc>
        <w:tc>
          <w:tcPr>
            <w:tcW w:w="1260" w:type="dxa"/>
            <w:shd w:val="clear" w:color="auto" w:fill="auto"/>
          </w:tcPr>
          <w:p w:rsidR="0006301B" w:rsidRDefault="0006301B" w:rsidP="0006301B">
            <w:pPr>
              <w:jc w:val="right"/>
              <w:rPr>
                <w:sz w:val="20"/>
                <w:szCs w:val="20"/>
                <w:lang w:val="sr-Cyrl-CS"/>
              </w:rPr>
            </w:pPr>
          </w:p>
          <w:p w:rsidR="0006301B" w:rsidRPr="002D35C8" w:rsidRDefault="0006301B" w:rsidP="0006301B">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06301B" w:rsidRPr="00F27C88" w:rsidRDefault="0006301B" w:rsidP="0006301B">
            <w:pPr>
              <w:jc w:val="center"/>
              <w:rPr>
                <w:b/>
                <w:sz w:val="22"/>
                <w:szCs w:val="22"/>
                <w:lang w:val="sr-Cyrl-CS"/>
              </w:rPr>
            </w:pPr>
          </w:p>
        </w:tc>
      </w:tr>
      <w:tr w:rsidR="0006301B" w:rsidRPr="002D35C8" w:rsidTr="0006301B">
        <w:tc>
          <w:tcPr>
            <w:tcW w:w="4428" w:type="dxa"/>
            <w:gridSpan w:val="2"/>
            <w:shd w:val="clear" w:color="auto" w:fill="auto"/>
          </w:tcPr>
          <w:p w:rsidR="0006301B" w:rsidRPr="002D35C8" w:rsidRDefault="0006301B" w:rsidP="0006301B">
            <w:pPr>
              <w:jc w:val="both"/>
              <w:rPr>
                <w:b/>
                <w:lang w:val="sr-Cyrl-CS"/>
              </w:rPr>
            </w:pPr>
          </w:p>
        </w:tc>
        <w:tc>
          <w:tcPr>
            <w:tcW w:w="1260" w:type="dxa"/>
            <w:shd w:val="clear" w:color="auto" w:fill="auto"/>
          </w:tcPr>
          <w:p w:rsidR="0006301B" w:rsidRPr="002D35C8" w:rsidRDefault="0006301B" w:rsidP="0006301B">
            <w:pPr>
              <w:jc w:val="both"/>
              <w:rPr>
                <w:b/>
                <w:lang w:val="sr-Cyrl-CS"/>
              </w:rPr>
            </w:pPr>
          </w:p>
        </w:tc>
        <w:tc>
          <w:tcPr>
            <w:tcW w:w="4140" w:type="dxa"/>
            <w:tcBorders>
              <w:top w:val="single" w:sz="4" w:space="0" w:color="auto"/>
            </w:tcBorders>
            <w:shd w:val="clear" w:color="auto" w:fill="auto"/>
          </w:tcPr>
          <w:p w:rsidR="0006301B" w:rsidRPr="00F27C88" w:rsidRDefault="0006301B" w:rsidP="0006301B">
            <w:pPr>
              <w:jc w:val="center"/>
              <w:rPr>
                <w:sz w:val="22"/>
                <w:szCs w:val="22"/>
                <w:lang w:val="sr-Cyrl-CS"/>
              </w:rPr>
            </w:pPr>
            <w:r w:rsidRPr="00F27C88">
              <w:rPr>
                <w:sz w:val="22"/>
                <w:szCs w:val="22"/>
                <w:lang w:val="sr-Cyrl-CS"/>
              </w:rPr>
              <w:t>Потпис овлашћеног лица</w:t>
            </w:r>
          </w:p>
        </w:tc>
      </w:tr>
    </w:tbl>
    <w:p w:rsidR="0006301B" w:rsidRPr="002D35C8" w:rsidRDefault="0006301B" w:rsidP="0006301B">
      <w:pPr>
        <w:jc w:val="both"/>
        <w:rPr>
          <w:sz w:val="22"/>
          <w:szCs w:val="22"/>
          <w:lang w:val="sr-Cyrl-CS"/>
        </w:rPr>
      </w:pPr>
    </w:p>
    <w:p w:rsidR="0006301B" w:rsidRPr="003731F4" w:rsidRDefault="0006301B" w:rsidP="0006301B">
      <w:pPr>
        <w:jc w:val="both"/>
        <w:rPr>
          <w:sz w:val="16"/>
          <w:szCs w:val="16"/>
          <w:lang w:val="sr-Cyrl-CS"/>
        </w:rPr>
      </w:pPr>
      <w:r>
        <w:rPr>
          <w:sz w:val="22"/>
          <w:szCs w:val="22"/>
          <w:lang w:val="ru-RU"/>
        </w:rPr>
        <w:t xml:space="preserve">             </w:t>
      </w:r>
    </w:p>
    <w:p w:rsidR="0006301B" w:rsidRPr="00E5622E" w:rsidRDefault="0006301B" w:rsidP="00240507">
      <w:pPr>
        <w:rPr>
          <w:noProof/>
        </w:rPr>
      </w:pPr>
    </w:p>
    <w:p w:rsidR="00474186" w:rsidRDefault="00474186" w:rsidP="00474186">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74186" w:rsidRPr="00877792" w:rsidRDefault="00474186" w:rsidP="00474186">
      <w:pPr>
        <w:ind w:firstLine="720"/>
        <w:rPr>
          <w:sz w:val="10"/>
          <w:szCs w:val="10"/>
          <w:lang w:val="sr-Cyrl-CS"/>
        </w:rPr>
      </w:pPr>
    </w:p>
    <w:p w:rsidR="00474186" w:rsidRPr="0002002A" w:rsidRDefault="00474186" w:rsidP="00474186">
      <w:pPr>
        <w:ind w:firstLine="720"/>
        <w:rPr>
          <w:sz w:val="16"/>
          <w:szCs w:val="16"/>
          <w:lang w:val="sr-Cyrl-CS"/>
        </w:rPr>
      </w:pPr>
    </w:p>
    <w:tbl>
      <w:tblPr>
        <w:tblW w:w="0" w:type="auto"/>
        <w:tblLook w:val="01E0" w:firstRow="1" w:lastRow="1" w:firstColumn="1" w:lastColumn="1" w:noHBand="0" w:noVBand="0"/>
      </w:tblPr>
      <w:tblGrid>
        <w:gridCol w:w="1548"/>
        <w:gridCol w:w="8100"/>
      </w:tblGrid>
      <w:tr w:rsidR="00474186" w:rsidRPr="002D35C8" w:rsidTr="003C2F89">
        <w:tc>
          <w:tcPr>
            <w:tcW w:w="1548" w:type="dxa"/>
            <w:shd w:val="clear" w:color="auto" w:fill="auto"/>
          </w:tcPr>
          <w:p w:rsidR="00474186" w:rsidRPr="002D35C8" w:rsidRDefault="00474186" w:rsidP="003C2F89">
            <w:pPr>
              <w:rPr>
                <w:b/>
                <w:sz w:val="20"/>
                <w:szCs w:val="20"/>
                <w:lang w:val="sr-Cyrl-CS"/>
              </w:rPr>
            </w:pPr>
            <w:r w:rsidRPr="002D35C8">
              <w:rPr>
                <w:b/>
                <w:sz w:val="20"/>
                <w:szCs w:val="20"/>
                <w:lang w:val="sr-Cyrl-CS"/>
              </w:rPr>
              <w:t>ДУЖНИК:</w:t>
            </w:r>
          </w:p>
        </w:tc>
        <w:tc>
          <w:tcPr>
            <w:tcW w:w="8100" w:type="dxa"/>
            <w:shd w:val="clear" w:color="auto" w:fill="auto"/>
          </w:tcPr>
          <w:p w:rsidR="00474186" w:rsidRPr="002D35C8" w:rsidRDefault="00474186" w:rsidP="003C2F89">
            <w:pPr>
              <w:rPr>
                <w:b/>
                <w:sz w:val="22"/>
                <w:szCs w:val="22"/>
                <w:lang w:val="sr-Cyrl-CS"/>
              </w:rPr>
            </w:pPr>
            <w:r w:rsidRPr="002D35C8">
              <w:rPr>
                <w:b/>
                <w:sz w:val="22"/>
                <w:szCs w:val="22"/>
                <w:lang w:val="sr-Cyrl-CS"/>
              </w:rPr>
              <w:t>Пун назив и седиште:__________________________________________________</w:t>
            </w:r>
          </w:p>
          <w:p w:rsidR="00474186" w:rsidRPr="002D35C8" w:rsidRDefault="00474186" w:rsidP="003C2F89">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474186" w:rsidRPr="002D35C8" w:rsidRDefault="00474186" w:rsidP="003C2F89">
            <w:pPr>
              <w:rPr>
                <w:b/>
                <w:sz w:val="22"/>
                <w:szCs w:val="22"/>
                <w:lang w:val="sr-Cyrl-CS"/>
              </w:rPr>
            </w:pPr>
            <w:r w:rsidRPr="002D35C8">
              <w:rPr>
                <w:b/>
                <w:sz w:val="22"/>
                <w:szCs w:val="22"/>
                <w:lang w:val="sr-Cyrl-CS"/>
              </w:rPr>
              <w:t>Текући рачун:____________________код: _____________________(назив банке),</w:t>
            </w:r>
          </w:p>
          <w:p w:rsidR="00474186" w:rsidRPr="002D35C8" w:rsidRDefault="00474186" w:rsidP="003C2F89">
            <w:pPr>
              <w:rPr>
                <w:b/>
                <w:sz w:val="10"/>
                <w:szCs w:val="10"/>
                <w:lang w:val="sr-Cyrl-CS"/>
              </w:rPr>
            </w:pPr>
          </w:p>
        </w:tc>
      </w:tr>
      <w:tr w:rsidR="00474186" w:rsidRPr="002D35C8" w:rsidTr="003C2F89">
        <w:tc>
          <w:tcPr>
            <w:tcW w:w="9648" w:type="dxa"/>
            <w:gridSpan w:val="2"/>
            <w:shd w:val="clear" w:color="auto" w:fill="auto"/>
          </w:tcPr>
          <w:p w:rsidR="00474186" w:rsidRPr="002D35C8" w:rsidRDefault="00474186" w:rsidP="003C2F89">
            <w:pPr>
              <w:jc w:val="center"/>
              <w:rPr>
                <w:b/>
                <w:sz w:val="8"/>
                <w:szCs w:val="8"/>
                <w:lang w:val="sr-Cyrl-CS"/>
              </w:rPr>
            </w:pPr>
          </w:p>
          <w:p w:rsidR="00474186" w:rsidRPr="002D35C8" w:rsidRDefault="00474186" w:rsidP="003C2F89">
            <w:pPr>
              <w:jc w:val="center"/>
              <w:rPr>
                <w:b/>
                <w:lang w:val="sr-Cyrl-CS"/>
              </w:rPr>
            </w:pPr>
            <w:r w:rsidRPr="002D35C8">
              <w:rPr>
                <w:b/>
                <w:lang w:val="sr-Cyrl-CS"/>
              </w:rPr>
              <w:t>И з д а ј е</w:t>
            </w:r>
          </w:p>
        </w:tc>
      </w:tr>
    </w:tbl>
    <w:p w:rsidR="00474186" w:rsidRDefault="00474186" w:rsidP="00474186">
      <w:pPr>
        <w:rPr>
          <w:b/>
          <w:sz w:val="16"/>
          <w:szCs w:val="16"/>
          <w:lang w:val="sr-Cyrl-CS"/>
        </w:rPr>
      </w:pPr>
    </w:p>
    <w:p w:rsidR="00474186" w:rsidRPr="00877792" w:rsidRDefault="00474186" w:rsidP="00474186">
      <w:pPr>
        <w:rPr>
          <w:b/>
          <w:sz w:val="10"/>
          <w:szCs w:val="10"/>
          <w:lang w:val="sr-Cyrl-CS"/>
        </w:rPr>
      </w:pPr>
    </w:p>
    <w:p w:rsidR="00474186" w:rsidRPr="008C4A9D" w:rsidRDefault="00474186" w:rsidP="00474186">
      <w:pPr>
        <w:jc w:val="center"/>
        <w:rPr>
          <w:b/>
          <w:sz w:val="28"/>
          <w:szCs w:val="28"/>
          <w:lang w:val="sr-Cyrl-CS"/>
        </w:rPr>
      </w:pPr>
      <w:r w:rsidRPr="008C4A9D">
        <w:rPr>
          <w:b/>
          <w:sz w:val="28"/>
          <w:szCs w:val="28"/>
          <w:lang w:val="sr-Cyrl-CS"/>
        </w:rPr>
        <w:t>МЕНИЧНО ПИСМО – ОВЛАШЋЕЊЕ</w:t>
      </w:r>
    </w:p>
    <w:p w:rsidR="00474186" w:rsidRPr="0070075A" w:rsidRDefault="00474186" w:rsidP="00474186">
      <w:pPr>
        <w:jc w:val="center"/>
        <w:rPr>
          <w:b/>
          <w:sz w:val="20"/>
          <w:szCs w:val="20"/>
          <w:lang w:val="sr-Cyrl-CS"/>
        </w:rPr>
      </w:pPr>
      <w:r w:rsidRPr="0070075A">
        <w:rPr>
          <w:b/>
          <w:sz w:val="20"/>
          <w:szCs w:val="20"/>
          <w:lang w:val="sr-Cyrl-CS"/>
        </w:rPr>
        <w:t>ЗА КОРИСНИКА БЛАНКО СОЛО МЕНИЦЕ</w:t>
      </w:r>
    </w:p>
    <w:p w:rsidR="00474186" w:rsidRPr="000E7C1B" w:rsidRDefault="00474186" w:rsidP="00474186">
      <w:pPr>
        <w:rPr>
          <w:b/>
          <w:sz w:val="22"/>
          <w:szCs w:val="22"/>
          <w:lang w:val="sr-Cyrl-CS"/>
        </w:rPr>
      </w:pPr>
    </w:p>
    <w:tbl>
      <w:tblPr>
        <w:tblW w:w="0" w:type="auto"/>
        <w:tblLook w:val="01E0" w:firstRow="1" w:lastRow="1" w:firstColumn="1" w:lastColumn="1" w:noHBand="0" w:noVBand="0"/>
      </w:tblPr>
      <w:tblGrid>
        <w:gridCol w:w="1548"/>
        <w:gridCol w:w="8100"/>
      </w:tblGrid>
      <w:tr w:rsidR="00474186" w:rsidRPr="002D35C8" w:rsidTr="003C2F89">
        <w:tc>
          <w:tcPr>
            <w:tcW w:w="1548" w:type="dxa"/>
            <w:shd w:val="clear" w:color="auto" w:fill="auto"/>
          </w:tcPr>
          <w:p w:rsidR="00474186" w:rsidRPr="002D35C8" w:rsidRDefault="00474186" w:rsidP="003C2F89">
            <w:pPr>
              <w:rPr>
                <w:b/>
                <w:sz w:val="20"/>
                <w:szCs w:val="20"/>
                <w:lang w:val="sr-Cyrl-CS"/>
              </w:rPr>
            </w:pPr>
            <w:r w:rsidRPr="002D35C8">
              <w:rPr>
                <w:b/>
                <w:sz w:val="20"/>
                <w:szCs w:val="20"/>
                <w:lang w:val="sr-Cyrl-CS"/>
              </w:rPr>
              <w:t>КОРИСНИК:</w:t>
            </w:r>
          </w:p>
          <w:p w:rsidR="00474186" w:rsidRPr="002D35C8" w:rsidRDefault="00474186" w:rsidP="003C2F89">
            <w:pPr>
              <w:rPr>
                <w:b/>
                <w:sz w:val="20"/>
                <w:szCs w:val="20"/>
                <w:lang w:val="sr-Cyrl-CS"/>
              </w:rPr>
            </w:pPr>
            <w:r w:rsidRPr="002D35C8">
              <w:rPr>
                <w:b/>
                <w:sz w:val="20"/>
                <w:szCs w:val="20"/>
                <w:lang w:val="sr-Cyrl-CS"/>
              </w:rPr>
              <w:t>(поверилац)</w:t>
            </w:r>
          </w:p>
        </w:tc>
        <w:tc>
          <w:tcPr>
            <w:tcW w:w="8100" w:type="dxa"/>
            <w:shd w:val="clear" w:color="auto" w:fill="auto"/>
          </w:tcPr>
          <w:p w:rsidR="002D2CE5" w:rsidRDefault="00474186" w:rsidP="003C2F89">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74186" w:rsidRPr="00DE7B37" w:rsidRDefault="00474186" w:rsidP="003C2F89">
            <w:pPr>
              <w:jc w:val="both"/>
              <w:rPr>
                <w:sz w:val="22"/>
                <w:szCs w:val="22"/>
                <w:lang w:val="sr-Cyrl-CS"/>
              </w:rPr>
            </w:pPr>
            <w:r w:rsidRPr="00DE7B37">
              <w:rPr>
                <w:sz w:val="22"/>
                <w:szCs w:val="22"/>
                <w:lang w:val="sr-Cyrl-CS"/>
              </w:rPr>
              <w:t>ул. Хајдук Вељкова бр. 1, Нови Сад</w:t>
            </w:r>
          </w:p>
          <w:p w:rsidR="00474186" w:rsidRPr="002D35C8" w:rsidRDefault="00474186" w:rsidP="003C2F89">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474186" w:rsidRPr="002D35C8" w:rsidRDefault="00474186" w:rsidP="002D2CE5">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w:t>
            </w:r>
            <w:r w:rsidR="002D2CE5">
              <w:rPr>
                <w:sz w:val="22"/>
                <w:szCs w:val="22"/>
                <w:lang w:val="sr-Cyrl-CS"/>
              </w:rPr>
              <w:t>С</w:t>
            </w:r>
            <w:r w:rsidRPr="00DE7B37">
              <w:rPr>
                <w:sz w:val="22"/>
                <w:szCs w:val="22"/>
                <w:lang w:val="sr-Cyrl-CS"/>
              </w:rPr>
              <w:t>,</w:t>
            </w:r>
            <w:r w:rsidR="002D2CE5">
              <w:rPr>
                <w:sz w:val="22"/>
                <w:szCs w:val="22"/>
                <w:lang w:val="sr-Cyrl-CS"/>
              </w:rPr>
              <w:t xml:space="preserve"> </w:t>
            </w:r>
            <w:r w:rsidRPr="00DE7B37">
              <w:rPr>
                <w:sz w:val="22"/>
                <w:szCs w:val="22"/>
                <w:lang w:val="sr-Cyrl-CS"/>
              </w:rPr>
              <w:t>Министарство финансиј</w:t>
            </w:r>
            <w:r w:rsidR="002D2CE5">
              <w:rPr>
                <w:sz w:val="22"/>
                <w:szCs w:val="22"/>
                <w:lang w:val="sr-Cyrl-CS"/>
              </w:rPr>
              <w:t>а</w:t>
            </w:r>
          </w:p>
        </w:tc>
      </w:tr>
    </w:tbl>
    <w:p w:rsidR="00474186" w:rsidRPr="0002002A" w:rsidRDefault="00474186" w:rsidP="00474186">
      <w:pPr>
        <w:rPr>
          <w:b/>
          <w:sz w:val="10"/>
          <w:szCs w:val="10"/>
          <w:lang w:val="sr-Cyrl-CS"/>
        </w:rPr>
      </w:pPr>
    </w:p>
    <w:p w:rsidR="00474186" w:rsidRDefault="00474186" w:rsidP="00474186">
      <w:pPr>
        <w:jc w:val="both"/>
        <w:rPr>
          <w:sz w:val="22"/>
          <w:szCs w:val="22"/>
          <w:lang w:val="sr-Cyrl-CS"/>
        </w:rPr>
      </w:pPr>
    </w:p>
    <w:p w:rsidR="00474186" w:rsidRDefault="00474186" w:rsidP="008A1ED1">
      <w:pPr>
        <w:ind w:firstLine="720"/>
        <w:jc w:val="both"/>
        <w:rPr>
          <w:sz w:val="22"/>
          <w:szCs w:val="22"/>
          <w:lang w:val="sr-Cyrl-CS"/>
        </w:rPr>
      </w:pPr>
      <w:r>
        <w:rPr>
          <w:sz w:val="22"/>
          <w:szCs w:val="22"/>
          <w:lang w:val="sr-Cyrl-CS"/>
        </w:rPr>
        <w:t xml:space="preserve">Менични дужник предаје Меничном повериоцу потписану и оверену, бланко соло меницу, серијског броја </w:t>
      </w:r>
      <w:r w:rsidRPr="003731F4">
        <w:rPr>
          <w:sz w:val="22"/>
          <w:szCs w:val="22"/>
          <w:lang w:val="sr-Cyrl-CS"/>
        </w:rPr>
        <w:t>_____________________</w:t>
      </w:r>
      <w:r>
        <w:rPr>
          <w:sz w:val="22"/>
          <w:szCs w:val="22"/>
          <w:lang w:val="sr-Cyrl-CS"/>
        </w:rPr>
        <w:t xml:space="preserve"> </w:t>
      </w:r>
      <w:r w:rsidRPr="003731F4">
        <w:rPr>
          <w:sz w:val="22"/>
          <w:szCs w:val="22"/>
          <w:lang w:val="sr-Cyrl-CS"/>
        </w:rPr>
        <w:t>као средство финансијског обезбеђења</w:t>
      </w:r>
      <w:r>
        <w:rPr>
          <w:sz w:val="22"/>
          <w:szCs w:val="22"/>
          <w:lang w:val="sr-Cyrl-CS"/>
        </w:rPr>
        <w:t xml:space="preserve"> </w:t>
      </w:r>
      <w:r w:rsidRPr="003731F4">
        <w:rPr>
          <w:sz w:val="22"/>
          <w:szCs w:val="22"/>
          <w:lang w:val="sr-Cyrl-CS"/>
        </w:rPr>
        <w:t xml:space="preserve">за </w:t>
      </w:r>
      <w:r>
        <w:rPr>
          <w:sz w:val="22"/>
          <w:szCs w:val="22"/>
          <w:lang w:val="sr-Cyrl-CS"/>
        </w:rPr>
        <w:t xml:space="preserve"> </w:t>
      </w:r>
      <w:r w:rsidRPr="00E00E9A">
        <w:rPr>
          <w:b/>
          <w:lang w:val="sr-Cyrl-CS"/>
        </w:rPr>
        <w:t>добро извршење посла</w:t>
      </w:r>
      <w:r>
        <w:rPr>
          <w:sz w:val="22"/>
          <w:szCs w:val="22"/>
          <w:lang w:val="sr-Cyrl-CS"/>
        </w:rPr>
        <w:t xml:space="preserve"> у вредности</w:t>
      </w:r>
      <w:r w:rsidRPr="003731F4">
        <w:rPr>
          <w:sz w:val="22"/>
          <w:szCs w:val="22"/>
          <w:lang w:val="sr-Cyrl-CS"/>
        </w:rPr>
        <w:t xml:space="preserve"> од </w:t>
      </w:r>
      <w:r w:rsidRPr="00E00E9A">
        <w:rPr>
          <w:b/>
          <w:lang w:val="sr-Cyrl-CS"/>
        </w:rPr>
        <w:t>10% уговорене вредности</w:t>
      </w:r>
      <w:r>
        <w:rPr>
          <w:b/>
          <w:lang w:val="sr-Cyrl-CS"/>
        </w:rPr>
        <w:t xml:space="preserve"> без ПДВ-а </w:t>
      </w:r>
      <w:r>
        <w:rPr>
          <w:sz w:val="22"/>
          <w:szCs w:val="22"/>
          <w:lang w:val="sr-Cyrl-CS"/>
        </w:rPr>
        <w:t xml:space="preserve">и овлашћује Меничног повериоца да предату меницу може попунити и наплатити  до максималног износа од </w:t>
      </w:r>
      <w:r w:rsidRPr="003731F4">
        <w:rPr>
          <w:sz w:val="22"/>
          <w:szCs w:val="22"/>
          <w:lang w:val="sr-Cyrl-CS"/>
        </w:rPr>
        <w:t>__________________</w:t>
      </w:r>
      <w:r>
        <w:rPr>
          <w:sz w:val="22"/>
          <w:szCs w:val="22"/>
          <w:lang w:val="sr-Cyrl-CS"/>
        </w:rPr>
        <w:t>_ динара (</w:t>
      </w:r>
      <w:r w:rsidRPr="00EB2D4E">
        <w:rPr>
          <w:sz w:val="18"/>
          <w:szCs w:val="18"/>
          <w:lang w:val="sr-Cyrl-CS"/>
        </w:rPr>
        <w:t>словима</w:t>
      </w:r>
      <w:r>
        <w:rPr>
          <w:sz w:val="20"/>
          <w:szCs w:val="20"/>
          <w:lang w:val="sr-Cyrl-CS"/>
        </w:rPr>
        <w:t xml:space="preserve"> </w:t>
      </w:r>
      <w:r w:rsidRPr="003731F4">
        <w:rPr>
          <w:sz w:val="22"/>
          <w:szCs w:val="22"/>
          <w:lang w:val="sr-Cyrl-CS"/>
        </w:rPr>
        <w:t>_____________________________</w:t>
      </w:r>
      <w:r>
        <w:rPr>
          <w:sz w:val="22"/>
          <w:szCs w:val="22"/>
          <w:lang w:val="sr-Cyrl-CS"/>
        </w:rPr>
        <w:t>______________</w:t>
      </w:r>
      <w:r w:rsidRPr="00EB2D4E">
        <w:rPr>
          <w:sz w:val="18"/>
          <w:szCs w:val="18"/>
          <w:lang w:val="sr-Cyrl-CS"/>
        </w:rPr>
        <w:t>динара</w:t>
      </w:r>
      <w:r>
        <w:rPr>
          <w:sz w:val="22"/>
          <w:szCs w:val="22"/>
          <w:lang w:val="sr-Cyrl-CS"/>
        </w:rPr>
        <w:t xml:space="preserve">), по уговору о јавној набавци број </w:t>
      </w:r>
      <w:r w:rsidR="0026367A">
        <w:rPr>
          <w:b/>
          <w:sz w:val="22"/>
          <w:szCs w:val="22"/>
          <w:lang w:val="sr-Cyrl-CS"/>
        </w:rPr>
        <w:t>1</w:t>
      </w:r>
      <w:r w:rsidR="00203E31">
        <w:rPr>
          <w:b/>
          <w:sz w:val="22"/>
          <w:szCs w:val="22"/>
          <w:lang w:val="sr-Cyrl-CS"/>
        </w:rPr>
        <w:t>8</w:t>
      </w:r>
      <w:r w:rsidR="0026367A">
        <w:rPr>
          <w:b/>
          <w:sz w:val="22"/>
          <w:szCs w:val="22"/>
          <w:lang w:val="sr-Cyrl-CS"/>
        </w:rPr>
        <w:t>-17</w:t>
      </w:r>
      <w:r w:rsidRPr="009B2E34">
        <w:rPr>
          <w:b/>
          <w:sz w:val="22"/>
          <w:szCs w:val="22"/>
          <w:lang w:val="sr-Cyrl-CS"/>
        </w:rPr>
        <w:t>-О</w:t>
      </w:r>
      <w:r w:rsidRPr="000643A8">
        <w:rPr>
          <w:sz w:val="22"/>
          <w:szCs w:val="22"/>
        </w:rPr>
        <w:t xml:space="preserve">, </w:t>
      </w:r>
      <w:r w:rsidR="00203E31">
        <w:rPr>
          <w:b/>
          <w:lang w:val="sr-Cyrl-CS"/>
        </w:rPr>
        <w:t>Набавка</w:t>
      </w:r>
      <w:r w:rsidR="00203E31">
        <w:rPr>
          <w:b/>
        </w:rPr>
        <w:t xml:space="preserve"> материјала за дијализу који зависи од типа машине за апарате Gambro Artis Physio Sistem за потребе одељења за дијализу Клиничког центра Војводине</w:t>
      </w:r>
      <w:r>
        <w:rPr>
          <w:sz w:val="22"/>
          <w:szCs w:val="22"/>
          <w:lang w:val="sr-Cyrl-CS"/>
        </w:rPr>
        <w:t>,</w:t>
      </w:r>
      <w:r w:rsidR="007A37BE">
        <w:rPr>
          <w:sz w:val="22"/>
          <w:szCs w:val="22"/>
          <w:lang w:val="sr-Cyrl-CS"/>
        </w:rPr>
        <w:t xml:space="preserve"> </w:t>
      </w:r>
      <w:r>
        <w:rPr>
          <w:sz w:val="22"/>
          <w:szCs w:val="22"/>
          <w:lang w:val="sr-Cyrl-CS"/>
        </w:rPr>
        <w:t>заведен код наручиоца–повериоца под бројем</w:t>
      </w:r>
      <w:r w:rsidRPr="003731F4">
        <w:rPr>
          <w:sz w:val="22"/>
          <w:szCs w:val="22"/>
          <w:lang w:val="sr-Cyrl-CS"/>
        </w:rPr>
        <w:t>____________</w:t>
      </w:r>
      <w:r>
        <w:rPr>
          <w:sz w:val="22"/>
          <w:szCs w:val="22"/>
          <w:lang w:val="sr-Cyrl-CS"/>
        </w:rPr>
        <w:t xml:space="preserve"> дана </w:t>
      </w:r>
      <w:r w:rsidRPr="003731F4">
        <w:rPr>
          <w:sz w:val="22"/>
          <w:szCs w:val="22"/>
          <w:lang w:val="sr-Cyrl-CS"/>
        </w:rPr>
        <w:t>_________________</w:t>
      </w:r>
      <w:r>
        <w:rPr>
          <w:sz w:val="22"/>
          <w:szCs w:val="22"/>
          <w:lang w:val="sr-Cyrl-CS"/>
        </w:rPr>
        <w:t>, уколико као дужник не изврши уговорене обавезе у предвиђеном року.</w:t>
      </w:r>
    </w:p>
    <w:p w:rsidR="00904E7C" w:rsidRPr="007403E1" w:rsidRDefault="00904E7C" w:rsidP="00904E7C">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904E7C" w:rsidRPr="007403E1" w:rsidRDefault="00904E7C" w:rsidP="00904E7C">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04E7C" w:rsidRPr="007403E1" w:rsidRDefault="00904E7C" w:rsidP="00904E7C">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904E7C" w:rsidRPr="00E052EA" w:rsidRDefault="00904E7C" w:rsidP="00904E7C">
      <w:pPr>
        <w:jc w:val="both"/>
        <w:rPr>
          <w:color w:val="FF0000"/>
          <w:sz w:val="16"/>
          <w:szCs w:val="16"/>
          <w:lang w:val="sr-Cyrl-CS"/>
        </w:rPr>
      </w:pPr>
    </w:p>
    <w:p w:rsidR="00904E7C" w:rsidRPr="007403E1" w:rsidRDefault="00904E7C" w:rsidP="00904E7C">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904E7C" w:rsidRPr="007403E1" w:rsidRDefault="00904E7C" w:rsidP="00904E7C">
      <w:pPr>
        <w:jc w:val="both"/>
        <w:rPr>
          <w:b/>
          <w:sz w:val="22"/>
          <w:szCs w:val="22"/>
          <w:lang w:val="sr-Cyrl-CS"/>
        </w:rPr>
      </w:pPr>
      <w:r w:rsidRPr="007403E1">
        <w:rPr>
          <w:b/>
          <w:sz w:val="22"/>
          <w:szCs w:val="22"/>
          <w:lang w:val="sr-Cyrl-CS"/>
        </w:rPr>
        <w:t xml:space="preserve">              - картон депонованих потписа</w:t>
      </w:r>
    </w:p>
    <w:p w:rsidR="00904E7C" w:rsidRPr="007403E1" w:rsidRDefault="00904E7C" w:rsidP="00904E7C">
      <w:pPr>
        <w:jc w:val="both"/>
        <w:rPr>
          <w:b/>
          <w:sz w:val="22"/>
          <w:szCs w:val="22"/>
          <w:lang w:val="sr-Cyrl-CS"/>
        </w:rPr>
      </w:pPr>
      <w:r w:rsidRPr="007403E1">
        <w:rPr>
          <w:b/>
          <w:sz w:val="22"/>
          <w:szCs w:val="22"/>
          <w:lang w:val="sr-Cyrl-CS"/>
        </w:rPr>
        <w:t xml:space="preserve">              - оверени потиси лица овлашћених за заступање</w:t>
      </w:r>
    </w:p>
    <w:p w:rsidR="00904E7C" w:rsidRPr="007403E1" w:rsidRDefault="00904E7C" w:rsidP="00904E7C">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904E7C" w:rsidRPr="007403E1" w:rsidTr="00904E7C">
        <w:trPr>
          <w:gridAfter w:val="3"/>
          <w:wAfter w:w="5688" w:type="dxa"/>
        </w:trPr>
        <w:tc>
          <w:tcPr>
            <w:tcW w:w="4140" w:type="dxa"/>
            <w:shd w:val="clear" w:color="auto" w:fill="auto"/>
          </w:tcPr>
          <w:p w:rsidR="00904E7C" w:rsidRPr="007403E1" w:rsidRDefault="00904E7C" w:rsidP="00904E7C">
            <w:pPr>
              <w:rPr>
                <w:b/>
                <w:sz w:val="22"/>
                <w:szCs w:val="22"/>
              </w:rPr>
            </w:pPr>
          </w:p>
          <w:p w:rsidR="00904E7C" w:rsidRPr="007403E1" w:rsidRDefault="00904E7C" w:rsidP="00904E7C">
            <w:pPr>
              <w:rPr>
                <w:b/>
                <w:sz w:val="22"/>
                <w:szCs w:val="22"/>
                <w:lang w:val="sr-Cyrl-CS"/>
              </w:rPr>
            </w:pPr>
          </w:p>
        </w:tc>
      </w:tr>
      <w:tr w:rsidR="00904E7C" w:rsidRPr="007403E1" w:rsidTr="00904E7C">
        <w:tc>
          <w:tcPr>
            <w:tcW w:w="4428" w:type="dxa"/>
            <w:gridSpan w:val="2"/>
            <w:shd w:val="clear" w:color="auto" w:fill="auto"/>
          </w:tcPr>
          <w:p w:rsidR="00904E7C" w:rsidRPr="007403E1" w:rsidRDefault="00904E7C" w:rsidP="00904E7C">
            <w:pPr>
              <w:jc w:val="both"/>
              <w:rPr>
                <w:b/>
                <w:sz w:val="22"/>
                <w:szCs w:val="22"/>
              </w:rPr>
            </w:pPr>
          </w:p>
        </w:tc>
        <w:tc>
          <w:tcPr>
            <w:tcW w:w="1260" w:type="dxa"/>
            <w:shd w:val="clear" w:color="auto" w:fill="auto"/>
          </w:tcPr>
          <w:p w:rsidR="00904E7C" w:rsidRPr="007403E1" w:rsidRDefault="00904E7C" w:rsidP="00904E7C">
            <w:pPr>
              <w:jc w:val="both"/>
              <w:rPr>
                <w:b/>
                <w:sz w:val="22"/>
                <w:szCs w:val="22"/>
                <w:lang w:val="sr-Cyrl-CS"/>
              </w:rPr>
            </w:pPr>
          </w:p>
        </w:tc>
        <w:tc>
          <w:tcPr>
            <w:tcW w:w="4140" w:type="dxa"/>
            <w:shd w:val="clear" w:color="auto" w:fill="auto"/>
          </w:tcPr>
          <w:p w:rsidR="00904E7C" w:rsidRPr="007403E1" w:rsidRDefault="00904E7C" w:rsidP="00904E7C">
            <w:pPr>
              <w:jc w:val="center"/>
              <w:rPr>
                <w:b/>
                <w:sz w:val="22"/>
                <w:szCs w:val="22"/>
                <w:lang w:val="sr-Cyrl-CS"/>
              </w:rPr>
            </w:pPr>
          </w:p>
        </w:tc>
      </w:tr>
      <w:tr w:rsidR="00904E7C" w:rsidRPr="007403E1" w:rsidTr="00904E7C">
        <w:trPr>
          <w:trHeight w:val="212"/>
        </w:trPr>
        <w:tc>
          <w:tcPr>
            <w:tcW w:w="4428" w:type="dxa"/>
            <w:gridSpan w:val="2"/>
            <w:shd w:val="clear" w:color="auto" w:fill="auto"/>
          </w:tcPr>
          <w:p w:rsidR="00904E7C" w:rsidRPr="007403E1" w:rsidRDefault="00904E7C" w:rsidP="00904E7C">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904E7C" w:rsidRPr="007403E1" w:rsidRDefault="00904E7C" w:rsidP="00904E7C">
            <w:pPr>
              <w:jc w:val="both"/>
              <w:rPr>
                <w:b/>
                <w:sz w:val="22"/>
                <w:szCs w:val="22"/>
                <w:lang w:val="sr-Cyrl-CS"/>
              </w:rPr>
            </w:pPr>
          </w:p>
        </w:tc>
        <w:tc>
          <w:tcPr>
            <w:tcW w:w="4140" w:type="dxa"/>
            <w:shd w:val="clear" w:color="auto" w:fill="auto"/>
          </w:tcPr>
          <w:p w:rsidR="00904E7C" w:rsidRPr="007403E1" w:rsidRDefault="00904E7C" w:rsidP="00904E7C">
            <w:pPr>
              <w:jc w:val="center"/>
              <w:rPr>
                <w:b/>
                <w:sz w:val="22"/>
                <w:szCs w:val="22"/>
                <w:lang w:val="sr-Cyrl-CS"/>
              </w:rPr>
            </w:pPr>
          </w:p>
        </w:tc>
      </w:tr>
      <w:tr w:rsidR="00904E7C" w:rsidRPr="007403E1" w:rsidTr="00904E7C">
        <w:tc>
          <w:tcPr>
            <w:tcW w:w="4428" w:type="dxa"/>
            <w:gridSpan w:val="2"/>
            <w:tcBorders>
              <w:bottom w:val="single" w:sz="4" w:space="0" w:color="auto"/>
            </w:tcBorders>
            <w:shd w:val="clear" w:color="auto" w:fill="auto"/>
          </w:tcPr>
          <w:p w:rsidR="00904E7C" w:rsidRPr="007403E1" w:rsidRDefault="00904E7C" w:rsidP="00904E7C">
            <w:pPr>
              <w:rPr>
                <w:sz w:val="22"/>
                <w:szCs w:val="22"/>
                <w:lang w:val="sr-Cyrl-CS"/>
              </w:rPr>
            </w:pPr>
          </w:p>
        </w:tc>
        <w:tc>
          <w:tcPr>
            <w:tcW w:w="1260" w:type="dxa"/>
            <w:shd w:val="clear" w:color="auto" w:fill="auto"/>
          </w:tcPr>
          <w:p w:rsidR="00904E7C" w:rsidRPr="007403E1" w:rsidRDefault="00904E7C" w:rsidP="00904E7C">
            <w:pPr>
              <w:jc w:val="both"/>
              <w:rPr>
                <w:b/>
                <w:sz w:val="22"/>
                <w:szCs w:val="22"/>
                <w:lang w:val="sr-Cyrl-CS"/>
              </w:rPr>
            </w:pPr>
          </w:p>
        </w:tc>
        <w:tc>
          <w:tcPr>
            <w:tcW w:w="4140" w:type="dxa"/>
            <w:shd w:val="clear" w:color="auto" w:fill="auto"/>
          </w:tcPr>
          <w:p w:rsidR="00904E7C" w:rsidRPr="007403E1" w:rsidRDefault="00904E7C" w:rsidP="00904E7C">
            <w:pPr>
              <w:rPr>
                <w:b/>
                <w:sz w:val="22"/>
                <w:szCs w:val="22"/>
                <w:lang w:val="sr-Cyrl-CS"/>
              </w:rPr>
            </w:pPr>
          </w:p>
          <w:p w:rsidR="00904E7C" w:rsidRPr="007403E1" w:rsidRDefault="00904E7C" w:rsidP="00904E7C">
            <w:pPr>
              <w:rPr>
                <w:b/>
                <w:sz w:val="22"/>
                <w:szCs w:val="22"/>
                <w:lang w:val="sr-Cyrl-CS"/>
              </w:rPr>
            </w:pPr>
            <w:r w:rsidRPr="007403E1">
              <w:rPr>
                <w:b/>
                <w:sz w:val="22"/>
                <w:szCs w:val="22"/>
                <w:lang w:val="sr-Cyrl-CS"/>
              </w:rPr>
              <w:t>ДУЖНИК – ИЗДАВАЛАЦ МЕНИЦЕ</w:t>
            </w:r>
          </w:p>
        </w:tc>
      </w:tr>
      <w:tr w:rsidR="00904E7C" w:rsidRPr="007403E1" w:rsidTr="00904E7C">
        <w:tc>
          <w:tcPr>
            <w:tcW w:w="4428" w:type="dxa"/>
            <w:gridSpan w:val="2"/>
            <w:tcBorders>
              <w:top w:val="single" w:sz="4" w:space="0" w:color="auto"/>
            </w:tcBorders>
            <w:shd w:val="clear" w:color="auto" w:fill="auto"/>
          </w:tcPr>
          <w:p w:rsidR="00904E7C" w:rsidRPr="007403E1" w:rsidRDefault="00904E7C" w:rsidP="00904E7C">
            <w:pPr>
              <w:jc w:val="both"/>
              <w:rPr>
                <w:b/>
                <w:sz w:val="22"/>
                <w:szCs w:val="22"/>
                <w:lang w:val="sr-Cyrl-CS"/>
              </w:rPr>
            </w:pPr>
          </w:p>
        </w:tc>
        <w:tc>
          <w:tcPr>
            <w:tcW w:w="1260" w:type="dxa"/>
            <w:shd w:val="clear" w:color="auto" w:fill="auto"/>
          </w:tcPr>
          <w:p w:rsidR="00904E7C" w:rsidRPr="007403E1" w:rsidRDefault="00904E7C" w:rsidP="00904E7C">
            <w:pPr>
              <w:jc w:val="right"/>
              <w:rPr>
                <w:sz w:val="22"/>
                <w:szCs w:val="22"/>
                <w:lang w:val="sr-Cyrl-CS"/>
              </w:rPr>
            </w:pPr>
          </w:p>
          <w:p w:rsidR="00904E7C" w:rsidRPr="007403E1" w:rsidRDefault="00904E7C" w:rsidP="00904E7C">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904E7C" w:rsidRPr="007403E1" w:rsidRDefault="00904E7C" w:rsidP="00904E7C">
            <w:pPr>
              <w:jc w:val="center"/>
              <w:rPr>
                <w:b/>
                <w:sz w:val="22"/>
                <w:szCs w:val="22"/>
                <w:lang w:val="sr-Cyrl-CS"/>
              </w:rPr>
            </w:pPr>
          </w:p>
        </w:tc>
      </w:tr>
      <w:tr w:rsidR="00904E7C" w:rsidRPr="007403E1" w:rsidTr="00904E7C">
        <w:tc>
          <w:tcPr>
            <w:tcW w:w="4428" w:type="dxa"/>
            <w:gridSpan w:val="2"/>
            <w:shd w:val="clear" w:color="auto" w:fill="auto"/>
          </w:tcPr>
          <w:p w:rsidR="00904E7C" w:rsidRPr="007403E1" w:rsidRDefault="00904E7C" w:rsidP="00904E7C">
            <w:pPr>
              <w:jc w:val="both"/>
              <w:rPr>
                <w:b/>
                <w:sz w:val="22"/>
                <w:szCs w:val="22"/>
                <w:lang w:val="sr-Cyrl-CS"/>
              </w:rPr>
            </w:pPr>
          </w:p>
        </w:tc>
        <w:tc>
          <w:tcPr>
            <w:tcW w:w="1260" w:type="dxa"/>
            <w:shd w:val="clear" w:color="auto" w:fill="auto"/>
          </w:tcPr>
          <w:p w:rsidR="00904E7C" w:rsidRPr="007403E1" w:rsidRDefault="00904E7C" w:rsidP="00904E7C">
            <w:pPr>
              <w:jc w:val="both"/>
              <w:rPr>
                <w:b/>
                <w:sz w:val="22"/>
                <w:szCs w:val="22"/>
                <w:lang w:val="sr-Cyrl-CS"/>
              </w:rPr>
            </w:pPr>
          </w:p>
        </w:tc>
        <w:tc>
          <w:tcPr>
            <w:tcW w:w="4140" w:type="dxa"/>
            <w:tcBorders>
              <w:top w:val="single" w:sz="4" w:space="0" w:color="auto"/>
            </w:tcBorders>
            <w:shd w:val="clear" w:color="auto" w:fill="auto"/>
          </w:tcPr>
          <w:p w:rsidR="00904E7C" w:rsidRPr="007403E1" w:rsidRDefault="00904E7C" w:rsidP="00904E7C">
            <w:pPr>
              <w:jc w:val="center"/>
              <w:rPr>
                <w:sz w:val="22"/>
                <w:szCs w:val="22"/>
                <w:lang w:val="sr-Cyrl-CS"/>
              </w:rPr>
            </w:pPr>
            <w:r w:rsidRPr="007403E1">
              <w:rPr>
                <w:sz w:val="22"/>
                <w:szCs w:val="22"/>
                <w:lang w:val="sr-Cyrl-CS"/>
              </w:rPr>
              <w:t>Потпис овлашћеног лица</w:t>
            </w:r>
          </w:p>
        </w:tc>
      </w:tr>
    </w:tbl>
    <w:p w:rsidR="00904E7C" w:rsidRDefault="00904E7C" w:rsidP="00904E7C">
      <w:pPr>
        <w:jc w:val="both"/>
        <w:rPr>
          <w:sz w:val="22"/>
          <w:szCs w:val="22"/>
        </w:rPr>
      </w:pPr>
    </w:p>
    <w:p w:rsidR="00A10F5B" w:rsidRDefault="00A10F5B" w:rsidP="00904E7C">
      <w:pPr>
        <w:jc w:val="both"/>
        <w:rPr>
          <w:sz w:val="22"/>
          <w:szCs w:val="22"/>
        </w:rPr>
      </w:pPr>
    </w:p>
    <w:p w:rsidR="0006301B" w:rsidRDefault="0006301B" w:rsidP="00904E7C">
      <w:pPr>
        <w:jc w:val="both"/>
        <w:rPr>
          <w:sz w:val="22"/>
          <w:szCs w:val="22"/>
        </w:rPr>
      </w:pPr>
    </w:p>
    <w:p w:rsidR="0006301B" w:rsidRDefault="0006301B" w:rsidP="0006301B">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06301B" w:rsidRPr="00877792" w:rsidRDefault="0006301B" w:rsidP="0006301B">
      <w:pPr>
        <w:ind w:firstLine="720"/>
        <w:rPr>
          <w:sz w:val="10"/>
          <w:szCs w:val="10"/>
          <w:lang w:val="sr-Cyrl-CS"/>
        </w:rPr>
      </w:pPr>
    </w:p>
    <w:p w:rsidR="0006301B" w:rsidRPr="0002002A" w:rsidRDefault="0006301B" w:rsidP="0006301B">
      <w:pPr>
        <w:ind w:firstLine="720"/>
        <w:rPr>
          <w:sz w:val="16"/>
          <w:szCs w:val="16"/>
          <w:lang w:val="sr-Cyrl-CS"/>
        </w:rPr>
      </w:pPr>
    </w:p>
    <w:tbl>
      <w:tblPr>
        <w:tblW w:w="0" w:type="auto"/>
        <w:tblLook w:val="01E0" w:firstRow="1" w:lastRow="1" w:firstColumn="1" w:lastColumn="1" w:noHBand="0" w:noVBand="0"/>
      </w:tblPr>
      <w:tblGrid>
        <w:gridCol w:w="1548"/>
        <w:gridCol w:w="8100"/>
      </w:tblGrid>
      <w:tr w:rsidR="0006301B" w:rsidRPr="002D35C8" w:rsidTr="0006301B">
        <w:tc>
          <w:tcPr>
            <w:tcW w:w="1548" w:type="dxa"/>
            <w:shd w:val="clear" w:color="auto" w:fill="auto"/>
          </w:tcPr>
          <w:p w:rsidR="0006301B" w:rsidRPr="002D35C8" w:rsidRDefault="0006301B" w:rsidP="0006301B">
            <w:pPr>
              <w:rPr>
                <w:b/>
                <w:sz w:val="20"/>
                <w:szCs w:val="20"/>
                <w:lang w:val="sr-Cyrl-CS"/>
              </w:rPr>
            </w:pPr>
            <w:r w:rsidRPr="002D35C8">
              <w:rPr>
                <w:b/>
                <w:sz w:val="20"/>
                <w:szCs w:val="20"/>
                <w:lang w:val="sr-Cyrl-CS"/>
              </w:rPr>
              <w:t>ДУЖНИК:</w:t>
            </w:r>
          </w:p>
        </w:tc>
        <w:tc>
          <w:tcPr>
            <w:tcW w:w="8100" w:type="dxa"/>
            <w:shd w:val="clear" w:color="auto" w:fill="auto"/>
          </w:tcPr>
          <w:p w:rsidR="0006301B" w:rsidRPr="002D35C8" w:rsidRDefault="0006301B" w:rsidP="0006301B">
            <w:pPr>
              <w:rPr>
                <w:b/>
                <w:sz w:val="22"/>
                <w:szCs w:val="22"/>
                <w:lang w:val="sr-Cyrl-CS"/>
              </w:rPr>
            </w:pPr>
            <w:r w:rsidRPr="002D35C8">
              <w:rPr>
                <w:b/>
                <w:sz w:val="22"/>
                <w:szCs w:val="22"/>
                <w:lang w:val="sr-Cyrl-CS"/>
              </w:rPr>
              <w:t>Пун назив и седиште:__________________________________________________</w:t>
            </w:r>
          </w:p>
          <w:p w:rsidR="0006301B" w:rsidRPr="002D35C8" w:rsidRDefault="0006301B" w:rsidP="0006301B">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06301B" w:rsidRPr="002D35C8" w:rsidRDefault="0006301B" w:rsidP="0006301B">
            <w:pPr>
              <w:rPr>
                <w:b/>
                <w:sz w:val="22"/>
                <w:szCs w:val="22"/>
                <w:lang w:val="sr-Cyrl-CS"/>
              </w:rPr>
            </w:pPr>
            <w:r w:rsidRPr="002D35C8">
              <w:rPr>
                <w:b/>
                <w:sz w:val="22"/>
                <w:szCs w:val="22"/>
                <w:lang w:val="sr-Cyrl-CS"/>
              </w:rPr>
              <w:t>Текући рачун:____________________код: _____________________(назив банке),</w:t>
            </w:r>
          </w:p>
          <w:p w:rsidR="0006301B" w:rsidRPr="002D35C8" w:rsidRDefault="0006301B" w:rsidP="0006301B">
            <w:pPr>
              <w:rPr>
                <w:b/>
                <w:sz w:val="10"/>
                <w:szCs w:val="10"/>
                <w:lang w:val="sr-Cyrl-CS"/>
              </w:rPr>
            </w:pPr>
          </w:p>
        </w:tc>
      </w:tr>
      <w:tr w:rsidR="0006301B" w:rsidRPr="002D35C8" w:rsidTr="0006301B">
        <w:tc>
          <w:tcPr>
            <w:tcW w:w="9648" w:type="dxa"/>
            <w:gridSpan w:val="2"/>
            <w:shd w:val="clear" w:color="auto" w:fill="auto"/>
          </w:tcPr>
          <w:p w:rsidR="0006301B" w:rsidRPr="002D35C8" w:rsidRDefault="0006301B" w:rsidP="0006301B">
            <w:pPr>
              <w:jc w:val="center"/>
              <w:rPr>
                <w:b/>
                <w:sz w:val="8"/>
                <w:szCs w:val="8"/>
                <w:lang w:val="sr-Cyrl-CS"/>
              </w:rPr>
            </w:pPr>
          </w:p>
          <w:p w:rsidR="0006301B" w:rsidRPr="002D35C8" w:rsidRDefault="0006301B" w:rsidP="0006301B">
            <w:pPr>
              <w:jc w:val="center"/>
              <w:rPr>
                <w:b/>
                <w:lang w:val="sr-Cyrl-CS"/>
              </w:rPr>
            </w:pPr>
            <w:r w:rsidRPr="002D35C8">
              <w:rPr>
                <w:b/>
                <w:lang w:val="sr-Cyrl-CS"/>
              </w:rPr>
              <w:t>И з д а ј е</w:t>
            </w:r>
          </w:p>
        </w:tc>
      </w:tr>
    </w:tbl>
    <w:p w:rsidR="0006301B" w:rsidRDefault="0006301B" w:rsidP="0006301B">
      <w:pPr>
        <w:rPr>
          <w:b/>
          <w:sz w:val="16"/>
          <w:szCs w:val="16"/>
          <w:lang w:val="sr-Cyrl-CS"/>
        </w:rPr>
      </w:pPr>
    </w:p>
    <w:p w:rsidR="0006301B" w:rsidRPr="00877792" w:rsidRDefault="0006301B" w:rsidP="0006301B">
      <w:pPr>
        <w:rPr>
          <w:b/>
          <w:sz w:val="10"/>
          <w:szCs w:val="10"/>
          <w:lang w:val="sr-Cyrl-CS"/>
        </w:rPr>
      </w:pPr>
    </w:p>
    <w:p w:rsidR="0006301B" w:rsidRPr="008C4A9D" w:rsidRDefault="0006301B" w:rsidP="0006301B">
      <w:pPr>
        <w:jc w:val="center"/>
        <w:rPr>
          <w:b/>
          <w:sz w:val="28"/>
          <w:szCs w:val="28"/>
          <w:lang w:val="sr-Cyrl-CS"/>
        </w:rPr>
      </w:pPr>
      <w:r w:rsidRPr="008C4A9D">
        <w:rPr>
          <w:b/>
          <w:sz w:val="28"/>
          <w:szCs w:val="28"/>
          <w:lang w:val="sr-Cyrl-CS"/>
        </w:rPr>
        <w:t>МЕНИЧНО ПИСМО – ОВЛАШЋЕЊЕ</w:t>
      </w:r>
    </w:p>
    <w:p w:rsidR="0006301B" w:rsidRPr="0070075A" w:rsidRDefault="0006301B" w:rsidP="0006301B">
      <w:pPr>
        <w:jc w:val="center"/>
        <w:rPr>
          <w:b/>
          <w:sz w:val="20"/>
          <w:szCs w:val="20"/>
          <w:lang w:val="sr-Cyrl-CS"/>
        </w:rPr>
      </w:pPr>
      <w:r w:rsidRPr="0070075A">
        <w:rPr>
          <w:b/>
          <w:sz w:val="20"/>
          <w:szCs w:val="20"/>
          <w:lang w:val="sr-Cyrl-CS"/>
        </w:rPr>
        <w:t>ЗА КОРИСНИКА БЛАНКО СОЛО МЕНИЦЕ</w:t>
      </w:r>
    </w:p>
    <w:p w:rsidR="0006301B" w:rsidRPr="000E7C1B" w:rsidRDefault="0006301B" w:rsidP="0006301B">
      <w:pPr>
        <w:rPr>
          <w:b/>
          <w:sz w:val="22"/>
          <w:szCs w:val="22"/>
          <w:lang w:val="sr-Cyrl-CS"/>
        </w:rPr>
      </w:pPr>
    </w:p>
    <w:tbl>
      <w:tblPr>
        <w:tblW w:w="0" w:type="auto"/>
        <w:tblLook w:val="01E0" w:firstRow="1" w:lastRow="1" w:firstColumn="1" w:lastColumn="1" w:noHBand="0" w:noVBand="0"/>
      </w:tblPr>
      <w:tblGrid>
        <w:gridCol w:w="1548"/>
        <w:gridCol w:w="8100"/>
      </w:tblGrid>
      <w:tr w:rsidR="0006301B" w:rsidRPr="002D35C8" w:rsidTr="0006301B">
        <w:tc>
          <w:tcPr>
            <w:tcW w:w="1548" w:type="dxa"/>
            <w:shd w:val="clear" w:color="auto" w:fill="auto"/>
          </w:tcPr>
          <w:p w:rsidR="0006301B" w:rsidRPr="002D35C8" w:rsidRDefault="0006301B" w:rsidP="0006301B">
            <w:pPr>
              <w:rPr>
                <w:b/>
                <w:sz w:val="20"/>
                <w:szCs w:val="20"/>
                <w:lang w:val="sr-Cyrl-CS"/>
              </w:rPr>
            </w:pPr>
            <w:r w:rsidRPr="002D35C8">
              <w:rPr>
                <w:b/>
                <w:sz w:val="20"/>
                <w:szCs w:val="20"/>
                <w:lang w:val="sr-Cyrl-CS"/>
              </w:rPr>
              <w:t>КОРИСНИК:</w:t>
            </w:r>
          </w:p>
          <w:p w:rsidR="0006301B" w:rsidRPr="002D35C8" w:rsidRDefault="0006301B" w:rsidP="0006301B">
            <w:pPr>
              <w:rPr>
                <w:b/>
                <w:sz w:val="20"/>
                <w:szCs w:val="20"/>
                <w:lang w:val="sr-Cyrl-CS"/>
              </w:rPr>
            </w:pPr>
            <w:r w:rsidRPr="002D35C8">
              <w:rPr>
                <w:b/>
                <w:sz w:val="20"/>
                <w:szCs w:val="20"/>
                <w:lang w:val="sr-Cyrl-CS"/>
              </w:rPr>
              <w:t>(поверилац)</w:t>
            </w:r>
          </w:p>
        </w:tc>
        <w:tc>
          <w:tcPr>
            <w:tcW w:w="8100" w:type="dxa"/>
            <w:shd w:val="clear" w:color="auto" w:fill="auto"/>
          </w:tcPr>
          <w:p w:rsidR="0006301B" w:rsidRPr="00DE7B37" w:rsidRDefault="0006301B" w:rsidP="0006301B">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06301B" w:rsidRPr="002D35C8" w:rsidRDefault="0006301B" w:rsidP="0006301B">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06301B" w:rsidRPr="00DE7B37" w:rsidRDefault="0006301B" w:rsidP="0006301B">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rsidR="0006301B" w:rsidRPr="002D35C8" w:rsidRDefault="0006301B" w:rsidP="0006301B">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rsidR="0006301B" w:rsidRPr="0002002A" w:rsidRDefault="0006301B" w:rsidP="0006301B">
      <w:pPr>
        <w:rPr>
          <w:b/>
          <w:sz w:val="10"/>
          <w:szCs w:val="10"/>
          <w:lang w:val="sr-Cyrl-CS"/>
        </w:rPr>
      </w:pPr>
    </w:p>
    <w:p w:rsidR="0006301B" w:rsidRDefault="0006301B" w:rsidP="0006301B">
      <w:pPr>
        <w:jc w:val="both"/>
        <w:rPr>
          <w:sz w:val="22"/>
          <w:szCs w:val="22"/>
          <w:lang w:val="sr-Cyrl-CS"/>
        </w:rPr>
      </w:pPr>
    </w:p>
    <w:p w:rsidR="0006301B" w:rsidRPr="007F7BAF" w:rsidRDefault="0006301B" w:rsidP="0006301B">
      <w:pPr>
        <w:ind w:firstLine="720"/>
        <w:jc w:val="both"/>
      </w:pPr>
      <w:r w:rsidRPr="00BE286D">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BE286D">
        <w:rPr>
          <w:b/>
          <w:lang w:val="sr-Cyrl-CS"/>
        </w:rPr>
        <w:t xml:space="preserve"> за отклањање недостатака у гарантном року у висини 10% укупне вредности  уговора без ПДВ-а,</w:t>
      </w:r>
      <w:r w:rsidRPr="00BE286D">
        <w:rPr>
          <w:b/>
        </w:rPr>
        <w:t xml:space="preserve"> </w:t>
      </w:r>
      <w:r w:rsidRPr="00BE286D">
        <w:rPr>
          <w:lang w:val="sr-Cyrl-CS"/>
        </w:rPr>
        <w:t>и овлашћује Меничног повериоца да предату меницу може попунити и наплатити</w:t>
      </w:r>
      <w:r>
        <w:rPr>
          <w:lang w:val="sr-Cyrl-CS"/>
        </w:rPr>
        <w:t xml:space="preserve"> до максималног</w:t>
      </w:r>
      <w:r>
        <w:t xml:space="preserve"> </w:t>
      </w:r>
      <w:r w:rsidRPr="00BE286D">
        <w:rPr>
          <w:lang w:val="sr-Cyrl-CS"/>
        </w:rPr>
        <w:t>и</w:t>
      </w:r>
      <w:r>
        <w:rPr>
          <w:lang w:val="sr-Cyrl-CS"/>
        </w:rPr>
        <w:t>зноса</w:t>
      </w:r>
      <w:r>
        <w:t xml:space="preserve"> </w:t>
      </w:r>
      <w:r w:rsidRPr="00BE286D">
        <w:rPr>
          <w:lang w:val="sr-Cyrl-CS"/>
        </w:rPr>
        <w:t>од</w:t>
      </w:r>
      <w:r>
        <w:rPr>
          <w:lang w:val="sr-Cyrl-CS"/>
        </w:rPr>
        <w:t xml:space="preserve"> </w:t>
      </w:r>
      <w:r w:rsidRPr="00BE286D">
        <w:rPr>
          <w:lang w:val="sr-Cyrl-CS"/>
        </w:rPr>
        <w:t>______________</w:t>
      </w:r>
      <w:r>
        <w:rPr>
          <w:lang w:val="sr-Cyrl-CS"/>
        </w:rPr>
        <w:t>_</w:t>
      </w:r>
      <w:r>
        <w:t xml:space="preserve">_ </w:t>
      </w:r>
      <w:r>
        <w:rPr>
          <w:lang w:val="sr-Cyrl-CS"/>
        </w:rPr>
        <w:t>динара</w:t>
      </w:r>
      <w:r>
        <w:t xml:space="preserve"> </w:t>
      </w:r>
      <w:r w:rsidRPr="00BE286D">
        <w:rPr>
          <w:lang w:val="sr-Cyrl-CS"/>
        </w:rPr>
        <w:t>(словима</w:t>
      </w:r>
      <w:r>
        <w:rPr>
          <w:lang w:val="sr-Cyrl-CS"/>
        </w:rPr>
        <w:t xml:space="preserve"> </w:t>
      </w:r>
      <w:r w:rsidRPr="00BE286D">
        <w:rPr>
          <w:lang w:val="sr-Cyrl-CS"/>
        </w:rPr>
        <w:t>______</w:t>
      </w:r>
      <w:r w:rsidRPr="00BE286D">
        <w:t>_____</w:t>
      </w:r>
      <w:r>
        <w:rPr>
          <w:lang w:val="sr-Cyrl-CS"/>
        </w:rPr>
        <w:t>__________________________</w:t>
      </w:r>
      <w:r w:rsidRPr="00BE286D">
        <w:rPr>
          <w:lang w:val="sr-Cyrl-CS"/>
        </w:rPr>
        <w:t>__</w:t>
      </w:r>
      <w:r>
        <w:t>____</w:t>
      </w:r>
      <w:r w:rsidRPr="00BE286D">
        <w:rPr>
          <w:lang w:val="sr-Cyrl-CS"/>
        </w:rPr>
        <w:t>_</w:t>
      </w:r>
      <w:r>
        <w:rPr>
          <w:lang w:val="sr-Cyrl-CS"/>
        </w:rPr>
        <w:t xml:space="preserve"> </w:t>
      </w:r>
      <w:r w:rsidRPr="00BE286D">
        <w:rPr>
          <w:lang w:val="sr-Cyrl-CS"/>
        </w:rPr>
        <w:t>д</w:t>
      </w:r>
      <w:r w:rsidRPr="00BE286D">
        <w:t>инара</w:t>
      </w:r>
      <w:r w:rsidRPr="00BE286D">
        <w:rPr>
          <w:lang w:val="sr-Cyrl-CS"/>
        </w:rPr>
        <w:t xml:space="preserve">), по уговору о јавној набавци број </w:t>
      </w:r>
      <w:r>
        <w:rPr>
          <w:b/>
        </w:rPr>
        <w:t>18-17-O</w:t>
      </w:r>
      <w:r w:rsidRPr="00BE286D">
        <w:rPr>
          <w:lang w:val="sr-Cyrl-CS"/>
        </w:rPr>
        <w:t xml:space="preserve">, </w:t>
      </w:r>
      <w:r>
        <w:rPr>
          <w:b/>
          <w:lang w:val="sr-Cyrl-CS"/>
        </w:rPr>
        <w:t>Набавка</w:t>
      </w:r>
      <w:r>
        <w:rPr>
          <w:b/>
        </w:rPr>
        <w:t xml:space="preserve"> материјала за дијализу који зависи од типа машине за апарате Gambro Artis Physio Sistem за потребе одељења за дијализу Клиничког центра Војводине</w:t>
      </w:r>
      <w:r w:rsidRPr="00BE286D">
        <w:rPr>
          <w:lang w:val="sr-Cyrl-CS"/>
        </w:rPr>
        <w:t xml:space="preserve">, </w:t>
      </w:r>
      <w:r w:rsidRPr="00BE286D">
        <w:t>,</w:t>
      </w:r>
      <w:r w:rsidRPr="00BE286D">
        <w:rPr>
          <w:lang w:val="sr-Cyrl-CS"/>
        </w:rPr>
        <w:t xml:space="preserve"> </w:t>
      </w:r>
      <w:r>
        <w:rPr>
          <w:lang w:val="sr-Cyrl-CS"/>
        </w:rPr>
        <w:t xml:space="preserve">заведен код </w:t>
      </w:r>
      <w:r>
        <w:t>продавца (дужника)</w:t>
      </w:r>
      <w:r w:rsidRPr="00BE286D">
        <w:rPr>
          <w:lang w:val="sr-Cyrl-CS"/>
        </w:rPr>
        <w:t xml:space="preserve"> под бројем____________ дана _________________, уколико као дужник не изврши угово</w:t>
      </w:r>
      <w:r>
        <w:rPr>
          <w:lang w:val="sr-Cyrl-CS"/>
        </w:rPr>
        <w:t>рене обавезе у предвиђеном року</w:t>
      </w:r>
      <w:r>
        <w:t xml:space="preserve">, а </w:t>
      </w:r>
      <w:r w:rsidRPr="00F33A06">
        <w:rPr>
          <w:lang w:val="sr-Cyrl-CS"/>
        </w:rPr>
        <w:t>које се односе на отклањање недостатака у гарантном року</w:t>
      </w:r>
    </w:p>
    <w:p w:rsidR="0006301B" w:rsidRPr="00BE286D" w:rsidRDefault="0006301B" w:rsidP="0006301B">
      <w:pPr>
        <w:ind w:firstLine="720"/>
        <w:jc w:val="both"/>
        <w:rPr>
          <w:lang w:val="sr-Cyrl-CS"/>
        </w:rPr>
      </w:pPr>
      <w:r w:rsidRPr="00BE286D">
        <w:rPr>
          <w:lang w:val="sr-Cyrl-CS"/>
        </w:rPr>
        <w:t xml:space="preserve">Рок важности менице и меничног овлашћења је </w:t>
      </w:r>
      <w:r w:rsidRPr="00BE286D">
        <w:t>30</w:t>
      </w:r>
      <w:r w:rsidRPr="00BE286D">
        <w:rPr>
          <w:lang w:val="sr-Cyrl-CS"/>
        </w:rPr>
        <w:t xml:space="preserve"> дана дужи од дана рока за коначно извршење обавеза за које се меница и менично овлашћење  издаје.</w:t>
      </w:r>
    </w:p>
    <w:p w:rsidR="0006301B" w:rsidRPr="00BE286D" w:rsidRDefault="0006301B" w:rsidP="0006301B">
      <w:pPr>
        <w:ind w:firstLine="720"/>
        <w:jc w:val="both"/>
        <w:rPr>
          <w:lang w:val="sr-Cyrl-CS"/>
        </w:rPr>
      </w:pPr>
      <w:r w:rsidRPr="00BE286D">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06301B" w:rsidRPr="00BE286D" w:rsidRDefault="0006301B" w:rsidP="0006301B">
      <w:pPr>
        <w:ind w:firstLine="720"/>
        <w:jc w:val="both"/>
        <w:rPr>
          <w:lang w:val="ru-RU"/>
        </w:rPr>
      </w:pPr>
      <w:r w:rsidRPr="00BE286D">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06301B" w:rsidRPr="00E052EA" w:rsidRDefault="0006301B" w:rsidP="0006301B">
      <w:pPr>
        <w:jc w:val="both"/>
        <w:rPr>
          <w:color w:val="FF0000"/>
          <w:sz w:val="16"/>
          <w:szCs w:val="16"/>
          <w:lang w:val="sr-Cyrl-CS"/>
        </w:rPr>
      </w:pPr>
    </w:p>
    <w:p w:rsidR="0006301B" w:rsidRPr="00BE286D" w:rsidRDefault="0006301B" w:rsidP="0006301B">
      <w:pPr>
        <w:jc w:val="both"/>
        <w:rPr>
          <w:b/>
          <w:sz w:val="22"/>
          <w:szCs w:val="22"/>
          <w:lang w:val="sr-Cyrl-CS"/>
        </w:rPr>
      </w:pPr>
      <w:r w:rsidRPr="00BE286D">
        <w:rPr>
          <w:b/>
          <w:sz w:val="22"/>
          <w:szCs w:val="22"/>
          <w:lang w:val="ru-RU"/>
        </w:rPr>
        <w:t>Прилог:</w:t>
      </w:r>
      <w:r w:rsidRPr="00BE286D">
        <w:rPr>
          <w:sz w:val="22"/>
          <w:szCs w:val="22"/>
          <w:lang w:val="ru-RU"/>
        </w:rPr>
        <w:t xml:space="preserve"> </w:t>
      </w:r>
      <w:r w:rsidRPr="00BE286D">
        <w:rPr>
          <w:b/>
          <w:sz w:val="22"/>
          <w:szCs w:val="22"/>
          <w:lang w:val="ru-RU"/>
        </w:rPr>
        <w:t xml:space="preserve">- меница серијски број </w:t>
      </w:r>
      <w:r w:rsidRPr="00BE286D">
        <w:rPr>
          <w:b/>
          <w:sz w:val="22"/>
          <w:szCs w:val="22"/>
          <w:lang w:val="sr-Cyrl-CS"/>
        </w:rPr>
        <w:t xml:space="preserve">_____________________  </w:t>
      </w:r>
    </w:p>
    <w:p w:rsidR="0006301B" w:rsidRPr="00BE286D" w:rsidRDefault="0006301B" w:rsidP="0006301B">
      <w:pPr>
        <w:jc w:val="both"/>
        <w:rPr>
          <w:b/>
          <w:sz w:val="22"/>
          <w:szCs w:val="22"/>
          <w:lang w:val="sr-Cyrl-CS"/>
        </w:rPr>
      </w:pPr>
      <w:r w:rsidRPr="00BE286D">
        <w:rPr>
          <w:b/>
          <w:sz w:val="22"/>
          <w:szCs w:val="22"/>
          <w:lang w:val="sr-Cyrl-CS"/>
        </w:rPr>
        <w:t xml:space="preserve">              - картон депонованих потписа</w:t>
      </w:r>
    </w:p>
    <w:p w:rsidR="0006301B" w:rsidRPr="00BE286D" w:rsidRDefault="0006301B" w:rsidP="0006301B">
      <w:pPr>
        <w:jc w:val="both"/>
        <w:rPr>
          <w:b/>
          <w:sz w:val="22"/>
          <w:szCs w:val="22"/>
          <w:lang w:val="sr-Cyrl-CS"/>
        </w:rPr>
      </w:pPr>
      <w:r w:rsidRPr="00BE286D">
        <w:rPr>
          <w:b/>
          <w:sz w:val="22"/>
          <w:szCs w:val="22"/>
          <w:lang w:val="sr-Cyrl-CS"/>
        </w:rPr>
        <w:t xml:space="preserve">              - оверени потиси лица овлашћених за заступање</w:t>
      </w:r>
    </w:p>
    <w:p w:rsidR="0006301B" w:rsidRPr="00BE286D" w:rsidRDefault="0006301B" w:rsidP="0006301B">
      <w:pPr>
        <w:jc w:val="both"/>
        <w:rPr>
          <w:b/>
          <w:sz w:val="22"/>
          <w:szCs w:val="22"/>
          <w:lang w:val="sr-Cyrl-CS"/>
        </w:rPr>
      </w:pPr>
      <w:r w:rsidRPr="00BE286D">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06301B" w:rsidRPr="00BE286D" w:rsidTr="0006301B">
        <w:trPr>
          <w:gridAfter w:val="3"/>
          <w:wAfter w:w="5688" w:type="dxa"/>
        </w:trPr>
        <w:tc>
          <w:tcPr>
            <w:tcW w:w="4140" w:type="dxa"/>
            <w:shd w:val="clear" w:color="auto" w:fill="auto"/>
          </w:tcPr>
          <w:p w:rsidR="00A10F5B" w:rsidRPr="00A10F5B" w:rsidRDefault="00A10F5B" w:rsidP="0006301B">
            <w:pPr>
              <w:rPr>
                <w:b/>
                <w:sz w:val="22"/>
                <w:szCs w:val="22"/>
              </w:rPr>
            </w:pPr>
          </w:p>
        </w:tc>
      </w:tr>
      <w:tr w:rsidR="0006301B" w:rsidRPr="00BE286D" w:rsidTr="0006301B">
        <w:tc>
          <w:tcPr>
            <w:tcW w:w="4428" w:type="dxa"/>
            <w:gridSpan w:val="2"/>
            <w:shd w:val="clear" w:color="auto" w:fill="auto"/>
          </w:tcPr>
          <w:p w:rsidR="0006301B" w:rsidRPr="00BE286D" w:rsidRDefault="0006301B" w:rsidP="0006301B">
            <w:pPr>
              <w:jc w:val="both"/>
              <w:rPr>
                <w:b/>
                <w:sz w:val="22"/>
                <w:szCs w:val="22"/>
                <w:lang w:val="sr-Cyrl-CS"/>
              </w:rPr>
            </w:pPr>
          </w:p>
        </w:tc>
        <w:tc>
          <w:tcPr>
            <w:tcW w:w="1260" w:type="dxa"/>
            <w:shd w:val="clear" w:color="auto" w:fill="auto"/>
          </w:tcPr>
          <w:p w:rsidR="0006301B" w:rsidRPr="00BE286D" w:rsidRDefault="0006301B" w:rsidP="0006301B">
            <w:pPr>
              <w:jc w:val="both"/>
              <w:rPr>
                <w:b/>
                <w:sz w:val="22"/>
                <w:szCs w:val="22"/>
                <w:lang w:val="sr-Cyrl-CS"/>
              </w:rPr>
            </w:pPr>
          </w:p>
        </w:tc>
        <w:tc>
          <w:tcPr>
            <w:tcW w:w="4140" w:type="dxa"/>
            <w:shd w:val="clear" w:color="auto" w:fill="auto"/>
          </w:tcPr>
          <w:p w:rsidR="0006301B" w:rsidRPr="00BE286D" w:rsidRDefault="0006301B" w:rsidP="0006301B">
            <w:pPr>
              <w:jc w:val="center"/>
              <w:rPr>
                <w:b/>
                <w:sz w:val="22"/>
                <w:szCs w:val="22"/>
                <w:lang w:val="sr-Cyrl-CS"/>
              </w:rPr>
            </w:pPr>
          </w:p>
        </w:tc>
      </w:tr>
      <w:tr w:rsidR="0006301B" w:rsidRPr="00BE286D" w:rsidTr="0006301B">
        <w:trPr>
          <w:trHeight w:val="212"/>
        </w:trPr>
        <w:tc>
          <w:tcPr>
            <w:tcW w:w="4428" w:type="dxa"/>
            <w:gridSpan w:val="2"/>
            <w:shd w:val="clear" w:color="auto" w:fill="auto"/>
          </w:tcPr>
          <w:p w:rsidR="0006301B" w:rsidRPr="00BE286D" w:rsidRDefault="0006301B" w:rsidP="0006301B">
            <w:pPr>
              <w:jc w:val="center"/>
              <w:rPr>
                <w:b/>
                <w:sz w:val="22"/>
                <w:szCs w:val="22"/>
                <w:lang w:val="sr-Cyrl-CS"/>
              </w:rPr>
            </w:pPr>
            <w:r w:rsidRPr="00BE286D">
              <w:rPr>
                <w:b/>
                <w:sz w:val="22"/>
                <w:szCs w:val="22"/>
                <w:lang w:val="sr-Cyrl-CS"/>
              </w:rPr>
              <w:t>Место и датум издавања Овлашћења:</w:t>
            </w:r>
          </w:p>
        </w:tc>
        <w:tc>
          <w:tcPr>
            <w:tcW w:w="1260" w:type="dxa"/>
            <w:shd w:val="clear" w:color="auto" w:fill="auto"/>
          </w:tcPr>
          <w:p w:rsidR="0006301B" w:rsidRPr="00BE286D" w:rsidRDefault="0006301B" w:rsidP="0006301B">
            <w:pPr>
              <w:jc w:val="both"/>
              <w:rPr>
                <w:b/>
                <w:sz w:val="22"/>
                <w:szCs w:val="22"/>
                <w:lang w:val="sr-Cyrl-CS"/>
              </w:rPr>
            </w:pPr>
          </w:p>
        </w:tc>
        <w:tc>
          <w:tcPr>
            <w:tcW w:w="4140" w:type="dxa"/>
            <w:shd w:val="clear" w:color="auto" w:fill="auto"/>
          </w:tcPr>
          <w:p w:rsidR="0006301B" w:rsidRPr="00BE286D" w:rsidRDefault="0006301B" w:rsidP="0006301B">
            <w:pPr>
              <w:jc w:val="center"/>
              <w:rPr>
                <w:b/>
                <w:sz w:val="22"/>
                <w:szCs w:val="22"/>
                <w:lang w:val="sr-Cyrl-CS"/>
              </w:rPr>
            </w:pPr>
          </w:p>
        </w:tc>
      </w:tr>
      <w:tr w:rsidR="0006301B" w:rsidRPr="00BE286D" w:rsidTr="0006301B">
        <w:tc>
          <w:tcPr>
            <w:tcW w:w="4428" w:type="dxa"/>
            <w:gridSpan w:val="2"/>
            <w:tcBorders>
              <w:bottom w:val="single" w:sz="4" w:space="0" w:color="auto"/>
            </w:tcBorders>
            <w:shd w:val="clear" w:color="auto" w:fill="auto"/>
          </w:tcPr>
          <w:p w:rsidR="0006301B" w:rsidRPr="00BE286D" w:rsidRDefault="0006301B" w:rsidP="0006301B">
            <w:pPr>
              <w:rPr>
                <w:sz w:val="22"/>
                <w:szCs w:val="22"/>
                <w:lang w:val="sr-Cyrl-CS"/>
              </w:rPr>
            </w:pPr>
          </w:p>
        </w:tc>
        <w:tc>
          <w:tcPr>
            <w:tcW w:w="1260" w:type="dxa"/>
            <w:shd w:val="clear" w:color="auto" w:fill="auto"/>
          </w:tcPr>
          <w:p w:rsidR="0006301B" w:rsidRPr="00BE286D" w:rsidRDefault="0006301B" w:rsidP="0006301B">
            <w:pPr>
              <w:jc w:val="both"/>
              <w:rPr>
                <w:b/>
                <w:sz w:val="22"/>
                <w:szCs w:val="22"/>
                <w:lang w:val="sr-Cyrl-CS"/>
              </w:rPr>
            </w:pPr>
          </w:p>
        </w:tc>
        <w:tc>
          <w:tcPr>
            <w:tcW w:w="4140" w:type="dxa"/>
            <w:shd w:val="clear" w:color="auto" w:fill="auto"/>
          </w:tcPr>
          <w:p w:rsidR="0006301B" w:rsidRPr="00BE286D" w:rsidRDefault="0006301B" w:rsidP="0006301B">
            <w:pPr>
              <w:rPr>
                <w:b/>
                <w:sz w:val="22"/>
                <w:szCs w:val="22"/>
                <w:lang w:val="sr-Cyrl-CS"/>
              </w:rPr>
            </w:pPr>
          </w:p>
          <w:p w:rsidR="0006301B" w:rsidRPr="00BE286D" w:rsidRDefault="0006301B" w:rsidP="0006301B">
            <w:pPr>
              <w:rPr>
                <w:b/>
                <w:sz w:val="22"/>
                <w:szCs w:val="22"/>
                <w:lang w:val="sr-Cyrl-CS"/>
              </w:rPr>
            </w:pPr>
            <w:r w:rsidRPr="00BE286D">
              <w:rPr>
                <w:b/>
                <w:sz w:val="22"/>
                <w:szCs w:val="22"/>
                <w:lang w:val="sr-Cyrl-CS"/>
              </w:rPr>
              <w:t>ДУЖНИК – ИЗДАВАЛАЦ МЕНИЦЕ</w:t>
            </w:r>
          </w:p>
        </w:tc>
      </w:tr>
      <w:tr w:rsidR="0006301B" w:rsidRPr="00BE286D" w:rsidTr="0006301B">
        <w:tc>
          <w:tcPr>
            <w:tcW w:w="4428" w:type="dxa"/>
            <w:gridSpan w:val="2"/>
            <w:tcBorders>
              <w:top w:val="single" w:sz="4" w:space="0" w:color="auto"/>
            </w:tcBorders>
            <w:shd w:val="clear" w:color="auto" w:fill="auto"/>
          </w:tcPr>
          <w:p w:rsidR="0006301B" w:rsidRPr="00BE286D" w:rsidRDefault="0006301B" w:rsidP="0006301B">
            <w:pPr>
              <w:jc w:val="both"/>
              <w:rPr>
                <w:b/>
                <w:sz w:val="22"/>
                <w:szCs w:val="22"/>
                <w:lang w:val="sr-Cyrl-CS"/>
              </w:rPr>
            </w:pPr>
          </w:p>
        </w:tc>
        <w:tc>
          <w:tcPr>
            <w:tcW w:w="1260" w:type="dxa"/>
            <w:shd w:val="clear" w:color="auto" w:fill="auto"/>
          </w:tcPr>
          <w:p w:rsidR="0006301B" w:rsidRPr="00BE286D" w:rsidRDefault="0006301B" w:rsidP="0006301B">
            <w:pPr>
              <w:jc w:val="right"/>
              <w:rPr>
                <w:sz w:val="22"/>
                <w:szCs w:val="22"/>
                <w:lang w:val="sr-Cyrl-CS"/>
              </w:rPr>
            </w:pPr>
          </w:p>
          <w:p w:rsidR="0006301B" w:rsidRPr="00BE286D" w:rsidRDefault="0006301B" w:rsidP="0006301B">
            <w:pPr>
              <w:jc w:val="right"/>
              <w:rPr>
                <w:sz w:val="22"/>
                <w:szCs w:val="22"/>
                <w:lang w:val="sr-Cyrl-CS"/>
              </w:rPr>
            </w:pPr>
            <w:r w:rsidRPr="00BE286D">
              <w:rPr>
                <w:sz w:val="22"/>
                <w:szCs w:val="22"/>
                <w:lang w:val="sr-Cyrl-CS"/>
              </w:rPr>
              <w:t xml:space="preserve">МП </w:t>
            </w:r>
          </w:p>
        </w:tc>
        <w:tc>
          <w:tcPr>
            <w:tcW w:w="4140" w:type="dxa"/>
            <w:tcBorders>
              <w:bottom w:val="single" w:sz="4" w:space="0" w:color="auto"/>
            </w:tcBorders>
            <w:shd w:val="clear" w:color="auto" w:fill="auto"/>
          </w:tcPr>
          <w:p w:rsidR="0006301B" w:rsidRPr="00BE286D" w:rsidRDefault="0006301B" w:rsidP="0006301B">
            <w:pPr>
              <w:jc w:val="center"/>
              <w:rPr>
                <w:b/>
                <w:sz w:val="22"/>
                <w:szCs w:val="22"/>
                <w:lang w:val="sr-Cyrl-CS"/>
              </w:rPr>
            </w:pPr>
          </w:p>
        </w:tc>
      </w:tr>
      <w:tr w:rsidR="0006301B" w:rsidRPr="00BE286D" w:rsidTr="0006301B">
        <w:tc>
          <w:tcPr>
            <w:tcW w:w="4428" w:type="dxa"/>
            <w:gridSpan w:val="2"/>
            <w:shd w:val="clear" w:color="auto" w:fill="auto"/>
          </w:tcPr>
          <w:p w:rsidR="0006301B" w:rsidRPr="00BE286D" w:rsidRDefault="0006301B" w:rsidP="0006301B">
            <w:pPr>
              <w:jc w:val="both"/>
              <w:rPr>
                <w:b/>
                <w:sz w:val="22"/>
                <w:szCs w:val="22"/>
                <w:lang w:val="sr-Cyrl-CS"/>
              </w:rPr>
            </w:pPr>
          </w:p>
        </w:tc>
        <w:tc>
          <w:tcPr>
            <w:tcW w:w="1260" w:type="dxa"/>
            <w:shd w:val="clear" w:color="auto" w:fill="auto"/>
          </w:tcPr>
          <w:p w:rsidR="0006301B" w:rsidRPr="00BE286D" w:rsidRDefault="0006301B" w:rsidP="0006301B">
            <w:pPr>
              <w:jc w:val="both"/>
              <w:rPr>
                <w:b/>
                <w:sz w:val="22"/>
                <w:szCs w:val="22"/>
                <w:lang w:val="sr-Cyrl-CS"/>
              </w:rPr>
            </w:pPr>
          </w:p>
        </w:tc>
        <w:tc>
          <w:tcPr>
            <w:tcW w:w="4140" w:type="dxa"/>
            <w:tcBorders>
              <w:top w:val="single" w:sz="4" w:space="0" w:color="auto"/>
            </w:tcBorders>
            <w:shd w:val="clear" w:color="auto" w:fill="auto"/>
          </w:tcPr>
          <w:p w:rsidR="0006301B" w:rsidRPr="00BE286D" w:rsidRDefault="0006301B" w:rsidP="0006301B">
            <w:pPr>
              <w:jc w:val="center"/>
              <w:rPr>
                <w:sz w:val="22"/>
                <w:szCs w:val="22"/>
                <w:lang w:val="sr-Cyrl-CS"/>
              </w:rPr>
            </w:pPr>
            <w:r w:rsidRPr="00BE286D">
              <w:rPr>
                <w:sz w:val="22"/>
                <w:szCs w:val="22"/>
                <w:lang w:val="sr-Cyrl-CS"/>
              </w:rPr>
              <w:t>Потпис овлашћеног лица</w:t>
            </w:r>
          </w:p>
        </w:tc>
      </w:tr>
    </w:tbl>
    <w:p w:rsidR="00A10F5B" w:rsidRPr="00A10F5B" w:rsidRDefault="00A10F5B" w:rsidP="00A10F5B">
      <w:pPr>
        <w:jc w:val="both"/>
        <w:rPr>
          <w:sz w:val="16"/>
          <w:szCs w:val="16"/>
        </w:rPr>
      </w:pPr>
    </w:p>
    <w:sectPr w:rsidR="00A10F5B" w:rsidRPr="00A10F5B" w:rsidSect="00240507">
      <w:pgSz w:w="11906" w:h="16838" w:code="9"/>
      <w:pgMar w:top="1418" w:right="1418" w:bottom="1418"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1B8" w:rsidRDefault="002931B8">
      <w:r>
        <w:separator/>
      </w:r>
    </w:p>
  </w:endnote>
  <w:endnote w:type="continuationSeparator" w:id="0">
    <w:p w:rsidR="002931B8" w:rsidRDefault="0029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125630"/>
      <w:docPartObj>
        <w:docPartGallery w:val="Page Numbers (Bottom of Page)"/>
        <w:docPartUnique/>
      </w:docPartObj>
    </w:sdtPr>
    <w:sdtEndPr/>
    <w:sdtContent>
      <w:sdt>
        <w:sdtPr>
          <w:id w:val="-1769616900"/>
          <w:docPartObj>
            <w:docPartGallery w:val="Page Numbers (Top of Page)"/>
            <w:docPartUnique/>
          </w:docPartObj>
        </w:sdtPr>
        <w:sdtEndPr/>
        <w:sdtContent>
          <w:p w:rsidR="002931B8" w:rsidRDefault="002931B8">
            <w:pPr>
              <w:pStyle w:val="Footer"/>
              <w:jc w:val="right"/>
            </w:pPr>
            <w:r>
              <w:rPr>
                <w:b/>
                <w:bCs/>
              </w:rPr>
              <w:fldChar w:fldCharType="begin"/>
            </w:r>
            <w:r>
              <w:rPr>
                <w:b/>
                <w:bCs/>
              </w:rPr>
              <w:instrText xml:space="preserve"> PAGE </w:instrText>
            </w:r>
            <w:r>
              <w:rPr>
                <w:b/>
                <w:bCs/>
              </w:rPr>
              <w:fldChar w:fldCharType="separate"/>
            </w:r>
            <w:r w:rsidR="00BE3F92">
              <w:rPr>
                <w:b/>
                <w:bCs/>
                <w:noProof/>
              </w:rPr>
              <w:t>30</w:t>
            </w:r>
            <w:r>
              <w:rPr>
                <w:b/>
                <w:bCs/>
              </w:rPr>
              <w:fldChar w:fldCharType="end"/>
            </w:r>
            <w:r>
              <w:t xml:space="preserve"> / </w:t>
            </w:r>
            <w:r>
              <w:rPr>
                <w:b/>
                <w:bCs/>
              </w:rPr>
              <w:fldChar w:fldCharType="begin"/>
            </w:r>
            <w:r>
              <w:rPr>
                <w:b/>
                <w:bCs/>
              </w:rPr>
              <w:instrText xml:space="preserve"> NUMPAGES  </w:instrText>
            </w:r>
            <w:r>
              <w:rPr>
                <w:b/>
                <w:bCs/>
              </w:rPr>
              <w:fldChar w:fldCharType="separate"/>
            </w:r>
            <w:r w:rsidR="00BE3F92">
              <w:rPr>
                <w:b/>
                <w:bCs/>
                <w:noProof/>
              </w:rPr>
              <w:t>38</w:t>
            </w:r>
            <w:r>
              <w:rPr>
                <w:b/>
                <w:bCs/>
              </w:rPr>
              <w:fldChar w:fldCharType="end"/>
            </w:r>
          </w:p>
        </w:sdtContent>
      </w:sdt>
    </w:sdtContent>
  </w:sdt>
  <w:p w:rsidR="002931B8" w:rsidRDefault="002931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1B8" w:rsidRDefault="002931B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31B8" w:rsidRDefault="002931B8"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607678"/>
      <w:docPartObj>
        <w:docPartGallery w:val="Page Numbers (Bottom of Page)"/>
        <w:docPartUnique/>
      </w:docPartObj>
    </w:sdtPr>
    <w:sdtEndPr/>
    <w:sdtContent>
      <w:sdt>
        <w:sdtPr>
          <w:id w:val="1107311155"/>
          <w:docPartObj>
            <w:docPartGallery w:val="Page Numbers (Top of Page)"/>
            <w:docPartUnique/>
          </w:docPartObj>
        </w:sdtPr>
        <w:sdtEndPr/>
        <w:sdtContent>
          <w:p w:rsidR="002931B8" w:rsidRDefault="002931B8">
            <w:pPr>
              <w:pStyle w:val="Footer"/>
              <w:jc w:val="right"/>
            </w:pPr>
            <w:r>
              <w:rPr>
                <w:b/>
                <w:bCs/>
              </w:rPr>
              <w:fldChar w:fldCharType="begin"/>
            </w:r>
            <w:r>
              <w:rPr>
                <w:b/>
                <w:bCs/>
              </w:rPr>
              <w:instrText xml:space="preserve"> PAGE </w:instrText>
            </w:r>
            <w:r>
              <w:rPr>
                <w:b/>
                <w:bCs/>
              </w:rPr>
              <w:fldChar w:fldCharType="separate"/>
            </w:r>
            <w:r w:rsidR="00BE3F92">
              <w:rPr>
                <w:b/>
                <w:bCs/>
                <w:noProof/>
              </w:rPr>
              <w:t>38</w:t>
            </w:r>
            <w:r>
              <w:rPr>
                <w:b/>
                <w:bCs/>
              </w:rPr>
              <w:fldChar w:fldCharType="end"/>
            </w:r>
            <w:r>
              <w:t xml:space="preserve"> / </w:t>
            </w:r>
            <w:r>
              <w:rPr>
                <w:b/>
                <w:bCs/>
              </w:rPr>
              <w:fldChar w:fldCharType="begin"/>
            </w:r>
            <w:r>
              <w:rPr>
                <w:b/>
                <w:bCs/>
              </w:rPr>
              <w:instrText xml:space="preserve"> NUMPAGES  </w:instrText>
            </w:r>
            <w:r>
              <w:rPr>
                <w:b/>
                <w:bCs/>
              </w:rPr>
              <w:fldChar w:fldCharType="separate"/>
            </w:r>
            <w:r w:rsidR="00BE3F92">
              <w:rPr>
                <w:b/>
                <w:bCs/>
                <w:noProof/>
              </w:rPr>
              <w:t>38</w:t>
            </w:r>
            <w:r>
              <w:rPr>
                <w:b/>
                <w:bCs/>
              </w:rPr>
              <w:fldChar w:fldCharType="end"/>
            </w:r>
          </w:p>
        </w:sdtContent>
      </w:sdt>
    </w:sdtContent>
  </w:sdt>
  <w:p w:rsidR="002931B8" w:rsidRPr="00CF2211" w:rsidRDefault="002931B8"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1B8" w:rsidRDefault="002931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1B8" w:rsidRDefault="002931B8">
      <w:r>
        <w:separator/>
      </w:r>
    </w:p>
  </w:footnote>
  <w:footnote w:type="continuationSeparator" w:id="0">
    <w:p w:rsidR="002931B8" w:rsidRDefault="00293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1B8" w:rsidRDefault="002931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1B8" w:rsidRPr="00884492" w:rsidRDefault="002931B8"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1B8" w:rsidRDefault="002931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3D77F7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4751AB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58500A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63416B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71263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nsid w:val="0B185B4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0C0E338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0F1D022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51C116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65E54C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166F4AB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1AB8386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1C10358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105024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2C51D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26B9540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275A63B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2A0C45C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nsid w:val="300D16B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32E713D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3BD2320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15A570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2">
    <w:nsid w:val="4BCC12C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4F75007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06041E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42719A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578D0CD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59C1157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5B08183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5C223C3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5E1648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1C8072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64AA0A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nsid w:val="6C8D37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6EB27C9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701345A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72945A2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759535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1">
    <w:nsid w:val="7A5A1E0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2">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3">
    <w:nsid w:val="7B51371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4">
    <w:nsid w:val="7B6F2C7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5">
    <w:nsid w:val="7DF868E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6">
    <w:nsid w:val="7F6928A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9"/>
  </w:num>
  <w:num w:numId="2">
    <w:abstractNumId w:val="49"/>
  </w:num>
  <w:num w:numId="3">
    <w:abstractNumId w:val="25"/>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1"/>
  </w:num>
  <w:num w:numId="7">
    <w:abstractNumId w:val="20"/>
  </w:num>
  <w:num w:numId="8">
    <w:abstractNumId w:val="44"/>
  </w:num>
  <w:num w:numId="9">
    <w:abstractNumId w:val="52"/>
  </w:num>
  <w:num w:numId="10">
    <w:abstractNumId w:val="14"/>
  </w:num>
  <w:num w:numId="11">
    <w:abstractNumId w:val="31"/>
  </w:num>
  <w:num w:numId="12">
    <w:abstractNumId w:val="50"/>
  </w:num>
  <w:num w:numId="13">
    <w:abstractNumId w:val="21"/>
  </w:num>
  <w:num w:numId="14">
    <w:abstractNumId w:val="16"/>
  </w:num>
  <w:num w:numId="15">
    <w:abstractNumId w:val="6"/>
  </w:num>
  <w:num w:numId="16">
    <w:abstractNumId w:val="15"/>
  </w:num>
  <w:num w:numId="17">
    <w:abstractNumId w:val="37"/>
  </w:num>
  <w:num w:numId="18">
    <w:abstractNumId w:val="48"/>
  </w:num>
  <w:num w:numId="19">
    <w:abstractNumId w:val="45"/>
  </w:num>
  <w:num w:numId="20">
    <w:abstractNumId w:val="10"/>
  </w:num>
  <w:num w:numId="21">
    <w:abstractNumId w:val="17"/>
  </w:num>
  <w:num w:numId="22">
    <w:abstractNumId w:val="24"/>
  </w:num>
  <w:num w:numId="23">
    <w:abstractNumId w:val="39"/>
  </w:num>
  <w:num w:numId="24">
    <w:abstractNumId w:val="54"/>
  </w:num>
  <w:num w:numId="25">
    <w:abstractNumId w:val="30"/>
  </w:num>
  <w:num w:numId="26">
    <w:abstractNumId w:val="8"/>
  </w:num>
  <w:num w:numId="27">
    <w:abstractNumId w:val="40"/>
  </w:num>
  <w:num w:numId="28">
    <w:abstractNumId w:val="23"/>
  </w:num>
  <w:num w:numId="29">
    <w:abstractNumId w:val="26"/>
  </w:num>
  <w:num w:numId="30">
    <w:abstractNumId w:val="46"/>
  </w:num>
  <w:num w:numId="31">
    <w:abstractNumId w:val="7"/>
  </w:num>
  <w:num w:numId="32">
    <w:abstractNumId w:val="56"/>
  </w:num>
  <w:num w:numId="33">
    <w:abstractNumId w:val="53"/>
  </w:num>
  <w:num w:numId="34">
    <w:abstractNumId w:val="38"/>
  </w:num>
  <w:num w:numId="35">
    <w:abstractNumId w:val="22"/>
  </w:num>
  <w:num w:numId="36">
    <w:abstractNumId w:val="32"/>
  </w:num>
  <w:num w:numId="37">
    <w:abstractNumId w:val="36"/>
  </w:num>
  <w:num w:numId="38">
    <w:abstractNumId w:val="47"/>
  </w:num>
  <w:num w:numId="39">
    <w:abstractNumId w:val="43"/>
  </w:num>
  <w:num w:numId="40">
    <w:abstractNumId w:val="55"/>
  </w:num>
  <w:num w:numId="41">
    <w:abstractNumId w:val="34"/>
  </w:num>
  <w:num w:numId="42">
    <w:abstractNumId w:val="13"/>
  </w:num>
  <w:num w:numId="43">
    <w:abstractNumId w:val="12"/>
  </w:num>
  <w:num w:numId="44">
    <w:abstractNumId w:val="35"/>
  </w:num>
  <w:num w:numId="45">
    <w:abstractNumId w:val="19"/>
  </w:num>
  <w:num w:numId="46">
    <w:abstractNumId w:val="11"/>
  </w:num>
  <w:num w:numId="47">
    <w:abstractNumId w:val="18"/>
  </w:num>
  <w:num w:numId="48">
    <w:abstractNumId w:val="5"/>
  </w:num>
  <w:num w:numId="49">
    <w:abstractNumId w:val="27"/>
  </w:num>
  <w:num w:numId="50">
    <w:abstractNumId w:val="4"/>
  </w:num>
  <w:num w:numId="51">
    <w:abstractNumId w:val="42"/>
  </w:num>
  <w:num w:numId="52">
    <w:abstractNumId w:val="51"/>
  </w:num>
  <w:num w:numId="53">
    <w:abstractNumId w:val="33"/>
  </w:num>
  <w:num w:numId="54">
    <w:abstractNumId w:val="28"/>
  </w:num>
  <w:num w:numId="55">
    <w:abstractNumId w:val="9"/>
  </w:num>
  <w:num w:numId="56">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33153"/>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24C"/>
    <w:rsid w:val="00026332"/>
    <w:rsid w:val="00026357"/>
    <w:rsid w:val="00032804"/>
    <w:rsid w:val="00034280"/>
    <w:rsid w:val="00035680"/>
    <w:rsid w:val="000364F9"/>
    <w:rsid w:val="0004035E"/>
    <w:rsid w:val="00044764"/>
    <w:rsid w:val="000459ED"/>
    <w:rsid w:val="00047CF4"/>
    <w:rsid w:val="00047DDD"/>
    <w:rsid w:val="00050E3E"/>
    <w:rsid w:val="000518CF"/>
    <w:rsid w:val="00051AF8"/>
    <w:rsid w:val="00052B0E"/>
    <w:rsid w:val="00057C4E"/>
    <w:rsid w:val="00057DBE"/>
    <w:rsid w:val="00060F5B"/>
    <w:rsid w:val="000629F2"/>
    <w:rsid w:val="0006301B"/>
    <w:rsid w:val="00063B77"/>
    <w:rsid w:val="00063DA8"/>
    <w:rsid w:val="000643A8"/>
    <w:rsid w:val="000650C9"/>
    <w:rsid w:val="00066C79"/>
    <w:rsid w:val="000671B1"/>
    <w:rsid w:val="00067479"/>
    <w:rsid w:val="000709BA"/>
    <w:rsid w:val="00071A8C"/>
    <w:rsid w:val="00073ADA"/>
    <w:rsid w:val="00074059"/>
    <w:rsid w:val="00074147"/>
    <w:rsid w:val="000746DE"/>
    <w:rsid w:val="00074CB9"/>
    <w:rsid w:val="00080E4A"/>
    <w:rsid w:val="000811A3"/>
    <w:rsid w:val="0008323C"/>
    <w:rsid w:val="0008348E"/>
    <w:rsid w:val="00083526"/>
    <w:rsid w:val="00084EA9"/>
    <w:rsid w:val="00085126"/>
    <w:rsid w:val="00086647"/>
    <w:rsid w:val="00086FC5"/>
    <w:rsid w:val="000901DC"/>
    <w:rsid w:val="00090EC4"/>
    <w:rsid w:val="00092A9E"/>
    <w:rsid w:val="00092EE5"/>
    <w:rsid w:val="0009333A"/>
    <w:rsid w:val="0009404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6CF5"/>
    <w:rsid w:val="000D01B7"/>
    <w:rsid w:val="000D12A2"/>
    <w:rsid w:val="000D156A"/>
    <w:rsid w:val="000D205E"/>
    <w:rsid w:val="000D27A5"/>
    <w:rsid w:val="000D3141"/>
    <w:rsid w:val="000D534D"/>
    <w:rsid w:val="000D5493"/>
    <w:rsid w:val="000D7B22"/>
    <w:rsid w:val="000E00C5"/>
    <w:rsid w:val="000E0BC4"/>
    <w:rsid w:val="000E0CD9"/>
    <w:rsid w:val="000E264B"/>
    <w:rsid w:val="000E3627"/>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06431"/>
    <w:rsid w:val="00110B2E"/>
    <w:rsid w:val="00110CF7"/>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20AA"/>
    <w:rsid w:val="0014389F"/>
    <w:rsid w:val="001439B7"/>
    <w:rsid w:val="001444EE"/>
    <w:rsid w:val="00144F03"/>
    <w:rsid w:val="00145944"/>
    <w:rsid w:val="0014662C"/>
    <w:rsid w:val="0014694F"/>
    <w:rsid w:val="00147B96"/>
    <w:rsid w:val="00150683"/>
    <w:rsid w:val="0015341C"/>
    <w:rsid w:val="00153C79"/>
    <w:rsid w:val="00154736"/>
    <w:rsid w:val="00154CEC"/>
    <w:rsid w:val="00155036"/>
    <w:rsid w:val="00155EA2"/>
    <w:rsid w:val="00156973"/>
    <w:rsid w:val="00157997"/>
    <w:rsid w:val="00161469"/>
    <w:rsid w:val="00161D95"/>
    <w:rsid w:val="00163A12"/>
    <w:rsid w:val="00164FEC"/>
    <w:rsid w:val="00166E91"/>
    <w:rsid w:val="0016776A"/>
    <w:rsid w:val="00167DD8"/>
    <w:rsid w:val="001703F2"/>
    <w:rsid w:val="0017054C"/>
    <w:rsid w:val="00172671"/>
    <w:rsid w:val="00172739"/>
    <w:rsid w:val="0017305B"/>
    <w:rsid w:val="001743B5"/>
    <w:rsid w:val="001749F5"/>
    <w:rsid w:val="00175E2B"/>
    <w:rsid w:val="0018082C"/>
    <w:rsid w:val="00180D5E"/>
    <w:rsid w:val="0018170D"/>
    <w:rsid w:val="001818E2"/>
    <w:rsid w:val="00182F69"/>
    <w:rsid w:val="0018368C"/>
    <w:rsid w:val="00184B3F"/>
    <w:rsid w:val="00184FD6"/>
    <w:rsid w:val="00184FE2"/>
    <w:rsid w:val="00187DFD"/>
    <w:rsid w:val="00190756"/>
    <w:rsid w:val="00190DA3"/>
    <w:rsid w:val="0019170F"/>
    <w:rsid w:val="00191EBE"/>
    <w:rsid w:val="00193003"/>
    <w:rsid w:val="00193C2F"/>
    <w:rsid w:val="00195C6B"/>
    <w:rsid w:val="0019729C"/>
    <w:rsid w:val="00197B6D"/>
    <w:rsid w:val="001A165E"/>
    <w:rsid w:val="001A4B4C"/>
    <w:rsid w:val="001A553D"/>
    <w:rsid w:val="001A558A"/>
    <w:rsid w:val="001A6417"/>
    <w:rsid w:val="001A70E5"/>
    <w:rsid w:val="001A7172"/>
    <w:rsid w:val="001A73E6"/>
    <w:rsid w:val="001B0651"/>
    <w:rsid w:val="001B1A6F"/>
    <w:rsid w:val="001B2B46"/>
    <w:rsid w:val="001B2CEB"/>
    <w:rsid w:val="001B4E69"/>
    <w:rsid w:val="001B6E48"/>
    <w:rsid w:val="001C0DF5"/>
    <w:rsid w:val="001C21D5"/>
    <w:rsid w:val="001C3F08"/>
    <w:rsid w:val="001C66D6"/>
    <w:rsid w:val="001D089F"/>
    <w:rsid w:val="001D1B33"/>
    <w:rsid w:val="001D3DC5"/>
    <w:rsid w:val="001D469F"/>
    <w:rsid w:val="001D56B3"/>
    <w:rsid w:val="001D7836"/>
    <w:rsid w:val="001E0172"/>
    <w:rsid w:val="001E1F79"/>
    <w:rsid w:val="001E1FCE"/>
    <w:rsid w:val="001E2AB3"/>
    <w:rsid w:val="001E34BD"/>
    <w:rsid w:val="001E3ADE"/>
    <w:rsid w:val="001E49EF"/>
    <w:rsid w:val="001E5B82"/>
    <w:rsid w:val="001E7DCC"/>
    <w:rsid w:val="001F30AB"/>
    <w:rsid w:val="001F36B3"/>
    <w:rsid w:val="001F38E1"/>
    <w:rsid w:val="001F459A"/>
    <w:rsid w:val="001F4F3B"/>
    <w:rsid w:val="001F536B"/>
    <w:rsid w:val="001F5D4D"/>
    <w:rsid w:val="001F6019"/>
    <w:rsid w:val="002008EA"/>
    <w:rsid w:val="00201028"/>
    <w:rsid w:val="002016CB"/>
    <w:rsid w:val="00201D1B"/>
    <w:rsid w:val="00202B65"/>
    <w:rsid w:val="00202BB7"/>
    <w:rsid w:val="002032A3"/>
    <w:rsid w:val="002032B4"/>
    <w:rsid w:val="00203319"/>
    <w:rsid w:val="00203E02"/>
    <w:rsid w:val="00203E31"/>
    <w:rsid w:val="0020441C"/>
    <w:rsid w:val="00205B83"/>
    <w:rsid w:val="00210316"/>
    <w:rsid w:val="002103DD"/>
    <w:rsid w:val="00210EBC"/>
    <w:rsid w:val="002133AC"/>
    <w:rsid w:val="0021409A"/>
    <w:rsid w:val="00214E81"/>
    <w:rsid w:val="00215347"/>
    <w:rsid w:val="002174BB"/>
    <w:rsid w:val="00217D3C"/>
    <w:rsid w:val="00222CEC"/>
    <w:rsid w:val="00224F15"/>
    <w:rsid w:val="0022570C"/>
    <w:rsid w:val="002259B4"/>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40D0"/>
    <w:rsid w:val="002441A7"/>
    <w:rsid w:val="0024459E"/>
    <w:rsid w:val="002461AB"/>
    <w:rsid w:val="0024663D"/>
    <w:rsid w:val="002471AA"/>
    <w:rsid w:val="002505F5"/>
    <w:rsid w:val="00250C7A"/>
    <w:rsid w:val="00251353"/>
    <w:rsid w:val="0025301F"/>
    <w:rsid w:val="002539D4"/>
    <w:rsid w:val="0025482F"/>
    <w:rsid w:val="002548D3"/>
    <w:rsid w:val="00257182"/>
    <w:rsid w:val="00260308"/>
    <w:rsid w:val="00260BEB"/>
    <w:rsid w:val="00261E2F"/>
    <w:rsid w:val="002634C5"/>
    <w:rsid w:val="0026367A"/>
    <w:rsid w:val="00265535"/>
    <w:rsid w:val="00266240"/>
    <w:rsid w:val="00266B05"/>
    <w:rsid w:val="002710F3"/>
    <w:rsid w:val="00272362"/>
    <w:rsid w:val="002723D2"/>
    <w:rsid w:val="0027365F"/>
    <w:rsid w:val="00273E9B"/>
    <w:rsid w:val="00277B34"/>
    <w:rsid w:val="002843A8"/>
    <w:rsid w:val="00284FE0"/>
    <w:rsid w:val="002856DC"/>
    <w:rsid w:val="00286FDC"/>
    <w:rsid w:val="00287260"/>
    <w:rsid w:val="002902F5"/>
    <w:rsid w:val="002912F5"/>
    <w:rsid w:val="00292FAC"/>
    <w:rsid w:val="002931B8"/>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CE5"/>
    <w:rsid w:val="002D2FF0"/>
    <w:rsid w:val="002D3DD5"/>
    <w:rsid w:val="002D44CE"/>
    <w:rsid w:val="002D4DE9"/>
    <w:rsid w:val="002D512F"/>
    <w:rsid w:val="002D5178"/>
    <w:rsid w:val="002D5B2C"/>
    <w:rsid w:val="002D636B"/>
    <w:rsid w:val="002D7E8E"/>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2F7BB2"/>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37E8"/>
    <w:rsid w:val="00315057"/>
    <w:rsid w:val="003206E4"/>
    <w:rsid w:val="00320869"/>
    <w:rsid w:val="00321635"/>
    <w:rsid w:val="003217DD"/>
    <w:rsid w:val="00322963"/>
    <w:rsid w:val="00322BD9"/>
    <w:rsid w:val="003232AD"/>
    <w:rsid w:val="00323375"/>
    <w:rsid w:val="00325936"/>
    <w:rsid w:val="00325999"/>
    <w:rsid w:val="0032705B"/>
    <w:rsid w:val="0032724C"/>
    <w:rsid w:val="003310EE"/>
    <w:rsid w:val="0033133B"/>
    <w:rsid w:val="00332A93"/>
    <w:rsid w:val="00332D59"/>
    <w:rsid w:val="00335DE2"/>
    <w:rsid w:val="0034066E"/>
    <w:rsid w:val="00341488"/>
    <w:rsid w:val="00341DC1"/>
    <w:rsid w:val="00343F79"/>
    <w:rsid w:val="00343FCF"/>
    <w:rsid w:val="003440A7"/>
    <w:rsid w:val="00344FFC"/>
    <w:rsid w:val="003450C8"/>
    <w:rsid w:val="00345F39"/>
    <w:rsid w:val="00346AD8"/>
    <w:rsid w:val="003479D9"/>
    <w:rsid w:val="00347E35"/>
    <w:rsid w:val="00350788"/>
    <w:rsid w:val="00352BD8"/>
    <w:rsid w:val="003543C7"/>
    <w:rsid w:val="00360C44"/>
    <w:rsid w:val="003619CC"/>
    <w:rsid w:val="00361A55"/>
    <w:rsid w:val="00362D6B"/>
    <w:rsid w:val="003656E4"/>
    <w:rsid w:val="0036575E"/>
    <w:rsid w:val="0037117C"/>
    <w:rsid w:val="00371CF2"/>
    <w:rsid w:val="00371E64"/>
    <w:rsid w:val="00372344"/>
    <w:rsid w:val="003743CE"/>
    <w:rsid w:val="003756D3"/>
    <w:rsid w:val="00375C8C"/>
    <w:rsid w:val="003804E8"/>
    <w:rsid w:val="0038171D"/>
    <w:rsid w:val="00382B79"/>
    <w:rsid w:val="00383726"/>
    <w:rsid w:val="00384989"/>
    <w:rsid w:val="00385D2E"/>
    <w:rsid w:val="003870B9"/>
    <w:rsid w:val="003877DA"/>
    <w:rsid w:val="00390F8C"/>
    <w:rsid w:val="0039144E"/>
    <w:rsid w:val="00391C43"/>
    <w:rsid w:val="00392375"/>
    <w:rsid w:val="00393983"/>
    <w:rsid w:val="00393FF4"/>
    <w:rsid w:val="003954FF"/>
    <w:rsid w:val="00395D57"/>
    <w:rsid w:val="00396DEA"/>
    <w:rsid w:val="003A0A9F"/>
    <w:rsid w:val="003A1971"/>
    <w:rsid w:val="003A2832"/>
    <w:rsid w:val="003A4D18"/>
    <w:rsid w:val="003A5691"/>
    <w:rsid w:val="003A5A82"/>
    <w:rsid w:val="003A79FB"/>
    <w:rsid w:val="003A7CE9"/>
    <w:rsid w:val="003B048E"/>
    <w:rsid w:val="003B04D0"/>
    <w:rsid w:val="003B1467"/>
    <w:rsid w:val="003B2201"/>
    <w:rsid w:val="003B3390"/>
    <w:rsid w:val="003B5315"/>
    <w:rsid w:val="003B5E0B"/>
    <w:rsid w:val="003B631B"/>
    <w:rsid w:val="003B753F"/>
    <w:rsid w:val="003C15BF"/>
    <w:rsid w:val="003C1C11"/>
    <w:rsid w:val="003C1D0B"/>
    <w:rsid w:val="003C2F89"/>
    <w:rsid w:val="003C33A3"/>
    <w:rsid w:val="003C46FB"/>
    <w:rsid w:val="003C49DD"/>
    <w:rsid w:val="003C5272"/>
    <w:rsid w:val="003C68D7"/>
    <w:rsid w:val="003D03BB"/>
    <w:rsid w:val="003D1315"/>
    <w:rsid w:val="003D253A"/>
    <w:rsid w:val="003D2B27"/>
    <w:rsid w:val="003D4F7D"/>
    <w:rsid w:val="003D5F20"/>
    <w:rsid w:val="003D6D0C"/>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2E74"/>
    <w:rsid w:val="004172AA"/>
    <w:rsid w:val="00417713"/>
    <w:rsid w:val="00417DFD"/>
    <w:rsid w:val="0042029B"/>
    <w:rsid w:val="00421C27"/>
    <w:rsid w:val="00422146"/>
    <w:rsid w:val="0042284D"/>
    <w:rsid w:val="0042490B"/>
    <w:rsid w:val="00424C5F"/>
    <w:rsid w:val="0042537B"/>
    <w:rsid w:val="00425AAD"/>
    <w:rsid w:val="00426B77"/>
    <w:rsid w:val="00426C7B"/>
    <w:rsid w:val="004300B6"/>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74186"/>
    <w:rsid w:val="0047432E"/>
    <w:rsid w:val="0047723A"/>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56F9"/>
    <w:rsid w:val="00495AE3"/>
    <w:rsid w:val="00496129"/>
    <w:rsid w:val="00496191"/>
    <w:rsid w:val="00496535"/>
    <w:rsid w:val="00497B2B"/>
    <w:rsid w:val="00497D80"/>
    <w:rsid w:val="004A1A16"/>
    <w:rsid w:val="004A296D"/>
    <w:rsid w:val="004A3E03"/>
    <w:rsid w:val="004A3F8B"/>
    <w:rsid w:val="004A64BE"/>
    <w:rsid w:val="004A6BFA"/>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CAE"/>
    <w:rsid w:val="004C2EFF"/>
    <w:rsid w:val="004C36D3"/>
    <w:rsid w:val="004C3F63"/>
    <w:rsid w:val="004D134C"/>
    <w:rsid w:val="004D15BB"/>
    <w:rsid w:val="004D2E66"/>
    <w:rsid w:val="004D4A24"/>
    <w:rsid w:val="004D750D"/>
    <w:rsid w:val="004E0630"/>
    <w:rsid w:val="004E4E2F"/>
    <w:rsid w:val="004E6C40"/>
    <w:rsid w:val="004E782E"/>
    <w:rsid w:val="004F1942"/>
    <w:rsid w:val="004F2AFD"/>
    <w:rsid w:val="004F2BAB"/>
    <w:rsid w:val="004F2C4A"/>
    <w:rsid w:val="004F33AF"/>
    <w:rsid w:val="004F5744"/>
    <w:rsid w:val="004F7BA3"/>
    <w:rsid w:val="00501266"/>
    <w:rsid w:val="00501E47"/>
    <w:rsid w:val="00503708"/>
    <w:rsid w:val="005040D9"/>
    <w:rsid w:val="005060AE"/>
    <w:rsid w:val="00507218"/>
    <w:rsid w:val="0050791B"/>
    <w:rsid w:val="00507E66"/>
    <w:rsid w:val="00510C50"/>
    <w:rsid w:val="0051238C"/>
    <w:rsid w:val="005131AC"/>
    <w:rsid w:val="00513460"/>
    <w:rsid w:val="005145FA"/>
    <w:rsid w:val="00516496"/>
    <w:rsid w:val="0051665F"/>
    <w:rsid w:val="00516C70"/>
    <w:rsid w:val="00521274"/>
    <w:rsid w:val="005220DE"/>
    <w:rsid w:val="00530C04"/>
    <w:rsid w:val="00531A8A"/>
    <w:rsid w:val="00532C52"/>
    <w:rsid w:val="0053310E"/>
    <w:rsid w:val="005333F4"/>
    <w:rsid w:val="0053521B"/>
    <w:rsid w:val="00535F7A"/>
    <w:rsid w:val="00536884"/>
    <w:rsid w:val="0053716E"/>
    <w:rsid w:val="00540E37"/>
    <w:rsid w:val="00541692"/>
    <w:rsid w:val="0054387A"/>
    <w:rsid w:val="00543F60"/>
    <w:rsid w:val="00544F97"/>
    <w:rsid w:val="00547512"/>
    <w:rsid w:val="00551209"/>
    <w:rsid w:val="00551960"/>
    <w:rsid w:val="00552692"/>
    <w:rsid w:val="00552DC2"/>
    <w:rsid w:val="00553125"/>
    <w:rsid w:val="00553178"/>
    <w:rsid w:val="00553184"/>
    <w:rsid w:val="00553B2B"/>
    <w:rsid w:val="0055462C"/>
    <w:rsid w:val="005559C2"/>
    <w:rsid w:val="00555ED9"/>
    <w:rsid w:val="00556887"/>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776AF"/>
    <w:rsid w:val="00580E66"/>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1B6F"/>
    <w:rsid w:val="005C2276"/>
    <w:rsid w:val="005C22ED"/>
    <w:rsid w:val="005C52C2"/>
    <w:rsid w:val="005C5F71"/>
    <w:rsid w:val="005C653F"/>
    <w:rsid w:val="005C6A5E"/>
    <w:rsid w:val="005D06B9"/>
    <w:rsid w:val="005D1B01"/>
    <w:rsid w:val="005D45DB"/>
    <w:rsid w:val="005D7291"/>
    <w:rsid w:val="005D7DC1"/>
    <w:rsid w:val="005E0BE7"/>
    <w:rsid w:val="005E24ED"/>
    <w:rsid w:val="005E25FE"/>
    <w:rsid w:val="005E2923"/>
    <w:rsid w:val="005E5D19"/>
    <w:rsid w:val="005E60D9"/>
    <w:rsid w:val="005E71EF"/>
    <w:rsid w:val="005E7C5E"/>
    <w:rsid w:val="005E7D69"/>
    <w:rsid w:val="005F11D7"/>
    <w:rsid w:val="005F2377"/>
    <w:rsid w:val="005F247C"/>
    <w:rsid w:val="005F4B5A"/>
    <w:rsid w:val="005F53E4"/>
    <w:rsid w:val="005F6EA9"/>
    <w:rsid w:val="005F76D6"/>
    <w:rsid w:val="0060209C"/>
    <w:rsid w:val="00602144"/>
    <w:rsid w:val="0060347B"/>
    <w:rsid w:val="006045B1"/>
    <w:rsid w:val="00606507"/>
    <w:rsid w:val="00607C1D"/>
    <w:rsid w:val="00607E7F"/>
    <w:rsid w:val="00611B06"/>
    <w:rsid w:val="0061239C"/>
    <w:rsid w:val="00612738"/>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3103"/>
    <w:rsid w:val="00635601"/>
    <w:rsid w:val="006368C2"/>
    <w:rsid w:val="00636BFF"/>
    <w:rsid w:val="0063713D"/>
    <w:rsid w:val="0063783E"/>
    <w:rsid w:val="00640429"/>
    <w:rsid w:val="00641993"/>
    <w:rsid w:val="00642865"/>
    <w:rsid w:val="00643747"/>
    <w:rsid w:val="00643869"/>
    <w:rsid w:val="00646477"/>
    <w:rsid w:val="00646779"/>
    <w:rsid w:val="00647639"/>
    <w:rsid w:val="0065058E"/>
    <w:rsid w:val="00650787"/>
    <w:rsid w:val="00650A31"/>
    <w:rsid w:val="00654440"/>
    <w:rsid w:val="00654500"/>
    <w:rsid w:val="0065471E"/>
    <w:rsid w:val="006559D3"/>
    <w:rsid w:val="00656240"/>
    <w:rsid w:val="0065758C"/>
    <w:rsid w:val="00657D54"/>
    <w:rsid w:val="00660328"/>
    <w:rsid w:val="0066183C"/>
    <w:rsid w:val="00662891"/>
    <w:rsid w:val="00662999"/>
    <w:rsid w:val="00662C02"/>
    <w:rsid w:val="006665AC"/>
    <w:rsid w:val="00666D94"/>
    <w:rsid w:val="006703E4"/>
    <w:rsid w:val="00671ED8"/>
    <w:rsid w:val="00672DE3"/>
    <w:rsid w:val="006740A8"/>
    <w:rsid w:val="0067470E"/>
    <w:rsid w:val="00675222"/>
    <w:rsid w:val="006779FA"/>
    <w:rsid w:val="0068219F"/>
    <w:rsid w:val="00682A4E"/>
    <w:rsid w:val="00683106"/>
    <w:rsid w:val="00683191"/>
    <w:rsid w:val="00683CA1"/>
    <w:rsid w:val="00683CCE"/>
    <w:rsid w:val="00684294"/>
    <w:rsid w:val="006846DC"/>
    <w:rsid w:val="00684C6E"/>
    <w:rsid w:val="00685FD0"/>
    <w:rsid w:val="00686434"/>
    <w:rsid w:val="0068724A"/>
    <w:rsid w:val="006872DA"/>
    <w:rsid w:val="00694E7F"/>
    <w:rsid w:val="00695E3A"/>
    <w:rsid w:val="00697793"/>
    <w:rsid w:val="006A0DC2"/>
    <w:rsid w:val="006A2D1A"/>
    <w:rsid w:val="006A3A6A"/>
    <w:rsid w:val="006A3E2A"/>
    <w:rsid w:val="006A44D0"/>
    <w:rsid w:val="006A5ABE"/>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43AA"/>
    <w:rsid w:val="006C4CA4"/>
    <w:rsid w:val="006C6045"/>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621F"/>
    <w:rsid w:val="006F0891"/>
    <w:rsid w:val="006F0C38"/>
    <w:rsid w:val="006F0E3B"/>
    <w:rsid w:val="006F2440"/>
    <w:rsid w:val="006F5E85"/>
    <w:rsid w:val="006F6E6A"/>
    <w:rsid w:val="006F7922"/>
    <w:rsid w:val="006F7E45"/>
    <w:rsid w:val="0070047A"/>
    <w:rsid w:val="007009F6"/>
    <w:rsid w:val="00701C8D"/>
    <w:rsid w:val="007052E4"/>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108"/>
    <w:rsid w:val="007272E9"/>
    <w:rsid w:val="00727C66"/>
    <w:rsid w:val="00730572"/>
    <w:rsid w:val="007306B1"/>
    <w:rsid w:val="00730D19"/>
    <w:rsid w:val="00731775"/>
    <w:rsid w:val="00731B9D"/>
    <w:rsid w:val="00731FF0"/>
    <w:rsid w:val="00732D31"/>
    <w:rsid w:val="00734367"/>
    <w:rsid w:val="00734A18"/>
    <w:rsid w:val="00735CAF"/>
    <w:rsid w:val="00736126"/>
    <w:rsid w:val="00736827"/>
    <w:rsid w:val="00736C5A"/>
    <w:rsid w:val="00742528"/>
    <w:rsid w:val="00742C22"/>
    <w:rsid w:val="00743554"/>
    <w:rsid w:val="00744253"/>
    <w:rsid w:val="007442CB"/>
    <w:rsid w:val="0074791B"/>
    <w:rsid w:val="007501B1"/>
    <w:rsid w:val="0075130A"/>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29E"/>
    <w:rsid w:val="00767449"/>
    <w:rsid w:val="00767F7F"/>
    <w:rsid w:val="007703A9"/>
    <w:rsid w:val="00771C28"/>
    <w:rsid w:val="00772BCC"/>
    <w:rsid w:val="0077365A"/>
    <w:rsid w:val="00774993"/>
    <w:rsid w:val="00774EBA"/>
    <w:rsid w:val="007771EC"/>
    <w:rsid w:val="00777B8D"/>
    <w:rsid w:val="00780D54"/>
    <w:rsid w:val="00781967"/>
    <w:rsid w:val="007826EE"/>
    <w:rsid w:val="00786CEA"/>
    <w:rsid w:val="00787D3C"/>
    <w:rsid w:val="007918D5"/>
    <w:rsid w:val="0079204F"/>
    <w:rsid w:val="00794912"/>
    <w:rsid w:val="00796F48"/>
    <w:rsid w:val="00797B88"/>
    <w:rsid w:val="007A029A"/>
    <w:rsid w:val="007A1667"/>
    <w:rsid w:val="007A37BE"/>
    <w:rsid w:val="007A39D9"/>
    <w:rsid w:val="007A4B1A"/>
    <w:rsid w:val="007A50D5"/>
    <w:rsid w:val="007A72B5"/>
    <w:rsid w:val="007B0302"/>
    <w:rsid w:val="007B0459"/>
    <w:rsid w:val="007B0529"/>
    <w:rsid w:val="007B247F"/>
    <w:rsid w:val="007B286E"/>
    <w:rsid w:val="007B31B0"/>
    <w:rsid w:val="007B3C20"/>
    <w:rsid w:val="007B3DBD"/>
    <w:rsid w:val="007B40BF"/>
    <w:rsid w:val="007B61A3"/>
    <w:rsid w:val="007C044D"/>
    <w:rsid w:val="007C049E"/>
    <w:rsid w:val="007C078F"/>
    <w:rsid w:val="007C0D7F"/>
    <w:rsid w:val="007C1080"/>
    <w:rsid w:val="007C1157"/>
    <w:rsid w:val="007C166E"/>
    <w:rsid w:val="007C2261"/>
    <w:rsid w:val="007C2906"/>
    <w:rsid w:val="007C298F"/>
    <w:rsid w:val="007C3FF3"/>
    <w:rsid w:val="007C4820"/>
    <w:rsid w:val="007C5A21"/>
    <w:rsid w:val="007C63B3"/>
    <w:rsid w:val="007C70BD"/>
    <w:rsid w:val="007D0076"/>
    <w:rsid w:val="007D13A1"/>
    <w:rsid w:val="007D13CC"/>
    <w:rsid w:val="007D6C16"/>
    <w:rsid w:val="007D6DC8"/>
    <w:rsid w:val="007D7B70"/>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F70"/>
    <w:rsid w:val="00805C19"/>
    <w:rsid w:val="00805F60"/>
    <w:rsid w:val="00805F8C"/>
    <w:rsid w:val="00806C68"/>
    <w:rsid w:val="0081002F"/>
    <w:rsid w:val="00810F3C"/>
    <w:rsid w:val="00811464"/>
    <w:rsid w:val="00811B5D"/>
    <w:rsid w:val="008123EC"/>
    <w:rsid w:val="00812915"/>
    <w:rsid w:val="008129FE"/>
    <w:rsid w:val="0081520B"/>
    <w:rsid w:val="0081571D"/>
    <w:rsid w:val="00815ACE"/>
    <w:rsid w:val="00817C42"/>
    <w:rsid w:val="008211D2"/>
    <w:rsid w:val="008239A0"/>
    <w:rsid w:val="00825A6A"/>
    <w:rsid w:val="0083132F"/>
    <w:rsid w:val="00831672"/>
    <w:rsid w:val="00832644"/>
    <w:rsid w:val="008328A8"/>
    <w:rsid w:val="008340F3"/>
    <w:rsid w:val="008349BA"/>
    <w:rsid w:val="00834BD2"/>
    <w:rsid w:val="0083533A"/>
    <w:rsid w:val="00836933"/>
    <w:rsid w:val="0083724D"/>
    <w:rsid w:val="008406D1"/>
    <w:rsid w:val="00841EC0"/>
    <w:rsid w:val="008430B3"/>
    <w:rsid w:val="008432A6"/>
    <w:rsid w:val="0084500F"/>
    <w:rsid w:val="0084685A"/>
    <w:rsid w:val="008477B9"/>
    <w:rsid w:val="00847DBE"/>
    <w:rsid w:val="00852CB7"/>
    <w:rsid w:val="00853139"/>
    <w:rsid w:val="008539E4"/>
    <w:rsid w:val="00853A88"/>
    <w:rsid w:val="00855716"/>
    <w:rsid w:val="00855918"/>
    <w:rsid w:val="008572D1"/>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2426"/>
    <w:rsid w:val="00892C95"/>
    <w:rsid w:val="00893336"/>
    <w:rsid w:val="00894B5E"/>
    <w:rsid w:val="00894B6C"/>
    <w:rsid w:val="00896C1C"/>
    <w:rsid w:val="00897104"/>
    <w:rsid w:val="008A04ED"/>
    <w:rsid w:val="008A1ED1"/>
    <w:rsid w:val="008A2952"/>
    <w:rsid w:val="008A2B5F"/>
    <w:rsid w:val="008A316D"/>
    <w:rsid w:val="008A3722"/>
    <w:rsid w:val="008A3D76"/>
    <w:rsid w:val="008A5342"/>
    <w:rsid w:val="008A541E"/>
    <w:rsid w:val="008A6DD7"/>
    <w:rsid w:val="008A7590"/>
    <w:rsid w:val="008A7D29"/>
    <w:rsid w:val="008A7E6F"/>
    <w:rsid w:val="008B0494"/>
    <w:rsid w:val="008B2366"/>
    <w:rsid w:val="008B2367"/>
    <w:rsid w:val="008B4078"/>
    <w:rsid w:val="008B4080"/>
    <w:rsid w:val="008B4934"/>
    <w:rsid w:val="008B56E7"/>
    <w:rsid w:val="008B7475"/>
    <w:rsid w:val="008B7E0F"/>
    <w:rsid w:val="008C146A"/>
    <w:rsid w:val="008C1E9E"/>
    <w:rsid w:val="008C2139"/>
    <w:rsid w:val="008C27F4"/>
    <w:rsid w:val="008C32BF"/>
    <w:rsid w:val="008C35F8"/>
    <w:rsid w:val="008C36D7"/>
    <w:rsid w:val="008C4398"/>
    <w:rsid w:val="008C5EDA"/>
    <w:rsid w:val="008C6BE8"/>
    <w:rsid w:val="008C711B"/>
    <w:rsid w:val="008D0134"/>
    <w:rsid w:val="008D1B02"/>
    <w:rsid w:val="008D2168"/>
    <w:rsid w:val="008D2904"/>
    <w:rsid w:val="008D3493"/>
    <w:rsid w:val="008D3B3A"/>
    <w:rsid w:val="008D49A9"/>
    <w:rsid w:val="008D5829"/>
    <w:rsid w:val="008D5A7C"/>
    <w:rsid w:val="008D5E4A"/>
    <w:rsid w:val="008D76DC"/>
    <w:rsid w:val="008D78EC"/>
    <w:rsid w:val="008E3F3F"/>
    <w:rsid w:val="008E47BA"/>
    <w:rsid w:val="008E4AB6"/>
    <w:rsid w:val="008E4BC4"/>
    <w:rsid w:val="008E5B36"/>
    <w:rsid w:val="008E720B"/>
    <w:rsid w:val="008F16EA"/>
    <w:rsid w:val="008F1F51"/>
    <w:rsid w:val="008F246D"/>
    <w:rsid w:val="008F2534"/>
    <w:rsid w:val="008F2C95"/>
    <w:rsid w:val="008F5396"/>
    <w:rsid w:val="008F5D92"/>
    <w:rsid w:val="009003A8"/>
    <w:rsid w:val="009003B1"/>
    <w:rsid w:val="009005E9"/>
    <w:rsid w:val="00901E56"/>
    <w:rsid w:val="00902BCD"/>
    <w:rsid w:val="00902BFB"/>
    <w:rsid w:val="009041DC"/>
    <w:rsid w:val="00904C9B"/>
    <w:rsid w:val="00904DD1"/>
    <w:rsid w:val="00904E7C"/>
    <w:rsid w:val="009062CE"/>
    <w:rsid w:val="00910E6C"/>
    <w:rsid w:val="009114E3"/>
    <w:rsid w:val="009150D1"/>
    <w:rsid w:val="009161DE"/>
    <w:rsid w:val="00916691"/>
    <w:rsid w:val="009178F2"/>
    <w:rsid w:val="0092077B"/>
    <w:rsid w:val="00920823"/>
    <w:rsid w:val="00920E0B"/>
    <w:rsid w:val="009224D4"/>
    <w:rsid w:val="009227F5"/>
    <w:rsid w:val="00922911"/>
    <w:rsid w:val="00923F12"/>
    <w:rsid w:val="00924D5F"/>
    <w:rsid w:val="00925657"/>
    <w:rsid w:val="00925CBB"/>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651"/>
    <w:rsid w:val="00953B49"/>
    <w:rsid w:val="009543FD"/>
    <w:rsid w:val="00956079"/>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37A4"/>
    <w:rsid w:val="0097398A"/>
    <w:rsid w:val="00974887"/>
    <w:rsid w:val="009760A8"/>
    <w:rsid w:val="00977B14"/>
    <w:rsid w:val="00980588"/>
    <w:rsid w:val="009806A0"/>
    <w:rsid w:val="009821B1"/>
    <w:rsid w:val="00982245"/>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2E34"/>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505A"/>
    <w:rsid w:val="009C50AE"/>
    <w:rsid w:val="009C568A"/>
    <w:rsid w:val="009C6936"/>
    <w:rsid w:val="009C750B"/>
    <w:rsid w:val="009D09D8"/>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90B"/>
    <w:rsid w:val="009F398D"/>
    <w:rsid w:val="009F5FA6"/>
    <w:rsid w:val="00A00892"/>
    <w:rsid w:val="00A00A4A"/>
    <w:rsid w:val="00A01425"/>
    <w:rsid w:val="00A018B3"/>
    <w:rsid w:val="00A039DA"/>
    <w:rsid w:val="00A03CE0"/>
    <w:rsid w:val="00A0566A"/>
    <w:rsid w:val="00A05BCE"/>
    <w:rsid w:val="00A0769E"/>
    <w:rsid w:val="00A07ED2"/>
    <w:rsid w:val="00A10F5B"/>
    <w:rsid w:val="00A125AE"/>
    <w:rsid w:val="00A14830"/>
    <w:rsid w:val="00A15261"/>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02AC"/>
    <w:rsid w:val="00A32436"/>
    <w:rsid w:val="00A324FE"/>
    <w:rsid w:val="00A3466E"/>
    <w:rsid w:val="00A37566"/>
    <w:rsid w:val="00A37681"/>
    <w:rsid w:val="00A4062A"/>
    <w:rsid w:val="00A41A71"/>
    <w:rsid w:val="00A41ECC"/>
    <w:rsid w:val="00A430D5"/>
    <w:rsid w:val="00A4325C"/>
    <w:rsid w:val="00A438B0"/>
    <w:rsid w:val="00A47653"/>
    <w:rsid w:val="00A50FA2"/>
    <w:rsid w:val="00A542E5"/>
    <w:rsid w:val="00A55F46"/>
    <w:rsid w:val="00A56E55"/>
    <w:rsid w:val="00A57148"/>
    <w:rsid w:val="00A5779F"/>
    <w:rsid w:val="00A60954"/>
    <w:rsid w:val="00A60C3F"/>
    <w:rsid w:val="00A60C65"/>
    <w:rsid w:val="00A6239C"/>
    <w:rsid w:val="00A62AED"/>
    <w:rsid w:val="00A64FE4"/>
    <w:rsid w:val="00A674BF"/>
    <w:rsid w:val="00A67E0C"/>
    <w:rsid w:val="00A70BFA"/>
    <w:rsid w:val="00A71AAE"/>
    <w:rsid w:val="00A72E63"/>
    <w:rsid w:val="00A74612"/>
    <w:rsid w:val="00A74D23"/>
    <w:rsid w:val="00A7594D"/>
    <w:rsid w:val="00A75B5E"/>
    <w:rsid w:val="00A76C12"/>
    <w:rsid w:val="00A76D82"/>
    <w:rsid w:val="00A77C10"/>
    <w:rsid w:val="00A80D66"/>
    <w:rsid w:val="00A81145"/>
    <w:rsid w:val="00A81794"/>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1783"/>
    <w:rsid w:val="00AA3133"/>
    <w:rsid w:val="00AA3A69"/>
    <w:rsid w:val="00AA413D"/>
    <w:rsid w:val="00AA43B4"/>
    <w:rsid w:val="00AA4899"/>
    <w:rsid w:val="00AA5277"/>
    <w:rsid w:val="00AA6087"/>
    <w:rsid w:val="00AA65A3"/>
    <w:rsid w:val="00AA67E2"/>
    <w:rsid w:val="00AB017C"/>
    <w:rsid w:val="00AB0598"/>
    <w:rsid w:val="00AB23D9"/>
    <w:rsid w:val="00AB2ED3"/>
    <w:rsid w:val="00AB39E7"/>
    <w:rsid w:val="00AB64D6"/>
    <w:rsid w:val="00AB7508"/>
    <w:rsid w:val="00AB78BB"/>
    <w:rsid w:val="00AC15C4"/>
    <w:rsid w:val="00AC1763"/>
    <w:rsid w:val="00AC2A69"/>
    <w:rsid w:val="00AC34B8"/>
    <w:rsid w:val="00AC4CC8"/>
    <w:rsid w:val="00AC5312"/>
    <w:rsid w:val="00AC6F98"/>
    <w:rsid w:val="00AC717F"/>
    <w:rsid w:val="00AC7344"/>
    <w:rsid w:val="00AD0C56"/>
    <w:rsid w:val="00AD1836"/>
    <w:rsid w:val="00AD21A2"/>
    <w:rsid w:val="00AD25E5"/>
    <w:rsid w:val="00AD2925"/>
    <w:rsid w:val="00AD30D1"/>
    <w:rsid w:val="00AD48FD"/>
    <w:rsid w:val="00AD638C"/>
    <w:rsid w:val="00AD6D93"/>
    <w:rsid w:val="00AE021E"/>
    <w:rsid w:val="00AE12A3"/>
    <w:rsid w:val="00AE243B"/>
    <w:rsid w:val="00AE2666"/>
    <w:rsid w:val="00AE2964"/>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AF7FD9"/>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51EB"/>
    <w:rsid w:val="00B16B6D"/>
    <w:rsid w:val="00B1757D"/>
    <w:rsid w:val="00B200B5"/>
    <w:rsid w:val="00B21B0B"/>
    <w:rsid w:val="00B21E82"/>
    <w:rsid w:val="00B239A2"/>
    <w:rsid w:val="00B25B57"/>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0F90"/>
    <w:rsid w:val="00B519CA"/>
    <w:rsid w:val="00B5300C"/>
    <w:rsid w:val="00B53BCA"/>
    <w:rsid w:val="00B54601"/>
    <w:rsid w:val="00B54FAA"/>
    <w:rsid w:val="00B557A6"/>
    <w:rsid w:val="00B55CC6"/>
    <w:rsid w:val="00B56791"/>
    <w:rsid w:val="00B56EDC"/>
    <w:rsid w:val="00B5755D"/>
    <w:rsid w:val="00B579EA"/>
    <w:rsid w:val="00B57D85"/>
    <w:rsid w:val="00B60424"/>
    <w:rsid w:val="00B60BCA"/>
    <w:rsid w:val="00B62605"/>
    <w:rsid w:val="00B64933"/>
    <w:rsid w:val="00B660F5"/>
    <w:rsid w:val="00B66C8E"/>
    <w:rsid w:val="00B676E9"/>
    <w:rsid w:val="00B73DB7"/>
    <w:rsid w:val="00B74223"/>
    <w:rsid w:val="00B75519"/>
    <w:rsid w:val="00B76BB3"/>
    <w:rsid w:val="00B76D71"/>
    <w:rsid w:val="00B77346"/>
    <w:rsid w:val="00B812E4"/>
    <w:rsid w:val="00B81990"/>
    <w:rsid w:val="00B819C7"/>
    <w:rsid w:val="00B836B4"/>
    <w:rsid w:val="00B84C11"/>
    <w:rsid w:val="00B852FD"/>
    <w:rsid w:val="00B85C57"/>
    <w:rsid w:val="00B86188"/>
    <w:rsid w:val="00B901BA"/>
    <w:rsid w:val="00B912A5"/>
    <w:rsid w:val="00B912D7"/>
    <w:rsid w:val="00B9363F"/>
    <w:rsid w:val="00B9509F"/>
    <w:rsid w:val="00B96A03"/>
    <w:rsid w:val="00BA0293"/>
    <w:rsid w:val="00BA23E5"/>
    <w:rsid w:val="00BA31B3"/>
    <w:rsid w:val="00BA48C3"/>
    <w:rsid w:val="00BA58E9"/>
    <w:rsid w:val="00BA5BA0"/>
    <w:rsid w:val="00BA5C5D"/>
    <w:rsid w:val="00BA7052"/>
    <w:rsid w:val="00BA7D14"/>
    <w:rsid w:val="00BB129B"/>
    <w:rsid w:val="00BB1639"/>
    <w:rsid w:val="00BB1D6B"/>
    <w:rsid w:val="00BB1E5A"/>
    <w:rsid w:val="00BB235F"/>
    <w:rsid w:val="00BB2C7D"/>
    <w:rsid w:val="00BB33C6"/>
    <w:rsid w:val="00BB4726"/>
    <w:rsid w:val="00BB65CA"/>
    <w:rsid w:val="00BB6935"/>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2F5B"/>
    <w:rsid w:val="00BD3DC8"/>
    <w:rsid w:val="00BD556F"/>
    <w:rsid w:val="00BE01C0"/>
    <w:rsid w:val="00BE048D"/>
    <w:rsid w:val="00BE1051"/>
    <w:rsid w:val="00BE168A"/>
    <w:rsid w:val="00BE2ADA"/>
    <w:rsid w:val="00BE3F92"/>
    <w:rsid w:val="00BE422F"/>
    <w:rsid w:val="00BE49DF"/>
    <w:rsid w:val="00BE4DC6"/>
    <w:rsid w:val="00BE50C8"/>
    <w:rsid w:val="00BE6363"/>
    <w:rsid w:val="00BE65ED"/>
    <w:rsid w:val="00BE68F0"/>
    <w:rsid w:val="00BE7F7A"/>
    <w:rsid w:val="00BF1E5F"/>
    <w:rsid w:val="00BF224A"/>
    <w:rsid w:val="00BF228A"/>
    <w:rsid w:val="00BF31C0"/>
    <w:rsid w:val="00BF3418"/>
    <w:rsid w:val="00BF38F8"/>
    <w:rsid w:val="00BF4AF8"/>
    <w:rsid w:val="00BF6017"/>
    <w:rsid w:val="00BF63CD"/>
    <w:rsid w:val="00BF6476"/>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2E0F"/>
    <w:rsid w:val="00C45F93"/>
    <w:rsid w:val="00C46B29"/>
    <w:rsid w:val="00C4793E"/>
    <w:rsid w:val="00C51414"/>
    <w:rsid w:val="00C51B99"/>
    <w:rsid w:val="00C53B24"/>
    <w:rsid w:val="00C542F2"/>
    <w:rsid w:val="00C551C4"/>
    <w:rsid w:val="00C55405"/>
    <w:rsid w:val="00C56267"/>
    <w:rsid w:val="00C57822"/>
    <w:rsid w:val="00C60C9E"/>
    <w:rsid w:val="00C6187B"/>
    <w:rsid w:val="00C61E86"/>
    <w:rsid w:val="00C61F18"/>
    <w:rsid w:val="00C62675"/>
    <w:rsid w:val="00C66B8A"/>
    <w:rsid w:val="00C70661"/>
    <w:rsid w:val="00C71082"/>
    <w:rsid w:val="00C74C5F"/>
    <w:rsid w:val="00C74F94"/>
    <w:rsid w:val="00C75834"/>
    <w:rsid w:val="00C768FC"/>
    <w:rsid w:val="00C777EA"/>
    <w:rsid w:val="00C80267"/>
    <w:rsid w:val="00C82A65"/>
    <w:rsid w:val="00C83E7E"/>
    <w:rsid w:val="00C85086"/>
    <w:rsid w:val="00C85CBD"/>
    <w:rsid w:val="00C861A6"/>
    <w:rsid w:val="00C863A4"/>
    <w:rsid w:val="00C8651B"/>
    <w:rsid w:val="00C86D04"/>
    <w:rsid w:val="00C9313A"/>
    <w:rsid w:val="00C934EB"/>
    <w:rsid w:val="00C9367B"/>
    <w:rsid w:val="00C96438"/>
    <w:rsid w:val="00C971A9"/>
    <w:rsid w:val="00CA0B3D"/>
    <w:rsid w:val="00CA13D4"/>
    <w:rsid w:val="00CA2AF2"/>
    <w:rsid w:val="00CA4621"/>
    <w:rsid w:val="00CA4F5B"/>
    <w:rsid w:val="00CA682E"/>
    <w:rsid w:val="00CA7002"/>
    <w:rsid w:val="00CA70F8"/>
    <w:rsid w:val="00CB0A34"/>
    <w:rsid w:val="00CB103B"/>
    <w:rsid w:val="00CB26A0"/>
    <w:rsid w:val="00CB400D"/>
    <w:rsid w:val="00CB68CB"/>
    <w:rsid w:val="00CB7542"/>
    <w:rsid w:val="00CB7BB2"/>
    <w:rsid w:val="00CB7DC6"/>
    <w:rsid w:val="00CC055C"/>
    <w:rsid w:val="00CC1EFA"/>
    <w:rsid w:val="00CC259E"/>
    <w:rsid w:val="00CC280E"/>
    <w:rsid w:val="00CC2A0B"/>
    <w:rsid w:val="00CC2DDB"/>
    <w:rsid w:val="00CC5A6E"/>
    <w:rsid w:val="00CC6BAC"/>
    <w:rsid w:val="00CC7F1A"/>
    <w:rsid w:val="00CC7FAE"/>
    <w:rsid w:val="00CD0E3F"/>
    <w:rsid w:val="00CD4064"/>
    <w:rsid w:val="00CD4D54"/>
    <w:rsid w:val="00CD56FC"/>
    <w:rsid w:val="00CD6277"/>
    <w:rsid w:val="00CD6461"/>
    <w:rsid w:val="00CE0E6E"/>
    <w:rsid w:val="00CE0F74"/>
    <w:rsid w:val="00CE23DC"/>
    <w:rsid w:val="00CE2A67"/>
    <w:rsid w:val="00CE2E0D"/>
    <w:rsid w:val="00CE3E15"/>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3883"/>
    <w:rsid w:val="00D1462D"/>
    <w:rsid w:val="00D151EB"/>
    <w:rsid w:val="00D1637C"/>
    <w:rsid w:val="00D20342"/>
    <w:rsid w:val="00D2186E"/>
    <w:rsid w:val="00D227E7"/>
    <w:rsid w:val="00D2336B"/>
    <w:rsid w:val="00D235D3"/>
    <w:rsid w:val="00D2510E"/>
    <w:rsid w:val="00D251F9"/>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08ED"/>
    <w:rsid w:val="00D63BB9"/>
    <w:rsid w:val="00D63D21"/>
    <w:rsid w:val="00D66541"/>
    <w:rsid w:val="00D66658"/>
    <w:rsid w:val="00D70543"/>
    <w:rsid w:val="00D74A97"/>
    <w:rsid w:val="00D764AC"/>
    <w:rsid w:val="00D766FD"/>
    <w:rsid w:val="00D76B68"/>
    <w:rsid w:val="00D76DA2"/>
    <w:rsid w:val="00D81915"/>
    <w:rsid w:val="00D81953"/>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1F8C"/>
    <w:rsid w:val="00DB2AA6"/>
    <w:rsid w:val="00DB354F"/>
    <w:rsid w:val="00DB3D6A"/>
    <w:rsid w:val="00DB3E5C"/>
    <w:rsid w:val="00DB4412"/>
    <w:rsid w:val="00DB78F7"/>
    <w:rsid w:val="00DC08D6"/>
    <w:rsid w:val="00DC32B0"/>
    <w:rsid w:val="00DC3C88"/>
    <w:rsid w:val="00DC400F"/>
    <w:rsid w:val="00DC4EBA"/>
    <w:rsid w:val="00DC655E"/>
    <w:rsid w:val="00DD009C"/>
    <w:rsid w:val="00DD27C4"/>
    <w:rsid w:val="00DD2911"/>
    <w:rsid w:val="00DD3358"/>
    <w:rsid w:val="00DD3983"/>
    <w:rsid w:val="00DD41CC"/>
    <w:rsid w:val="00DD4621"/>
    <w:rsid w:val="00DD4D39"/>
    <w:rsid w:val="00DD5250"/>
    <w:rsid w:val="00DD5598"/>
    <w:rsid w:val="00DD6173"/>
    <w:rsid w:val="00DE1AA2"/>
    <w:rsid w:val="00DE1AAD"/>
    <w:rsid w:val="00DE256D"/>
    <w:rsid w:val="00DE454F"/>
    <w:rsid w:val="00DE4E38"/>
    <w:rsid w:val="00DE79DD"/>
    <w:rsid w:val="00DE7CD2"/>
    <w:rsid w:val="00DE7E1A"/>
    <w:rsid w:val="00DF08C0"/>
    <w:rsid w:val="00DF2292"/>
    <w:rsid w:val="00DF23C4"/>
    <w:rsid w:val="00DF2588"/>
    <w:rsid w:val="00DF5539"/>
    <w:rsid w:val="00DF603C"/>
    <w:rsid w:val="00DF79E3"/>
    <w:rsid w:val="00DF7A83"/>
    <w:rsid w:val="00E00C14"/>
    <w:rsid w:val="00E00E6E"/>
    <w:rsid w:val="00E028DD"/>
    <w:rsid w:val="00E030C1"/>
    <w:rsid w:val="00E06584"/>
    <w:rsid w:val="00E065E2"/>
    <w:rsid w:val="00E06BB2"/>
    <w:rsid w:val="00E10035"/>
    <w:rsid w:val="00E1229F"/>
    <w:rsid w:val="00E127E8"/>
    <w:rsid w:val="00E12D79"/>
    <w:rsid w:val="00E13123"/>
    <w:rsid w:val="00E14877"/>
    <w:rsid w:val="00E152EF"/>
    <w:rsid w:val="00E161CE"/>
    <w:rsid w:val="00E17EDD"/>
    <w:rsid w:val="00E20CCB"/>
    <w:rsid w:val="00E22841"/>
    <w:rsid w:val="00E23684"/>
    <w:rsid w:val="00E23933"/>
    <w:rsid w:val="00E2620F"/>
    <w:rsid w:val="00E2661E"/>
    <w:rsid w:val="00E27C89"/>
    <w:rsid w:val="00E3148E"/>
    <w:rsid w:val="00E31804"/>
    <w:rsid w:val="00E31C1C"/>
    <w:rsid w:val="00E32646"/>
    <w:rsid w:val="00E32A5D"/>
    <w:rsid w:val="00E34AB6"/>
    <w:rsid w:val="00E35BBC"/>
    <w:rsid w:val="00E36D70"/>
    <w:rsid w:val="00E370C9"/>
    <w:rsid w:val="00E419A7"/>
    <w:rsid w:val="00E42500"/>
    <w:rsid w:val="00E42BAE"/>
    <w:rsid w:val="00E43019"/>
    <w:rsid w:val="00E43EED"/>
    <w:rsid w:val="00E43FAE"/>
    <w:rsid w:val="00E44FC8"/>
    <w:rsid w:val="00E45538"/>
    <w:rsid w:val="00E45640"/>
    <w:rsid w:val="00E45691"/>
    <w:rsid w:val="00E45C17"/>
    <w:rsid w:val="00E47631"/>
    <w:rsid w:val="00E50569"/>
    <w:rsid w:val="00E51425"/>
    <w:rsid w:val="00E5162B"/>
    <w:rsid w:val="00E51B03"/>
    <w:rsid w:val="00E52D7A"/>
    <w:rsid w:val="00E5390C"/>
    <w:rsid w:val="00E53C22"/>
    <w:rsid w:val="00E545F5"/>
    <w:rsid w:val="00E5579E"/>
    <w:rsid w:val="00E5622E"/>
    <w:rsid w:val="00E56254"/>
    <w:rsid w:val="00E56A0A"/>
    <w:rsid w:val="00E60009"/>
    <w:rsid w:val="00E61177"/>
    <w:rsid w:val="00E614DD"/>
    <w:rsid w:val="00E61763"/>
    <w:rsid w:val="00E61D05"/>
    <w:rsid w:val="00E6522A"/>
    <w:rsid w:val="00E6555A"/>
    <w:rsid w:val="00E660C8"/>
    <w:rsid w:val="00E70BAE"/>
    <w:rsid w:val="00E71BEB"/>
    <w:rsid w:val="00E7208D"/>
    <w:rsid w:val="00E729D3"/>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004"/>
    <w:rsid w:val="00ED610F"/>
    <w:rsid w:val="00ED630C"/>
    <w:rsid w:val="00ED6396"/>
    <w:rsid w:val="00ED7988"/>
    <w:rsid w:val="00EE0F92"/>
    <w:rsid w:val="00EE14B5"/>
    <w:rsid w:val="00EE1AE7"/>
    <w:rsid w:val="00EE2BE5"/>
    <w:rsid w:val="00EE307C"/>
    <w:rsid w:val="00EE6451"/>
    <w:rsid w:val="00EF28BF"/>
    <w:rsid w:val="00EF2AC3"/>
    <w:rsid w:val="00EF5517"/>
    <w:rsid w:val="00EF6816"/>
    <w:rsid w:val="00EF6B58"/>
    <w:rsid w:val="00EF6B5E"/>
    <w:rsid w:val="00EF7607"/>
    <w:rsid w:val="00EF7FE9"/>
    <w:rsid w:val="00F00EAD"/>
    <w:rsid w:val="00F0124D"/>
    <w:rsid w:val="00F0178C"/>
    <w:rsid w:val="00F0184C"/>
    <w:rsid w:val="00F0579E"/>
    <w:rsid w:val="00F0595D"/>
    <w:rsid w:val="00F068A2"/>
    <w:rsid w:val="00F06929"/>
    <w:rsid w:val="00F1008E"/>
    <w:rsid w:val="00F10EFC"/>
    <w:rsid w:val="00F111F8"/>
    <w:rsid w:val="00F12A33"/>
    <w:rsid w:val="00F13EE5"/>
    <w:rsid w:val="00F140AD"/>
    <w:rsid w:val="00F16349"/>
    <w:rsid w:val="00F16876"/>
    <w:rsid w:val="00F16E41"/>
    <w:rsid w:val="00F21981"/>
    <w:rsid w:val="00F22E74"/>
    <w:rsid w:val="00F23DA3"/>
    <w:rsid w:val="00F249CE"/>
    <w:rsid w:val="00F26BCB"/>
    <w:rsid w:val="00F27C3E"/>
    <w:rsid w:val="00F30FE2"/>
    <w:rsid w:val="00F31421"/>
    <w:rsid w:val="00F32A7F"/>
    <w:rsid w:val="00F32B53"/>
    <w:rsid w:val="00F33B01"/>
    <w:rsid w:val="00F35AA7"/>
    <w:rsid w:val="00F36BF0"/>
    <w:rsid w:val="00F37E17"/>
    <w:rsid w:val="00F40284"/>
    <w:rsid w:val="00F41267"/>
    <w:rsid w:val="00F41BFE"/>
    <w:rsid w:val="00F436AB"/>
    <w:rsid w:val="00F43867"/>
    <w:rsid w:val="00F4446D"/>
    <w:rsid w:val="00F4524E"/>
    <w:rsid w:val="00F45E63"/>
    <w:rsid w:val="00F46077"/>
    <w:rsid w:val="00F478FC"/>
    <w:rsid w:val="00F47C23"/>
    <w:rsid w:val="00F47C7F"/>
    <w:rsid w:val="00F5361E"/>
    <w:rsid w:val="00F5383A"/>
    <w:rsid w:val="00F53DC9"/>
    <w:rsid w:val="00F557B9"/>
    <w:rsid w:val="00F603BC"/>
    <w:rsid w:val="00F60786"/>
    <w:rsid w:val="00F6082C"/>
    <w:rsid w:val="00F6167C"/>
    <w:rsid w:val="00F619B1"/>
    <w:rsid w:val="00F63ECB"/>
    <w:rsid w:val="00F650D4"/>
    <w:rsid w:val="00F6628B"/>
    <w:rsid w:val="00F67BDA"/>
    <w:rsid w:val="00F733FB"/>
    <w:rsid w:val="00F80EF4"/>
    <w:rsid w:val="00F81467"/>
    <w:rsid w:val="00F82F30"/>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17DD"/>
    <w:rsid w:val="00FB23F1"/>
    <w:rsid w:val="00FB2CDF"/>
    <w:rsid w:val="00FB362C"/>
    <w:rsid w:val="00FB5BDC"/>
    <w:rsid w:val="00FB72A3"/>
    <w:rsid w:val="00FC041B"/>
    <w:rsid w:val="00FC15C6"/>
    <w:rsid w:val="00FC29EF"/>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3153"/>
    <o:shapelayout v:ext="edit">
      <o:idmap v:ext="edit" data="1"/>
      <o:rules v:ext="edit">
        <o:r id="V:Rule5" type="connector" idref="#Straight Arrow Connector 2"/>
        <o:r id="V:Rule6" type="connector" idref="#_x0000_s1030"/>
        <o:r id="V:Rule7" type="connector" idref="#Straight Arrow Connector 3"/>
        <o:r id="V:Rule8"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727108"/>
    <w:rPr>
      <w:sz w:val="24"/>
      <w:szCs w:val="24"/>
      <w:lang w:val="en-GB"/>
    </w:rPr>
  </w:style>
  <w:style w:type="paragraph" w:styleId="NoSpacing">
    <w:name w:val="No Spacing"/>
    <w:uiPriority w:val="1"/>
    <w:qFormat/>
    <w:rsid w:val="00DE7E1A"/>
    <w:rPr>
      <w:rFonts w:asciiTheme="minorHAnsi" w:eastAsiaTheme="minorHAnsi" w:hAnsiTheme="minorHAnsi" w:cstheme="minorBidi"/>
      <w:sz w:val="22"/>
      <w:szCs w:val="22"/>
    </w:rPr>
  </w:style>
  <w:style w:type="character" w:customStyle="1" w:styleId="apple-converted-space">
    <w:name w:val="apple-converted-space"/>
    <w:basedOn w:val="DefaultParagraphFont"/>
    <w:rsid w:val="006F0891"/>
  </w:style>
  <w:style w:type="paragraph" w:customStyle="1" w:styleId="Normal1">
    <w:name w:val="Normal1"/>
    <w:basedOn w:val="Normal"/>
    <w:rsid w:val="006F089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20291777">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19238321">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3632381">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774120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97281372">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46875685">
      <w:bodyDiv w:val="1"/>
      <w:marLeft w:val="0"/>
      <w:marRight w:val="0"/>
      <w:marTop w:val="0"/>
      <w:marBottom w:val="0"/>
      <w:divBdr>
        <w:top w:val="none" w:sz="0" w:space="0" w:color="auto"/>
        <w:left w:val="none" w:sz="0" w:space="0" w:color="auto"/>
        <w:bottom w:val="none" w:sz="0" w:space="0" w:color="auto"/>
        <w:right w:val="none" w:sz="0" w:space="0" w:color="auto"/>
      </w:divBdr>
    </w:div>
    <w:div w:id="1060405093">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5082576">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554624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7840912">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8FB6B-3A35-4522-9EDD-F5C96FBB9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2086</TotalTime>
  <Pages>38</Pages>
  <Words>10141</Words>
  <Characters>61756</Characters>
  <Application>Microsoft Office Word</Application>
  <DocSecurity>0</DocSecurity>
  <Lines>514</Lines>
  <Paragraphs>143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71754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217</cp:revision>
  <cp:lastPrinted>2017-03-13T07:46:00Z</cp:lastPrinted>
  <dcterms:created xsi:type="dcterms:W3CDTF">2015-12-03T07:23:00Z</dcterms:created>
  <dcterms:modified xsi:type="dcterms:W3CDTF">2017-03-13T13:56:00Z</dcterms:modified>
</cp:coreProperties>
</file>