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71.5pt" o:ole="">
                  <v:imagedata r:id="rId8" o:title=""/>
                </v:shape>
                <o:OLEObject Type="Embed" ProgID="PBrush" ShapeID="_x0000_i1025" DrawAspect="Content" ObjectID="_1550658591"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76916082"/>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F54C6F">
              <w:rPr>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055CC5"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EB5C49" w:rsidRDefault="00CD08C2" w:rsidP="00EB5C49">
      <w:pPr>
        <w:pStyle w:val="Footer"/>
        <w:jc w:val="center"/>
        <w:rPr>
          <w:b/>
          <w:sz w:val="28"/>
          <w:szCs w:val="28"/>
        </w:rPr>
      </w:pPr>
      <w:r w:rsidRPr="00EB5C49">
        <w:rPr>
          <w:b/>
          <w:sz w:val="28"/>
          <w:szCs w:val="28"/>
          <w:lang w:val="sr-Cyrl-CS"/>
        </w:rPr>
        <w:t>Набавка</w:t>
      </w:r>
      <w:r w:rsidRPr="00EB5C49">
        <w:rPr>
          <w:b/>
          <w:sz w:val="28"/>
          <w:szCs w:val="28"/>
        </w:rPr>
        <w:t xml:space="preserve"> </w:t>
      </w:r>
      <w:r w:rsidR="00603072" w:rsidRPr="00EB5C49">
        <w:rPr>
          <w:b/>
          <w:sz w:val="28"/>
          <w:szCs w:val="28"/>
        </w:rPr>
        <w:t xml:space="preserve">реагенаса и потрошног материјала </w:t>
      </w:r>
      <w:r w:rsidR="00EB5C49" w:rsidRPr="00EB5C49">
        <w:rPr>
          <w:b/>
          <w:sz w:val="28"/>
          <w:szCs w:val="28"/>
        </w:rPr>
        <w:t xml:space="preserve">за имунометријске анализаторе за потребе Центра за лабораторијску медицину </w:t>
      </w:r>
    </w:p>
    <w:p w:rsidR="009D3F55" w:rsidRPr="00EB5C49" w:rsidRDefault="00EB5C49" w:rsidP="00EB5C49">
      <w:pPr>
        <w:pStyle w:val="Footer"/>
        <w:jc w:val="center"/>
        <w:rPr>
          <w:b/>
          <w:sz w:val="28"/>
          <w:szCs w:val="28"/>
        </w:rPr>
      </w:pPr>
      <w:proofErr w:type="gramStart"/>
      <w:r w:rsidRPr="00EB5C49">
        <w:rPr>
          <w:b/>
          <w:sz w:val="28"/>
          <w:szCs w:val="28"/>
        </w:rPr>
        <w:t>у</w:t>
      </w:r>
      <w:proofErr w:type="gramEnd"/>
      <w:r w:rsidRPr="00EB5C49">
        <w:rPr>
          <w:b/>
          <w:sz w:val="28"/>
          <w:szCs w:val="28"/>
        </w:rPr>
        <w:t xml:space="preserve"> оквиру 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996E07" w:rsidRDefault="002D5B2C" w:rsidP="002D5B2C">
      <w:pPr>
        <w:pStyle w:val="Footer"/>
        <w:tabs>
          <w:tab w:val="left" w:pos="720"/>
        </w:tabs>
        <w:jc w:val="center"/>
        <w:rPr>
          <w:b/>
          <w:noProof/>
        </w:rPr>
      </w:pPr>
      <w:r w:rsidRPr="00CA3C66">
        <w:rPr>
          <w:b/>
          <w:noProof/>
        </w:rPr>
        <w:t xml:space="preserve">БРОЈ </w:t>
      </w:r>
      <w:r w:rsidR="00CA3C66" w:rsidRPr="00CA3C66">
        <w:rPr>
          <w:b/>
          <w:noProof/>
        </w:rPr>
        <w:t>19-17</w:t>
      </w:r>
      <w:r w:rsidRPr="00CA3C66">
        <w:rPr>
          <w:b/>
          <w:noProof/>
        </w:rPr>
        <w:t>-О</w:t>
      </w:r>
      <w:r w:rsidR="00996E07" w:rsidRPr="00CA3C66">
        <w:rPr>
          <w:b/>
          <w:noProof/>
        </w:rPr>
        <w:t>С</w:t>
      </w:r>
    </w:p>
    <w:p w:rsidR="002D5B2C" w:rsidRPr="00F54C6F" w:rsidRDefault="002D5B2C" w:rsidP="00976B71">
      <w:pPr>
        <w:pStyle w:val="Footer"/>
        <w:tabs>
          <w:tab w:val="left" w:pos="720"/>
        </w:tabs>
        <w:spacing w:after="4920"/>
        <w:rPr>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996E07" w:rsidRPr="00F54C6F" w:rsidRDefault="00B60424" w:rsidP="00603072">
      <w:pPr>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4A7360" w:rsidRDefault="005B4BDC" w:rsidP="004A7360">
      <w:pPr>
        <w:spacing w:after="360"/>
        <w:jc w:val="both"/>
        <w:rPr>
          <w:rFonts w:eastAsia="TimesNewRomanPSMT"/>
        </w:rPr>
      </w:pPr>
    </w:p>
    <w:p w:rsidR="000C3B23" w:rsidRPr="004A7360" w:rsidRDefault="000C3B23" w:rsidP="004A7360">
      <w:pPr>
        <w:spacing w:after="360"/>
        <w:jc w:val="center"/>
        <w:rPr>
          <w:b/>
          <w:noProof/>
        </w:rPr>
      </w:pPr>
      <w:r w:rsidRPr="00F54C6F">
        <w:rPr>
          <w:b/>
          <w:noProof/>
        </w:rPr>
        <w:t>КОНКУРСНА ДОКУМЕНТАЦИЈА</w:t>
      </w:r>
    </w:p>
    <w:p w:rsidR="00046E7E" w:rsidRPr="004A7360" w:rsidRDefault="000C3B23" w:rsidP="004A7360">
      <w:pPr>
        <w:pStyle w:val="Footer"/>
        <w:spacing w:after="360"/>
        <w:jc w:val="center"/>
        <w:rPr>
          <w:b/>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CA3C66">
        <w:rPr>
          <w:b/>
          <w:noProof/>
        </w:rPr>
        <w:t>19-17-OС</w:t>
      </w:r>
      <w:r w:rsidR="00150683" w:rsidRPr="00F54C6F">
        <w:rPr>
          <w:b/>
          <w:noProof/>
        </w:rPr>
        <w:t xml:space="preserve"> - </w:t>
      </w:r>
      <w:bookmarkEnd w:id="11"/>
      <w:bookmarkEnd w:id="12"/>
      <w:bookmarkEnd w:id="13"/>
      <w:bookmarkEnd w:id="14"/>
      <w:r w:rsidR="00976B71" w:rsidRPr="00976B71">
        <w:rPr>
          <w:b/>
          <w:szCs w:val="28"/>
          <w:lang w:val="sr-Cyrl-CS"/>
        </w:rPr>
        <w:t>Набавка</w:t>
      </w:r>
      <w:r w:rsidR="00976B71" w:rsidRPr="00976B71">
        <w:rPr>
          <w:b/>
          <w:szCs w:val="28"/>
        </w:rPr>
        <w:t xml:space="preserve"> реагенаса и потрошног материјала </w:t>
      </w:r>
      <w:r w:rsidR="00EB5C49" w:rsidRPr="00EB5C49">
        <w:rPr>
          <w:b/>
          <w:szCs w:val="28"/>
        </w:rPr>
        <w:t>за имунометријске анализаторе за потребе Центра за лабораторијску медицину у оквиру Клиничког центра Војводине</w:t>
      </w: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9147BC" w:rsidRDefault="00055CC5">
          <w:pPr>
            <w:pStyle w:val="TOC1"/>
            <w:rPr>
              <w:rFonts w:asciiTheme="minorHAnsi" w:eastAsiaTheme="minorEastAsia" w:hAnsiTheme="minorHAnsi" w:cstheme="minorBidi"/>
              <w:sz w:val="22"/>
              <w:szCs w:val="22"/>
              <w:lang w:val="en-US"/>
            </w:rPr>
          </w:pPr>
          <w:r w:rsidRPr="00055CC5">
            <w:rPr>
              <w:noProof w:val="0"/>
            </w:rPr>
            <w:fldChar w:fldCharType="begin"/>
          </w:r>
          <w:r w:rsidR="00467B24">
            <w:instrText xml:space="preserve"> TOC \o "1-3" \h \z \u </w:instrText>
          </w:r>
          <w:r w:rsidRPr="00055CC5">
            <w:rPr>
              <w:noProof w:val="0"/>
            </w:rPr>
            <w:fldChar w:fldCharType="separate"/>
          </w:r>
          <w:hyperlink w:anchor="_Toc476916082" w:history="1">
            <w:r w:rsidR="009147BC" w:rsidRPr="00E82295">
              <w:rPr>
                <w:rStyle w:val="Hyperlink"/>
              </w:rPr>
              <w:t>КЛИНИЧКИ ЦЕНТАР ВОЈВОДИНЕ</w:t>
            </w:r>
            <w:r w:rsidR="009147BC">
              <w:rPr>
                <w:webHidden/>
              </w:rPr>
              <w:tab/>
            </w:r>
            <w:r>
              <w:rPr>
                <w:webHidden/>
              </w:rPr>
              <w:fldChar w:fldCharType="begin"/>
            </w:r>
            <w:r w:rsidR="009147BC">
              <w:rPr>
                <w:webHidden/>
              </w:rPr>
              <w:instrText xml:space="preserve"> PAGEREF _Toc476916082 \h </w:instrText>
            </w:r>
            <w:r>
              <w:rPr>
                <w:webHidden/>
              </w:rPr>
            </w:r>
            <w:r>
              <w:rPr>
                <w:webHidden/>
              </w:rPr>
              <w:fldChar w:fldCharType="separate"/>
            </w:r>
            <w:r w:rsidR="009147BC">
              <w:rPr>
                <w:webHidden/>
              </w:rPr>
              <w:t>1</w:t>
            </w:r>
            <w:r>
              <w:rPr>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083" w:history="1">
            <w:r w:rsidR="009147BC" w:rsidRPr="00E82295">
              <w:rPr>
                <w:rStyle w:val="Hyperlink"/>
                <w:noProof/>
              </w:rPr>
              <w:t>1.</w:t>
            </w:r>
            <w:r w:rsidR="009147BC">
              <w:rPr>
                <w:rFonts w:asciiTheme="minorHAnsi" w:eastAsiaTheme="minorEastAsia" w:hAnsiTheme="minorHAnsi" w:cstheme="minorBidi"/>
                <w:noProof/>
                <w:sz w:val="22"/>
                <w:szCs w:val="22"/>
                <w:lang w:val="en-US"/>
              </w:rPr>
              <w:tab/>
            </w:r>
            <w:r w:rsidR="009147BC" w:rsidRPr="00E82295">
              <w:rPr>
                <w:rStyle w:val="Hyperlink"/>
                <w:noProof/>
              </w:rPr>
              <w:t>ОПШТИ ПОДАЦИ О НАБАВЦИ</w:t>
            </w:r>
            <w:r w:rsidR="009147BC">
              <w:rPr>
                <w:noProof/>
                <w:webHidden/>
              </w:rPr>
              <w:tab/>
            </w:r>
            <w:r>
              <w:rPr>
                <w:noProof/>
                <w:webHidden/>
              </w:rPr>
              <w:fldChar w:fldCharType="begin"/>
            </w:r>
            <w:r w:rsidR="009147BC">
              <w:rPr>
                <w:noProof/>
                <w:webHidden/>
              </w:rPr>
              <w:instrText xml:space="preserve"> PAGEREF _Toc476916083 \h </w:instrText>
            </w:r>
            <w:r>
              <w:rPr>
                <w:noProof/>
                <w:webHidden/>
              </w:rPr>
            </w:r>
            <w:r>
              <w:rPr>
                <w:noProof/>
                <w:webHidden/>
              </w:rPr>
              <w:fldChar w:fldCharType="separate"/>
            </w:r>
            <w:r w:rsidR="009147BC">
              <w:rPr>
                <w:noProof/>
                <w:webHidden/>
              </w:rPr>
              <w:t>4</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084" w:history="1">
            <w:r w:rsidR="009147BC" w:rsidRPr="00E82295">
              <w:rPr>
                <w:rStyle w:val="Hyperlink"/>
                <w:noProof/>
                <w:lang w:val="sl-SI"/>
              </w:rPr>
              <w:t>2.</w:t>
            </w:r>
            <w:r w:rsidR="009147BC">
              <w:rPr>
                <w:rFonts w:asciiTheme="minorHAnsi" w:eastAsiaTheme="minorEastAsia" w:hAnsiTheme="minorHAnsi" w:cstheme="minorBidi"/>
                <w:noProof/>
                <w:sz w:val="22"/>
                <w:szCs w:val="22"/>
                <w:lang w:val="en-US"/>
              </w:rPr>
              <w:tab/>
            </w:r>
            <w:r w:rsidR="009147BC" w:rsidRPr="00E82295">
              <w:rPr>
                <w:rStyle w:val="Hyperlink"/>
                <w:noProof/>
              </w:rPr>
              <w:t>ПОДАЦИ О ПРЕДМЕТУ ЈАВНЕ НАБАВКЕ</w:t>
            </w:r>
            <w:r w:rsidR="009147BC">
              <w:rPr>
                <w:noProof/>
                <w:webHidden/>
              </w:rPr>
              <w:tab/>
            </w:r>
            <w:r>
              <w:rPr>
                <w:noProof/>
                <w:webHidden/>
              </w:rPr>
              <w:fldChar w:fldCharType="begin"/>
            </w:r>
            <w:r w:rsidR="009147BC">
              <w:rPr>
                <w:noProof/>
                <w:webHidden/>
              </w:rPr>
              <w:instrText xml:space="preserve"> PAGEREF _Toc476916084 \h </w:instrText>
            </w:r>
            <w:r>
              <w:rPr>
                <w:noProof/>
                <w:webHidden/>
              </w:rPr>
            </w:r>
            <w:r>
              <w:rPr>
                <w:noProof/>
                <w:webHidden/>
              </w:rPr>
              <w:fldChar w:fldCharType="separate"/>
            </w:r>
            <w:r w:rsidR="009147BC">
              <w:rPr>
                <w:noProof/>
                <w:webHidden/>
              </w:rPr>
              <w:t>5</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085" w:history="1">
            <w:r w:rsidR="009147BC" w:rsidRPr="00E82295">
              <w:rPr>
                <w:rStyle w:val="Hyperlink"/>
                <w:noProof/>
              </w:rPr>
              <w:t>4.</w:t>
            </w:r>
            <w:r w:rsidR="009147BC">
              <w:rPr>
                <w:rFonts w:asciiTheme="minorHAnsi" w:eastAsiaTheme="minorEastAsia" w:hAnsiTheme="minorHAnsi" w:cstheme="minorBidi"/>
                <w:noProof/>
                <w:sz w:val="22"/>
                <w:szCs w:val="22"/>
                <w:lang w:val="en-US"/>
              </w:rPr>
              <w:tab/>
            </w:r>
            <w:r w:rsidR="009147BC" w:rsidRPr="00E82295">
              <w:rPr>
                <w:rStyle w:val="Hyperlink"/>
                <w:noProof/>
              </w:rPr>
              <w:t>УСЛОВИ ЗА УЧЕШЋЕ У ПОСТУПКУ ЈАВНЕ НАБАВКЕ</w:t>
            </w:r>
            <w:r w:rsidR="009147BC">
              <w:rPr>
                <w:noProof/>
                <w:webHidden/>
              </w:rPr>
              <w:tab/>
            </w:r>
            <w:r>
              <w:rPr>
                <w:noProof/>
                <w:webHidden/>
              </w:rPr>
              <w:fldChar w:fldCharType="begin"/>
            </w:r>
            <w:r w:rsidR="009147BC">
              <w:rPr>
                <w:noProof/>
                <w:webHidden/>
              </w:rPr>
              <w:instrText xml:space="preserve"> PAGEREF _Toc476916085 \h </w:instrText>
            </w:r>
            <w:r>
              <w:rPr>
                <w:noProof/>
                <w:webHidden/>
              </w:rPr>
            </w:r>
            <w:r>
              <w:rPr>
                <w:noProof/>
                <w:webHidden/>
              </w:rPr>
              <w:fldChar w:fldCharType="separate"/>
            </w:r>
            <w:r w:rsidR="009147BC">
              <w:rPr>
                <w:noProof/>
                <w:webHidden/>
              </w:rPr>
              <w:t>7</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087" w:history="1">
            <w:r w:rsidR="009147BC" w:rsidRPr="00E82295">
              <w:rPr>
                <w:rStyle w:val="Hyperlink"/>
                <w:noProof/>
              </w:rPr>
              <w:t>5.</w:t>
            </w:r>
            <w:r w:rsidR="009147BC">
              <w:rPr>
                <w:rFonts w:asciiTheme="minorHAnsi" w:eastAsiaTheme="minorEastAsia" w:hAnsiTheme="minorHAnsi" w:cstheme="minorBidi"/>
                <w:noProof/>
                <w:sz w:val="22"/>
                <w:szCs w:val="22"/>
                <w:lang w:val="en-US"/>
              </w:rPr>
              <w:tab/>
            </w:r>
            <w:r w:rsidR="009147BC" w:rsidRPr="00E82295">
              <w:rPr>
                <w:rStyle w:val="Hyperlink"/>
                <w:noProof/>
              </w:rPr>
              <w:t>УПУТСТВО ПОНУЂАЧИМА КАКО ДА САЧИНЕ ПОНУДУ</w:t>
            </w:r>
            <w:r w:rsidR="009147BC">
              <w:rPr>
                <w:noProof/>
                <w:webHidden/>
              </w:rPr>
              <w:tab/>
            </w:r>
            <w:r>
              <w:rPr>
                <w:noProof/>
                <w:webHidden/>
              </w:rPr>
              <w:fldChar w:fldCharType="begin"/>
            </w:r>
            <w:r w:rsidR="009147BC">
              <w:rPr>
                <w:noProof/>
                <w:webHidden/>
              </w:rPr>
              <w:instrText xml:space="preserve"> PAGEREF _Toc476916087 \h </w:instrText>
            </w:r>
            <w:r>
              <w:rPr>
                <w:noProof/>
                <w:webHidden/>
              </w:rPr>
            </w:r>
            <w:r>
              <w:rPr>
                <w:noProof/>
                <w:webHidden/>
              </w:rPr>
              <w:fldChar w:fldCharType="separate"/>
            </w:r>
            <w:r w:rsidR="009147BC">
              <w:rPr>
                <w:noProof/>
                <w:webHidden/>
              </w:rPr>
              <w:t>11</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088" w:history="1">
            <w:r w:rsidR="009147BC" w:rsidRPr="00E82295">
              <w:rPr>
                <w:rStyle w:val="Hyperlink"/>
                <w:noProof/>
              </w:rPr>
              <w:t>6.</w:t>
            </w:r>
            <w:r w:rsidR="009147BC">
              <w:rPr>
                <w:rFonts w:asciiTheme="minorHAnsi" w:eastAsiaTheme="minorEastAsia" w:hAnsiTheme="minorHAnsi" w:cstheme="minorBidi"/>
                <w:noProof/>
                <w:sz w:val="22"/>
                <w:szCs w:val="22"/>
                <w:lang w:val="en-US"/>
              </w:rPr>
              <w:tab/>
            </w:r>
            <w:r w:rsidR="009147BC" w:rsidRPr="00E82295">
              <w:rPr>
                <w:rStyle w:val="Hyperlink"/>
                <w:noProof/>
              </w:rPr>
              <w:t>МОДЕЛ ОКВИРНОГ СПОРАЗУМА</w:t>
            </w:r>
            <w:r w:rsidR="009147BC">
              <w:rPr>
                <w:noProof/>
                <w:webHidden/>
              </w:rPr>
              <w:tab/>
            </w:r>
            <w:r>
              <w:rPr>
                <w:noProof/>
                <w:webHidden/>
              </w:rPr>
              <w:fldChar w:fldCharType="begin"/>
            </w:r>
            <w:r w:rsidR="009147BC">
              <w:rPr>
                <w:noProof/>
                <w:webHidden/>
              </w:rPr>
              <w:instrText xml:space="preserve"> PAGEREF _Toc476916088 \h </w:instrText>
            </w:r>
            <w:r>
              <w:rPr>
                <w:noProof/>
                <w:webHidden/>
              </w:rPr>
            </w:r>
            <w:r>
              <w:rPr>
                <w:noProof/>
                <w:webHidden/>
              </w:rPr>
              <w:fldChar w:fldCharType="separate"/>
            </w:r>
            <w:r w:rsidR="009147BC">
              <w:rPr>
                <w:noProof/>
                <w:webHidden/>
              </w:rPr>
              <w:t>2</w:t>
            </w:r>
            <w:r w:rsidR="00CD4D9D">
              <w:rPr>
                <w:noProof/>
                <w:webHidden/>
                <w:lang/>
              </w:rPr>
              <w:t>1</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090" w:history="1">
            <w:r w:rsidR="009147BC" w:rsidRPr="00E82295">
              <w:rPr>
                <w:rStyle w:val="Hyperlink"/>
                <w:noProof/>
              </w:rPr>
              <w:t>7.</w:t>
            </w:r>
            <w:r w:rsidR="009147BC">
              <w:rPr>
                <w:rFonts w:asciiTheme="minorHAnsi" w:eastAsiaTheme="minorEastAsia" w:hAnsiTheme="minorHAnsi" w:cstheme="minorBidi"/>
                <w:noProof/>
                <w:sz w:val="22"/>
                <w:szCs w:val="22"/>
                <w:lang w:val="en-US"/>
              </w:rPr>
              <w:tab/>
            </w:r>
            <w:r w:rsidR="009147BC" w:rsidRPr="00E82295">
              <w:rPr>
                <w:rStyle w:val="Hyperlink"/>
                <w:noProof/>
              </w:rPr>
              <w:t>МОДЕЛ УГОВОРА</w:t>
            </w:r>
            <w:r w:rsidR="009147BC">
              <w:rPr>
                <w:noProof/>
                <w:webHidden/>
              </w:rPr>
              <w:tab/>
            </w:r>
            <w:r>
              <w:rPr>
                <w:noProof/>
                <w:webHidden/>
              </w:rPr>
              <w:fldChar w:fldCharType="begin"/>
            </w:r>
            <w:r w:rsidR="009147BC">
              <w:rPr>
                <w:noProof/>
                <w:webHidden/>
              </w:rPr>
              <w:instrText xml:space="preserve"> PAGEREF _Toc476916090 \h </w:instrText>
            </w:r>
            <w:r>
              <w:rPr>
                <w:noProof/>
                <w:webHidden/>
              </w:rPr>
            </w:r>
            <w:r>
              <w:rPr>
                <w:noProof/>
                <w:webHidden/>
              </w:rPr>
              <w:fldChar w:fldCharType="separate"/>
            </w:r>
            <w:r w:rsidR="009147BC">
              <w:rPr>
                <w:noProof/>
                <w:webHidden/>
              </w:rPr>
              <w:t>2</w:t>
            </w:r>
            <w:r w:rsidR="00CD4D9D">
              <w:rPr>
                <w:noProof/>
                <w:webHidden/>
                <w:lang/>
              </w:rPr>
              <w:t>6</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110" w:history="1">
            <w:r w:rsidR="009147BC" w:rsidRPr="00E82295">
              <w:rPr>
                <w:rStyle w:val="Hyperlink"/>
                <w:noProof/>
              </w:rPr>
              <w:t>8.</w:t>
            </w:r>
            <w:r w:rsidR="009147BC">
              <w:rPr>
                <w:rFonts w:asciiTheme="minorHAnsi" w:eastAsiaTheme="minorEastAsia" w:hAnsiTheme="minorHAnsi" w:cstheme="minorBidi"/>
                <w:noProof/>
                <w:sz w:val="22"/>
                <w:szCs w:val="22"/>
                <w:lang w:val="en-US"/>
              </w:rPr>
              <w:tab/>
            </w:r>
            <w:r w:rsidR="009147BC" w:rsidRPr="00E82295">
              <w:rPr>
                <w:rStyle w:val="Hyperlink"/>
                <w:noProof/>
              </w:rPr>
              <w:t>ИЗЈАВА О НЕЗАВИСНОЈ ПОНУДИ</w:t>
            </w:r>
            <w:r w:rsidR="009147BC">
              <w:rPr>
                <w:noProof/>
                <w:webHidden/>
              </w:rPr>
              <w:tab/>
            </w:r>
            <w:r>
              <w:rPr>
                <w:noProof/>
                <w:webHidden/>
              </w:rPr>
              <w:fldChar w:fldCharType="begin"/>
            </w:r>
            <w:r w:rsidR="009147BC">
              <w:rPr>
                <w:noProof/>
                <w:webHidden/>
              </w:rPr>
              <w:instrText xml:space="preserve"> PAGEREF _Toc476916110 \h </w:instrText>
            </w:r>
            <w:r>
              <w:rPr>
                <w:noProof/>
                <w:webHidden/>
              </w:rPr>
            </w:r>
            <w:r>
              <w:rPr>
                <w:noProof/>
                <w:webHidden/>
              </w:rPr>
              <w:fldChar w:fldCharType="separate"/>
            </w:r>
            <w:r w:rsidR="009147BC">
              <w:rPr>
                <w:noProof/>
                <w:webHidden/>
              </w:rPr>
              <w:t>3</w:t>
            </w:r>
            <w:r w:rsidR="00CD4D9D">
              <w:rPr>
                <w:noProof/>
                <w:webHidden/>
                <w:lang/>
              </w:rPr>
              <w:t>1</w:t>
            </w:r>
            <w:r>
              <w:rPr>
                <w:noProof/>
                <w:webHidden/>
              </w:rPr>
              <w:fldChar w:fldCharType="end"/>
            </w:r>
          </w:hyperlink>
        </w:p>
        <w:p w:rsidR="009147BC" w:rsidRDefault="00055CC5" w:rsidP="00CD4D9D">
          <w:pPr>
            <w:pStyle w:val="TOC2"/>
            <w:jc w:val="both"/>
            <w:rPr>
              <w:rFonts w:asciiTheme="minorHAnsi" w:eastAsiaTheme="minorEastAsia" w:hAnsiTheme="minorHAnsi" w:cstheme="minorBidi"/>
              <w:noProof/>
              <w:sz w:val="22"/>
              <w:szCs w:val="22"/>
              <w:lang w:val="en-US"/>
            </w:rPr>
          </w:pPr>
          <w:hyperlink w:anchor="_Toc476916111" w:history="1">
            <w:r w:rsidR="009147BC" w:rsidRPr="00E82295">
              <w:rPr>
                <w:rStyle w:val="Hyperlink"/>
                <w:noProof/>
              </w:rPr>
              <w:t>9.</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ИЗЈАВЕ О ПОШТОВАЊУ ОБАВЕЗА ИЗ</w:t>
            </w:r>
            <w:r w:rsidR="00CD4D9D">
              <w:rPr>
                <w:rStyle w:val="Hyperlink"/>
                <w:noProof/>
              </w:rPr>
              <w:t xml:space="preserve"> </w:t>
            </w:r>
            <w:r w:rsidR="00CD4D9D">
              <w:rPr>
                <w:rStyle w:val="Hyperlink"/>
                <w:noProof/>
                <w:lang/>
              </w:rPr>
              <w:t>ЧЛ. 75 СТ. 2 ЗАКОНА О ЈАВНИМ НАБАВКАМА</w:t>
            </w:r>
            <w:r w:rsidR="009147BC">
              <w:rPr>
                <w:noProof/>
                <w:webHidden/>
              </w:rPr>
              <w:tab/>
            </w:r>
            <w:r>
              <w:rPr>
                <w:noProof/>
                <w:webHidden/>
              </w:rPr>
              <w:fldChar w:fldCharType="begin"/>
            </w:r>
            <w:r w:rsidR="009147BC">
              <w:rPr>
                <w:noProof/>
                <w:webHidden/>
              </w:rPr>
              <w:instrText xml:space="preserve"> PAGEREF _Toc476916111 \h </w:instrText>
            </w:r>
            <w:r>
              <w:rPr>
                <w:noProof/>
                <w:webHidden/>
              </w:rPr>
            </w:r>
            <w:r>
              <w:rPr>
                <w:noProof/>
                <w:webHidden/>
              </w:rPr>
              <w:fldChar w:fldCharType="separate"/>
            </w:r>
            <w:r w:rsidR="009147BC">
              <w:rPr>
                <w:noProof/>
                <w:webHidden/>
              </w:rPr>
              <w:t>3</w:t>
            </w:r>
            <w:r w:rsidR="00CD4D9D">
              <w:rPr>
                <w:noProof/>
                <w:webHidden/>
                <w:lang/>
              </w:rPr>
              <w:t>2</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113" w:history="1">
            <w:r w:rsidR="009147BC" w:rsidRPr="00E82295">
              <w:rPr>
                <w:rStyle w:val="Hyperlink"/>
                <w:noProof/>
              </w:rPr>
              <w:t>10.</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СТРУКТУРЕ ПОНУЂЕНЕ ЦЕНЕ</w:t>
            </w:r>
            <w:r w:rsidR="009147BC">
              <w:rPr>
                <w:noProof/>
                <w:webHidden/>
              </w:rPr>
              <w:tab/>
            </w:r>
            <w:r>
              <w:rPr>
                <w:noProof/>
                <w:webHidden/>
              </w:rPr>
              <w:fldChar w:fldCharType="begin"/>
            </w:r>
            <w:r w:rsidR="009147BC">
              <w:rPr>
                <w:noProof/>
                <w:webHidden/>
              </w:rPr>
              <w:instrText xml:space="preserve"> PAGEREF _Toc476916113 \h </w:instrText>
            </w:r>
            <w:r>
              <w:rPr>
                <w:noProof/>
                <w:webHidden/>
              </w:rPr>
            </w:r>
            <w:r>
              <w:rPr>
                <w:noProof/>
                <w:webHidden/>
              </w:rPr>
              <w:fldChar w:fldCharType="separate"/>
            </w:r>
            <w:r w:rsidR="009147BC">
              <w:rPr>
                <w:noProof/>
                <w:webHidden/>
              </w:rPr>
              <w:t>3</w:t>
            </w:r>
            <w:r w:rsidR="00CD4D9D">
              <w:rPr>
                <w:noProof/>
                <w:webHidden/>
                <w:lang/>
              </w:rPr>
              <w:t>3</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114" w:history="1">
            <w:r w:rsidR="009147BC" w:rsidRPr="00E82295">
              <w:rPr>
                <w:rStyle w:val="Hyperlink"/>
                <w:noProof/>
              </w:rPr>
              <w:t>11.</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ТРОШКОВА ПРИПРЕМЕ ПОНУДЕ</w:t>
            </w:r>
            <w:r w:rsidR="009147BC">
              <w:rPr>
                <w:noProof/>
                <w:webHidden/>
              </w:rPr>
              <w:tab/>
            </w:r>
            <w:r>
              <w:rPr>
                <w:noProof/>
                <w:webHidden/>
              </w:rPr>
              <w:fldChar w:fldCharType="begin"/>
            </w:r>
            <w:r w:rsidR="009147BC">
              <w:rPr>
                <w:noProof/>
                <w:webHidden/>
              </w:rPr>
              <w:instrText xml:space="preserve"> PAGEREF _Toc476916114 \h </w:instrText>
            </w:r>
            <w:r>
              <w:rPr>
                <w:noProof/>
                <w:webHidden/>
              </w:rPr>
            </w:r>
            <w:r>
              <w:rPr>
                <w:noProof/>
                <w:webHidden/>
              </w:rPr>
              <w:fldChar w:fldCharType="separate"/>
            </w:r>
            <w:r w:rsidR="009147BC">
              <w:rPr>
                <w:noProof/>
                <w:webHidden/>
              </w:rPr>
              <w:t>3</w:t>
            </w:r>
            <w:r w:rsidR="00CD4D9D">
              <w:rPr>
                <w:noProof/>
                <w:webHidden/>
                <w:lang/>
              </w:rPr>
              <w:t>4</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115" w:history="1">
            <w:r w:rsidR="009147BC" w:rsidRPr="00E82295">
              <w:rPr>
                <w:rStyle w:val="Hyperlink"/>
                <w:noProof/>
              </w:rPr>
              <w:t>12.</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ПОНУДЕ</w:t>
            </w:r>
            <w:r w:rsidR="009147BC">
              <w:rPr>
                <w:noProof/>
                <w:webHidden/>
              </w:rPr>
              <w:tab/>
            </w:r>
            <w:r>
              <w:rPr>
                <w:noProof/>
                <w:webHidden/>
              </w:rPr>
              <w:fldChar w:fldCharType="begin"/>
            </w:r>
            <w:r w:rsidR="009147BC">
              <w:rPr>
                <w:noProof/>
                <w:webHidden/>
              </w:rPr>
              <w:instrText xml:space="preserve"> PAGEREF _Toc476916115 \h </w:instrText>
            </w:r>
            <w:r>
              <w:rPr>
                <w:noProof/>
                <w:webHidden/>
              </w:rPr>
            </w:r>
            <w:r>
              <w:rPr>
                <w:noProof/>
                <w:webHidden/>
              </w:rPr>
              <w:fldChar w:fldCharType="separate"/>
            </w:r>
            <w:r w:rsidR="009147BC">
              <w:rPr>
                <w:noProof/>
                <w:webHidden/>
              </w:rPr>
              <w:t>3</w:t>
            </w:r>
            <w:r w:rsidR="00CD4D9D">
              <w:rPr>
                <w:noProof/>
                <w:webHidden/>
                <w:lang/>
              </w:rPr>
              <w:t>5</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116" w:history="1">
            <w:r w:rsidR="009147BC" w:rsidRPr="00E82295">
              <w:rPr>
                <w:rStyle w:val="Hyperlink"/>
                <w:noProof/>
              </w:rPr>
              <w:t>13.</w:t>
            </w:r>
            <w:r w:rsidR="009147BC">
              <w:rPr>
                <w:rFonts w:asciiTheme="minorHAnsi" w:eastAsiaTheme="minorEastAsia" w:hAnsiTheme="minorHAnsi" w:cstheme="minorBidi"/>
                <w:noProof/>
                <w:sz w:val="22"/>
                <w:szCs w:val="22"/>
                <w:lang w:val="en-US"/>
              </w:rPr>
              <w:tab/>
            </w:r>
            <w:r w:rsidR="009147BC" w:rsidRPr="00E82295">
              <w:rPr>
                <w:rStyle w:val="Hyperlink"/>
                <w:noProof/>
              </w:rPr>
              <w:t>ОПШТИ ПОДАЦИ О ПОНУЂАЧУ ИЗ ГРУПЕ ПОНУЂАЧА</w:t>
            </w:r>
            <w:r w:rsidR="009147BC">
              <w:rPr>
                <w:noProof/>
                <w:webHidden/>
              </w:rPr>
              <w:tab/>
            </w:r>
            <w:r>
              <w:rPr>
                <w:noProof/>
                <w:webHidden/>
              </w:rPr>
              <w:fldChar w:fldCharType="begin"/>
            </w:r>
            <w:r w:rsidR="009147BC">
              <w:rPr>
                <w:noProof/>
                <w:webHidden/>
              </w:rPr>
              <w:instrText xml:space="preserve"> PAGEREF _Toc476916116 \h </w:instrText>
            </w:r>
            <w:r>
              <w:rPr>
                <w:noProof/>
                <w:webHidden/>
              </w:rPr>
            </w:r>
            <w:r>
              <w:rPr>
                <w:noProof/>
                <w:webHidden/>
              </w:rPr>
              <w:fldChar w:fldCharType="separate"/>
            </w:r>
            <w:r w:rsidR="009147BC">
              <w:rPr>
                <w:noProof/>
                <w:webHidden/>
              </w:rPr>
              <w:t>6</w:t>
            </w:r>
            <w:r w:rsidR="00CD4D9D">
              <w:rPr>
                <w:noProof/>
                <w:webHidden/>
                <w:lang/>
              </w:rPr>
              <w:t>6</w:t>
            </w:r>
            <w:r>
              <w:rPr>
                <w:noProof/>
                <w:webHidden/>
              </w:rPr>
              <w:fldChar w:fldCharType="end"/>
            </w:r>
          </w:hyperlink>
        </w:p>
        <w:p w:rsidR="009147BC" w:rsidRDefault="00055CC5" w:rsidP="00CD4D9D">
          <w:pPr>
            <w:pStyle w:val="TOC2"/>
            <w:rPr>
              <w:rFonts w:asciiTheme="minorHAnsi" w:eastAsiaTheme="minorEastAsia" w:hAnsiTheme="minorHAnsi" w:cstheme="minorBidi"/>
              <w:noProof/>
              <w:sz w:val="22"/>
              <w:szCs w:val="22"/>
              <w:lang w:val="en-US"/>
            </w:rPr>
          </w:pPr>
          <w:hyperlink w:anchor="_Toc476916117" w:history="1">
            <w:r w:rsidR="009147BC" w:rsidRPr="00E82295">
              <w:rPr>
                <w:rStyle w:val="Hyperlink"/>
                <w:noProof/>
              </w:rPr>
              <w:t>14.</w:t>
            </w:r>
            <w:r w:rsidR="009147BC">
              <w:rPr>
                <w:rFonts w:asciiTheme="minorHAnsi" w:eastAsiaTheme="minorEastAsia" w:hAnsiTheme="minorHAnsi" w:cstheme="minorBidi"/>
                <w:noProof/>
                <w:sz w:val="22"/>
                <w:szCs w:val="22"/>
                <w:lang w:val="en-US"/>
              </w:rPr>
              <w:tab/>
            </w:r>
            <w:r w:rsidR="009147BC" w:rsidRPr="00E82295">
              <w:rPr>
                <w:rStyle w:val="Hyperlink"/>
                <w:noProof/>
              </w:rPr>
              <w:t>ОПШТИ ПОДАЦИ О ПОДИЗВОЂАЧИМА</w:t>
            </w:r>
            <w:r w:rsidR="009147BC">
              <w:rPr>
                <w:noProof/>
                <w:webHidden/>
              </w:rPr>
              <w:tab/>
            </w:r>
            <w:r>
              <w:rPr>
                <w:noProof/>
                <w:webHidden/>
              </w:rPr>
              <w:fldChar w:fldCharType="begin"/>
            </w:r>
            <w:r w:rsidR="009147BC">
              <w:rPr>
                <w:noProof/>
                <w:webHidden/>
              </w:rPr>
              <w:instrText xml:space="preserve"> PAGEREF _Toc476916117 \h </w:instrText>
            </w:r>
            <w:r>
              <w:rPr>
                <w:noProof/>
                <w:webHidden/>
              </w:rPr>
            </w:r>
            <w:r>
              <w:rPr>
                <w:noProof/>
                <w:webHidden/>
              </w:rPr>
              <w:fldChar w:fldCharType="separate"/>
            </w:r>
            <w:r w:rsidR="009147BC">
              <w:rPr>
                <w:noProof/>
                <w:webHidden/>
              </w:rPr>
              <w:t>6</w:t>
            </w:r>
            <w:r w:rsidR="00CD4D9D">
              <w:rPr>
                <w:noProof/>
                <w:webHidden/>
                <w:lang/>
              </w:rPr>
              <w:t>7</w:t>
            </w:r>
            <w:r>
              <w:rPr>
                <w:noProof/>
                <w:webHidden/>
              </w:rPr>
              <w:fldChar w:fldCharType="end"/>
            </w:r>
          </w:hyperlink>
        </w:p>
        <w:p w:rsidR="00467B24" w:rsidRDefault="00055CC5">
          <w:r>
            <w:rPr>
              <w:b/>
              <w:bCs/>
              <w:noProof/>
            </w:rPr>
            <w:fldChar w:fldCharType="end"/>
          </w:r>
        </w:p>
      </w:sdtContent>
    </w:sdt>
    <w:p w:rsidR="002D5B2C" w:rsidRPr="00603072" w:rsidRDefault="002D5B2C" w:rsidP="00656C04">
      <w:pPr>
        <w:pStyle w:val="Heading2"/>
        <w:numPr>
          <w:ilvl w:val="0"/>
          <w:numId w:val="11"/>
        </w:numPr>
        <w:tabs>
          <w:tab w:val="left" w:pos="360"/>
        </w:tabs>
        <w:spacing w:after="480"/>
        <w:ind w:left="187" w:hanging="187"/>
        <w:rPr>
          <w:noProof/>
        </w:rPr>
      </w:pPr>
      <w:r w:rsidRPr="00F54C6F">
        <w:rPr>
          <w:noProof/>
        </w:rPr>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63945471"/>
      <w:bookmarkStart w:id="27" w:name="_Toc476916083"/>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EB5C49" w:rsidRDefault="001366BB" w:rsidP="00CA3C66">
            <w:pPr>
              <w:pStyle w:val="Footer"/>
              <w:jc w:val="both"/>
              <w:rPr>
                <w:b/>
                <w:szCs w:val="28"/>
              </w:rPr>
            </w:pPr>
            <w:r w:rsidRPr="00CA3C66">
              <w:t xml:space="preserve">Предмет јавне набавке </w:t>
            </w:r>
            <w:r w:rsidR="00FE7A27" w:rsidRPr="00CA3C66">
              <w:rPr>
                <w:b/>
                <w:noProof/>
              </w:rPr>
              <w:t>добара</w:t>
            </w:r>
            <w:r w:rsidR="00FE7A27" w:rsidRPr="00CA3C66">
              <w:t xml:space="preserve"> </w:t>
            </w:r>
            <w:r w:rsidRPr="00CA3C66">
              <w:t>бр</w:t>
            </w:r>
            <w:r w:rsidRPr="00CA3C66">
              <w:rPr>
                <w:lang w:val="ru-RU"/>
              </w:rPr>
              <w:t>.</w:t>
            </w:r>
            <w:r w:rsidR="00CD08C2" w:rsidRPr="00CA3C66">
              <w:rPr>
                <w:lang w:val="ru-RU"/>
              </w:rPr>
              <w:t xml:space="preserve"> </w:t>
            </w:r>
            <w:r w:rsidR="00CA3C66" w:rsidRPr="00A9228C">
              <w:rPr>
                <w:b/>
                <w:lang w:val="ru-RU"/>
              </w:rPr>
              <w:t>19-17</w:t>
            </w:r>
            <w:r w:rsidR="00D376E0" w:rsidRPr="00A9228C">
              <w:rPr>
                <w:b/>
              </w:rPr>
              <w:t>-O</w:t>
            </w:r>
            <w:r w:rsidR="00996E07" w:rsidRPr="00A9228C">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EB5C49" w:rsidRPr="00976B71">
              <w:rPr>
                <w:b/>
                <w:szCs w:val="28"/>
              </w:rPr>
              <w:t xml:space="preserve">реагенаса и потрошног материјала </w:t>
            </w:r>
            <w:r w:rsidR="00EB5C49" w:rsidRPr="00EB5C49">
              <w:rPr>
                <w:b/>
                <w:szCs w:val="28"/>
              </w:rPr>
              <w:t>за имунометријске анализаторе за потребе Центра за лабораторијску медицину у оквиру Клиничког центра Војводине</w:t>
            </w:r>
            <w:r w:rsidR="00EB5C49">
              <w:rPr>
                <w:b/>
                <w:szCs w:val="28"/>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4A7360" w:rsidRPr="00CA3C66"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656C04">
      <w:pPr>
        <w:pStyle w:val="Heading2"/>
        <w:numPr>
          <w:ilvl w:val="0"/>
          <w:numId w:val="11"/>
        </w:numPr>
        <w:spacing w:after="480"/>
        <w:rPr>
          <w:noProof/>
          <w:lang w:val="sl-SI"/>
        </w:rPr>
      </w:pPr>
      <w:bookmarkStart w:id="28" w:name="_Toc362872629"/>
      <w:bookmarkStart w:id="29" w:name="_Toc375898249"/>
      <w:bookmarkStart w:id="30" w:name="_Toc375905371"/>
      <w:bookmarkStart w:id="31" w:name="_Toc398110351"/>
      <w:bookmarkStart w:id="32" w:name="_Toc401059592"/>
      <w:bookmarkStart w:id="33" w:name="_Toc404939260"/>
      <w:bookmarkStart w:id="34" w:name="_Toc406492789"/>
      <w:bookmarkStart w:id="35" w:name="_Toc463945472"/>
      <w:bookmarkStart w:id="36" w:name="_Toc476916084"/>
      <w:r w:rsidRPr="00F54C6F">
        <w:rPr>
          <w:noProof/>
        </w:rPr>
        <w:lastRenderedPageBreak/>
        <w:t>ПОДАЦИ О ПРЕДМЕТУ ЈАВНЕ НАБАВК</w:t>
      </w:r>
      <w:r w:rsidR="00AD0C56" w:rsidRPr="00F54C6F">
        <w:rPr>
          <w:noProof/>
        </w:rPr>
        <w:t>Е</w:t>
      </w:r>
      <w:bookmarkEnd w:id="28"/>
      <w:bookmarkEnd w:id="29"/>
      <w:bookmarkEnd w:id="30"/>
      <w:bookmarkEnd w:id="31"/>
      <w:bookmarkEnd w:id="32"/>
      <w:bookmarkEnd w:id="33"/>
      <w:bookmarkEnd w:id="34"/>
      <w:bookmarkEnd w:id="35"/>
      <w:bookmarkEnd w:id="36"/>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A9228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A9228C">
              <w:rPr>
                <w:b/>
                <w:lang w:val="sr-Cyrl-CS"/>
              </w:rPr>
              <w:t>19-17-ОС</w:t>
            </w:r>
            <w:r>
              <w:t xml:space="preserve"> </w:t>
            </w:r>
            <w:r w:rsidRPr="001B2B46">
              <w:t xml:space="preserve">је </w:t>
            </w:r>
            <w:r w:rsidR="00EB5C49">
              <w:rPr>
                <w:b/>
                <w:lang w:val="sr-Cyrl-CS"/>
              </w:rPr>
              <w:t>н</w:t>
            </w:r>
            <w:r w:rsidR="00EB5C49" w:rsidRPr="00CB2550">
              <w:rPr>
                <w:b/>
                <w:lang w:val="sr-Cyrl-CS"/>
              </w:rPr>
              <w:t>абавка</w:t>
            </w:r>
            <w:r w:rsidR="00EB5C49" w:rsidRPr="00976B71">
              <w:rPr>
                <w:b/>
                <w:szCs w:val="28"/>
              </w:rPr>
              <w:t xml:space="preserve"> реагенаса и потрошног материјала </w:t>
            </w:r>
            <w:r w:rsidR="00EB5C49" w:rsidRPr="00EB5C49">
              <w:rPr>
                <w:b/>
                <w:szCs w:val="28"/>
              </w:rPr>
              <w:t>за имунометријске анализаторе за потребе Центра за лабораторијску медицину у оквиру 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Default="00603072" w:rsidP="00ED4D49">
            <w:r>
              <w:t>33696500 – лабораторијски реагенси</w:t>
            </w:r>
          </w:p>
          <w:p w:rsidR="00F9116B" w:rsidRPr="00603072" w:rsidRDefault="00F9116B" w:rsidP="00ED4D49">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7" w:name="_Toc362872630"/>
    </w:p>
    <w:p w:rsidR="00996E07" w:rsidRPr="00996E07" w:rsidRDefault="00996E07" w:rsidP="00413971">
      <w:pPr>
        <w:rPr>
          <w:b/>
          <w:noProof/>
        </w:rPr>
      </w:pPr>
    </w:p>
    <w:tbl>
      <w:tblPr>
        <w:tblStyle w:val="TableGrid"/>
        <w:tblW w:w="9000" w:type="dxa"/>
        <w:tblInd w:w="108" w:type="dxa"/>
        <w:tblLook w:val="04A0"/>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A9228C"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A9228C" w:rsidRPr="00EB5C49" w:rsidRDefault="00A9228C" w:rsidP="00A9228C">
            <w:pPr>
              <w:rPr>
                <w:color w:val="000000"/>
              </w:rPr>
            </w:pPr>
            <w:r>
              <w:rPr>
                <w:color w:val="000000"/>
              </w:rPr>
              <w:t>Реагенси и потрошни материјал за апарат LIAISON XL</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A9228C" w:rsidRPr="00190784" w:rsidRDefault="00A9228C" w:rsidP="00A9228C">
            <w:pPr>
              <w:rPr>
                <w:color w:val="000000"/>
              </w:rPr>
            </w:pPr>
            <w:r>
              <w:rPr>
                <w:color w:val="000000"/>
              </w:rPr>
              <w:t>Реагенси и потрошни материјал за апарат ELECSYS 2010</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3.</w:t>
            </w:r>
          </w:p>
        </w:tc>
        <w:tc>
          <w:tcPr>
            <w:tcW w:w="7560" w:type="dxa"/>
            <w:tcBorders>
              <w:top w:val="single" w:sz="4" w:space="0" w:color="auto"/>
              <w:left w:val="single" w:sz="4" w:space="0" w:color="auto"/>
              <w:bottom w:val="single" w:sz="4" w:space="0" w:color="auto"/>
              <w:right w:val="single" w:sz="4" w:space="0" w:color="auto"/>
            </w:tcBorders>
          </w:tcPr>
          <w:p w:rsidR="00A9228C" w:rsidRPr="00EF3493" w:rsidRDefault="00A9228C" w:rsidP="00A9228C">
            <w:pPr>
              <w:rPr>
                <w:color w:val="000000"/>
              </w:rPr>
            </w:pPr>
            <w:r>
              <w:rPr>
                <w:color w:val="000000"/>
              </w:rPr>
              <w:t>Реагенси и потрошни материјал за апаратe ARCHITECT I2000sr и ARCHITECT ci4100</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4.</w:t>
            </w:r>
          </w:p>
        </w:tc>
        <w:tc>
          <w:tcPr>
            <w:tcW w:w="7560" w:type="dxa"/>
            <w:tcBorders>
              <w:top w:val="single" w:sz="4" w:space="0" w:color="auto"/>
              <w:left w:val="single" w:sz="4" w:space="0" w:color="auto"/>
              <w:bottom w:val="single" w:sz="4" w:space="0" w:color="auto"/>
              <w:right w:val="single" w:sz="4" w:space="0" w:color="auto"/>
            </w:tcBorders>
          </w:tcPr>
          <w:p w:rsidR="00A9228C" w:rsidRDefault="00A9228C" w:rsidP="00A9228C">
            <w:pPr>
              <w:rPr>
                <w:color w:val="000000"/>
              </w:rPr>
            </w:pPr>
            <w:r>
              <w:rPr>
                <w:color w:val="000000"/>
              </w:rPr>
              <w:t>Реагенси и потрошни материјал за апаратe VIDAS</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5.</w:t>
            </w:r>
          </w:p>
        </w:tc>
        <w:tc>
          <w:tcPr>
            <w:tcW w:w="7560" w:type="dxa"/>
            <w:tcBorders>
              <w:top w:val="single" w:sz="4" w:space="0" w:color="auto"/>
              <w:left w:val="single" w:sz="4" w:space="0" w:color="auto"/>
              <w:bottom w:val="single" w:sz="4" w:space="0" w:color="auto"/>
              <w:right w:val="single" w:sz="4" w:space="0" w:color="auto"/>
            </w:tcBorders>
          </w:tcPr>
          <w:p w:rsidR="00A9228C" w:rsidRPr="00EB5C49" w:rsidRDefault="00A9228C" w:rsidP="00A9228C">
            <w:pPr>
              <w:rPr>
                <w:color w:val="000000"/>
              </w:rPr>
            </w:pPr>
            <w:r>
              <w:rPr>
                <w:color w:val="000000"/>
              </w:rPr>
              <w:t>Реагенси и потрошни материјал за пренатални скрининг</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6.</w:t>
            </w:r>
          </w:p>
        </w:tc>
        <w:tc>
          <w:tcPr>
            <w:tcW w:w="7560" w:type="dxa"/>
            <w:tcBorders>
              <w:top w:val="single" w:sz="4" w:space="0" w:color="auto"/>
              <w:left w:val="single" w:sz="4" w:space="0" w:color="auto"/>
              <w:bottom w:val="single" w:sz="4" w:space="0" w:color="auto"/>
              <w:right w:val="single" w:sz="4" w:space="0" w:color="auto"/>
            </w:tcBorders>
          </w:tcPr>
          <w:p w:rsidR="00A9228C" w:rsidRDefault="00A9228C" w:rsidP="00A9228C">
            <w:pPr>
              <w:rPr>
                <w:color w:val="000000"/>
              </w:rPr>
            </w:pPr>
            <w:r>
              <w:rPr>
                <w:color w:val="000000"/>
              </w:rPr>
              <w:t>Реагенси и потрошни материјал за апарат CHORUS TRIO</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7.</w:t>
            </w:r>
          </w:p>
        </w:tc>
        <w:tc>
          <w:tcPr>
            <w:tcW w:w="7560" w:type="dxa"/>
            <w:tcBorders>
              <w:top w:val="single" w:sz="4" w:space="0" w:color="auto"/>
              <w:left w:val="single" w:sz="4" w:space="0" w:color="auto"/>
              <w:bottom w:val="single" w:sz="4" w:space="0" w:color="auto"/>
              <w:right w:val="single" w:sz="4" w:space="0" w:color="auto"/>
            </w:tcBorders>
          </w:tcPr>
          <w:p w:rsidR="00A9228C" w:rsidRDefault="00A9228C" w:rsidP="00A9228C">
            <w:pPr>
              <w:rPr>
                <w:color w:val="000000"/>
              </w:rPr>
            </w:pPr>
            <w:r>
              <w:rPr>
                <w:color w:val="000000"/>
              </w:rPr>
              <w:t>Реагенси и потрошни материјал за апарат EUROIMMUN</w:t>
            </w:r>
            <w:r w:rsidRPr="00520FA0">
              <w:rPr>
                <w:b/>
                <w:sz w:val="22"/>
                <w:szCs w:val="22"/>
                <w:lang w:val="sr-Cyrl-CS"/>
              </w:rPr>
              <w:t xml:space="preserve"> </w:t>
            </w:r>
            <w:r w:rsidRPr="00CC6B83">
              <w:rPr>
                <w:szCs w:val="22"/>
                <w:lang w:val="sr-Cyrl-CS"/>
              </w:rPr>
              <w:t>I-2P</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8.</w:t>
            </w:r>
          </w:p>
        </w:tc>
        <w:tc>
          <w:tcPr>
            <w:tcW w:w="7560" w:type="dxa"/>
            <w:tcBorders>
              <w:top w:val="single" w:sz="4" w:space="0" w:color="auto"/>
              <w:left w:val="single" w:sz="4" w:space="0" w:color="auto"/>
              <w:bottom w:val="single" w:sz="4" w:space="0" w:color="auto"/>
              <w:right w:val="single" w:sz="4" w:space="0" w:color="auto"/>
            </w:tcBorders>
          </w:tcPr>
          <w:p w:rsidR="00A9228C" w:rsidRDefault="00A9228C" w:rsidP="00A9228C">
            <w:pPr>
              <w:rPr>
                <w:color w:val="000000"/>
              </w:rPr>
            </w:pPr>
            <w:r>
              <w:rPr>
                <w:color w:val="000000"/>
              </w:rPr>
              <w:t>FITC</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Default="00A9228C" w:rsidP="00E56DB5">
            <w:pPr>
              <w:jc w:val="center"/>
              <w:rPr>
                <w:noProof/>
                <w:lang w:val="sr-Cyrl-CS"/>
              </w:rPr>
            </w:pPr>
            <w:r>
              <w:rPr>
                <w:noProof/>
                <w:lang w:val="sr-Cyrl-CS"/>
              </w:rPr>
              <w:t>9.</w:t>
            </w:r>
          </w:p>
        </w:tc>
        <w:tc>
          <w:tcPr>
            <w:tcW w:w="7560" w:type="dxa"/>
            <w:tcBorders>
              <w:top w:val="single" w:sz="4" w:space="0" w:color="auto"/>
              <w:left w:val="single" w:sz="4" w:space="0" w:color="auto"/>
              <w:bottom w:val="single" w:sz="4" w:space="0" w:color="auto"/>
              <w:right w:val="single" w:sz="4" w:space="0" w:color="auto"/>
            </w:tcBorders>
          </w:tcPr>
          <w:p w:rsidR="00A9228C" w:rsidRPr="00EF3493" w:rsidRDefault="00A9228C" w:rsidP="00A9228C">
            <w:pPr>
              <w:rPr>
                <w:color w:val="000000"/>
              </w:rPr>
            </w:pPr>
            <w:r>
              <w:rPr>
                <w:color w:val="000000"/>
              </w:rPr>
              <w:t>Тестови за хормоне EIA методом</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Default="00A9228C" w:rsidP="00E56DB5">
            <w:pPr>
              <w:jc w:val="center"/>
              <w:rPr>
                <w:noProof/>
                <w:lang w:val="sr-Cyrl-CS"/>
              </w:rPr>
            </w:pPr>
            <w:r>
              <w:rPr>
                <w:noProof/>
                <w:lang w:val="sr-Cyrl-CS"/>
              </w:rPr>
              <w:t>10.</w:t>
            </w:r>
          </w:p>
        </w:tc>
        <w:tc>
          <w:tcPr>
            <w:tcW w:w="7560" w:type="dxa"/>
            <w:tcBorders>
              <w:top w:val="single" w:sz="4" w:space="0" w:color="auto"/>
              <w:left w:val="single" w:sz="4" w:space="0" w:color="auto"/>
              <w:bottom w:val="single" w:sz="4" w:space="0" w:color="auto"/>
              <w:right w:val="single" w:sz="4" w:space="0" w:color="auto"/>
            </w:tcBorders>
          </w:tcPr>
          <w:p w:rsidR="00A9228C" w:rsidRPr="002470A8" w:rsidRDefault="00A9228C" w:rsidP="00A9228C">
            <w:pPr>
              <w:rPr>
                <w:color w:val="000000"/>
              </w:rPr>
            </w:pPr>
            <w:r w:rsidRPr="002470A8">
              <w:rPr>
                <w:color w:val="000000"/>
              </w:rPr>
              <w:t>Тест за детекцију окултног крварења у столици</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Default="00A9228C" w:rsidP="00E56DB5">
            <w:pPr>
              <w:jc w:val="center"/>
              <w:rPr>
                <w:noProof/>
                <w:lang w:val="sr-Cyrl-CS"/>
              </w:rPr>
            </w:pPr>
            <w:r>
              <w:rPr>
                <w:noProof/>
                <w:lang w:val="sr-Cyrl-CS"/>
              </w:rPr>
              <w:t>11.</w:t>
            </w:r>
          </w:p>
        </w:tc>
        <w:tc>
          <w:tcPr>
            <w:tcW w:w="7560" w:type="dxa"/>
            <w:tcBorders>
              <w:top w:val="single" w:sz="4" w:space="0" w:color="auto"/>
              <w:left w:val="single" w:sz="4" w:space="0" w:color="auto"/>
              <w:bottom w:val="single" w:sz="4" w:space="0" w:color="auto"/>
              <w:right w:val="single" w:sz="4" w:space="0" w:color="auto"/>
            </w:tcBorders>
          </w:tcPr>
          <w:p w:rsidR="00A9228C" w:rsidRPr="00CC6B83" w:rsidRDefault="00A9228C" w:rsidP="00A9228C">
            <w:pPr>
              <w:rPr>
                <w:color w:val="000000"/>
              </w:rPr>
            </w:pPr>
            <w:r>
              <w:rPr>
                <w:color w:val="000000"/>
              </w:rPr>
              <w:t xml:space="preserve">Реагенси и потрошни материјал за апарат </w:t>
            </w:r>
            <w:r w:rsidRPr="00CC6B83">
              <w:t>OSMOMETAR FISKE 210</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656C04">
      <w:pPr>
        <w:pStyle w:val="ListParagraph"/>
        <w:numPr>
          <w:ilvl w:val="0"/>
          <w:numId w:val="11"/>
        </w:numPr>
        <w:jc w:val="center"/>
        <w:rPr>
          <w:b/>
          <w:noProof/>
          <w:sz w:val="28"/>
        </w:rPr>
      </w:pPr>
      <w:r w:rsidRPr="00190784">
        <w:rPr>
          <w:b/>
          <w:noProof/>
          <w:sz w:val="28"/>
        </w:rPr>
        <w:lastRenderedPageBreak/>
        <w:t>ОПИС ПРЕДМЕТА ЈАВНЕ НАБАВКЕ</w:t>
      </w:r>
      <w:bookmarkEnd w:id="37"/>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Pr="00A9228C" w:rsidRDefault="00996E07" w:rsidP="00A9228C">
      <w:pPr>
        <w:tabs>
          <w:tab w:val="left" w:pos="180"/>
        </w:tabs>
        <w:ind w:firstLine="720"/>
        <w:jc w:val="both"/>
      </w:pPr>
      <w:r w:rsidRPr="006D1CDD">
        <w:rPr>
          <w:lang w:val="sr-Cyrl-BA"/>
        </w:rPr>
        <w:t xml:space="preserve">Предмет ове јавне набавке је </w:t>
      </w:r>
      <w:r w:rsidR="00CD08C2" w:rsidRPr="006D1CDD">
        <w:rPr>
          <w:lang w:val="sr-Cyrl-CS"/>
        </w:rPr>
        <w:t>набавка</w:t>
      </w:r>
      <w:r w:rsidR="00CD08C2" w:rsidRPr="006D1CDD">
        <w:t xml:space="preserve"> </w:t>
      </w:r>
      <w:r w:rsidR="006D1CDD" w:rsidRPr="006D1CDD">
        <w:rPr>
          <w:szCs w:val="28"/>
        </w:rPr>
        <w:t>реагенаса и потрошног материјала за имунометријске анализаторе за потребе Центра за лабораторијску медицину у оквиру Клиничког центра Војводине</w:t>
      </w:r>
      <w:r w:rsidR="00190784" w:rsidRPr="006D1CDD">
        <w:t>.</w:t>
      </w:r>
    </w:p>
    <w:p w:rsidR="00A9228C" w:rsidRDefault="00A9228C" w:rsidP="00A9228C">
      <w:pPr>
        <w:pStyle w:val="Footer"/>
        <w:ind w:firstLine="720"/>
        <w:jc w:val="both"/>
      </w:pPr>
      <w:proofErr w:type="gramStart"/>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roofErr w:type="gramEnd"/>
    </w:p>
    <w:p w:rsidR="00A9228C" w:rsidRDefault="00A9228C" w:rsidP="00A9228C">
      <w:pPr>
        <w:pStyle w:val="Footer"/>
        <w:ind w:firstLine="720"/>
        <w:jc w:val="both"/>
      </w:pPr>
      <w:r>
        <w:rPr>
          <w:bCs/>
          <w:iCs/>
        </w:rPr>
        <w:tab/>
      </w:r>
      <w:proofErr w:type="gramStart"/>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proofErr w:type="gramEnd"/>
    </w:p>
    <w:p w:rsidR="00B64EDF" w:rsidRPr="00CA2B03" w:rsidRDefault="00B64EDF" w:rsidP="00DA0324">
      <w:pPr>
        <w:pStyle w:val="Footer"/>
        <w:ind w:firstLine="720"/>
        <w:jc w:val="both"/>
      </w:pPr>
    </w:p>
    <w:p w:rsidR="00A9228C" w:rsidRPr="00A36FB2" w:rsidRDefault="00A9228C" w:rsidP="00A9228C">
      <w:pPr>
        <w:ind w:firstLine="720"/>
        <w:jc w:val="both"/>
      </w:pPr>
      <w:bookmarkStart w:id="38" w:name="_Toc362872631"/>
      <w:r w:rsidRPr="00152C12">
        <w:rPr>
          <w:lang w:val="sr-Cyrl-CS"/>
        </w:rPr>
        <w:t>Наручилац захтева да изабрани понуђач</w:t>
      </w:r>
      <w:r w:rsidRPr="00152C12">
        <w:t>,</w:t>
      </w:r>
      <w:r w:rsidRPr="00152C12">
        <w:rPr>
          <w:lang w:val="sr-Cyrl-CS"/>
        </w:rPr>
        <w:t xml:space="preserve"> </w:t>
      </w:r>
      <w:r w:rsidRPr="00152C12">
        <w:t xml:space="preserve">за партију број 1, </w:t>
      </w:r>
      <w:r w:rsidRPr="00152C12">
        <w:rPr>
          <w:b/>
          <w:u w:val="single"/>
        </w:rPr>
        <w:t>достави</w:t>
      </w:r>
      <w:r w:rsidRPr="00152C12">
        <w:rPr>
          <w:b/>
          <w:u w:val="single"/>
          <w:lang w:val="sr-Cyrl-CS"/>
        </w:rPr>
        <w:t xml:space="preserve"> на коришћење апарат </w:t>
      </w:r>
      <w:r>
        <w:rPr>
          <w:b/>
          <w:u w:val="single"/>
        </w:rPr>
        <w:t>CHORUS TRIO или одговарајући</w:t>
      </w:r>
      <w:r w:rsidRPr="00152C12">
        <w:t>,</w:t>
      </w:r>
      <w:r w:rsidRPr="00152C12">
        <w:rPr>
          <w:lang w:val="sr-Cyrl-CS"/>
        </w:rPr>
        <w:t xml:space="preserve"> за време трајања свих појединачних уговора закључених на основу оквирног споразума</w:t>
      </w:r>
      <w:r w:rsidRPr="00152C12">
        <w:t>.</w:t>
      </w:r>
    </w:p>
    <w:p w:rsidR="00B97831" w:rsidRDefault="00B97831" w:rsidP="00B97831">
      <w:pPr>
        <w:jc w:val="both"/>
      </w:pPr>
    </w:p>
    <w:p w:rsidR="00A9228C" w:rsidRPr="00A9228C" w:rsidRDefault="00A9228C" w:rsidP="00A9228C">
      <w:pPr>
        <w:jc w:val="both"/>
        <w:rPr>
          <w:u w:val="single"/>
        </w:rPr>
      </w:pPr>
      <w:r w:rsidRPr="00A9228C">
        <w:rPr>
          <w:u w:val="single"/>
        </w:rPr>
        <w:t xml:space="preserve">Минималне техничке карактеристике апарата </w:t>
      </w:r>
      <w:r>
        <w:rPr>
          <w:b/>
          <w:u w:val="single"/>
        </w:rPr>
        <w:t>CHORUS TRIO или одговарајући</w:t>
      </w:r>
      <w:r w:rsidRPr="00A9228C">
        <w:rPr>
          <w:b/>
          <w:u w:val="single"/>
        </w:rPr>
        <w:t>,</w:t>
      </w:r>
      <w:r w:rsidRPr="00A9228C">
        <w:rPr>
          <w:u w:val="single"/>
        </w:rPr>
        <w:t xml:space="preserve"> које морају бити задовољене:</w:t>
      </w:r>
    </w:p>
    <w:p w:rsidR="00337F8D" w:rsidRPr="00337F8D" w:rsidRDefault="00337F8D" w:rsidP="00337F8D">
      <w:pPr>
        <w:pStyle w:val="ListParagraph"/>
        <w:numPr>
          <w:ilvl w:val="0"/>
          <w:numId w:val="18"/>
        </w:numPr>
        <w:ind w:left="360"/>
        <w:jc w:val="both"/>
        <w:rPr>
          <w:bCs/>
          <w:iCs/>
          <w:noProof/>
        </w:rPr>
      </w:pPr>
      <w:r>
        <w:rPr>
          <w:bCs/>
          <w:iCs/>
          <w:noProof/>
        </w:rPr>
        <w:t>Мултипараметарски, аутоматски анализатор за одређивање тестова за аутоимуне болести</w:t>
      </w:r>
    </w:p>
    <w:p w:rsidR="00337F8D" w:rsidRPr="00337F8D" w:rsidRDefault="00337F8D" w:rsidP="00337F8D">
      <w:pPr>
        <w:pStyle w:val="ListParagraph"/>
        <w:numPr>
          <w:ilvl w:val="0"/>
          <w:numId w:val="18"/>
        </w:numPr>
        <w:ind w:left="360"/>
        <w:jc w:val="both"/>
        <w:rPr>
          <w:bCs/>
          <w:iCs/>
          <w:noProof/>
        </w:rPr>
      </w:pPr>
      <w:r>
        <w:rPr>
          <w:bCs/>
          <w:iCs/>
          <w:noProof/>
        </w:rPr>
        <w:t>Минималне мануелне операције</w:t>
      </w:r>
    </w:p>
    <w:p w:rsidR="00337F8D" w:rsidRPr="00337F8D" w:rsidRDefault="00337F8D" w:rsidP="00337F8D">
      <w:pPr>
        <w:pStyle w:val="ListParagraph"/>
        <w:numPr>
          <w:ilvl w:val="0"/>
          <w:numId w:val="18"/>
        </w:numPr>
        <w:ind w:left="360"/>
        <w:jc w:val="both"/>
        <w:rPr>
          <w:bCs/>
          <w:iCs/>
          <w:noProof/>
        </w:rPr>
      </w:pPr>
      <w:r>
        <w:rPr>
          <w:bCs/>
          <w:iCs/>
          <w:noProof/>
        </w:rPr>
        <w:t>Метода ELISA</w:t>
      </w:r>
    </w:p>
    <w:p w:rsidR="00337F8D" w:rsidRPr="00337F8D" w:rsidRDefault="00337F8D" w:rsidP="00337F8D">
      <w:pPr>
        <w:pStyle w:val="ListParagraph"/>
        <w:numPr>
          <w:ilvl w:val="0"/>
          <w:numId w:val="18"/>
        </w:numPr>
        <w:ind w:left="360"/>
        <w:jc w:val="both"/>
        <w:rPr>
          <w:bCs/>
          <w:iCs/>
          <w:noProof/>
        </w:rPr>
      </w:pPr>
      <w:r>
        <w:rPr>
          <w:bCs/>
          <w:iCs/>
          <w:noProof/>
        </w:rPr>
        <w:t>Филтери на 450, 650nm</w:t>
      </w:r>
    </w:p>
    <w:p w:rsidR="00337F8D" w:rsidRPr="00337F8D" w:rsidRDefault="00337F8D" w:rsidP="00337F8D">
      <w:pPr>
        <w:pStyle w:val="ListParagraph"/>
        <w:numPr>
          <w:ilvl w:val="0"/>
          <w:numId w:val="18"/>
        </w:numPr>
        <w:ind w:left="360"/>
        <w:jc w:val="both"/>
        <w:rPr>
          <w:bCs/>
          <w:iCs/>
          <w:noProof/>
        </w:rPr>
      </w:pPr>
      <w:r>
        <w:rPr>
          <w:bCs/>
          <w:iCs/>
          <w:noProof/>
        </w:rPr>
        <w:t>Аутоматска провера хидраулике и оптике</w:t>
      </w:r>
    </w:p>
    <w:p w:rsidR="00337F8D" w:rsidRPr="00337F8D" w:rsidRDefault="00337F8D" w:rsidP="00337F8D">
      <w:pPr>
        <w:pStyle w:val="ListParagraph"/>
        <w:numPr>
          <w:ilvl w:val="0"/>
          <w:numId w:val="18"/>
        </w:numPr>
        <w:ind w:left="360"/>
        <w:jc w:val="both"/>
        <w:rPr>
          <w:bCs/>
          <w:iCs/>
          <w:noProof/>
        </w:rPr>
      </w:pPr>
      <w:r>
        <w:rPr>
          <w:bCs/>
          <w:iCs/>
          <w:noProof/>
        </w:rPr>
        <w:t>Појединачни тестови, 1 тест – 1 кертриџ</w:t>
      </w:r>
    </w:p>
    <w:p w:rsidR="00337F8D" w:rsidRPr="00337F8D" w:rsidRDefault="00337F8D" w:rsidP="00337F8D">
      <w:pPr>
        <w:pStyle w:val="ListParagraph"/>
        <w:numPr>
          <w:ilvl w:val="0"/>
          <w:numId w:val="18"/>
        </w:numPr>
        <w:ind w:left="360"/>
        <w:jc w:val="both"/>
        <w:rPr>
          <w:bCs/>
          <w:iCs/>
          <w:noProof/>
        </w:rPr>
      </w:pPr>
      <w:r>
        <w:rPr>
          <w:bCs/>
          <w:iCs/>
          <w:noProof/>
        </w:rPr>
        <w:t>Ready-to-use кертриџи са свим реагенсима потребним за извођење једног теста</w:t>
      </w:r>
    </w:p>
    <w:p w:rsidR="00337F8D" w:rsidRPr="00337F8D" w:rsidRDefault="00337F8D" w:rsidP="00337F8D">
      <w:pPr>
        <w:pStyle w:val="ListParagraph"/>
        <w:numPr>
          <w:ilvl w:val="0"/>
          <w:numId w:val="18"/>
        </w:numPr>
        <w:ind w:left="360"/>
        <w:jc w:val="both"/>
        <w:rPr>
          <w:bCs/>
          <w:iCs/>
          <w:noProof/>
        </w:rPr>
      </w:pPr>
      <w:r>
        <w:rPr>
          <w:bCs/>
          <w:iCs/>
          <w:noProof/>
        </w:rPr>
        <w:t>Калибратори и контроле обезбеђени у паковању заједно са тестовима</w:t>
      </w:r>
    </w:p>
    <w:p w:rsidR="00337F8D" w:rsidRPr="00337F8D" w:rsidRDefault="00337F8D" w:rsidP="00337F8D">
      <w:pPr>
        <w:pStyle w:val="ListParagraph"/>
        <w:numPr>
          <w:ilvl w:val="0"/>
          <w:numId w:val="18"/>
        </w:numPr>
        <w:ind w:left="360"/>
        <w:jc w:val="both"/>
        <w:rPr>
          <w:bCs/>
          <w:iCs/>
          <w:noProof/>
        </w:rPr>
      </w:pPr>
      <w:r>
        <w:rPr>
          <w:bCs/>
          <w:iCs/>
          <w:noProof/>
        </w:rPr>
        <w:t>Сваки кертриџ има своју идентификациону бар-код налепницу</w:t>
      </w:r>
    </w:p>
    <w:p w:rsidR="00337F8D" w:rsidRPr="00337F8D" w:rsidRDefault="00337F8D" w:rsidP="00337F8D">
      <w:pPr>
        <w:pStyle w:val="ListParagraph"/>
        <w:numPr>
          <w:ilvl w:val="0"/>
          <w:numId w:val="18"/>
        </w:numPr>
        <w:ind w:left="360"/>
        <w:jc w:val="both"/>
        <w:rPr>
          <w:bCs/>
          <w:iCs/>
          <w:noProof/>
        </w:rPr>
      </w:pPr>
      <w:r>
        <w:rPr>
          <w:bCs/>
          <w:iCs/>
          <w:noProof/>
        </w:rPr>
        <w:t>Апарат чита бар-код кертриџа идентификујући тип теста, број лот-а и рок трајања</w:t>
      </w:r>
    </w:p>
    <w:p w:rsidR="00337F8D" w:rsidRPr="006D1CDD" w:rsidRDefault="00337F8D" w:rsidP="00337F8D">
      <w:pPr>
        <w:pStyle w:val="ListParagraph"/>
        <w:numPr>
          <w:ilvl w:val="0"/>
          <w:numId w:val="18"/>
        </w:numPr>
        <w:ind w:left="360"/>
        <w:jc w:val="both"/>
        <w:rPr>
          <w:bCs/>
          <w:iCs/>
          <w:noProof/>
        </w:rPr>
      </w:pPr>
      <w:r>
        <w:rPr>
          <w:bCs/>
          <w:iCs/>
          <w:noProof/>
        </w:rPr>
        <w:t xml:space="preserve">Софтвер двоструко проверава програмиране тестове и на тај начин елиминише могућност настанка грешке </w:t>
      </w:r>
      <w:r w:rsidR="006D1CDD">
        <w:rPr>
          <w:bCs/>
          <w:iCs/>
          <w:noProof/>
        </w:rPr>
        <w:t>– Identi System bar kod koncept</w:t>
      </w:r>
    </w:p>
    <w:p w:rsidR="006D1CDD" w:rsidRPr="006D1CDD" w:rsidRDefault="006D1CDD" w:rsidP="00337F8D">
      <w:pPr>
        <w:pStyle w:val="ListParagraph"/>
        <w:numPr>
          <w:ilvl w:val="0"/>
          <w:numId w:val="18"/>
        </w:numPr>
        <w:ind w:left="360"/>
        <w:jc w:val="both"/>
        <w:rPr>
          <w:bCs/>
          <w:iCs/>
          <w:noProof/>
        </w:rPr>
      </w:pPr>
      <w:r>
        <w:rPr>
          <w:bCs/>
          <w:iCs/>
          <w:noProof/>
        </w:rPr>
        <w:t>Меморисана мастер крива која се подешава „one point“ калибрацијом</w:t>
      </w:r>
    </w:p>
    <w:p w:rsidR="006D1CDD" w:rsidRPr="006D1CDD" w:rsidRDefault="006D1CDD" w:rsidP="00337F8D">
      <w:pPr>
        <w:pStyle w:val="ListParagraph"/>
        <w:numPr>
          <w:ilvl w:val="0"/>
          <w:numId w:val="18"/>
        </w:numPr>
        <w:ind w:left="360"/>
        <w:jc w:val="both"/>
        <w:rPr>
          <w:bCs/>
          <w:iCs/>
          <w:noProof/>
        </w:rPr>
      </w:pPr>
      <w:r>
        <w:rPr>
          <w:bCs/>
          <w:iCs/>
          <w:noProof/>
        </w:rPr>
        <w:t>Јединствен карусел са минимум 30 позиција за кертриџе</w:t>
      </w:r>
    </w:p>
    <w:p w:rsidR="006D1CDD" w:rsidRPr="006D1CDD" w:rsidRDefault="006D1CDD" w:rsidP="00337F8D">
      <w:pPr>
        <w:pStyle w:val="ListParagraph"/>
        <w:numPr>
          <w:ilvl w:val="0"/>
          <w:numId w:val="18"/>
        </w:numPr>
        <w:ind w:left="360"/>
        <w:jc w:val="both"/>
        <w:rPr>
          <w:bCs/>
          <w:iCs/>
          <w:noProof/>
        </w:rPr>
      </w:pPr>
      <w:r>
        <w:rPr>
          <w:bCs/>
          <w:iCs/>
          <w:noProof/>
        </w:rPr>
        <w:t>Време добијања резултата је 60-90 минута</w:t>
      </w:r>
    </w:p>
    <w:p w:rsidR="006D1CDD" w:rsidRPr="006D1CDD" w:rsidRDefault="006D1CDD" w:rsidP="00337F8D">
      <w:pPr>
        <w:pStyle w:val="ListParagraph"/>
        <w:numPr>
          <w:ilvl w:val="0"/>
          <w:numId w:val="18"/>
        </w:numPr>
        <w:ind w:left="360"/>
        <w:jc w:val="both"/>
        <w:rPr>
          <w:bCs/>
          <w:iCs/>
          <w:noProof/>
        </w:rPr>
      </w:pPr>
      <w:r>
        <w:rPr>
          <w:bCs/>
          <w:iCs/>
          <w:noProof/>
        </w:rPr>
        <w:t>Могућност изражавања резултата: за квантитативне тестове IU/ml, AU/ml и за квалитативне тестове INDEX</w:t>
      </w:r>
    </w:p>
    <w:p w:rsidR="006D1CDD" w:rsidRPr="006D1CDD" w:rsidRDefault="006D1CDD" w:rsidP="00337F8D">
      <w:pPr>
        <w:pStyle w:val="ListParagraph"/>
        <w:numPr>
          <w:ilvl w:val="0"/>
          <w:numId w:val="18"/>
        </w:numPr>
        <w:ind w:left="360"/>
        <w:jc w:val="both"/>
        <w:rPr>
          <w:bCs/>
          <w:iCs/>
          <w:noProof/>
        </w:rPr>
      </w:pPr>
      <w:r>
        <w:rPr>
          <w:bCs/>
          <w:iCs/>
          <w:noProof/>
        </w:rPr>
        <w:t>Минимална запремина узорка 50μl</w:t>
      </w:r>
    </w:p>
    <w:p w:rsidR="006D1CDD" w:rsidRPr="006D1CDD" w:rsidRDefault="006D1CDD" w:rsidP="00337F8D">
      <w:pPr>
        <w:pStyle w:val="ListParagraph"/>
        <w:numPr>
          <w:ilvl w:val="0"/>
          <w:numId w:val="18"/>
        </w:numPr>
        <w:ind w:left="360"/>
        <w:jc w:val="both"/>
        <w:rPr>
          <w:bCs/>
          <w:iCs/>
          <w:noProof/>
        </w:rPr>
      </w:pPr>
      <w:r>
        <w:rPr>
          <w:bCs/>
          <w:iCs/>
          <w:noProof/>
        </w:rPr>
        <w:t>LCD touch screen</w:t>
      </w:r>
    </w:p>
    <w:p w:rsidR="006D1CDD" w:rsidRPr="006D1CDD" w:rsidRDefault="006D1CDD" w:rsidP="006D1CDD">
      <w:pPr>
        <w:pStyle w:val="ListParagraph"/>
        <w:numPr>
          <w:ilvl w:val="0"/>
          <w:numId w:val="18"/>
        </w:numPr>
        <w:ind w:left="360"/>
        <w:jc w:val="both"/>
        <w:rPr>
          <w:bCs/>
          <w:iCs/>
          <w:noProof/>
        </w:rPr>
      </w:pPr>
      <w:r>
        <w:rPr>
          <w:bCs/>
          <w:iCs/>
          <w:noProof/>
        </w:rPr>
        <w:t xml:space="preserve">Могућност бидирекционог повезивања у </w:t>
      </w:r>
      <w:r w:rsidRPr="006D1CDD">
        <w:rPr>
          <w:bCs/>
          <w:iCs/>
          <w:noProof/>
        </w:rPr>
        <w:t>LIS</w:t>
      </w:r>
    </w:p>
    <w:p w:rsidR="006D1CDD" w:rsidRPr="006D1CDD" w:rsidRDefault="006D1CDD" w:rsidP="006D1CDD">
      <w:pPr>
        <w:pStyle w:val="ListParagraph"/>
        <w:numPr>
          <w:ilvl w:val="0"/>
          <w:numId w:val="18"/>
        </w:numPr>
        <w:ind w:left="360"/>
        <w:jc w:val="both"/>
        <w:rPr>
          <w:bCs/>
          <w:iCs/>
          <w:noProof/>
        </w:rPr>
      </w:pPr>
      <w:r>
        <w:rPr>
          <w:bCs/>
          <w:iCs/>
          <w:noProof/>
        </w:rPr>
        <w:t>Интерни и екстерни бар-код читач</w:t>
      </w:r>
    </w:p>
    <w:p w:rsidR="006D1CDD" w:rsidRPr="006D1CDD" w:rsidRDefault="006D1CDD" w:rsidP="006D1CDD">
      <w:pPr>
        <w:pStyle w:val="ListParagraph"/>
        <w:numPr>
          <w:ilvl w:val="0"/>
          <w:numId w:val="18"/>
        </w:numPr>
        <w:ind w:left="360"/>
        <w:jc w:val="both"/>
        <w:rPr>
          <w:bCs/>
          <w:iCs/>
          <w:noProof/>
        </w:rPr>
      </w:pPr>
      <w:r>
        <w:rPr>
          <w:bCs/>
          <w:iCs/>
          <w:noProof/>
        </w:rPr>
        <w:t>Интегрисан принтер</w:t>
      </w:r>
    </w:p>
    <w:p w:rsidR="006D1CDD" w:rsidRPr="006D1CDD" w:rsidRDefault="006D1CDD" w:rsidP="006D1CDD">
      <w:pPr>
        <w:pStyle w:val="ListParagraph"/>
        <w:numPr>
          <w:ilvl w:val="0"/>
          <w:numId w:val="18"/>
        </w:numPr>
        <w:ind w:left="360"/>
        <w:jc w:val="both"/>
        <w:rPr>
          <w:bCs/>
          <w:iCs/>
          <w:noProof/>
        </w:rPr>
      </w:pPr>
      <w:r>
        <w:rPr>
          <w:bCs/>
          <w:iCs/>
          <w:noProof/>
        </w:rPr>
        <w:t xml:space="preserve">Ажурирање аналитичких процедура преко </w:t>
      </w:r>
      <w:r w:rsidRPr="006D1CDD">
        <w:rPr>
          <w:bCs/>
          <w:iCs/>
          <w:noProof/>
        </w:rPr>
        <w:t>USB</w:t>
      </w:r>
      <w:r>
        <w:rPr>
          <w:bCs/>
          <w:iCs/>
          <w:noProof/>
        </w:rPr>
        <w:t xml:space="preserve"> порта</w:t>
      </w:r>
      <w:r w:rsidR="005928A8">
        <w:rPr>
          <w:bCs/>
          <w:iCs/>
          <w:noProof/>
        </w:rPr>
        <w:t>.</w:t>
      </w:r>
    </w:p>
    <w:p w:rsidR="00A9228C" w:rsidRDefault="00A9228C" w:rsidP="00B97831">
      <w:pPr>
        <w:jc w:val="both"/>
        <w:rPr>
          <w:bCs/>
          <w:iCs/>
          <w:noProof/>
        </w:rPr>
      </w:pPr>
    </w:p>
    <w:tbl>
      <w:tblPr>
        <w:tblStyle w:val="TableGrid"/>
        <w:tblW w:w="9090" w:type="dxa"/>
        <w:tblInd w:w="10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080"/>
        <w:gridCol w:w="3081"/>
        <w:gridCol w:w="2929"/>
      </w:tblGrid>
      <w:tr w:rsidR="00A9228C" w:rsidTr="00A9228C">
        <w:tc>
          <w:tcPr>
            <w:tcW w:w="3080" w:type="dxa"/>
            <w:tcBorders>
              <w:top w:val="nil"/>
              <w:bottom w:val="nil"/>
            </w:tcBorders>
          </w:tcPr>
          <w:p w:rsidR="00A9228C" w:rsidRDefault="00A9228C" w:rsidP="00A9228C">
            <w:pPr>
              <w:jc w:val="both"/>
              <w:rPr>
                <w:bCs/>
                <w:iCs/>
                <w:noProof/>
              </w:rPr>
            </w:pPr>
          </w:p>
        </w:tc>
        <w:tc>
          <w:tcPr>
            <w:tcW w:w="3081" w:type="dxa"/>
            <w:tcBorders>
              <w:top w:val="nil"/>
              <w:bottom w:val="nil"/>
            </w:tcBorders>
          </w:tcPr>
          <w:p w:rsidR="00A9228C" w:rsidRDefault="00A9228C" w:rsidP="00A9228C">
            <w:pPr>
              <w:jc w:val="both"/>
              <w:rPr>
                <w:bCs/>
                <w:iCs/>
                <w:noProof/>
              </w:rPr>
            </w:pPr>
          </w:p>
        </w:tc>
        <w:tc>
          <w:tcPr>
            <w:tcW w:w="2929" w:type="dxa"/>
            <w:tcBorders>
              <w:top w:val="nil"/>
              <w:bottom w:val="nil"/>
            </w:tcBorders>
          </w:tcPr>
          <w:p w:rsidR="00A9228C" w:rsidRDefault="00A9228C" w:rsidP="00A9228C">
            <w:pPr>
              <w:jc w:val="both"/>
              <w:rPr>
                <w:bCs/>
                <w:iCs/>
                <w:noProof/>
              </w:rPr>
            </w:pPr>
          </w:p>
        </w:tc>
      </w:tr>
      <w:tr w:rsidR="00A9228C" w:rsidTr="00A9228C">
        <w:tc>
          <w:tcPr>
            <w:tcW w:w="3080" w:type="dxa"/>
            <w:tcBorders>
              <w:top w:val="nil"/>
            </w:tcBorders>
          </w:tcPr>
          <w:p w:rsidR="00A9228C" w:rsidRDefault="00A9228C" w:rsidP="00A9228C">
            <w:pPr>
              <w:jc w:val="center"/>
              <w:rPr>
                <w:bCs/>
                <w:iCs/>
                <w:noProof/>
              </w:rPr>
            </w:pPr>
          </w:p>
        </w:tc>
        <w:tc>
          <w:tcPr>
            <w:tcW w:w="3081" w:type="dxa"/>
            <w:tcBorders>
              <w:top w:val="nil"/>
              <w:bottom w:val="nil"/>
            </w:tcBorders>
          </w:tcPr>
          <w:p w:rsidR="00A9228C" w:rsidRPr="00533BCD" w:rsidRDefault="00A9228C" w:rsidP="00A9228C">
            <w:pPr>
              <w:jc w:val="center"/>
              <w:rPr>
                <w:bCs/>
                <w:iCs/>
                <w:noProof/>
              </w:rPr>
            </w:pPr>
            <w:r>
              <w:rPr>
                <w:bCs/>
                <w:iCs/>
                <w:noProof/>
              </w:rPr>
              <w:t>М.П.</w:t>
            </w:r>
          </w:p>
        </w:tc>
        <w:tc>
          <w:tcPr>
            <w:tcW w:w="2929" w:type="dxa"/>
            <w:tcBorders>
              <w:top w:val="nil"/>
            </w:tcBorders>
          </w:tcPr>
          <w:p w:rsidR="00A9228C" w:rsidRDefault="00A9228C" w:rsidP="00A9228C">
            <w:pPr>
              <w:jc w:val="center"/>
              <w:rPr>
                <w:bCs/>
                <w:iCs/>
                <w:noProof/>
              </w:rPr>
            </w:pPr>
          </w:p>
        </w:tc>
      </w:tr>
      <w:tr w:rsidR="00A9228C" w:rsidTr="00A9228C">
        <w:tc>
          <w:tcPr>
            <w:tcW w:w="3080" w:type="dxa"/>
          </w:tcPr>
          <w:p w:rsidR="00A9228C" w:rsidRPr="00533BCD" w:rsidRDefault="00A9228C" w:rsidP="00A9228C">
            <w:pPr>
              <w:jc w:val="center"/>
              <w:rPr>
                <w:bCs/>
                <w:iCs/>
                <w:noProof/>
              </w:rPr>
            </w:pPr>
            <w:r>
              <w:rPr>
                <w:bCs/>
                <w:iCs/>
                <w:noProof/>
              </w:rPr>
              <w:t>Назив понуђача</w:t>
            </w:r>
          </w:p>
        </w:tc>
        <w:tc>
          <w:tcPr>
            <w:tcW w:w="3081" w:type="dxa"/>
            <w:tcBorders>
              <w:top w:val="nil"/>
              <w:bottom w:val="nil"/>
            </w:tcBorders>
          </w:tcPr>
          <w:p w:rsidR="00A9228C" w:rsidRDefault="00A9228C" w:rsidP="00A9228C">
            <w:pPr>
              <w:jc w:val="center"/>
              <w:rPr>
                <w:bCs/>
                <w:iCs/>
                <w:noProof/>
              </w:rPr>
            </w:pPr>
          </w:p>
        </w:tc>
        <w:tc>
          <w:tcPr>
            <w:tcW w:w="2929" w:type="dxa"/>
          </w:tcPr>
          <w:p w:rsidR="00A9228C" w:rsidRPr="00533BCD" w:rsidRDefault="00A9228C" w:rsidP="00A9228C">
            <w:pPr>
              <w:jc w:val="center"/>
              <w:rPr>
                <w:bCs/>
                <w:iCs/>
                <w:noProof/>
              </w:rPr>
            </w:pPr>
            <w:r>
              <w:rPr>
                <w:bCs/>
                <w:iCs/>
                <w:noProof/>
              </w:rPr>
              <w:t>Овлашћено лице</w:t>
            </w:r>
          </w:p>
        </w:tc>
      </w:tr>
    </w:tbl>
    <w:p w:rsidR="00A9228C" w:rsidRPr="005C7A74" w:rsidRDefault="00A9228C" w:rsidP="00B97831">
      <w:pPr>
        <w:jc w:val="both"/>
        <w:rPr>
          <w:bCs/>
          <w:iCs/>
          <w:noProof/>
        </w:rPr>
      </w:pPr>
    </w:p>
    <w:p w:rsidR="00190784" w:rsidRPr="00190784" w:rsidRDefault="00190784" w:rsidP="00190784">
      <w:pPr>
        <w:rPr>
          <w:bCs/>
          <w:iCs/>
          <w:noProof/>
        </w:rPr>
      </w:pPr>
      <w:r>
        <w:rPr>
          <w:bCs/>
          <w:iCs/>
          <w:noProof/>
        </w:rPr>
        <w:br w:type="page"/>
      </w:r>
    </w:p>
    <w:p w:rsidR="00190784" w:rsidRPr="00190784" w:rsidRDefault="002D5B2C" w:rsidP="00656C04">
      <w:pPr>
        <w:pStyle w:val="Heading2"/>
        <w:numPr>
          <w:ilvl w:val="0"/>
          <w:numId w:val="11"/>
        </w:numPr>
        <w:spacing w:after="480"/>
        <w:rPr>
          <w:noProof/>
        </w:rPr>
      </w:pPr>
      <w:bookmarkStart w:id="39" w:name="_Toc362872632"/>
      <w:bookmarkStart w:id="40" w:name="_Toc375898251"/>
      <w:bookmarkStart w:id="41" w:name="_Toc375905373"/>
      <w:bookmarkStart w:id="42" w:name="_Toc398110353"/>
      <w:bookmarkStart w:id="43" w:name="_Toc401059594"/>
      <w:bookmarkStart w:id="44" w:name="_Toc404939262"/>
      <w:bookmarkStart w:id="45" w:name="_Toc406492791"/>
      <w:bookmarkStart w:id="46" w:name="_Toc463945473"/>
      <w:bookmarkStart w:id="47" w:name="_Toc476916085"/>
      <w:bookmarkEnd w:id="38"/>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39"/>
      <w:bookmarkEnd w:id="40"/>
      <w:bookmarkEnd w:id="41"/>
      <w:bookmarkEnd w:id="42"/>
      <w:bookmarkEnd w:id="43"/>
      <w:bookmarkEnd w:id="44"/>
      <w:bookmarkEnd w:id="45"/>
      <w:bookmarkEnd w:id="46"/>
      <w:bookmarkEnd w:id="47"/>
    </w:p>
    <w:p w:rsidR="00B97831" w:rsidRPr="00190784" w:rsidRDefault="001235FC" w:rsidP="00190784">
      <w:pPr>
        <w:pStyle w:val="Heading2"/>
        <w:spacing w:after="480"/>
        <w:ind w:left="360" w:firstLine="720"/>
        <w:jc w:val="both"/>
        <w:rPr>
          <w:b w:val="0"/>
          <w:noProof/>
          <w:sz w:val="24"/>
        </w:rPr>
      </w:pPr>
      <w:bookmarkStart w:id="48" w:name="_Toc476916086"/>
      <w:r w:rsidRPr="00190784">
        <w:rPr>
          <w:b w:val="0"/>
          <w:noProof/>
          <w:sz w:val="24"/>
        </w:rPr>
        <w:t>Под пуном материјалном и кривичном одговорношћу изјављујем да понуђач ______________</w:t>
      </w:r>
      <w:r w:rsidR="006D1CDD">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bookmarkEnd w:id="48"/>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w:t>
            </w:r>
            <w:r w:rsidRPr="005B07C0">
              <w:rPr>
                <w:rFonts w:ascii="Times New Roman" w:hAnsi="Times New Roman" w:cs="Times New Roman"/>
                <w:color w:val="auto"/>
              </w:rPr>
              <w:lastRenderedPageBreak/>
              <w:t xml:space="preserve">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 xml:space="preserve">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w:t>
            </w:r>
            <w:r w:rsidRPr="00A76C93">
              <w:rPr>
                <w:iCs/>
              </w:rPr>
              <w:lastRenderedPageBreak/>
              <w:t>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4E1C2A" w:rsidRDefault="004E1C2A" w:rsidP="004E1C2A">
      <w:pPr>
        <w:pStyle w:val="ListParagraph"/>
        <w:numPr>
          <w:ilvl w:val="0"/>
          <w:numId w:val="35"/>
        </w:numPr>
        <w:rPr>
          <w:noProof/>
        </w:rPr>
      </w:pPr>
      <w:bookmarkStart w:id="49" w:name="_Toc362872633"/>
      <w:bookmarkStart w:id="50" w:name="_Toc375898252"/>
      <w:bookmarkStart w:id="51" w:name="_Toc375905374"/>
      <w:bookmarkStart w:id="52" w:name="_Toc398110354"/>
      <w:bookmarkStart w:id="53" w:name="_Toc401059595"/>
      <w:bookmarkStart w:id="54" w:name="_Toc404939263"/>
      <w:bookmarkStart w:id="55" w:name="_Toc406492792"/>
      <w:bookmarkStart w:id="56" w:name="_Toc463945474"/>
      <w:r>
        <w:rPr>
          <w:noProof/>
        </w:rPr>
        <w:t>Докази из тачака 2. и 3. не могу бити старији од два месеца пре отварања понуда.</w:t>
      </w:r>
    </w:p>
    <w:p w:rsidR="004E1C2A" w:rsidRDefault="004E1C2A" w:rsidP="004E1C2A">
      <w:pPr>
        <w:pStyle w:val="ListParagraph"/>
        <w:ind w:left="405"/>
        <w:rPr>
          <w:noProof/>
        </w:rPr>
      </w:pPr>
    </w:p>
    <w:p w:rsidR="004E1C2A" w:rsidRDefault="004E1C2A" w:rsidP="004E1C2A">
      <w:pPr>
        <w:pStyle w:val="ListParagraph"/>
        <w:numPr>
          <w:ilvl w:val="0"/>
          <w:numId w:val="35"/>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4E1C2A" w:rsidRDefault="004E1C2A" w:rsidP="004E1C2A">
      <w:pPr>
        <w:pStyle w:val="ListParagraph"/>
        <w:numPr>
          <w:ilvl w:val="0"/>
          <w:numId w:val="35"/>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4E1C2A" w:rsidRDefault="004E1C2A" w:rsidP="004E1C2A">
      <w:pPr>
        <w:pStyle w:val="ListParagraph"/>
        <w:ind w:left="405"/>
        <w:jc w:val="both"/>
        <w:rPr>
          <w:noProof/>
        </w:rPr>
      </w:pPr>
    </w:p>
    <w:p w:rsidR="004E1C2A" w:rsidRDefault="004E1C2A" w:rsidP="004E1C2A">
      <w:pPr>
        <w:pStyle w:val="ListParagraph"/>
        <w:numPr>
          <w:ilvl w:val="0"/>
          <w:numId w:val="35"/>
        </w:numPr>
        <w:jc w:val="both"/>
        <w:rPr>
          <w:noProof/>
        </w:rPr>
      </w:pPr>
      <w:r>
        <w:t>ИСПУЊЕНОСТ УСЛОВА понуђач попуњава са ДА или НЕ.</w:t>
      </w:r>
    </w:p>
    <w:p w:rsidR="004E1C2A" w:rsidRDefault="004E1C2A" w:rsidP="004E1C2A">
      <w:pPr>
        <w:pStyle w:val="ListParagraph"/>
        <w:numPr>
          <w:ilvl w:val="0"/>
          <w:numId w:val="35"/>
        </w:numPr>
        <w:jc w:val="both"/>
        <w:rPr>
          <w:bCs/>
          <w:iCs/>
        </w:rPr>
      </w:pPr>
      <w:r>
        <w:rPr>
          <w:b/>
          <w:bCs/>
          <w:iCs/>
          <w:u w:val="single"/>
          <w:lang w:val="sr-Cyrl-CS"/>
        </w:rPr>
        <w:t>Доказивање испуњености услова за учешће у поступку јавне набавке</w:t>
      </w:r>
    </w:p>
    <w:p w:rsidR="004E1C2A" w:rsidRDefault="004E1C2A" w:rsidP="004E1C2A">
      <w:pPr>
        <w:pStyle w:val="ListParagraph"/>
        <w:numPr>
          <w:ilvl w:val="0"/>
          <w:numId w:val="35"/>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4E1C2A" w:rsidRDefault="004E1C2A" w:rsidP="004E1C2A">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4E1C2A" w:rsidRDefault="004E1C2A" w:rsidP="004E1C2A">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4E1C2A" w:rsidRDefault="004E1C2A" w:rsidP="004E1C2A">
      <w:pPr>
        <w:pStyle w:val="ListParagraph"/>
        <w:numPr>
          <w:ilvl w:val="0"/>
          <w:numId w:val="35"/>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4E1C2A" w:rsidRDefault="004E1C2A" w:rsidP="004E1C2A">
      <w:pPr>
        <w:pStyle w:val="ListParagraph"/>
        <w:numPr>
          <w:ilvl w:val="0"/>
          <w:numId w:val="35"/>
        </w:numPr>
        <w:tabs>
          <w:tab w:val="left" w:pos="680"/>
        </w:tabs>
        <w:jc w:val="both"/>
        <w:rPr>
          <w:bCs/>
          <w:u w:val="single"/>
          <w:lang w:val="sr-Cyrl-CS"/>
        </w:rPr>
      </w:pPr>
      <w:r>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E1C2A" w:rsidRDefault="004E1C2A" w:rsidP="004E1C2A">
      <w:pPr>
        <w:pStyle w:val="ListParagraph"/>
        <w:numPr>
          <w:ilvl w:val="0"/>
          <w:numId w:val="35"/>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E1C2A" w:rsidRDefault="004E1C2A" w:rsidP="004E1C2A">
      <w:pPr>
        <w:pStyle w:val="ListParagraph"/>
        <w:numPr>
          <w:ilvl w:val="0"/>
          <w:numId w:val="35"/>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E1C2A" w:rsidRDefault="004E1C2A" w:rsidP="004E1C2A">
      <w:pPr>
        <w:pStyle w:val="ListParagraph"/>
        <w:numPr>
          <w:ilvl w:val="0"/>
          <w:numId w:val="35"/>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4E1C2A" w:rsidRDefault="004E1C2A" w:rsidP="004E1C2A">
      <w:pPr>
        <w:pStyle w:val="ListParagraph"/>
        <w:numPr>
          <w:ilvl w:val="0"/>
          <w:numId w:val="35"/>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4E1C2A" w:rsidRDefault="004E1C2A" w:rsidP="004E1C2A">
      <w:pPr>
        <w:pStyle w:val="ListParagraph"/>
        <w:ind w:left="405"/>
        <w:jc w:val="both"/>
        <w:rPr>
          <w:bCs/>
          <w:iCs/>
          <w:lang w:val="sr-Cyrl-CS"/>
        </w:rPr>
      </w:pPr>
      <w:r>
        <w:rPr>
          <w:bCs/>
          <w:iCs/>
          <w:lang w:val="sr-Cyrl-CS"/>
        </w:rPr>
        <w:t>Додатне услове група понуђача испуњава заједно.</w:t>
      </w:r>
    </w:p>
    <w:p w:rsidR="004E1C2A" w:rsidRDefault="004E1C2A" w:rsidP="004E1C2A">
      <w:pPr>
        <w:pStyle w:val="ListParagraph"/>
        <w:numPr>
          <w:ilvl w:val="0"/>
          <w:numId w:val="35"/>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4E1C2A" w:rsidRDefault="004E1C2A" w:rsidP="004E1C2A">
      <w:pPr>
        <w:pStyle w:val="ListParagraph"/>
        <w:numPr>
          <w:ilvl w:val="0"/>
          <w:numId w:val="35"/>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E1C2A" w:rsidRDefault="004E1C2A" w:rsidP="004E1C2A">
      <w:pPr>
        <w:jc w:val="both"/>
        <w:rPr>
          <w:b/>
          <w:bCs/>
          <w:iCs/>
        </w:rPr>
      </w:pPr>
    </w:p>
    <w:p w:rsidR="004E1C2A" w:rsidRDefault="004E1C2A" w:rsidP="004E1C2A">
      <w:pPr>
        <w:pStyle w:val="ListParagraph"/>
        <w:ind w:left="405"/>
        <w:jc w:val="both"/>
        <w:rPr>
          <w:b/>
          <w:bCs/>
          <w:iCs/>
        </w:rPr>
      </w:pPr>
    </w:p>
    <w:p w:rsidR="004E1C2A" w:rsidRDefault="004E1C2A" w:rsidP="004E1C2A">
      <w:pPr>
        <w:pStyle w:val="ListParagraph"/>
        <w:tabs>
          <w:tab w:val="left" w:pos="680"/>
        </w:tabs>
        <w:ind w:left="0"/>
        <w:jc w:val="both"/>
        <w:rPr>
          <w:rFonts w:eastAsia="TimesNewRomanPSMT"/>
          <w:bCs/>
        </w:rPr>
      </w:pPr>
      <w:r>
        <w:rPr>
          <w:rFonts w:eastAsia="TimesNewRomanPSMT"/>
          <w:bCs/>
        </w:rPr>
        <w:t>Место: ___________________</w:t>
      </w:r>
    </w:p>
    <w:p w:rsidR="004E1C2A" w:rsidRDefault="004E1C2A" w:rsidP="004E1C2A">
      <w:pPr>
        <w:pStyle w:val="ListParagraph"/>
        <w:tabs>
          <w:tab w:val="left" w:pos="680"/>
        </w:tabs>
        <w:ind w:left="0"/>
        <w:jc w:val="both"/>
        <w:rPr>
          <w:rFonts w:eastAsia="TimesNewRomanPSMT"/>
          <w:bCs/>
        </w:rPr>
      </w:pPr>
    </w:p>
    <w:p w:rsidR="004E1C2A" w:rsidRDefault="004E1C2A" w:rsidP="004E1C2A">
      <w:pPr>
        <w:pStyle w:val="ListParagraph"/>
        <w:tabs>
          <w:tab w:val="left" w:pos="680"/>
        </w:tabs>
        <w:ind w:left="0"/>
        <w:jc w:val="both"/>
        <w:rPr>
          <w:rFonts w:eastAsia="TimesNewRomanPSMT"/>
          <w:bCs/>
        </w:rPr>
      </w:pPr>
      <w:r>
        <w:rPr>
          <w:rFonts w:eastAsia="TimesNewRomanPSMT"/>
          <w:bCs/>
        </w:rPr>
        <w:t>Датум: ___________________</w:t>
      </w:r>
    </w:p>
    <w:p w:rsidR="004E1C2A" w:rsidRDefault="004E1C2A" w:rsidP="004E1C2A">
      <w:pPr>
        <w:rPr>
          <w:b/>
          <w:noProof/>
        </w:rPr>
      </w:pPr>
    </w:p>
    <w:tbl>
      <w:tblPr>
        <w:tblW w:w="9090" w:type="dxa"/>
        <w:tblInd w:w="108" w:type="dxa"/>
        <w:tblLook w:val="04A0"/>
      </w:tblPr>
      <w:tblGrid>
        <w:gridCol w:w="3082"/>
        <w:gridCol w:w="3076"/>
        <w:gridCol w:w="2932"/>
      </w:tblGrid>
      <w:tr w:rsidR="004E1C2A" w:rsidTr="004E1C2A">
        <w:tc>
          <w:tcPr>
            <w:tcW w:w="3082" w:type="dxa"/>
            <w:tcBorders>
              <w:top w:val="nil"/>
              <w:left w:val="nil"/>
              <w:bottom w:val="single" w:sz="4" w:space="0" w:color="auto"/>
              <w:right w:val="nil"/>
            </w:tcBorders>
          </w:tcPr>
          <w:p w:rsidR="004E1C2A" w:rsidRDefault="004E1C2A">
            <w:pPr>
              <w:tabs>
                <w:tab w:val="left" w:pos="680"/>
              </w:tabs>
              <w:jc w:val="both"/>
              <w:rPr>
                <w:rFonts w:eastAsia="TimesNewRomanPSMT"/>
                <w:bCs/>
              </w:rPr>
            </w:pPr>
          </w:p>
          <w:p w:rsidR="004E1C2A" w:rsidRDefault="004E1C2A">
            <w:pPr>
              <w:tabs>
                <w:tab w:val="left" w:pos="680"/>
              </w:tabs>
              <w:jc w:val="both"/>
              <w:rPr>
                <w:rFonts w:eastAsia="TimesNewRomanPSMT"/>
                <w:bCs/>
              </w:rPr>
            </w:pPr>
          </w:p>
        </w:tc>
        <w:tc>
          <w:tcPr>
            <w:tcW w:w="3076" w:type="dxa"/>
          </w:tcPr>
          <w:p w:rsidR="004E1C2A" w:rsidRDefault="004E1C2A">
            <w:pPr>
              <w:tabs>
                <w:tab w:val="left" w:pos="680"/>
              </w:tabs>
              <w:jc w:val="both"/>
              <w:rPr>
                <w:rFonts w:eastAsia="TimesNewRomanPSMT"/>
                <w:bCs/>
              </w:rPr>
            </w:pPr>
          </w:p>
        </w:tc>
        <w:tc>
          <w:tcPr>
            <w:tcW w:w="2932" w:type="dxa"/>
            <w:tcBorders>
              <w:top w:val="nil"/>
              <w:left w:val="nil"/>
              <w:bottom w:val="single" w:sz="4" w:space="0" w:color="auto"/>
              <w:right w:val="nil"/>
            </w:tcBorders>
          </w:tcPr>
          <w:p w:rsidR="004E1C2A" w:rsidRDefault="004E1C2A">
            <w:pPr>
              <w:tabs>
                <w:tab w:val="left" w:pos="680"/>
              </w:tabs>
              <w:jc w:val="both"/>
              <w:rPr>
                <w:rFonts w:eastAsia="TimesNewRomanPSMT"/>
                <w:bCs/>
              </w:rPr>
            </w:pPr>
          </w:p>
        </w:tc>
      </w:tr>
      <w:tr w:rsidR="004E1C2A" w:rsidTr="004E1C2A">
        <w:tc>
          <w:tcPr>
            <w:tcW w:w="3082" w:type="dxa"/>
            <w:tcBorders>
              <w:top w:val="single" w:sz="4" w:space="0" w:color="auto"/>
              <w:left w:val="nil"/>
              <w:bottom w:val="nil"/>
              <w:right w:val="nil"/>
            </w:tcBorders>
            <w:hideMark/>
          </w:tcPr>
          <w:p w:rsidR="004E1C2A" w:rsidRDefault="004E1C2A">
            <w:pPr>
              <w:jc w:val="center"/>
              <w:rPr>
                <w:noProof/>
                <w:highlight w:val="yellow"/>
              </w:rPr>
            </w:pPr>
            <w:r>
              <w:rPr>
                <w:noProof/>
              </w:rPr>
              <w:t>НАЗИВ ПОНУЂАЧА</w:t>
            </w:r>
          </w:p>
        </w:tc>
        <w:tc>
          <w:tcPr>
            <w:tcW w:w="3076" w:type="dxa"/>
            <w:hideMark/>
          </w:tcPr>
          <w:p w:rsidR="004E1C2A" w:rsidRDefault="004E1C2A">
            <w:pPr>
              <w:jc w:val="center"/>
              <w:rPr>
                <w:noProof/>
              </w:rPr>
            </w:pPr>
            <w:r>
              <w:rPr>
                <w:noProof/>
              </w:rPr>
              <w:t>М.П.</w:t>
            </w:r>
          </w:p>
        </w:tc>
        <w:tc>
          <w:tcPr>
            <w:tcW w:w="2932" w:type="dxa"/>
            <w:tcBorders>
              <w:top w:val="single" w:sz="4" w:space="0" w:color="auto"/>
              <w:left w:val="nil"/>
              <w:bottom w:val="nil"/>
              <w:right w:val="nil"/>
            </w:tcBorders>
            <w:hideMark/>
          </w:tcPr>
          <w:p w:rsidR="004E1C2A" w:rsidRDefault="004E1C2A">
            <w:pPr>
              <w:jc w:val="center"/>
              <w:rPr>
                <w:noProof/>
                <w:highlight w:val="yellow"/>
              </w:rPr>
            </w:pPr>
            <w:r>
              <w:rPr>
                <w:noProof/>
              </w:rPr>
              <w:t>ПОТПИС ПОНУЂАЧА</w:t>
            </w:r>
          </w:p>
        </w:tc>
      </w:tr>
    </w:tbl>
    <w:p w:rsidR="004E1C2A" w:rsidRDefault="004E1C2A" w:rsidP="004E1C2A">
      <w:r>
        <w:br w:type="page"/>
      </w:r>
    </w:p>
    <w:p w:rsidR="002D5B2C" w:rsidRPr="00F54C6F" w:rsidRDefault="002D5B2C" w:rsidP="00656C04">
      <w:pPr>
        <w:pStyle w:val="Heading2"/>
        <w:numPr>
          <w:ilvl w:val="0"/>
          <w:numId w:val="11"/>
        </w:numPr>
        <w:rPr>
          <w:noProof/>
        </w:rPr>
      </w:pPr>
      <w:bookmarkStart w:id="57" w:name="_Toc476916087"/>
      <w:r w:rsidRPr="00F54C6F">
        <w:rPr>
          <w:noProof/>
        </w:rPr>
        <w:lastRenderedPageBreak/>
        <w:t>УПУТСТВО П</w:t>
      </w:r>
      <w:r w:rsidR="00343F79" w:rsidRPr="00F54C6F">
        <w:rPr>
          <w:noProof/>
        </w:rPr>
        <w:t>ОНУЂАЧИМА КАКО ДА САЧИНЕ ПОНУДУ</w:t>
      </w:r>
      <w:bookmarkEnd w:id="49"/>
      <w:bookmarkEnd w:id="50"/>
      <w:bookmarkEnd w:id="51"/>
      <w:bookmarkEnd w:id="52"/>
      <w:bookmarkEnd w:id="53"/>
      <w:bookmarkEnd w:id="54"/>
      <w:bookmarkEnd w:id="55"/>
      <w:bookmarkEnd w:id="56"/>
      <w:bookmarkEnd w:id="57"/>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3D7938" w:rsidRPr="005131AC" w:rsidRDefault="003D7938" w:rsidP="003D7938">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3D7938" w:rsidRPr="00EC12C4" w:rsidRDefault="003D7938" w:rsidP="003D7938">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3D7938" w:rsidRPr="00EC12C4" w:rsidRDefault="003D7938" w:rsidP="003D7938">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која документа накнадно доставља.</w:t>
      </w:r>
      <w:proofErr w:type="gramEnd"/>
      <w:r>
        <w:t xml:space="preserve">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Pr="0015517F" w:rsidRDefault="00927A2A" w:rsidP="00927A2A">
      <w:pPr>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roofErr w:type="gramEnd"/>
    </w:p>
    <w:p w:rsidR="00927A2A" w:rsidRDefault="00927A2A" w:rsidP="00927A2A">
      <w:pPr>
        <w:jc w:val="both"/>
      </w:pPr>
      <w:proofErr w:type="gramStart"/>
      <w:r>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Default="00927A2A" w:rsidP="00927A2A">
      <w:pPr>
        <w:jc w:val="both"/>
      </w:pPr>
      <w:proofErr w:type="gramStart"/>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t xml:space="preserve"> </w:t>
      </w:r>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CA2B03">
        <w:t>а</w:t>
      </w:r>
      <w:r>
        <w:t>.</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proofErr w:type="gramStart"/>
      <w:r w:rsidRPr="00642456">
        <w:t>Понуду може поднети група понуђача.</w:t>
      </w:r>
      <w:proofErr w:type="gramEnd"/>
    </w:p>
    <w:p w:rsidR="009D7F10" w:rsidRPr="00642456" w:rsidRDefault="009D7F10" w:rsidP="009D7F10">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656C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56C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5928A8" w:rsidRDefault="009D7F10" w:rsidP="005928A8">
      <w:pPr>
        <w:tabs>
          <w:tab w:val="left" w:pos="2130"/>
          <w:tab w:val="left" w:pos="2745"/>
        </w:tabs>
        <w:jc w:val="both"/>
        <w:rPr>
          <w:rFonts w:eastAsia="TimesNewRomanPSMT"/>
          <w:bCs/>
        </w:rPr>
      </w:pPr>
    </w:p>
    <w:p w:rsidR="009D7F10" w:rsidRPr="00AE1407" w:rsidRDefault="009D7F10" w:rsidP="009D7F10">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642456" w:rsidRDefault="009D7F10" w:rsidP="009D7F10">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9D7F10" w:rsidRPr="00642456" w:rsidRDefault="009D7F10" w:rsidP="009D7F10">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9D7F10" w:rsidRPr="00642456" w:rsidRDefault="009D7F10" w:rsidP="009D7F10">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642456" w:rsidRDefault="009D7F10" w:rsidP="009D7F1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proofErr w:type="gramStart"/>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w:t>
      </w:r>
      <w:proofErr w:type="gramEnd"/>
      <w:r>
        <w:rPr>
          <w:iCs/>
        </w:rPr>
        <w:t xml:space="preserve">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proofErr w:type="gramStart"/>
      <w:r w:rsidRPr="00205CDC">
        <w:rPr>
          <w:iCs/>
        </w:rPr>
        <w:t>Плаћање се врши уплатом на рачун понуђача.</w:t>
      </w:r>
      <w:proofErr w:type="gramEnd"/>
    </w:p>
    <w:p w:rsidR="00D273B0" w:rsidRDefault="00927A2A" w:rsidP="00927A2A">
      <w:pPr>
        <w:jc w:val="both"/>
        <w:rPr>
          <w:iCs/>
        </w:rPr>
      </w:pPr>
      <w:proofErr w:type="gramStart"/>
      <w:r w:rsidRPr="00205CDC">
        <w:rPr>
          <w:iCs/>
        </w:rPr>
        <w:lastRenderedPageBreak/>
        <w:t>Понуђачу није дозвољено да захтева аванс.</w:t>
      </w:r>
      <w:proofErr w:type="gramEnd"/>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proofErr w:type="gramStart"/>
      <w:r w:rsidRPr="00C03FA7">
        <w:rPr>
          <w:iCs/>
        </w:rPr>
        <w:t>Наручилац нема з</w:t>
      </w:r>
      <w:r>
        <w:rPr>
          <w:iCs/>
        </w:rPr>
        <w:t>ахтеве у погледу гарантног рока.</w:t>
      </w:r>
      <w:proofErr w:type="gramEnd"/>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928A8" w:rsidRDefault="00B149FF" w:rsidP="00B149FF">
      <w:pPr>
        <w:jc w:val="both"/>
        <w:rPr>
          <w:lang w:val="en-US"/>
        </w:rPr>
      </w:pPr>
      <w:proofErr w:type="gramStart"/>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roofErr w:type="gramEnd"/>
    </w:p>
    <w:p w:rsidR="00D273B0" w:rsidRPr="00F54C6F" w:rsidRDefault="00D273B0" w:rsidP="00A878F3">
      <w:pPr>
        <w:jc w:val="both"/>
        <w:rPr>
          <w:iCs/>
        </w:rPr>
      </w:pPr>
    </w:p>
    <w:p w:rsidR="00FF7640" w:rsidRPr="00C03FA7" w:rsidRDefault="00A878F3" w:rsidP="00FF7640">
      <w:pPr>
        <w:jc w:val="both"/>
      </w:pPr>
      <w:proofErr w:type="gramStart"/>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A9228C">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roofErr w:type="gramEnd"/>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proofErr w:type="gramStart"/>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roofErr w:type="gramEnd"/>
    </w:p>
    <w:p w:rsidR="00A878F3" w:rsidRPr="00F54C6F" w:rsidRDefault="00A878F3" w:rsidP="00A878F3">
      <w:pPr>
        <w:jc w:val="both"/>
        <w:rPr>
          <w:iCs/>
        </w:rPr>
      </w:pPr>
      <w:proofErr w:type="gramStart"/>
      <w:r w:rsidRPr="00F54C6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F54C6F" w:rsidRDefault="00A878F3" w:rsidP="00A878F3">
      <w:pPr>
        <w:jc w:val="both"/>
        <w:rPr>
          <w:b/>
          <w:bCs/>
          <w:i/>
          <w:iCs/>
        </w:rPr>
      </w:pPr>
      <w:proofErr w:type="gramStart"/>
      <w:r w:rsidRPr="00F54C6F">
        <w:rPr>
          <w:iCs/>
        </w:rPr>
        <w:t>Понуђач који прихвати захтев за продужење рока важења понуде на може мењати понуду.</w:t>
      </w:r>
      <w:proofErr w:type="gramEnd"/>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A9228C" w:rsidRPr="00DC1C49" w:rsidRDefault="00A9228C" w:rsidP="00A9228C">
      <w:pPr>
        <w:jc w:val="both"/>
        <w:rPr>
          <w:bCs/>
          <w:iCs/>
        </w:rPr>
      </w:pPr>
      <w:proofErr w:type="gramStart"/>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roofErr w:type="gramEnd"/>
    </w:p>
    <w:p w:rsidR="00A9228C" w:rsidRDefault="00A9228C" w:rsidP="00A9228C">
      <w:pPr>
        <w:jc w:val="both"/>
      </w:pPr>
      <w:proofErr w:type="gramStart"/>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roofErr w:type="gramEnd"/>
    </w:p>
    <w:p w:rsidR="00FF7640" w:rsidRDefault="00FF7640" w:rsidP="00FF7640">
      <w:pPr>
        <w:jc w:val="both"/>
        <w:rPr>
          <w:bCs/>
          <w:iCs/>
        </w:rPr>
      </w:pPr>
    </w:p>
    <w:p w:rsidR="00A9228C" w:rsidRPr="00BB488A" w:rsidRDefault="00A9228C" w:rsidP="00A9228C">
      <w:pPr>
        <w:jc w:val="both"/>
        <w:rPr>
          <w:bCs/>
          <w:iCs/>
          <w:lang w:val="en-US"/>
        </w:rPr>
      </w:pPr>
      <w:r w:rsidRPr="005F1862">
        <w:rPr>
          <w:lang w:val="sr-Cyrl-CS"/>
        </w:rPr>
        <w:t xml:space="preserve">Наручилац захтева да изабрани понуђач </w:t>
      </w:r>
      <w:r w:rsidRPr="005F1862">
        <w:t xml:space="preserve">за партију број </w:t>
      </w:r>
      <w:r>
        <w:t>6</w:t>
      </w:r>
      <w:r w:rsidRPr="005F1862">
        <w:t>,</w:t>
      </w:r>
      <w:r w:rsidRPr="005F1862">
        <w:rPr>
          <w:lang w:val="sr-Cyrl-CS"/>
        </w:rPr>
        <w:t xml:space="preserve"> </w:t>
      </w:r>
      <w:r w:rsidRPr="005F1862">
        <w:t>достави</w:t>
      </w:r>
      <w:r w:rsidRPr="005F1862">
        <w:rPr>
          <w:lang w:val="sr-Cyrl-CS"/>
        </w:rPr>
        <w:t xml:space="preserve"> на коришћење апарат </w:t>
      </w:r>
      <w:r>
        <w:t>CHORUS TRIO</w:t>
      </w:r>
      <w:r w:rsidRPr="005F1862">
        <w:t xml:space="preserve"> </w:t>
      </w:r>
      <w:r w:rsidRPr="005F1862">
        <w:rPr>
          <w:shd w:val="clear" w:color="auto" w:fill="FFFFFF"/>
        </w:rPr>
        <w:t xml:space="preserve">или одговарајући, </w:t>
      </w:r>
      <w:r w:rsidRPr="005F1862">
        <w:rPr>
          <w:lang w:val="sr-Cyrl-CS"/>
        </w:rPr>
        <w:t>за време трајања свих појединачних уговора закључених на основу оквирног споразума</w:t>
      </w:r>
      <w:r>
        <w:rPr>
          <w:lang w:val="en-US"/>
        </w:rPr>
        <w:t>.</w:t>
      </w:r>
    </w:p>
    <w:p w:rsidR="00A9228C" w:rsidRDefault="00A9228C" w:rsidP="00A9228C">
      <w:pPr>
        <w:jc w:val="both"/>
        <w:rPr>
          <w:bCs/>
          <w:iCs/>
        </w:rPr>
      </w:pPr>
      <w:proofErr w:type="gramStart"/>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roofErr w:type="gramEnd"/>
    </w:p>
    <w:p w:rsidR="00A9228C" w:rsidRDefault="00A9228C" w:rsidP="00A9228C">
      <w:pPr>
        <w:jc w:val="both"/>
        <w:rPr>
          <w:bCs/>
          <w:iCs/>
        </w:rPr>
      </w:pPr>
    </w:p>
    <w:p w:rsidR="00A9228C" w:rsidRDefault="00A9228C" w:rsidP="00A9228C">
      <w:pPr>
        <w:jc w:val="both"/>
      </w:pPr>
      <w:proofErr w:type="gramStart"/>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DC1C49">
        <w:t xml:space="preserve"> </w:t>
      </w:r>
      <w:proofErr w:type="gramStart"/>
      <w:r w:rsidRPr="00DC1C49">
        <w:t>Наведена документа могу бити и на енглеском језику.</w:t>
      </w:r>
      <w:proofErr w:type="gramEnd"/>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Pr="00FF7640" w:rsidRDefault="00D56C9E" w:rsidP="00D56C9E">
      <w:pPr>
        <w:jc w:val="both"/>
        <w:rPr>
          <w:iCs/>
        </w:rPr>
      </w:pPr>
      <w:proofErr w:type="gramStart"/>
      <w:r w:rsidRPr="00D56C9E">
        <w:rPr>
          <w:iCs/>
        </w:rPr>
        <w:t>Цена</w:t>
      </w:r>
      <w:r w:rsidR="00FF7640">
        <w:rPr>
          <w:iCs/>
        </w:rPr>
        <w:t xml:space="preserve"> је фиксна и не може се мењати.</w:t>
      </w:r>
      <w:proofErr w:type="gramEnd"/>
    </w:p>
    <w:p w:rsidR="00D56C9E" w:rsidRPr="00D56C9E" w:rsidRDefault="00D56C9E" w:rsidP="00D56C9E">
      <w:pPr>
        <w:jc w:val="both"/>
        <w:rPr>
          <w:iCs/>
        </w:rPr>
      </w:pPr>
    </w:p>
    <w:p w:rsidR="00D56C9E" w:rsidRPr="00D56C9E" w:rsidRDefault="00D56C9E" w:rsidP="00D56C9E">
      <w:pPr>
        <w:jc w:val="both"/>
        <w:rPr>
          <w:iCs/>
        </w:rPr>
      </w:pPr>
      <w:proofErr w:type="gramStart"/>
      <w:r w:rsidRPr="00D56C9E">
        <w:rPr>
          <w:iCs/>
        </w:rPr>
        <w:lastRenderedPageBreak/>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proofErr w:type="gramStart"/>
      <w:r w:rsidRPr="00B61B04">
        <w:rPr>
          <w:rFonts w:eastAsia="TimesNewRomanPSMT"/>
          <w:bCs/>
          <w:iCs/>
        </w:rPr>
        <w:t>Подаци о пореским обавезама се могу добити у Пореској управи, Министарства финансија.</w:t>
      </w:r>
      <w:proofErr w:type="gramEnd"/>
    </w:p>
    <w:p w:rsidR="00B61B04" w:rsidRPr="00B61B04" w:rsidRDefault="00B61B04" w:rsidP="00B61B04">
      <w:pPr>
        <w:jc w:val="both"/>
        <w:rPr>
          <w:rFonts w:eastAsia="TimesNewRomanPSMT"/>
          <w:bCs/>
          <w:iCs/>
        </w:rPr>
      </w:pPr>
      <w:proofErr w:type="gramStart"/>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roofErr w:type="gramEnd"/>
    </w:p>
    <w:p w:rsidR="00A878F3" w:rsidRDefault="00B61B04" w:rsidP="00B61B04">
      <w:pPr>
        <w:jc w:val="both"/>
        <w:rPr>
          <w:rFonts w:eastAsia="TimesNewRomanPSMT"/>
          <w:bCs/>
          <w:iCs/>
        </w:rPr>
      </w:pPr>
      <w:proofErr w:type="gramStart"/>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roofErr w:type="gramEnd"/>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B2789F" w:rsidRPr="00FF74CE" w:rsidRDefault="00B2789F" w:rsidP="00B2789F">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B2789F" w:rsidRPr="0024743D" w:rsidRDefault="00B2789F" w:rsidP="00B2789F">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B2789F" w:rsidRDefault="00B2789F" w:rsidP="00B2789F">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B2789F" w:rsidRPr="0024743D" w:rsidRDefault="00B2789F" w:rsidP="00B2789F">
      <w:pPr>
        <w:pStyle w:val="ListParagraph"/>
        <w:ind w:left="0" w:firstLine="426"/>
        <w:jc w:val="both"/>
        <w:rPr>
          <w:rFonts w:eastAsia="TimesNewRomanPSMT"/>
          <w:bCs/>
          <w:iCs/>
          <w:lang w:val="sr-Cyrl-CS"/>
        </w:rPr>
      </w:pPr>
    </w:p>
    <w:p w:rsidR="00B2789F" w:rsidRPr="00F24159" w:rsidRDefault="00B2789F" w:rsidP="00B2789F">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B2789F" w:rsidRPr="00293691" w:rsidRDefault="00B2789F" w:rsidP="00B2789F">
      <w:pPr>
        <w:jc w:val="both"/>
      </w:pPr>
    </w:p>
    <w:p w:rsidR="00B2789F" w:rsidRPr="00A34BD4" w:rsidRDefault="00B2789F" w:rsidP="00B2789F">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B2789F" w:rsidRPr="00DC73B2" w:rsidRDefault="00B2789F" w:rsidP="00B2789F">
      <w:pPr>
        <w:jc w:val="both"/>
        <w:rPr>
          <w:b/>
          <w:highlight w:val="yellow"/>
        </w:rPr>
      </w:pPr>
    </w:p>
    <w:p w:rsidR="00B2789F" w:rsidRPr="008B1490" w:rsidRDefault="00B2789F" w:rsidP="00B2789F">
      <w:pPr>
        <w:jc w:val="both"/>
      </w:pPr>
      <w:r w:rsidRPr="008B1490">
        <w:rPr>
          <w:b/>
        </w:rPr>
        <w:t>- регистровану бланко меницу и менично овлашћење</w:t>
      </w:r>
      <w:r w:rsidRPr="008B1490">
        <w:rPr>
          <w:b/>
          <w:noProof/>
        </w:rPr>
        <w:t xml:space="preserve"> за </w:t>
      </w:r>
      <w:r w:rsidR="009147BC">
        <w:rPr>
          <w:b/>
          <w:noProof/>
        </w:rPr>
        <w:t xml:space="preserve">добро </w:t>
      </w:r>
      <w:r w:rsidRPr="008B1490">
        <w:rPr>
          <w:b/>
          <w:noProof/>
        </w:rPr>
        <w:t xml:space="preserve">извршење </w:t>
      </w:r>
      <w:r w:rsidR="009147BC">
        <w:rPr>
          <w:b/>
          <w:noProof/>
        </w:rPr>
        <w:t>посла</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w:t>
      </w:r>
      <w:proofErr w:type="gramStart"/>
      <w:r w:rsidRPr="00A34BD4">
        <w:rPr>
          <w:noProof/>
        </w:rPr>
        <w:t xml:space="preserve">у случају да </w:t>
      </w:r>
      <w:r>
        <w:rPr>
          <w:noProof/>
        </w:rPr>
        <w:lastRenderedPageBreak/>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roofErr w:type="gramEnd"/>
    </w:p>
    <w:p w:rsidR="00B2789F" w:rsidRPr="008B1490" w:rsidRDefault="00B2789F" w:rsidP="00B2789F">
      <w:pPr>
        <w:pStyle w:val="ListParagraph"/>
        <w:jc w:val="both"/>
      </w:pPr>
    </w:p>
    <w:p w:rsidR="00B2789F" w:rsidRDefault="00B2789F" w:rsidP="00B2789F">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B2789F" w:rsidRPr="00A34BD4" w:rsidRDefault="00B2789F" w:rsidP="00B2789F">
      <w:pPr>
        <w:jc w:val="both"/>
        <w:rPr>
          <w:b/>
          <w:lang w:val="sr-Cyrl-CS"/>
        </w:rPr>
      </w:pPr>
    </w:p>
    <w:p w:rsidR="00B2789F" w:rsidRPr="00B27A09" w:rsidRDefault="00B2789F" w:rsidP="00B2789F">
      <w:pPr>
        <w:jc w:val="both"/>
        <w:rPr>
          <w:noProof/>
        </w:rPr>
      </w:pPr>
      <w:r w:rsidRPr="00B27A09">
        <w:rPr>
          <w:b/>
        </w:rPr>
        <w:t>- регистровану бланко меницу и менично овлашћење</w:t>
      </w:r>
      <w:r w:rsidRPr="00B27A09">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B2789F" w:rsidRDefault="00B2789F" w:rsidP="00B2789F">
      <w:pPr>
        <w:jc w:val="both"/>
      </w:pPr>
    </w:p>
    <w:p w:rsidR="00B2789F" w:rsidRPr="008B1490" w:rsidRDefault="00B2789F" w:rsidP="00B2789F">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B2789F" w:rsidRPr="004824EC" w:rsidRDefault="00B2789F" w:rsidP="00B2789F">
      <w:pPr>
        <w:jc w:val="both"/>
      </w:pPr>
    </w:p>
    <w:p w:rsidR="00B2789F" w:rsidRPr="00C02BA5" w:rsidRDefault="00B2789F" w:rsidP="00B2789F">
      <w:pPr>
        <w:jc w:val="both"/>
        <w:rPr>
          <w:rFonts w:eastAsia="TimesNewRomanPSMT"/>
          <w:bCs/>
          <w:iCs/>
          <w:lang w:val="sr-Cyrl-CS"/>
        </w:rPr>
      </w:pPr>
      <w:proofErr w:type="gramStart"/>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proofErr w:type="gramEnd"/>
      <w:r w:rsidRPr="00803BC1">
        <w:rPr>
          <w:noProof/>
        </w:rPr>
        <w:t xml:space="preserve"> </w:t>
      </w:r>
      <w:proofErr w:type="gramStart"/>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roofErr w:type="gramEnd"/>
    </w:p>
    <w:p w:rsidR="00B2789F" w:rsidRPr="00C02BA5" w:rsidRDefault="00B2789F" w:rsidP="00B2789F">
      <w:pPr>
        <w:jc w:val="both"/>
      </w:pPr>
    </w:p>
    <w:p w:rsidR="00B2789F" w:rsidRPr="004D7B89" w:rsidRDefault="00B2789F" w:rsidP="00B2789F">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B97831" w:rsidRDefault="00B97831" w:rsidP="00B61B04">
      <w:pPr>
        <w:jc w:val="both"/>
      </w:pPr>
    </w:p>
    <w:p w:rsidR="009147BC" w:rsidRDefault="009147BC" w:rsidP="009147BC">
      <w:pPr>
        <w:jc w:val="both"/>
        <w:rPr>
          <w:b/>
          <w:u w:val="single"/>
        </w:rPr>
      </w:pPr>
      <w:r>
        <w:rPr>
          <w:b/>
          <w:u w:val="single"/>
        </w:rPr>
        <w:t>Напомена:</w:t>
      </w:r>
    </w:p>
    <w:p w:rsidR="009147BC" w:rsidRDefault="009147BC" w:rsidP="009147BC">
      <w:pPr>
        <w:jc w:val="both"/>
        <w:rPr>
          <w:rFonts w:eastAsia="TimesNewRomanPSMT"/>
          <w:bCs/>
          <w:iCs/>
          <w:lang w:val="sr-Cyrl-CS"/>
        </w:rPr>
      </w:pPr>
      <w:proofErr w:type="gramStart"/>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w:t>
      </w:r>
      <w:proofErr w:type="gramEnd"/>
      <w:r>
        <w:rPr>
          <w:rFonts w:eastAsia="TimesNewRomanPSMT"/>
          <w:bCs/>
          <w:iCs/>
          <w:lang w:val="sr-Cyrl-CS"/>
        </w:rPr>
        <w:t xml:space="preserve"> </w:t>
      </w:r>
    </w:p>
    <w:p w:rsidR="009147BC" w:rsidRDefault="009147BC" w:rsidP="009147BC">
      <w:pPr>
        <w:jc w:val="both"/>
        <w:rPr>
          <w:rFonts w:eastAsia="TimesNewRomanPSMT"/>
          <w:bCs/>
          <w:iCs/>
          <w:lang w:val="sr-Cyrl-CS"/>
        </w:rPr>
      </w:pPr>
    </w:p>
    <w:p w:rsidR="009147BC" w:rsidRDefault="009147BC" w:rsidP="009147BC">
      <w:pPr>
        <w:jc w:val="both"/>
        <w:rPr>
          <w:rFonts w:eastAsia="Calibri"/>
          <w:lang w:val="en-US"/>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roofErr w:type="gramEnd"/>
    </w:p>
    <w:p w:rsidR="009147BC" w:rsidRPr="00293691" w:rsidRDefault="009147BC"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lastRenderedPageBreak/>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D7938" w:rsidRPr="00F0579E" w:rsidRDefault="003D7938" w:rsidP="003D7938">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3D7938" w:rsidRPr="00F0579E" w:rsidRDefault="003D7938" w:rsidP="003D7938">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3D7938" w:rsidRPr="00F0579E" w:rsidRDefault="003D7938" w:rsidP="003D793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3D7938" w:rsidRDefault="003D7938" w:rsidP="003D7938">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proofErr w:type="gramStart"/>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5928A8">
        <w:rPr>
          <w:bCs/>
        </w:rPr>
        <w:t xml:space="preserve"> подизвођача (члан 93.</w:t>
      </w:r>
      <w:proofErr w:type="gramEnd"/>
      <w:r w:rsidR="005928A8">
        <w:rPr>
          <w:bCs/>
        </w:rPr>
        <w:t xml:space="preserve"> </w:t>
      </w:r>
      <w:proofErr w:type="gramStart"/>
      <w:r w:rsidR="005928A8">
        <w:rPr>
          <w:bCs/>
        </w:rPr>
        <w:t>Закона).</w:t>
      </w:r>
      <w:proofErr w:type="gramEnd"/>
    </w:p>
    <w:p w:rsidR="00134701" w:rsidRPr="00D56C9E" w:rsidRDefault="00134701" w:rsidP="00134701">
      <w:pPr>
        <w:jc w:val="both"/>
        <w:rPr>
          <w:bCs/>
        </w:rPr>
      </w:pPr>
      <w:r w:rsidRPr="00D56C9E">
        <w:rPr>
          <w:b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w:t>
      </w:r>
      <w:r w:rsidR="005928A8">
        <w:rPr>
          <w:bCs/>
        </w:rPr>
        <w:t xml:space="preserve"> као и код његовог подизвођача.</w:t>
      </w:r>
    </w:p>
    <w:p w:rsidR="00134701" w:rsidRPr="00D56C9E" w:rsidRDefault="00134701" w:rsidP="00134701">
      <w:pPr>
        <w:jc w:val="both"/>
        <w:rPr>
          <w:bCs/>
        </w:rPr>
      </w:pPr>
      <w:proofErr w:type="gramStart"/>
      <w:r w:rsidRPr="00D56C9E">
        <w:rPr>
          <w:bCs/>
        </w:rPr>
        <w:t xml:space="preserve">Наручилац може уз сагласност понуђача да изврши исправке рачунских грешака уочених приликом разматрања понуде </w:t>
      </w:r>
      <w:r w:rsidR="005928A8">
        <w:rPr>
          <w:bCs/>
        </w:rPr>
        <w:t>по окончаном поступку отварања.</w:t>
      </w:r>
      <w:proofErr w:type="gramEnd"/>
    </w:p>
    <w:p w:rsidR="00134701" w:rsidRPr="00D56C9E" w:rsidRDefault="00134701" w:rsidP="00134701">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134701" w:rsidRPr="00D56C9E" w:rsidRDefault="00134701" w:rsidP="00134701">
      <w:pPr>
        <w:jc w:val="both"/>
        <w:rPr>
          <w:bCs/>
        </w:rPr>
      </w:pPr>
      <w:proofErr w:type="gramStart"/>
      <w:r w:rsidRPr="00D56C9E">
        <w:rPr>
          <w:bCs/>
        </w:rPr>
        <w:t>Ако се понуђач не сагласи са исправком рачунских грешака, наручилац ће његову понуду одбити као непр</w:t>
      </w:r>
      <w:r w:rsidR="005928A8">
        <w:rPr>
          <w:bCs/>
        </w:rPr>
        <w:t>ихватљиву.</w:t>
      </w:r>
      <w:proofErr w:type="gramEnd"/>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lastRenderedPageBreak/>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proofErr w:type="gramStart"/>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roofErr w:type="gramEnd"/>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proofErr w:type="gramStart"/>
      <w:r w:rsidRPr="00135D72">
        <w:rPr>
          <w:iCs/>
        </w:rPr>
        <w:t xml:space="preserve">Уколико две или више понуда имају исту понуђену цену, биће изабрана понуда оног понуђача </w:t>
      </w:r>
      <w:r w:rsidR="005928A8">
        <w:rPr>
          <w:noProof/>
        </w:rPr>
        <w:t>који понуди краћи рок испоруке.</w:t>
      </w:r>
      <w:proofErr w:type="gramEnd"/>
    </w:p>
    <w:p w:rsidR="004B4CFD" w:rsidRDefault="004B4CFD" w:rsidP="004B4CFD">
      <w:pPr>
        <w:jc w:val="both"/>
      </w:pPr>
      <w:proofErr w:type="gramStart"/>
      <w:r w:rsidRPr="00135D72">
        <w:t>Уколико је и то исто, наручилац ће донети одлуку о додели уговора жребањем (извлачење из шешира).</w:t>
      </w:r>
      <w:proofErr w:type="gramEnd"/>
      <w:r w:rsidRPr="00135D72">
        <w:t xml:space="preserve"> </w:t>
      </w:r>
      <w:proofErr w:type="gramStart"/>
      <w:r w:rsidRPr="00135D72">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proofErr w:type="gramStart"/>
      <w:r w:rsidRPr="00342397">
        <w:t>Захтев за заштиту права подноси се наручиоцу, а копија се истовремено</w:t>
      </w:r>
      <w:r w:rsidR="005928A8">
        <w:t xml:space="preserve"> доставља Републичкој комисији.</w:t>
      </w:r>
      <w:proofErr w:type="gramEnd"/>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proofErr w:type="gramStart"/>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363C52" w:rsidRPr="00342397" w:rsidRDefault="00363C52" w:rsidP="00363C5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363C52" w:rsidRPr="00342397" w:rsidRDefault="00363C52" w:rsidP="00363C5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sidR="005928A8">
        <w:rPr>
          <w:u w:val="single"/>
        </w:rPr>
        <w:t>.</w:t>
      </w:r>
      <w:proofErr w:type="gramEnd"/>
    </w:p>
    <w:p w:rsidR="00363C52" w:rsidRPr="00342397" w:rsidRDefault="00363C52" w:rsidP="00363C5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w:t>
      </w:r>
      <w:proofErr w:type="gramStart"/>
      <w:r w:rsidRPr="00342397">
        <w:t>Закона.</w:t>
      </w:r>
      <w:proofErr w:type="gramEnd"/>
    </w:p>
    <w:p w:rsidR="00363C52" w:rsidRPr="00342397" w:rsidRDefault="00363C52" w:rsidP="00363C5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363C52" w:rsidRPr="00342397" w:rsidRDefault="00363C52" w:rsidP="00363C5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363C52" w:rsidRPr="00342397" w:rsidRDefault="00363C52" w:rsidP="00363C5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lastRenderedPageBreak/>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proofErr w:type="gramStart"/>
      <w:r w:rsidRPr="0066640F">
        <w:t>Свака странка у поступку сноси трошкове које проузрокује својим радњама.</w:t>
      </w:r>
      <w:proofErr w:type="gramEnd"/>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proofErr w:type="gramStart"/>
      <w:r w:rsidRPr="0004342C">
        <w:t xml:space="preserve">Одлуку о </w:t>
      </w:r>
      <w:r w:rsidR="00066C31">
        <w:t>закључењу оквирног споразума</w:t>
      </w:r>
      <w:r w:rsidRPr="0004342C">
        <w:t xml:space="preserve">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B2789F" w:rsidRDefault="00B2789F" w:rsidP="00B2789F">
      <w:pPr>
        <w:ind w:firstLine="720"/>
        <w:jc w:val="both"/>
        <w:rPr>
          <w:lang w:val="en-US"/>
        </w:rPr>
      </w:pPr>
      <w:proofErr w:type="gramStart"/>
      <w:r w:rsidRPr="00363C52">
        <w:t>У складу са чланом 115.</w:t>
      </w:r>
      <w:proofErr w:type="gramEnd"/>
      <w:r w:rsidRPr="00363C52">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w:t>
      </w:r>
      <w:proofErr w:type="gramStart"/>
      <w:r w:rsidRPr="00363C52">
        <w:t>Закона</w:t>
      </w:r>
      <w:r w:rsidRPr="00363C52">
        <w:rPr>
          <w:lang w:val="en-US"/>
        </w:rPr>
        <w:t>.</w:t>
      </w:r>
      <w:proofErr w:type="gramEnd"/>
    </w:p>
    <w:p w:rsidR="00B2789F" w:rsidRPr="00881021" w:rsidRDefault="00B2789F" w:rsidP="00B2789F">
      <w:pPr>
        <w:ind w:firstLine="720"/>
        <w:jc w:val="both"/>
      </w:pPr>
      <w:proofErr w:type="gramStart"/>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C02BA5">
        <w:rPr>
          <w:shd w:val="clear" w:color="auto" w:fill="FFFFFF"/>
        </w:rPr>
        <w:t xml:space="preserve"> </w:t>
      </w:r>
      <w:proofErr w:type="gramStart"/>
      <w:r w:rsidRPr="00C02BA5">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97377B" w:rsidRDefault="0097377B" w:rsidP="0097377B">
      <w:pPr>
        <w:ind w:firstLine="720"/>
        <w:jc w:val="both"/>
      </w:pPr>
      <w:r>
        <w:t>Наручилац ће дозволити измене уговора у следећим ситуацијама:</w:t>
      </w:r>
    </w:p>
    <w:p w:rsidR="0097377B" w:rsidRDefault="0097377B" w:rsidP="0097377B">
      <w:pPr>
        <w:pStyle w:val="ListParagraph"/>
        <w:numPr>
          <w:ilvl w:val="0"/>
          <w:numId w:val="34"/>
        </w:numPr>
        <w:jc w:val="both"/>
      </w:pPr>
      <w:r>
        <w:t>Уколико се повећа обим предмета јавне набавке због непредвиђених околности;</w:t>
      </w:r>
    </w:p>
    <w:p w:rsidR="0097377B" w:rsidRDefault="0097377B" w:rsidP="0097377B">
      <w:pPr>
        <w:pStyle w:val="ListParagraph"/>
        <w:numPr>
          <w:ilvl w:val="0"/>
          <w:numId w:val="34"/>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7377B" w:rsidRDefault="0097377B" w:rsidP="0097377B">
      <w:pPr>
        <w:pStyle w:val="ListParagraph"/>
        <w:numPr>
          <w:ilvl w:val="0"/>
          <w:numId w:val="34"/>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63C52" w:rsidRDefault="0097377B" w:rsidP="00134701">
      <w:pPr>
        <w:pStyle w:val="ListParagraph"/>
        <w:numPr>
          <w:ilvl w:val="0"/>
          <w:numId w:val="34"/>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7377B" w:rsidRPr="0097377B" w:rsidRDefault="0097377B" w:rsidP="0033663A">
      <w:pPr>
        <w:pStyle w:val="ListParagraph"/>
        <w:ind w:left="405"/>
        <w:jc w:val="both"/>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293691" w:rsidRDefault="00134701" w:rsidP="00CA2B03">
      <w:pPr>
        <w:ind w:firstLine="720"/>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D41DBC" w:rsidRPr="005928A8" w:rsidRDefault="00B60424" w:rsidP="005928A8">
      <w:pPr>
        <w:jc w:val="both"/>
        <w:rPr>
          <w:noProof/>
        </w:rPr>
      </w:pPr>
      <w:r w:rsidRPr="00F54C6F">
        <w:rPr>
          <w:noProof/>
        </w:rPr>
        <w:br w:type="page"/>
      </w:r>
    </w:p>
    <w:p w:rsidR="00F350A3" w:rsidRPr="00F350A3" w:rsidRDefault="00B819C7" w:rsidP="00656C04">
      <w:pPr>
        <w:pStyle w:val="Heading2"/>
        <w:numPr>
          <w:ilvl w:val="0"/>
          <w:numId w:val="11"/>
        </w:numPr>
        <w:spacing w:after="480"/>
        <w:rPr>
          <w:noProof/>
        </w:rPr>
      </w:pPr>
      <w:bookmarkStart w:id="58" w:name="_Toc362872635"/>
      <w:bookmarkStart w:id="59" w:name="_Toc375898254"/>
      <w:bookmarkStart w:id="60" w:name="_Toc375905376"/>
      <w:bookmarkStart w:id="61" w:name="_Toc398110356"/>
      <w:bookmarkStart w:id="62" w:name="_Toc401059597"/>
      <w:bookmarkStart w:id="63" w:name="_Toc404939265"/>
      <w:bookmarkStart w:id="64" w:name="_Toc406492794"/>
      <w:bookmarkStart w:id="65" w:name="_Toc463945477"/>
      <w:bookmarkStart w:id="66" w:name="_Toc476916088"/>
      <w:r w:rsidRPr="006A71FA">
        <w:rPr>
          <w:noProof/>
        </w:rPr>
        <w:lastRenderedPageBreak/>
        <w:t xml:space="preserve">МОДЕЛ </w:t>
      </w:r>
      <w:r w:rsidR="0047332B">
        <w:rPr>
          <w:noProof/>
        </w:rPr>
        <w:t>ОКВИРНОГ СПОРАЗУМА</w:t>
      </w:r>
      <w:bookmarkStart w:id="67" w:name="_Toc409614178"/>
      <w:bookmarkStart w:id="68" w:name="_Toc407262296"/>
      <w:bookmarkStart w:id="69" w:name="_Toc406492797"/>
      <w:bookmarkStart w:id="70" w:name="_Toc404939268"/>
      <w:bookmarkStart w:id="71" w:name="_Toc401059600"/>
      <w:bookmarkStart w:id="72" w:name="_Toc398110359"/>
      <w:bookmarkStart w:id="73" w:name="_Toc435524633"/>
      <w:bookmarkStart w:id="74" w:name="_Toc435524920"/>
      <w:bookmarkStart w:id="75" w:name="_Toc435534512"/>
      <w:bookmarkStart w:id="76" w:name="_Toc362872636"/>
      <w:bookmarkStart w:id="77" w:name="_Toc375898255"/>
      <w:bookmarkStart w:id="78" w:name="_Toc375905377"/>
      <w:bookmarkStart w:id="79" w:name="_Toc398110372"/>
      <w:bookmarkStart w:id="80" w:name="_Toc401059613"/>
      <w:bookmarkStart w:id="81" w:name="_Toc404939281"/>
      <w:bookmarkStart w:id="82" w:name="_Toc406492810"/>
      <w:bookmarkEnd w:id="58"/>
      <w:bookmarkEnd w:id="59"/>
      <w:bookmarkEnd w:id="60"/>
      <w:bookmarkEnd w:id="61"/>
      <w:bookmarkEnd w:id="62"/>
      <w:bookmarkEnd w:id="63"/>
      <w:bookmarkEnd w:id="64"/>
      <w:bookmarkEnd w:id="65"/>
      <w:bookmarkEnd w:id="66"/>
    </w:p>
    <w:p w:rsidR="002E75D5" w:rsidRPr="00F350A3" w:rsidRDefault="002E75D5" w:rsidP="002E75D5">
      <w:pPr>
        <w:pStyle w:val="Heading2"/>
        <w:spacing w:after="480"/>
        <w:ind w:firstLine="720"/>
        <w:jc w:val="both"/>
        <w:rPr>
          <w:b w:val="0"/>
          <w:noProof/>
          <w:sz w:val="24"/>
        </w:rPr>
      </w:pPr>
      <w:bookmarkStart w:id="83" w:name="_Toc476725590"/>
      <w:bookmarkStart w:id="84" w:name="_Toc476814919"/>
      <w:bookmarkStart w:id="85" w:name="_Toc476820018"/>
      <w:bookmarkStart w:id="86" w:name="_Toc476916089"/>
      <w:bookmarkEnd w:id="67"/>
      <w:bookmarkEnd w:id="68"/>
      <w:bookmarkEnd w:id="69"/>
      <w:bookmarkEnd w:id="70"/>
      <w:bookmarkEnd w:id="71"/>
      <w:bookmarkEnd w:id="72"/>
      <w:bookmarkEnd w:id="73"/>
      <w:bookmarkEnd w:id="74"/>
      <w:bookmarkEnd w:id="75"/>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3"/>
      <w:bookmarkEnd w:id="84"/>
      <w:bookmarkEnd w:id="85"/>
      <w:bookmarkEnd w:id="86"/>
    </w:p>
    <w:p w:rsidR="002E75D5" w:rsidRPr="000A7E67" w:rsidRDefault="002E75D5" w:rsidP="002E75D5">
      <w:pPr>
        <w:jc w:val="center"/>
        <w:rPr>
          <w:b/>
          <w:noProof/>
        </w:rPr>
      </w:pPr>
      <w:r w:rsidRPr="00831C67">
        <w:rPr>
          <w:b/>
          <w:noProof/>
        </w:rPr>
        <w:t xml:space="preserve">ОКВИРНИ СПОРАЗУМ О ЈАВНОЈ НАБАВЦИ БРОЈ </w:t>
      </w:r>
      <w:r w:rsidRPr="003074FD">
        <w:rPr>
          <w:b/>
          <w:noProof/>
        </w:rPr>
        <w:t>1</w:t>
      </w:r>
      <w:r>
        <w:rPr>
          <w:b/>
          <w:noProof/>
        </w:rPr>
        <w:t>9</w:t>
      </w:r>
      <w:r w:rsidRPr="003074FD">
        <w:rPr>
          <w:b/>
          <w:noProof/>
        </w:rPr>
        <w:t>-17-ОС</w:t>
      </w:r>
    </w:p>
    <w:p w:rsidR="002E75D5" w:rsidRPr="00F350A3" w:rsidRDefault="002E75D5" w:rsidP="002E75D5">
      <w:pPr>
        <w:rPr>
          <w:noProof/>
        </w:rPr>
      </w:pPr>
    </w:p>
    <w:p w:rsidR="002E75D5" w:rsidRDefault="002E75D5" w:rsidP="002E75D5">
      <w:pPr>
        <w:rPr>
          <w:noProof/>
        </w:rPr>
      </w:pPr>
      <w:r w:rsidRPr="009E3E64">
        <w:rPr>
          <w:noProof/>
        </w:rPr>
        <w:t>Овај оквирни споразум закључен је између</w:t>
      </w:r>
      <w:r>
        <w:rPr>
          <w:noProof/>
        </w:rPr>
        <w:t>:</w:t>
      </w:r>
    </w:p>
    <w:p w:rsidR="002E75D5" w:rsidRPr="009E3E64" w:rsidRDefault="002E75D5" w:rsidP="002E75D5">
      <w:pPr>
        <w:rPr>
          <w:noProof/>
        </w:rPr>
      </w:pPr>
    </w:p>
    <w:p w:rsidR="002E75D5" w:rsidRPr="00CF4654" w:rsidRDefault="002E75D5" w:rsidP="002E75D5">
      <w:pPr>
        <w:numPr>
          <w:ilvl w:val="0"/>
          <w:numId w:val="5"/>
        </w:numPr>
        <w:jc w:val="both"/>
        <w:rPr>
          <w:noProof/>
        </w:rPr>
      </w:pPr>
      <w:r w:rsidRPr="00CF4654">
        <w:rPr>
          <w:b/>
          <w:noProof/>
        </w:rPr>
        <w:t>КЛИНИЧКИ ЦЕНТАР ВОЈВОДИНЕ</w:t>
      </w:r>
      <w:r>
        <w:rPr>
          <w:noProof/>
        </w:rPr>
        <w:t>, Хајдук Вељкова 1, Нови Сад,</w:t>
      </w:r>
    </w:p>
    <w:p w:rsidR="002E75D5" w:rsidRPr="00CF4654" w:rsidRDefault="002E75D5" w:rsidP="002E75D5">
      <w:pPr>
        <w:ind w:left="720"/>
        <w:jc w:val="both"/>
        <w:rPr>
          <w:noProof/>
        </w:rPr>
      </w:pPr>
      <w:r w:rsidRPr="00CF4654">
        <w:rPr>
          <w:noProof/>
        </w:rPr>
        <w:t>ПИБ: 101696893 Матични број: 08664161.</w:t>
      </w:r>
    </w:p>
    <w:p w:rsidR="002E75D5" w:rsidRPr="00CF4654" w:rsidRDefault="002E75D5" w:rsidP="002E75D5">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2E75D5" w:rsidRPr="00F350A3" w:rsidRDefault="002E75D5" w:rsidP="002E75D5">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2E75D5" w:rsidRPr="00F350A3" w:rsidRDefault="002E75D5" w:rsidP="002E75D5">
      <w:pPr>
        <w:jc w:val="both"/>
        <w:rPr>
          <w:noProof/>
        </w:rPr>
      </w:pPr>
    </w:p>
    <w:p w:rsidR="002E75D5" w:rsidRPr="00CF4654" w:rsidRDefault="002E75D5" w:rsidP="002E75D5">
      <w:pPr>
        <w:numPr>
          <w:ilvl w:val="0"/>
          <w:numId w:val="5"/>
        </w:numPr>
        <w:jc w:val="both"/>
        <w:rPr>
          <w:noProof/>
        </w:rPr>
      </w:pPr>
      <w:r w:rsidRPr="00CF4654">
        <w:rPr>
          <w:noProof/>
        </w:rPr>
        <w:t>____________________________________________________________________,</w:t>
      </w:r>
    </w:p>
    <w:p w:rsidR="002E75D5" w:rsidRPr="00CF4654" w:rsidRDefault="002E75D5" w:rsidP="002E75D5">
      <w:pPr>
        <w:jc w:val="center"/>
      </w:pPr>
      <w:r w:rsidRPr="00CF4654">
        <w:rPr>
          <w:noProof/>
        </w:rPr>
        <w:t>(</w:t>
      </w:r>
      <w:r w:rsidRPr="00CF4654">
        <w:rPr>
          <w:i/>
          <w:noProof/>
        </w:rPr>
        <w:t>назив и адреса)</w:t>
      </w:r>
    </w:p>
    <w:p w:rsidR="002E75D5" w:rsidRPr="00CF4654" w:rsidRDefault="002E75D5" w:rsidP="002E75D5">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2E75D5" w:rsidRPr="00CF4654" w:rsidRDefault="002E75D5" w:rsidP="002E75D5">
      <w:pPr>
        <w:ind w:left="720"/>
        <w:jc w:val="both"/>
        <w:rPr>
          <w:noProof/>
        </w:rPr>
      </w:pPr>
      <w:r w:rsidRPr="00CF4654">
        <w:rPr>
          <w:noProof/>
        </w:rPr>
        <w:t>Број рачуна: ............................................ Назив банке:.............</w:t>
      </w:r>
      <w:r>
        <w:rPr>
          <w:noProof/>
        </w:rPr>
        <w:t>........</w:t>
      </w:r>
      <w:r w:rsidRPr="00CF4654">
        <w:rPr>
          <w:noProof/>
        </w:rPr>
        <w:t>.........................,</w:t>
      </w:r>
    </w:p>
    <w:p w:rsidR="002E75D5" w:rsidRPr="00CF4654" w:rsidRDefault="002E75D5" w:rsidP="002E75D5">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2E75D5" w:rsidRPr="00CF4654" w:rsidRDefault="002E75D5" w:rsidP="002E75D5">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2E75D5" w:rsidRPr="009B03D3" w:rsidRDefault="002E75D5" w:rsidP="002E75D5">
      <w:pPr>
        <w:rPr>
          <w:b/>
          <w:noProof/>
        </w:rPr>
      </w:pPr>
    </w:p>
    <w:p w:rsidR="002E75D5" w:rsidRPr="00E07AEB" w:rsidRDefault="002E75D5" w:rsidP="002E75D5">
      <w:pPr>
        <w:jc w:val="center"/>
        <w:rPr>
          <w:b/>
          <w:noProof/>
        </w:rPr>
      </w:pPr>
      <w:r w:rsidRPr="00AE1407">
        <w:rPr>
          <w:b/>
          <w:noProof/>
        </w:rPr>
        <w:t>Члан 1.</w:t>
      </w:r>
    </w:p>
    <w:p w:rsidR="002E75D5" w:rsidRDefault="002E75D5" w:rsidP="002E75D5">
      <w:pPr>
        <w:autoSpaceDE w:val="0"/>
        <w:autoSpaceDN w:val="0"/>
        <w:adjustRightInd w:val="0"/>
        <w:jc w:val="both"/>
        <w:rPr>
          <w:b/>
        </w:rPr>
      </w:pPr>
      <w:r w:rsidRPr="002E72D1">
        <w:rPr>
          <w:b/>
        </w:rPr>
        <w:t>Стране у оквирном споразуму сагласно констатују:</w:t>
      </w:r>
    </w:p>
    <w:p w:rsidR="002E75D5" w:rsidRDefault="002E75D5" w:rsidP="002E75D5">
      <w:pPr>
        <w:autoSpaceDE w:val="0"/>
        <w:autoSpaceDN w:val="0"/>
        <w:adjustRightInd w:val="0"/>
        <w:jc w:val="both"/>
        <w:rPr>
          <w:b/>
        </w:rPr>
      </w:pPr>
    </w:p>
    <w:p w:rsidR="002E75D5" w:rsidRDefault="002E75D5" w:rsidP="002E75D5">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3074FD">
        <w:rPr>
          <w:b/>
        </w:rPr>
        <w:t xml:space="preserve"> број 1</w:t>
      </w:r>
      <w:r>
        <w:rPr>
          <w:b/>
        </w:rPr>
        <w:t>9</w:t>
      </w:r>
      <w:r w:rsidRPr="003074FD">
        <w:rPr>
          <w:b/>
        </w:rPr>
        <w:t>-17-ОС</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proofErr w:type="gramStart"/>
      <w:r w:rsidRPr="0005712B">
        <w:rPr>
          <w:i/>
        </w:rPr>
        <w:t>_</w:t>
      </w:r>
      <w:r w:rsidRPr="0005712B">
        <w:rPr>
          <w:i/>
          <w:u w:val="single"/>
        </w:rPr>
        <w:t>(</w:t>
      </w:r>
      <w:proofErr w:type="gramEnd"/>
      <w:r w:rsidRPr="0005712B">
        <w:rPr>
          <w:i/>
          <w:u w:val="single"/>
        </w:rPr>
        <w:t>назив партије</w:t>
      </w:r>
      <w:r>
        <w:rPr>
          <w:i/>
          <w:u w:val="single"/>
        </w:rPr>
        <w:t>)</w:t>
      </w:r>
      <w:r w:rsidRPr="0005712B">
        <w:rPr>
          <w:lang w:val="sr-Latn-CS"/>
        </w:rPr>
        <w:t>.</w:t>
      </w:r>
    </w:p>
    <w:p w:rsidR="002E75D5" w:rsidRPr="00BE73D5" w:rsidRDefault="002E75D5" w:rsidP="002E75D5">
      <w:pPr>
        <w:pStyle w:val="Footer"/>
        <w:jc w:val="both"/>
      </w:pPr>
    </w:p>
    <w:p w:rsidR="002E75D5" w:rsidRPr="00F06612" w:rsidRDefault="002E75D5" w:rsidP="002E75D5">
      <w:pPr>
        <w:numPr>
          <w:ilvl w:val="0"/>
          <w:numId w:val="6"/>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2E75D5" w:rsidRPr="00F06612" w:rsidRDefault="002E75D5" w:rsidP="002E75D5">
      <w:pPr>
        <w:numPr>
          <w:ilvl w:val="0"/>
          <w:numId w:val="6"/>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2E75D5" w:rsidRPr="00F06612" w:rsidRDefault="002E75D5" w:rsidP="002E75D5">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2E75D5" w:rsidRDefault="002E75D5" w:rsidP="002E75D5">
      <w:pPr>
        <w:numPr>
          <w:ilvl w:val="0"/>
          <w:numId w:val="6"/>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2E75D5" w:rsidRPr="00F350A3" w:rsidRDefault="002E75D5" w:rsidP="002E75D5">
      <w:pPr>
        <w:autoSpaceDE w:val="0"/>
        <w:autoSpaceDN w:val="0"/>
        <w:adjustRightInd w:val="0"/>
        <w:jc w:val="both"/>
        <w:rPr>
          <w:b/>
        </w:rPr>
      </w:pPr>
    </w:p>
    <w:p w:rsidR="002E75D5" w:rsidRPr="00F06612" w:rsidRDefault="002E75D5" w:rsidP="002E75D5">
      <w:pPr>
        <w:autoSpaceDE w:val="0"/>
        <w:autoSpaceDN w:val="0"/>
        <w:adjustRightInd w:val="0"/>
        <w:jc w:val="both"/>
        <w:rPr>
          <w:b/>
        </w:rPr>
      </w:pPr>
      <w:r w:rsidRPr="00F06612">
        <w:rPr>
          <w:b/>
        </w:rPr>
        <w:t>Стране у оквирном споразуму споразумеле су се о следећем:</w:t>
      </w:r>
    </w:p>
    <w:p w:rsidR="002E75D5" w:rsidRPr="00E27D35" w:rsidRDefault="002E75D5" w:rsidP="002E75D5">
      <w:pPr>
        <w:autoSpaceDE w:val="0"/>
        <w:autoSpaceDN w:val="0"/>
        <w:adjustRightInd w:val="0"/>
        <w:jc w:val="both"/>
      </w:pPr>
    </w:p>
    <w:p w:rsidR="0097377B" w:rsidRDefault="0097377B" w:rsidP="002E75D5">
      <w:pPr>
        <w:autoSpaceDE w:val="0"/>
        <w:autoSpaceDN w:val="0"/>
        <w:adjustRightInd w:val="0"/>
        <w:jc w:val="center"/>
        <w:rPr>
          <w:b/>
        </w:rPr>
      </w:pPr>
    </w:p>
    <w:p w:rsidR="002E75D5" w:rsidRPr="00F06612" w:rsidRDefault="002E75D5" w:rsidP="0033663A">
      <w:pPr>
        <w:autoSpaceDE w:val="0"/>
        <w:autoSpaceDN w:val="0"/>
        <w:adjustRightInd w:val="0"/>
        <w:jc w:val="center"/>
        <w:rPr>
          <w:b/>
        </w:rPr>
      </w:pPr>
      <w:r w:rsidRPr="00F06612">
        <w:rPr>
          <w:b/>
        </w:rPr>
        <w:lastRenderedPageBreak/>
        <w:t>ПРЕДМЕТ ОКВИРНОГ СПОРАЗУМА</w:t>
      </w:r>
    </w:p>
    <w:p w:rsidR="002E75D5" w:rsidRPr="00E07AEB" w:rsidRDefault="002E75D5" w:rsidP="002E75D5">
      <w:pPr>
        <w:autoSpaceDE w:val="0"/>
        <w:autoSpaceDN w:val="0"/>
        <w:adjustRightInd w:val="0"/>
        <w:jc w:val="center"/>
        <w:rPr>
          <w:b/>
        </w:rPr>
      </w:pPr>
      <w:proofErr w:type="gramStart"/>
      <w:r>
        <w:rPr>
          <w:b/>
        </w:rPr>
        <w:t>Члан 2.</w:t>
      </w:r>
      <w:proofErr w:type="gramEnd"/>
    </w:p>
    <w:p w:rsidR="002E75D5" w:rsidRPr="00F06612" w:rsidRDefault="002E75D5" w:rsidP="002E75D5">
      <w:pPr>
        <w:autoSpaceDE w:val="0"/>
        <w:autoSpaceDN w:val="0"/>
        <w:adjustRightInd w:val="0"/>
        <w:ind w:firstLine="720"/>
        <w:jc w:val="both"/>
      </w:pPr>
      <w:proofErr w:type="gramStart"/>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t>, између наручиоца и д</w:t>
      </w:r>
      <w:r w:rsidRPr="00F06612">
        <w:t>обављача,</w:t>
      </w:r>
      <w:r>
        <w:t xml:space="preserve"> за партију бр.</w:t>
      </w:r>
      <w:proofErr w:type="gramEnd"/>
      <w:r>
        <w:t xml:space="preserve"> </w:t>
      </w:r>
      <w:proofErr w:type="gramStart"/>
      <w:r>
        <w:t>____ -</w:t>
      </w:r>
      <w:r w:rsidRPr="0005712B">
        <w:rPr>
          <w:i/>
        </w:rPr>
        <w:t>_</w:t>
      </w:r>
      <w:r>
        <w:rPr>
          <w:i/>
        </w:rPr>
        <w:t>________________________</w:t>
      </w:r>
      <w:r w:rsidRPr="0005712B">
        <w:rPr>
          <w:i/>
        </w:rPr>
        <w:t>____</w:t>
      </w:r>
      <w:r>
        <w:rPr>
          <w:i/>
        </w:rPr>
        <w:t xml:space="preserve"> </w:t>
      </w:r>
      <w:r w:rsidRPr="00E61E08">
        <w:rPr>
          <w:i/>
        </w:rPr>
        <w:t>(</w:t>
      </w:r>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roofErr w:type="gramEnd"/>
    </w:p>
    <w:p w:rsidR="002E75D5" w:rsidRDefault="002E75D5" w:rsidP="002E75D5">
      <w:pPr>
        <w:autoSpaceDE w:val="0"/>
        <w:autoSpaceDN w:val="0"/>
        <w:adjustRightInd w:val="0"/>
        <w:ind w:firstLine="720"/>
        <w:jc w:val="both"/>
      </w:pPr>
      <w:proofErr w:type="gramStart"/>
      <w:r>
        <w:t>Количинe добaра у спецификацији су оквирнe</w:t>
      </w:r>
      <w:r w:rsidRPr="00F06612">
        <w:t xml:space="preserve"> за све </w:t>
      </w:r>
      <w:r>
        <w:t>време важења оквирног споразума.</w:t>
      </w:r>
      <w:proofErr w:type="gramEnd"/>
    </w:p>
    <w:p w:rsidR="002E75D5" w:rsidRPr="00E27D35" w:rsidRDefault="002E75D5" w:rsidP="002E75D5">
      <w:pPr>
        <w:autoSpaceDE w:val="0"/>
        <w:autoSpaceDN w:val="0"/>
        <w:adjustRightInd w:val="0"/>
        <w:ind w:firstLine="720"/>
        <w:jc w:val="both"/>
      </w:pPr>
    </w:p>
    <w:p w:rsidR="002E75D5" w:rsidRPr="00F06612" w:rsidRDefault="002E75D5" w:rsidP="0033663A">
      <w:pPr>
        <w:autoSpaceDE w:val="0"/>
        <w:autoSpaceDN w:val="0"/>
        <w:adjustRightInd w:val="0"/>
        <w:jc w:val="center"/>
        <w:rPr>
          <w:b/>
        </w:rPr>
      </w:pPr>
      <w:r w:rsidRPr="00F06612">
        <w:rPr>
          <w:b/>
        </w:rPr>
        <w:t>ВАЖЕЊЕ ОКВИРНОГ СПОРАЗУМА</w:t>
      </w:r>
    </w:p>
    <w:p w:rsidR="002E75D5" w:rsidRPr="00E07AEB" w:rsidRDefault="002E75D5" w:rsidP="002E75D5">
      <w:pPr>
        <w:autoSpaceDE w:val="0"/>
        <w:autoSpaceDN w:val="0"/>
        <w:adjustRightInd w:val="0"/>
        <w:jc w:val="center"/>
        <w:rPr>
          <w:b/>
        </w:rPr>
      </w:pPr>
      <w:proofErr w:type="gramStart"/>
      <w:r>
        <w:rPr>
          <w:b/>
        </w:rPr>
        <w:t>Члан 3</w:t>
      </w:r>
      <w:r w:rsidRPr="00F06612">
        <w:rPr>
          <w:b/>
        </w:rPr>
        <w:t>.</w:t>
      </w:r>
      <w:proofErr w:type="gramEnd"/>
    </w:p>
    <w:p w:rsidR="002E75D5" w:rsidRPr="00F06612" w:rsidRDefault="002E75D5" w:rsidP="002E75D5">
      <w:pPr>
        <w:autoSpaceDE w:val="0"/>
        <w:autoSpaceDN w:val="0"/>
        <w:adjustRightInd w:val="0"/>
        <w:ind w:firstLine="720"/>
        <w:jc w:val="both"/>
      </w:pPr>
      <w:proofErr w:type="gramStart"/>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w:t>
      </w:r>
      <w:proofErr w:type="gramEnd"/>
      <w:r w:rsidRPr="00F06612">
        <w:t xml:space="preserve"> </w:t>
      </w:r>
    </w:p>
    <w:p w:rsidR="002E75D5" w:rsidRPr="00267170" w:rsidRDefault="002E75D5" w:rsidP="002E75D5">
      <w:pPr>
        <w:autoSpaceDE w:val="0"/>
        <w:autoSpaceDN w:val="0"/>
        <w:adjustRightInd w:val="0"/>
        <w:ind w:firstLine="720"/>
        <w:jc w:val="both"/>
      </w:pPr>
      <w:proofErr w:type="gramStart"/>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roofErr w:type="gramEnd"/>
    </w:p>
    <w:p w:rsidR="002E75D5" w:rsidRPr="00F06612" w:rsidRDefault="002E75D5" w:rsidP="0033663A">
      <w:pPr>
        <w:autoSpaceDE w:val="0"/>
        <w:autoSpaceDN w:val="0"/>
        <w:adjustRightInd w:val="0"/>
        <w:jc w:val="center"/>
        <w:rPr>
          <w:b/>
        </w:rPr>
      </w:pPr>
      <w:r w:rsidRPr="00F06612">
        <w:rPr>
          <w:b/>
        </w:rPr>
        <w:t>ЦЕНЕ</w:t>
      </w:r>
    </w:p>
    <w:p w:rsidR="002E75D5" w:rsidRPr="00E07AEB" w:rsidRDefault="002E75D5" w:rsidP="002E75D5">
      <w:pPr>
        <w:autoSpaceDE w:val="0"/>
        <w:autoSpaceDN w:val="0"/>
        <w:adjustRightInd w:val="0"/>
        <w:jc w:val="center"/>
        <w:rPr>
          <w:b/>
        </w:rPr>
      </w:pPr>
      <w:proofErr w:type="gramStart"/>
      <w:r>
        <w:rPr>
          <w:b/>
        </w:rPr>
        <w:t>Члан 4</w:t>
      </w:r>
      <w:r w:rsidRPr="00F06612">
        <w:rPr>
          <w:b/>
        </w:rPr>
        <w:t>.</w:t>
      </w:r>
      <w:proofErr w:type="gramEnd"/>
    </w:p>
    <w:p w:rsidR="002E75D5" w:rsidRPr="0005712B" w:rsidRDefault="002E75D5" w:rsidP="002E75D5">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2E75D5" w:rsidRPr="000B1EEA" w:rsidRDefault="002E75D5" w:rsidP="002E75D5">
      <w:pPr>
        <w:autoSpaceDE w:val="0"/>
        <w:autoSpaceDN w:val="0"/>
        <w:adjustRightInd w:val="0"/>
        <w:ind w:firstLine="720"/>
        <w:jc w:val="both"/>
      </w:pPr>
      <w:proofErr w:type="gramStart"/>
      <w:r w:rsidRPr="000B1EEA">
        <w:t xml:space="preserve">Јединичне цене добара исказане су у понуди добављача </w:t>
      </w:r>
      <w:r>
        <w:rPr>
          <w:lang w:val="sr-Latn-CS"/>
        </w:rPr>
        <w:t xml:space="preserve">без </w:t>
      </w:r>
      <w:r>
        <w:t>ПДВ-а</w:t>
      </w:r>
      <w:r w:rsidRPr="000B1EEA">
        <w:t>.</w:t>
      </w:r>
      <w:proofErr w:type="gramEnd"/>
    </w:p>
    <w:p w:rsidR="002E75D5" w:rsidRPr="000B1EEA" w:rsidRDefault="002E75D5" w:rsidP="002E75D5">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2E75D5" w:rsidRPr="004E6706" w:rsidRDefault="002E75D5" w:rsidP="002E75D5">
      <w:pPr>
        <w:autoSpaceDE w:val="0"/>
        <w:autoSpaceDN w:val="0"/>
        <w:adjustRightInd w:val="0"/>
        <w:ind w:firstLine="720"/>
        <w:jc w:val="both"/>
      </w:pPr>
      <w:proofErr w:type="gramStart"/>
      <w:r w:rsidRPr="000B1EEA">
        <w:t>Цене су фиксне и не могу се мењати за све време важења оквирног споразума.</w:t>
      </w:r>
      <w:proofErr w:type="gramEnd"/>
    </w:p>
    <w:p w:rsidR="002E75D5" w:rsidRPr="008D18D8" w:rsidRDefault="002E75D5" w:rsidP="002E75D5">
      <w:pPr>
        <w:autoSpaceDE w:val="0"/>
        <w:autoSpaceDN w:val="0"/>
        <w:adjustRightInd w:val="0"/>
        <w:jc w:val="both"/>
        <w:rPr>
          <w:b/>
        </w:rPr>
      </w:pPr>
    </w:p>
    <w:p w:rsidR="002E75D5" w:rsidRPr="00F06612" w:rsidRDefault="002E75D5" w:rsidP="0033663A">
      <w:pPr>
        <w:autoSpaceDE w:val="0"/>
        <w:autoSpaceDN w:val="0"/>
        <w:adjustRightInd w:val="0"/>
        <w:jc w:val="center"/>
        <w:rPr>
          <w:b/>
        </w:rPr>
      </w:pPr>
      <w:r w:rsidRPr="00F06612">
        <w:rPr>
          <w:b/>
        </w:rPr>
        <w:t>НАЧИН И УСЛОВИ ЗАКЉУЧИВАЊА ПОЈЕДИНАЧНИХ УГОВОРА</w:t>
      </w:r>
    </w:p>
    <w:p w:rsidR="002E75D5" w:rsidRPr="00E07AEB" w:rsidRDefault="002E75D5" w:rsidP="002E75D5">
      <w:pPr>
        <w:autoSpaceDE w:val="0"/>
        <w:autoSpaceDN w:val="0"/>
        <w:adjustRightInd w:val="0"/>
        <w:jc w:val="center"/>
        <w:rPr>
          <w:b/>
        </w:rPr>
      </w:pPr>
      <w:proofErr w:type="gramStart"/>
      <w:r>
        <w:rPr>
          <w:b/>
        </w:rPr>
        <w:t>Члан 5</w:t>
      </w:r>
      <w:r w:rsidRPr="004268C4">
        <w:rPr>
          <w:b/>
        </w:rPr>
        <w:t>.</w:t>
      </w:r>
      <w:proofErr w:type="gramEnd"/>
    </w:p>
    <w:p w:rsidR="002E75D5" w:rsidRPr="004268C4" w:rsidRDefault="002E75D5" w:rsidP="002E75D5">
      <w:pPr>
        <w:autoSpaceDE w:val="0"/>
        <w:autoSpaceDN w:val="0"/>
        <w:adjustRightInd w:val="0"/>
        <w:ind w:firstLine="720"/>
        <w:jc w:val="both"/>
      </w:pPr>
      <w:proofErr w:type="gramStart"/>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roofErr w:type="gramEnd"/>
    </w:p>
    <w:p w:rsidR="002E75D5" w:rsidRPr="004268C4" w:rsidRDefault="002E75D5" w:rsidP="002E75D5">
      <w:pPr>
        <w:autoSpaceDE w:val="0"/>
        <w:autoSpaceDN w:val="0"/>
        <w:adjustRightInd w:val="0"/>
        <w:ind w:firstLine="720"/>
        <w:jc w:val="both"/>
      </w:pPr>
      <w:proofErr w:type="gramStart"/>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roofErr w:type="gramEnd"/>
    </w:p>
    <w:p w:rsidR="002E75D5" w:rsidRPr="004268C4" w:rsidRDefault="002E75D5" w:rsidP="002E75D5">
      <w:pPr>
        <w:autoSpaceDE w:val="0"/>
        <w:autoSpaceDN w:val="0"/>
        <w:adjustRightInd w:val="0"/>
        <w:ind w:firstLine="720"/>
        <w:jc w:val="both"/>
      </w:pPr>
      <w:proofErr w:type="gramStart"/>
      <w:r>
        <w:t>Понуда из става 1.</w:t>
      </w:r>
      <w:proofErr w:type="gramEnd"/>
      <w:r>
        <w:t xml:space="preserve"> </w:t>
      </w:r>
      <w:proofErr w:type="gramStart"/>
      <w:r>
        <w:t>овог</w:t>
      </w:r>
      <w:proofErr w:type="gramEnd"/>
      <w:r>
        <w:t xml:space="preserve"> члана, </w:t>
      </w:r>
      <w:r w:rsidRPr="004268C4">
        <w:t>нарочито садржи цену, количине, рок испоруке и квалитет тражених производа.</w:t>
      </w:r>
    </w:p>
    <w:p w:rsidR="002E75D5" w:rsidRPr="00F350A3" w:rsidRDefault="002E75D5" w:rsidP="002E75D5">
      <w:pPr>
        <w:autoSpaceDE w:val="0"/>
        <w:autoSpaceDN w:val="0"/>
        <w:adjustRightInd w:val="0"/>
        <w:ind w:firstLine="720"/>
        <w:jc w:val="both"/>
      </w:pPr>
      <w:proofErr w:type="gramStart"/>
      <w:r w:rsidRPr="004268C4">
        <w:t>Рок за достављање понуде из става 1.</w:t>
      </w:r>
      <w:proofErr w:type="gramEnd"/>
      <w:r w:rsidRPr="004268C4">
        <w:t xml:space="preserve">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2E75D5" w:rsidRPr="00F350A3" w:rsidRDefault="002E75D5" w:rsidP="002E75D5">
      <w:pPr>
        <w:autoSpaceDE w:val="0"/>
        <w:autoSpaceDN w:val="0"/>
        <w:adjustRightInd w:val="0"/>
        <w:ind w:firstLine="720"/>
        <w:jc w:val="both"/>
      </w:pPr>
      <w:proofErr w:type="gramStart"/>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roofErr w:type="gramEnd"/>
    </w:p>
    <w:p w:rsidR="002E75D5" w:rsidRPr="004268C4" w:rsidRDefault="002E75D5" w:rsidP="002E75D5">
      <w:pPr>
        <w:autoSpaceDE w:val="0"/>
        <w:autoSpaceDN w:val="0"/>
        <w:adjustRightInd w:val="0"/>
        <w:ind w:firstLine="720"/>
        <w:jc w:val="both"/>
      </w:pPr>
      <w:proofErr w:type="gramStart"/>
      <w:r w:rsidRPr="004268C4">
        <w:t>Добављач је дужан да у року из става 4.</w:t>
      </w:r>
      <w:proofErr w:type="gramEnd"/>
      <w:r w:rsidRPr="004268C4">
        <w:t xml:space="preserve">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2E75D5" w:rsidRPr="004268C4" w:rsidRDefault="002E75D5" w:rsidP="002E75D5">
      <w:pPr>
        <w:autoSpaceDE w:val="0"/>
        <w:autoSpaceDN w:val="0"/>
        <w:adjustRightInd w:val="0"/>
        <w:ind w:firstLine="720"/>
        <w:jc w:val="both"/>
        <w:rPr>
          <w:i/>
        </w:rPr>
      </w:pPr>
      <w:proofErr w:type="gramStart"/>
      <w:r w:rsidRPr="004268C4">
        <w:t>Понуда из става 1.</w:t>
      </w:r>
      <w:proofErr w:type="gramEnd"/>
      <w:r w:rsidRPr="004268C4">
        <w:t xml:space="preserve">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2E75D5" w:rsidRPr="004268C4" w:rsidRDefault="002E75D5" w:rsidP="002E75D5">
      <w:pPr>
        <w:autoSpaceDE w:val="0"/>
        <w:autoSpaceDN w:val="0"/>
        <w:adjustRightInd w:val="0"/>
        <w:ind w:firstLine="720"/>
        <w:jc w:val="both"/>
      </w:pPr>
      <w:proofErr w:type="gramStart"/>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w:t>
      </w:r>
      <w:proofErr w:type="gramEnd"/>
      <w:r w:rsidRPr="004268C4">
        <w:t xml:space="preserve">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2E75D5" w:rsidRPr="00F06612" w:rsidRDefault="002E75D5" w:rsidP="002E75D5">
      <w:pPr>
        <w:autoSpaceDE w:val="0"/>
        <w:autoSpaceDN w:val="0"/>
        <w:adjustRightInd w:val="0"/>
        <w:ind w:firstLine="720"/>
        <w:jc w:val="both"/>
      </w:pPr>
      <w:proofErr w:type="gramStart"/>
      <w:r w:rsidRPr="004268C4">
        <w:t>Ук</w:t>
      </w:r>
      <w:r>
        <w:t>олико д</w:t>
      </w:r>
      <w:r w:rsidRPr="004268C4">
        <w:t>обављач одбије да достави понуду или је не дост</w:t>
      </w:r>
      <w:r>
        <w:t>а</w:t>
      </w:r>
      <w:r w:rsidRPr="004268C4">
        <w:t>ви у року из става 4.</w:t>
      </w:r>
      <w:proofErr w:type="gramEnd"/>
      <w:r w:rsidRPr="004268C4">
        <w:t xml:space="preserve"> </w:t>
      </w:r>
      <w:proofErr w:type="gramStart"/>
      <w:r w:rsidRPr="004268C4">
        <w:t>овог</w:t>
      </w:r>
      <w:proofErr w:type="gramEnd"/>
      <w:r w:rsidRPr="004268C4">
        <w:t xml:space="preserve"> члана наручилац ће реализовати средство обезбеђења за </w:t>
      </w:r>
      <w:r w:rsidRPr="00C02BA5">
        <w:t xml:space="preserve">добро извршење посла из члана 10. </w:t>
      </w:r>
      <w:proofErr w:type="gramStart"/>
      <w:r w:rsidRPr="00C02BA5">
        <w:t>овог</w:t>
      </w:r>
      <w:proofErr w:type="gramEnd"/>
      <w:r w:rsidRPr="00C02BA5">
        <w:t xml:space="preserve"> </w:t>
      </w:r>
      <w:r>
        <w:t>Оквирног споразума</w:t>
      </w:r>
      <w:r w:rsidRPr="00C02BA5">
        <w:t>,</w:t>
      </w:r>
      <w:r>
        <w:t xml:space="preserve"> поднето у овом поступку јавне набавке</w:t>
      </w:r>
      <w:r w:rsidRPr="004268C4">
        <w:t>.</w:t>
      </w:r>
    </w:p>
    <w:p w:rsidR="002E75D5" w:rsidRPr="00F06612" w:rsidRDefault="002E75D5" w:rsidP="002E75D5">
      <w:pPr>
        <w:autoSpaceDE w:val="0"/>
        <w:autoSpaceDN w:val="0"/>
        <w:adjustRightInd w:val="0"/>
        <w:jc w:val="both"/>
      </w:pPr>
    </w:p>
    <w:p w:rsidR="002E75D5" w:rsidRPr="00FF1257" w:rsidRDefault="002E75D5" w:rsidP="002E75D5">
      <w:pPr>
        <w:autoSpaceDE w:val="0"/>
        <w:autoSpaceDN w:val="0"/>
        <w:adjustRightInd w:val="0"/>
        <w:jc w:val="center"/>
        <w:rPr>
          <w:b/>
        </w:rPr>
      </w:pPr>
      <w:proofErr w:type="gramStart"/>
      <w:r>
        <w:rPr>
          <w:b/>
        </w:rPr>
        <w:t>Члан 6.</w:t>
      </w:r>
      <w:proofErr w:type="gramEnd"/>
    </w:p>
    <w:p w:rsidR="002E75D5" w:rsidRPr="00F06612" w:rsidRDefault="002E75D5" w:rsidP="002E75D5">
      <w:pPr>
        <w:autoSpaceDE w:val="0"/>
        <w:autoSpaceDN w:val="0"/>
        <w:adjustRightInd w:val="0"/>
        <w:ind w:firstLine="720"/>
        <w:jc w:val="both"/>
        <w:rPr>
          <w:b/>
          <w:bCs/>
          <w:i/>
          <w:iCs/>
        </w:rPr>
      </w:pPr>
      <w:proofErr w:type="gramStart"/>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roofErr w:type="gramEnd"/>
    </w:p>
    <w:p w:rsidR="002E75D5" w:rsidRPr="00F06612" w:rsidRDefault="002E75D5" w:rsidP="0033663A">
      <w:pPr>
        <w:autoSpaceDE w:val="0"/>
        <w:autoSpaceDN w:val="0"/>
        <w:adjustRightInd w:val="0"/>
        <w:jc w:val="center"/>
        <w:rPr>
          <w:b/>
        </w:rPr>
      </w:pPr>
      <w:r w:rsidRPr="00F06612">
        <w:rPr>
          <w:b/>
        </w:rPr>
        <w:t>НАЧИН И РОК ПЛАЋАЊА</w:t>
      </w:r>
    </w:p>
    <w:p w:rsidR="002E75D5" w:rsidRPr="00E07AEB" w:rsidRDefault="002E75D5" w:rsidP="002E75D5">
      <w:pPr>
        <w:autoSpaceDE w:val="0"/>
        <w:autoSpaceDN w:val="0"/>
        <w:adjustRightInd w:val="0"/>
        <w:jc w:val="center"/>
        <w:rPr>
          <w:b/>
        </w:rPr>
      </w:pPr>
      <w:proofErr w:type="gramStart"/>
      <w:r>
        <w:rPr>
          <w:b/>
        </w:rPr>
        <w:t>Члан 7</w:t>
      </w:r>
      <w:r w:rsidRPr="00F06612">
        <w:rPr>
          <w:b/>
        </w:rPr>
        <w:t>.</w:t>
      </w:r>
      <w:proofErr w:type="gramEnd"/>
    </w:p>
    <w:p w:rsidR="002E75D5" w:rsidRPr="000B1EEA" w:rsidRDefault="002E75D5" w:rsidP="002E75D5">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2E75D5" w:rsidRPr="000B1EEA" w:rsidRDefault="002E75D5" w:rsidP="002E75D5">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2E75D5" w:rsidRDefault="002E75D5" w:rsidP="002E75D5">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2E75D5" w:rsidRPr="002C5F98" w:rsidRDefault="002E75D5" w:rsidP="002E75D5">
      <w:pPr>
        <w:pStyle w:val="BodyTextIndent"/>
        <w:ind w:left="0" w:firstLine="720"/>
        <w:jc w:val="both"/>
        <w:rPr>
          <w:b w:val="0"/>
          <w:noProof/>
          <w:highlight w:val="yellow"/>
        </w:rPr>
      </w:pPr>
    </w:p>
    <w:p w:rsidR="002E75D5" w:rsidRPr="0033663A" w:rsidRDefault="002E75D5" w:rsidP="0033663A">
      <w:pPr>
        <w:tabs>
          <w:tab w:val="left" w:pos="720"/>
          <w:tab w:val="left" w:pos="1080"/>
        </w:tabs>
        <w:jc w:val="center"/>
        <w:rPr>
          <w:b/>
          <w:lang w:val="en-US"/>
        </w:rPr>
      </w:pPr>
      <w:r>
        <w:rPr>
          <w:b/>
          <w:lang w:val="ru-RU"/>
        </w:rPr>
        <w:t>РОК И МЕСТО ИСПОРУКЕ</w:t>
      </w:r>
    </w:p>
    <w:p w:rsidR="002E75D5" w:rsidRPr="00E07AEB" w:rsidRDefault="002E75D5" w:rsidP="002E75D5">
      <w:pPr>
        <w:autoSpaceDE w:val="0"/>
        <w:autoSpaceDN w:val="0"/>
        <w:adjustRightInd w:val="0"/>
        <w:jc w:val="center"/>
        <w:rPr>
          <w:b/>
        </w:rPr>
      </w:pPr>
      <w:proofErr w:type="gramStart"/>
      <w:r>
        <w:rPr>
          <w:b/>
        </w:rPr>
        <w:t>Члан 8</w:t>
      </w:r>
      <w:r w:rsidRPr="00F06612">
        <w:rPr>
          <w:b/>
        </w:rPr>
        <w:t>.</w:t>
      </w:r>
      <w:proofErr w:type="gramEnd"/>
    </w:p>
    <w:p w:rsidR="002E75D5" w:rsidRPr="00E213FD" w:rsidRDefault="002E75D5" w:rsidP="002E75D5">
      <w:pPr>
        <w:ind w:firstLine="720"/>
        <w:jc w:val="both"/>
        <w:rPr>
          <w:noProof/>
        </w:rPr>
      </w:pPr>
      <w:proofErr w:type="gramStart"/>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roofErr w:type="gramEnd"/>
    </w:p>
    <w:p w:rsidR="002E75D5" w:rsidRPr="00C444C1" w:rsidRDefault="002E75D5" w:rsidP="002E75D5">
      <w:pPr>
        <w:widowControl w:val="0"/>
        <w:autoSpaceDE w:val="0"/>
        <w:autoSpaceDN w:val="0"/>
        <w:adjustRightInd w:val="0"/>
        <w:ind w:firstLine="720"/>
        <w:jc w:val="both"/>
      </w:pPr>
      <w:proofErr w:type="gramStart"/>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roofErr w:type="gramEnd"/>
    </w:p>
    <w:p w:rsidR="002E75D5" w:rsidRPr="00FF1257" w:rsidRDefault="002E75D5" w:rsidP="002E75D5">
      <w:pPr>
        <w:widowControl w:val="0"/>
        <w:autoSpaceDE w:val="0"/>
        <w:autoSpaceDN w:val="0"/>
        <w:adjustRightInd w:val="0"/>
        <w:ind w:firstLine="720"/>
        <w:jc w:val="both"/>
      </w:pPr>
      <w:proofErr w:type="gramStart"/>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roofErr w:type="gramEnd"/>
    </w:p>
    <w:p w:rsidR="002E75D5" w:rsidRDefault="002E75D5" w:rsidP="002E75D5">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roofErr w:type="gramEnd"/>
    </w:p>
    <w:p w:rsidR="002E75D5" w:rsidRDefault="002E75D5" w:rsidP="002E75D5">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2E75D5" w:rsidRPr="00C02BA5" w:rsidRDefault="002E75D5" w:rsidP="002E75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2E75D5" w:rsidRDefault="002E75D5" w:rsidP="002E75D5">
      <w:pPr>
        <w:ind w:firstLine="720"/>
        <w:jc w:val="both"/>
      </w:pPr>
      <w:proofErr w:type="gramStart"/>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roofErr w:type="gramEnd"/>
    </w:p>
    <w:p w:rsidR="002E75D5" w:rsidRPr="007C0A54" w:rsidRDefault="002E75D5" w:rsidP="002E75D5">
      <w:pPr>
        <w:ind w:firstLine="720"/>
        <w:jc w:val="both"/>
      </w:pPr>
      <w:r w:rsidRPr="008B550C">
        <w:rPr>
          <w:lang w:val="sr-Cyrl-CS"/>
        </w:rPr>
        <w:lastRenderedPageBreak/>
        <w:t xml:space="preserve">Наручилац захтева да </w:t>
      </w:r>
      <w:r w:rsidR="00195C4D">
        <w:rPr>
          <w:lang w:val="sr-Cyrl-CS"/>
        </w:rPr>
        <w:t>(</w:t>
      </w:r>
      <w:r w:rsidR="00195C4D" w:rsidRPr="00195C4D">
        <w:rPr>
          <w:i/>
          <w:lang w:val="sr-Cyrl-CS"/>
        </w:rPr>
        <w:t>за партију бр. 6.</w:t>
      </w:r>
      <w:r w:rsidR="00195C4D">
        <w:rPr>
          <w:i/>
          <w:lang w:val="sr-Cyrl-CS"/>
        </w:rPr>
        <w:t>)</w:t>
      </w:r>
      <w:r w:rsidR="00195C4D">
        <w:rPr>
          <w:lang w:val="sr-Cyrl-CS"/>
        </w:rPr>
        <w:t xml:space="preserve"> </w:t>
      </w:r>
      <w:bookmarkStart w:id="87" w:name="_GoBack"/>
      <w:bookmarkEnd w:id="87"/>
      <w:proofErr w:type="gramStart"/>
      <w:r>
        <w:t>Добављач</w:t>
      </w:r>
      <w:r w:rsidRPr="008B550C">
        <w:rPr>
          <w:lang w:val="sr-Cyrl-CS"/>
        </w:rPr>
        <w:t xml:space="preserve"> </w:t>
      </w:r>
      <w:r w:rsidRPr="008B550C">
        <w:t>достави</w:t>
      </w:r>
      <w:r w:rsidRPr="008B550C">
        <w:rPr>
          <w:lang w:val="sr-Cyrl-CS"/>
        </w:rPr>
        <w:t xml:space="preserve"> на коришћење апарат </w:t>
      </w:r>
      <w:r w:rsidR="00195C4D">
        <w:t>CHORUS TRIO</w:t>
      </w:r>
      <w:r w:rsidR="00195C4D" w:rsidRPr="005F1862">
        <w:t xml:space="preserve"> </w:t>
      </w:r>
      <w:r w:rsidR="00195C4D" w:rsidRPr="005F1862">
        <w:rPr>
          <w:shd w:val="clear" w:color="auto" w:fill="FFFFFF"/>
        </w:rPr>
        <w:t>или одговарајући</w:t>
      </w:r>
      <w:r w:rsidRPr="008B550C">
        <w:rPr>
          <w:shd w:val="clear" w:color="auto" w:fill="FFFFFF"/>
        </w:rPr>
        <w:t xml:space="preserve">, </w:t>
      </w:r>
      <w:r w:rsidRPr="008B550C">
        <w:rPr>
          <w:lang w:val="sr-Cyrl-CS"/>
        </w:rPr>
        <w:t>за време трајања свих појединачних уговора закључених на основу оквирног споразума.</w:t>
      </w:r>
      <w:proofErr w:type="gramEnd"/>
      <w:r w:rsidRPr="008B550C">
        <w:rPr>
          <w:lang w:val="sr-Cyrl-CS"/>
        </w:rPr>
        <w:t xml:space="preserve"> </w:t>
      </w:r>
    </w:p>
    <w:p w:rsidR="002E75D5" w:rsidRPr="00F350A3" w:rsidRDefault="002E75D5" w:rsidP="002E75D5">
      <w:pPr>
        <w:rPr>
          <w:b/>
          <w:noProof/>
        </w:rPr>
      </w:pPr>
    </w:p>
    <w:p w:rsidR="002E75D5" w:rsidRPr="00833A75" w:rsidRDefault="002E75D5" w:rsidP="0033663A">
      <w:pPr>
        <w:jc w:val="center"/>
        <w:rPr>
          <w:b/>
        </w:rPr>
      </w:pPr>
      <w:r>
        <w:rPr>
          <w:b/>
        </w:rPr>
        <w:t>ПРИЈЕМ ДОБАРА И ОТКЛАЊАЊЕ НЕДОСТАТАКА</w:t>
      </w:r>
    </w:p>
    <w:p w:rsidR="002E75D5" w:rsidRPr="00E07AEB" w:rsidRDefault="002E75D5" w:rsidP="002E75D5">
      <w:pPr>
        <w:jc w:val="center"/>
        <w:rPr>
          <w:b/>
        </w:rPr>
      </w:pPr>
      <w:proofErr w:type="gramStart"/>
      <w:r>
        <w:rPr>
          <w:b/>
        </w:rPr>
        <w:t>Члан 9.</w:t>
      </w:r>
      <w:proofErr w:type="gramEnd"/>
    </w:p>
    <w:p w:rsidR="002E75D5" w:rsidRPr="00D52989" w:rsidRDefault="002E75D5" w:rsidP="002E75D5">
      <w:pPr>
        <w:ind w:firstLine="720"/>
        <w:jc w:val="both"/>
        <w:rPr>
          <w:iCs/>
        </w:rPr>
      </w:pPr>
      <w:proofErr w:type="gramStart"/>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2E75D5" w:rsidRPr="00D52989" w:rsidRDefault="002E75D5" w:rsidP="002E75D5">
      <w:pPr>
        <w:ind w:firstLine="720"/>
        <w:jc w:val="both"/>
      </w:pPr>
      <w:proofErr w:type="gramStart"/>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2E75D5" w:rsidRPr="0080585F" w:rsidRDefault="002E75D5" w:rsidP="002E75D5">
      <w:pPr>
        <w:ind w:firstLine="720"/>
        <w:jc w:val="both"/>
        <w:rPr>
          <w:iCs/>
        </w:rPr>
      </w:pPr>
      <w:proofErr w:type="gramStart"/>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roofErr w:type="gramEnd"/>
    </w:p>
    <w:p w:rsidR="002E75D5" w:rsidRPr="0080585F" w:rsidRDefault="002E75D5" w:rsidP="002E75D5">
      <w:pPr>
        <w:ind w:firstLine="708"/>
        <w:jc w:val="both"/>
        <w:rPr>
          <w:iCs/>
        </w:rPr>
      </w:pPr>
      <w:proofErr w:type="gramStart"/>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roofErr w:type="gramEnd"/>
    </w:p>
    <w:p w:rsidR="002E75D5" w:rsidRPr="0080585F" w:rsidRDefault="002E75D5" w:rsidP="002E75D5">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E75D5" w:rsidRPr="0080585F" w:rsidRDefault="002E75D5" w:rsidP="002E75D5">
      <w:pPr>
        <w:ind w:firstLine="720"/>
        <w:jc w:val="both"/>
      </w:pPr>
      <w:r w:rsidRPr="0080585F">
        <w:t>У случајевима из ст</w:t>
      </w:r>
      <w:r w:rsidRPr="0080585F">
        <w:rPr>
          <w:lang w:val="sr-Cyrl-CS"/>
        </w:rPr>
        <w:t>а</w:t>
      </w:r>
      <w:r w:rsidRPr="0080585F">
        <w:t xml:space="preserve">ва </w:t>
      </w:r>
      <w:proofErr w:type="gramStart"/>
      <w:r w:rsidRPr="0080585F">
        <w:t>1.,</w:t>
      </w:r>
      <w:proofErr w:type="gramEnd"/>
      <w:r w:rsidRPr="0080585F">
        <w:t xml:space="preserve"> 2., 3.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испоручи нова  добра без недостатака.</w:t>
      </w:r>
    </w:p>
    <w:p w:rsidR="002E75D5" w:rsidRDefault="002E75D5" w:rsidP="002E75D5">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3663A" w:rsidRPr="0080585F" w:rsidRDefault="0033663A" w:rsidP="002E75D5">
      <w:pPr>
        <w:ind w:firstLine="720"/>
        <w:jc w:val="both"/>
      </w:pPr>
    </w:p>
    <w:p w:rsidR="002E75D5" w:rsidRPr="00F06612" w:rsidRDefault="002E75D5" w:rsidP="0033663A">
      <w:pPr>
        <w:autoSpaceDE w:val="0"/>
        <w:autoSpaceDN w:val="0"/>
        <w:adjustRightInd w:val="0"/>
        <w:jc w:val="center"/>
        <w:rPr>
          <w:b/>
        </w:rPr>
      </w:pPr>
      <w:r w:rsidRPr="00F06612">
        <w:rPr>
          <w:b/>
        </w:rPr>
        <w:t>СРЕДСТВА ОБЕЗБЕЂЕЊА</w:t>
      </w:r>
    </w:p>
    <w:p w:rsidR="002E75D5" w:rsidRPr="00E07AEB" w:rsidRDefault="002E75D5" w:rsidP="002E75D5">
      <w:pPr>
        <w:autoSpaceDE w:val="0"/>
        <w:autoSpaceDN w:val="0"/>
        <w:adjustRightInd w:val="0"/>
        <w:jc w:val="center"/>
        <w:rPr>
          <w:b/>
        </w:rPr>
      </w:pPr>
      <w:proofErr w:type="gramStart"/>
      <w:r w:rsidRPr="00A34BD4">
        <w:rPr>
          <w:b/>
        </w:rPr>
        <w:t>Члан 10.</w:t>
      </w:r>
      <w:proofErr w:type="gramEnd"/>
    </w:p>
    <w:p w:rsidR="002E75D5" w:rsidRPr="00A34BD4" w:rsidRDefault="002E75D5" w:rsidP="002E75D5">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2E75D5" w:rsidRPr="00A34BD4" w:rsidRDefault="002E75D5" w:rsidP="002E75D5">
      <w:pPr>
        <w:jc w:val="both"/>
        <w:rPr>
          <w:noProof/>
        </w:rPr>
      </w:pPr>
    </w:p>
    <w:p w:rsidR="002E75D5" w:rsidRPr="000E7143" w:rsidRDefault="002E75D5" w:rsidP="002E75D5">
      <w:pPr>
        <w:pStyle w:val="ListParagraph"/>
        <w:numPr>
          <w:ilvl w:val="0"/>
          <w:numId w:val="6"/>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2E75D5" w:rsidRDefault="002E75D5" w:rsidP="002E75D5">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2E75D5" w:rsidRDefault="002E75D5" w:rsidP="002E75D5">
      <w:pPr>
        <w:pStyle w:val="ListParagraph"/>
        <w:ind w:left="0" w:firstLine="720"/>
        <w:jc w:val="both"/>
      </w:pPr>
    </w:p>
    <w:p w:rsidR="002E75D5" w:rsidRPr="002C5F98" w:rsidRDefault="002E75D5" w:rsidP="002E75D5">
      <w:pPr>
        <w:pStyle w:val="ListParagraph"/>
        <w:ind w:left="0" w:firstLine="720"/>
        <w:jc w:val="both"/>
      </w:pPr>
      <w:r>
        <w:lastRenderedPageBreak/>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2E75D5" w:rsidRDefault="002E75D5" w:rsidP="002E75D5">
      <w:pPr>
        <w:pStyle w:val="ListParagraph"/>
        <w:numPr>
          <w:ilvl w:val="0"/>
          <w:numId w:val="31"/>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2E75D5" w:rsidRDefault="002E75D5" w:rsidP="002E75D5">
      <w:pPr>
        <w:ind w:firstLine="360"/>
        <w:jc w:val="both"/>
        <w:rPr>
          <w:noProof/>
        </w:rPr>
      </w:pPr>
      <w:r w:rsidRPr="005A460B">
        <w:rPr>
          <w:noProof/>
        </w:rPr>
        <w:t xml:space="preserve">Уколико се за време трајања </w:t>
      </w:r>
      <w:r w:rsidR="0097377B">
        <w:rPr>
          <w:noProof/>
        </w:rPr>
        <w:t>оквирног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33663A" w:rsidRPr="000E7143" w:rsidRDefault="0033663A" w:rsidP="002E75D5">
      <w:pPr>
        <w:ind w:firstLine="360"/>
        <w:jc w:val="both"/>
      </w:pPr>
    </w:p>
    <w:p w:rsidR="002E75D5" w:rsidRPr="00202470" w:rsidRDefault="002E75D5" w:rsidP="0033663A">
      <w:pPr>
        <w:autoSpaceDE w:val="0"/>
        <w:autoSpaceDN w:val="0"/>
        <w:adjustRightInd w:val="0"/>
        <w:jc w:val="center"/>
        <w:rPr>
          <w:b/>
        </w:rPr>
      </w:pPr>
      <w:r w:rsidRPr="00202470">
        <w:rPr>
          <w:b/>
        </w:rPr>
        <w:t>ВИША СИЛА</w:t>
      </w:r>
    </w:p>
    <w:p w:rsidR="002E75D5" w:rsidRPr="00E07AEB" w:rsidRDefault="002E75D5" w:rsidP="002E75D5">
      <w:pPr>
        <w:autoSpaceDE w:val="0"/>
        <w:autoSpaceDN w:val="0"/>
        <w:adjustRightInd w:val="0"/>
        <w:jc w:val="center"/>
        <w:rPr>
          <w:b/>
        </w:rPr>
      </w:pPr>
      <w:proofErr w:type="gramStart"/>
      <w:r w:rsidRPr="00202470">
        <w:rPr>
          <w:b/>
        </w:rPr>
        <w:t>Члан 1</w:t>
      </w:r>
      <w:r>
        <w:rPr>
          <w:b/>
        </w:rPr>
        <w:t>1</w:t>
      </w:r>
      <w:r w:rsidRPr="00202470">
        <w:rPr>
          <w:b/>
        </w:rPr>
        <w:t>.</w:t>
      </w:r>
      <w:proofErr w:type="gramEnd"/>
    </w:p>
    <w:p w:rsidR="002E75D5" w:rsidRPr="00202470" w:rsidRDefault="002E75D5" w:rsidP="002E75D5">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2E75D5" w:rsidRPr="00202470" w:rsidRDefault="002E75D5" w:rsidP="002E75D5">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E75D5" w:rsidRDefault="002E75D5" w:rsidP="002E75D5">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2E75D5" w:rsidRDefault="002E75D5" w:rsidP="002E75D5">
      <w:pPr>
        <w:ind w:firstLine="720"/>
        <w:jc w:val="both"/>
        <w:rPr>
          <w:noProof/>
        </w:rPr>
      </w:pPr>
      <w:r>
        <w:rPr>
          <w:noProof/>
        </w:rPr>
        <w:t>Сва обавештења која нису дата у писаном облику неће производити правно дејство.</w:t>
      </w:r>
    </w:p>
    <w:p w:rsidR="0033663A" w:rsidRPr="000E7143" w:rsidRDefault="0033663A" w:rsidP="002E75D5">
      <w:pPr>
        <w:ind w:firstLine="720"/>
        <w:jc w:val="both"/>
        <w:rPr>
          <w:noProof/>
        </w:rPr>
      </w:pPr>
    </w:p>
    <w:p w:rsidR="002E75D5" w:rsidRPr="00202470" w:rsidRDefault="002E75D5" w:rsidP="0033663A">
      <w:pPr>
        <w:autoSpaceDE w:val="0"/>
        <w:autoSpaceDN w:val="0"/>
        <w:adjustRightInd w:val="0"/>
        <w:jc w:val="center"/>
        <w:rPr>
          <w:b/>
        </w:rPr>
      </w:pPr>
      <w:r w:rsidRPr="00202470">
        <w:rPr>
          <w:b/>
        </w:rPr>
        <w:t>ПОСЕБНЕ И ЗАВРШНЕ ОДРЕДБЕ</w:t>
      </w:r>
    </w:p>
    <w:p w:rsidR="002E75D5" w:rsidRPr="00E07AEB" w:rsidRDefault="002E75D5" w:rsidP="002E75D5">
      <w:pPr>
        <w:jc w:val="center"/>
        <w:rPr>
          <w:b/>
        </w:rPr>
      </w:pPr>
      <w:proofErr w:type="gramStart"/>
      <w:r w:rsidRPr="00202470">
        <w:rPr>
          <w:b/>
        </w:rPr>
        <w:t>Члан 1</w:t>
      </w:r>
      <w:r>
        <w:rPr>
          <w:b/>
        </w:rPr>
        <w:t>2</w:t>
      </w:r>
      <w:r w:rsidRPr="00202470">
        <w:rPr>
          <w:b/>
        </w:rPr>
        <w:t>.</w:t>
      </w:r>
      <w:proofErr w:type="gramEnd"/>
    </w:p>
    <w:p w:rsidR="002E75D5" w:rsidRDefault="002E75D5" w:rsidP="002E75D5">
      <w:pPr>
        <w:ind w:firstLine="720"/>
        <w:jc w:val="both"/>
      </w:pPr>
      <w:proofErr w:type="gramStart"/>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t xml:space="preserve"> ову материју.</w:t>
      </w:r>
      <w:proofErr w:type="gramEnd"/>
    </w:p>
    <w:p w:rsidR="002E75D5" w:rsidRPr="00E27D35" w:rsidRDefault="002E75D5" w:rsidP="002E75D5">
      <w:pPr>
        <w:ind w:firstLine="720"/>
        <w:jc w:val="both"/>
      </w:pPr>
    </w:p>
    <w:p w:rsidR="002E75D5" w:rsidRPr="00E07AEB" w:rsidRDefault="002E75D5" w:rsidP="002E75D5">
      <w:pPr>
        <w:jc w:val="center"/>
        <w:rPr>
          <w:b/>
        </w:rPr>
      </w:pPr>
      <w:proofErr w:type="gramStart"/>
      <w:r w:rsidRPr="00202470">
        <w:rPr>
          <w:b/>
        </w:rPr>
        <w:t>Члан 1</w:t>
      </w:r>
      <w:r>
        <w:rPr>
          <w:b/>
        </w:rPr>
        <w:t>3</w:t>
      </w:r>
      <w:r w:rsidRPr="00202470">
        <w:rPr>
          <w:b/>
        </w:rPr>
        <w:t>.</w:t>
      </w:r>
      <w:proofErr w:type="gramEnd"/>
    </w:p>
    <w:p w:rsidR="002E75D5" w:rsidRDefault="002E75D5" w:rsidP="002E75D5">
      <w:pPr>
        <w:pStyle w:val="BodyTextIndent3"/>
        <w:spacing w:after="0"/>
        <w:ind w:left="0" w:firstLine="720"/>
        <w:jc w:val="both"/>
        <w:rPr>
          <w:sz w:val="24"/>
          <w:szCs w:val="24"/>
        </w:rPr>
      </w:pPr>
      <w:proofErr w:type="gramStart"/>
      <w:r w:rsidRPr="00202470">
        <w:rPr>
          <w:sz w:val="24"/>
          <w:szCs w:val="24"/>
        </w:rPr>
        <w:t>Све спорове који проистекну у реализацији овог оквирног споразума, стране ће решавати споразумно.</w:t>
      </w:r>
      <w:proofErr w:type="gramEnd"/>
      <w:r>
        <w:rPr>
          <w:sz w:val="24"/>
          <w:szCs w:val="24"/>
        </w:rPr>
        <w:t xml:space="preserve"> </w:t>
      </w:r>
      <w:proofErr w:type="gramStart"/>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roofErr w:type="gramEnd"/>
    </w:p>
    <w:p w:rsidR="0033663A" w:rsidRPr="00E27D35" w:rsidRDefault="0033663A" w:rsidP="002E75D5">
      <w:pPr>
        <w:pStyle w:val="BodyTextIndent3"/>
        <w:spacing w:after="0"/>
        <w:ind w:left="0" w:firstLine="720"/>
        <w:jc w:val="both"/>
        <w:rPr>
          <w:sz w:val="24"/>
          <w:szCs w:val="24"/>
        </w:rPr>
      </w:pPr>
    </w:p>
    <w:p w:rsidR="002E75D5" w:rsidRPr="00E27D35" w:rsidRDefault="002E75D5" w:rsidP="002E75D5">
      <w:pPr>
        <w:pStyle w:val="BodyTextIndent3"/>
        <w:spacing w:after="0"/>
        <w:ind w:left="0"/>
        <w:jc w:val="center"/>
        <w:rPr>
          <w:b/>
          <w:sz w:val="24"/>
          <w:szCs w:val="24"/>
        </w:rPr>
      </w:pPr>
      <w:proofErr w:type="gramStart"/>
      <w:r w:rsidRPr="008B550C">
        <w:rPr>
          <w:b/>
          <w:sz w:val="24"/>
          <w:szCs w:val="24"/>
        </w:rPr>
        <w:t>Члан 14.</w:t>
      </w:r>
      <w:proofErr w:type="gramEnd"/>
    </w:p>
    <w:p w:rsidR="002E75D5" w:rsidRDefault="002E75D5" w:rsidP="002E75D5">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33663A" w:rsidRDefault="0033663A" w:rsidP="002E75D5">
      <w:pPr>
        <w:ind w:firstLine="720"/>
        <w:jc w:val="both"/>
        <w:rPr>
          <w:noProof/>
        </w:rPr>
      </w:pPr>
    </w:p>
    <w:p w:rsidR="0033663A" w:rsidRPr="00E27D35" w:rsidRDefault="0033663A" w:rsidP="002E75D5">
      <w:pPr>
        <w:ind w:firstLine="720"/>
        <w:jc w:val="both"/>
        <w:rPr>
          <w:noProof/>
        </w:rPr>
      </w:pPr>
    </w:p>
    <w:tbl>
      <w:tblPr>
        <w:tblW w:w="0" w:type="auto"/>
        <w:tblLook w:val="04A0"/>
      </w:tblPr>
      <w:tblGrid>
        <w:gridCol w:w="3119"/>
        <w:gridCol w:w="3061"/>
        <w:gridCol w:w="3126"/>
      </w:tblGrid>
      <w:tr w:rsidR="002E75D5" w:rsidRPr="00F06612" w:rsidTr="00C5374B">
        <w:tc>
          <w:tcPr>
            <w:tcW w:w="3190" w:type="dxa"/>
            <w:shd w:val="clear" w:color="auto" w:fill="auto"/>
            <w:vAlign w:val="center"/>
          </w:tcPr>
          <w:p w:rsidR="002E75D5" w:rsidRPr="00F06612" w:rsidRDefault="002E75D5" w:rsidP="00C5374B">
            <w:pPr>
              <w:pStyle w:val="BodyText2"/>
              <w:jc w:val="center"/>
              <w:rPr>
                <w:b w:val="0"/>
              </w:rPr>
            </w:pPr>
            <w:r w:rsidRPr="00F06612">
              <w:rPr>
                <w:b w:val="0"/>
              </w:rPr>
              <w:t>ДОБАВЉАЧ</w:t>
            </w:r>
          </w:p>
        </w:tc>
        <w:tc>
          <w:tcPr>
            <w:tcW w:w="3190" w:type="dxa"/>
            <w:shd w:val="clear" w:color="auto" w:fill="auto"/>
            <w:vAlign w:val="center"/>
          </w:tcPr>
          <w:p w:rsidR="002E75D5" w:rsidRPr="00F06612" w:rsidRDefault="002E75D5" w:rsidP="00C5374B">
            <w:pPr>
              <w:pStyle w:val="BodyText2"/>
              <w:jc w:val="center"/>
              <w:rPr>
                <w:b w:val="0"/>
              </w:rPr>
            </w:pPr>
          </w:p>
        </w:tc>
        <w:tc>
          <w:tcPr>
            <w:tcW w:w="3191" w:type="dxa"/>
            <w:shd w:val="clear" w:color="auto" w:fill="auto"/>
            <w:vAlign w:val="center"/>
          </w:tcPr>
          <w:p w:rsidR="002E75D5" w:rsidRPr="00D439A2" w:rsidRDefault="002E75D5" w:rsidP="00C5374B">
            <w:pPr>
              <w:pStyle w:val="BodyText2"/>
              <w:jc w:val="center"/>
              <w:rPr>
                <w:b w:val="0"/>
              </w:rPr>
            </w:pPr>
            <w:r>
              <w:rPr>
                <w:b w:val="0"/>
              </w:rPr>
              <w:t>НАРУЧИЛАЦ</w:t>
            </w:r>
          </w:p>
        </w:tc>
      </w:tr>
      <w:tr w:rsidR="002E75D5" w:rsidRPr="00F06612" w:rsidTr="00C5374B">
        <w:tc>
          <w:tcPr>
            <w:tcW w:w="3190" w:type="dxa"/>
            <w:shd w:val="clear" w:color="auto" w:fill="auto"/>
            <w:vAlign w:val="center"/>
          </w:tcPr>
          <w:p w:rsidR="002E75D5" w:rsidRPr="00F06612" w:rsidRDefault="002E75D5" w:rsidP="00C5374B">
            <w:pPr>
              <w:pStyle w:val="BodyText2"/>
              <w:jc w:val="center"/>
              <w:rPr>
                <w:b w:val="0"/>
              </w:rPr>
            </w:pPr>
          </w:p>
        </w:tc>
        <w:tc>
          <w:tcPr>
            <w:tcW w:w="3190" w:type="dxa"/>
            <w:shd w:val="clear" w:color="auto" w:fill="auto"/>
            <w:vAlign w:val="center"/>
          </w:tcPr>
          <w:p w:rsidR="002E75D5" w:rsidRPr="00F06612" w:rsidRDefault="002E75D5" w:rsidP="00C5374B">
            <w:pPr>
              <w:pStyle w:val="BodyText2"/>
              <w:jc w:val="center"/>
              <w:rPr>
                <w:b w:val="0"/>
              </w:rPr>
            </w:pPr>
          </w:p>
        </w:tc>
        <w:tc>
          <w:tcPr>
            <w:tcW w:w="3191" w:type="dxa"/>
            <w:shd w:val="clear" w:color="auto" w:fill="auto"/>
            <w:vAlign w:val="center"/>
          </w:tcPr>
          <w:p w:rsidR="002E75D5" w:rsidRPr="00F06612" w:rsidRDefault="002E75D5" w:rsidP="00C5374B">
            <w:pPr>
              <w:pStyle w:val="BodyText2"/>
              <w:jc w:val="center"/>
              <w:rPr>
                <w:b w:val="0"/>
              </w:rPr>
            </w:pPr>
          </w:p>
        </w:tc>
      </w:tr>
      <w:tr w:rsidR="002E75D5" w:rsidRPr="00F06612" w:rsidTr="00C5374B">
        <w:tc>
          <w:tcPr>
            <w:tcW w:w="3190" w:type="dxa"/>
            <w:tcBorders>
              <w:bottom w:val="single" w:sz="4" w:space="0" w:color="auto"/>
            </w:tcBorders>
            <w:shd w:val="clear" w:color="auto" w:fill="auto"/>
          </w:tcPr>
          <w:p w:rsidR="002E75D5" w:rsidRPr="00F06612" w:rsidRDefault="002E75D5" w:rsidP="00C5374B">
            <w:pPr>
              <w:pStyle w:val="BodyText2"/>
              <w:jc w:val="center"/>
              <w:rPr>
                <w:b w:val="0"/>
              </w:rPr>
            </w:pPr>
          </w:p>
        </w:tc>
        <w:tc>
          <w:tcPr>
            <w:tcW w:w="3190" w:type="dxa"/>
            <w:shd w:val="clear" w:color="auto" w:fill="auto"/>
          </w:tcPr>
          <w:p w:rsidR="002E75D5" w:rsidRPr="00F06612" w:rsidRDefault="002E75D5" w:rsidP="00C5374B">
            <w:pPr>
              <w:pStyle w:val="BodyText2"/>
              <w:rPr>
                <w:b w:val="0"/>
              </w:rPr>
            </w:pPr>
          </w:p>
        </w:tc>
        <w:tc>
          <w:tcPr>
            <w:tcW w:w="3191" w:type="dxa"/>
            <w:tcBorders>
              <w:bottom w:val="single" w:sz="4" w:space="0" w:color="auto"/>
            </w:tcBorders>
            <w:shd w:val="clear" w:color="auto" w:fill="auto"/>
          </w:tcPr>
          <w:p w:rsidR="002E75D5" w:rsidRPr="00F06612" w:rsidRDefault="002E75D5" w:rsidP="00C5374B">
            <w:pPr>
              <w:pStyle w:val="BodyText2"/>
              <w:jc w:val="center"/>
              <w:rPr>
                <w:b w:val="0"/>
              </w:rPr>
            </w:pPr>
          </w:p>
        </w:tc>
      </w:tr>
      <w:tr w:rsidR="002E75D5" w:rsidRPr="00F06612" w:rsidTr="00C5374B">
        <w:tc>
          <w:tcPr>
            <w:tcW w:w="3190" w:type="dxa"/>
            <w:tcBorders>
              <w:top w:val="single" w:sz="4" w:space="0" w:color="auto"/>
            </w:tcBorders>
            <w:shd w:val="clear" w:color="auto" w:fill="auto"/>
          </w:tcPr>
          <w:p w:rsidR="002E75D5" w:rsidRPr="00F06612" w:rsidRDefault="002E75D5" w:rsidP="00C5374B">
            <w:pPr>
              <w:pStyle w:val="BodyText2"/>
              <w:jc w:val="center"/>
              <w:rPr>
                <w:b w:val="0"/>
              </w:rPr>
            </w:pPr>
          </w:p>
        </w:tc>
        <w:tc>
          <w:tcPr>
            <w:tcW w:w="3190" w:type="dxa"/>
            <w:shd w:val="clear" w:color="auto" w:fill="auto"/>
          </w:tcPr>
          <w:p w:rsidR="002E75D5" w:rsidRPr="00F06612" w:rsidRDefault="002E75D5" w:rsidP="00C5374B">
            <w:pPr>
              <w:pStyle w:val="BodyText2"/>
              <w:rPr>
                <w:b w:val="0"/>
              </w:rPr>
            </w:pPr>
          </w:p>
        </w:tc>
        <w:tc>
          <w:tcPr>
            <w:tcW w:w="3191" w:type="dxa"/>
            <w:tcBorders>
              <w:top w:val="single" w:sz="4" w:space="0" w:color="auto"/>
            </w:tcBorders>
            <w:shd w:val="clear" w:color="auto" w:fill="auto"/>
          </w:tcPr>
          <w:p w:rsidR="002E75D5" w:rsidRPr="00F06612" w:rsidRDefault="002E75D5" w:rsidP="00C5374B">
            <w:pPr>
              <w:pStyle w:val="BodyText2"/>
              <w:jc w:val="center"/>
              <w:rPr>
                <w:b w:val="0"/>
              </w:rPr>
            </w:pPr>
          </w:p>
        </w:tc>
      </w:tr>
    </w:tbl>
    <w:p w:rsidR="002E75D5" w:rsidRPr="00E27D35" w:rsidRDefault="002E75D5" w:rsidP="002E75D5">
      <w:pPr>
        <w:rPr>
          <w:b/>
          <w:noProof/>
          <w:sz w:val="28"/>
        </w:rPr>
      </w:pPr>
    </w:p>
    <w:p w:rsidR="002E75D5" w:rsidRPr="00322963" w:rsidRDefault="002E75D5" w:rsidP="002E75D5">
      <w:pPr>
        <w:pStyle w:val="Heading2"/>
        <w:numPr>
          <w:ilvl w:val="0"/>
          <w:numId w:val="32"/>
        </w:numPr>
        <w:tabs>
          <w:tab w:val="clear" w:pos="720"/>
          <w:tab w:val="num" w:pos="360"/>
        </w:tabs>
        <w:spacing w:after="480"/>
        <w:ind w:hanging="720"/>
        <w:rPr>
          <w:noProof/>
        </w:rPr>
      </w:pPr>
      <w:bookmarkStart w:id="88" w:name="_Toc476814920"/>
      <w:bookmarkStart w:id="89" w:name="_Toc476820019"/>
      <w:bookmarkStart w:id="90" w:name="_Toc476916090"/>
      <w:r w:rsidRPr="00191857">
        <w:rPr>
          <w:noProof/>
        </w:rPr>
        <w:lastRenderedPageBreak/>
        <w:t>МОДЕЛ УГОВОРА</w:t>
      </w:r>
      <w:bookmarkEnd w:id="88"/>
      <w:bookmarkEnd w:id="89"/>
      <w:bookmarkEnd w:id="90"/>
    </w:p>
    <w:p w:rsidR="002E75D5" w:rsidRPr="001E5686" w:rsidRDefault="002E75D5" w:rsidP="002E75D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E75D5" w:rsidRPr="00240D48" w:rsidRDefault="002E75D5" w:rsidP="002E75D5">
      <w:pPr>
        <w:jc w:val="center"/>
        <w:rPr>
          <w:noProof/>
          <w:color w:val="000000" w:themeColor="text1"/>
        </w:rPr>
      </w:pPr>
    </w:p>
    <w:p w:rsidR="002E75D5" w:rsidRPr="00240D48" w:rsidRDefault="002E75D5" w:rsidP="002E75D5">
      <w:pPr>
        <w:jc w:val="center"/>
        <w:outlineLvl w:val="0"/>
        <w:rPr>
          <w:b/>
          <w:noProof/>
        </w:rPr>
      </w:pPr>
      <w:bookmarkStart w:id="91" w:name="_Toc380740076"/>
      <w:bookmarkStart w:id="92" w:name="_Toc389742038"/>
      <w:bookmarkStart w:id="93" w:name="_Toc448141804"/>
      <w:bookmarkStart w:id="94" w:name="_Toc476814921"/>
      <w:bookmarkStart w:id="95" w:name="_Toc476820020"/>
      <w:bookmarkStart w:id="96" w:name="_Toc476916091"/>
      <w:r w:rsidRPr="00240D48">
        <w:rPr>
          <w:b/>
          <w:noProof/>
        </w:rPr>
        <w:t>УГОВОР</w:t>
      </w:r>
      <w:bookmarkEnd w:id="91"/>
      <w:bookmarkEnd w:id="92"/>
      <w:bookmarkEnd w:id="93"/>
      <w:bookmarkEnd w:id="94"/>
      <w:bookmarkEnd w:id="95"/>
      <w:bookmarkEnd w:id="96"/>
    </w:p>
    <w:p w:rsidR="002E75D5" w:rsidRPr="000E7143" w:rsidRDefault="002E75D5" w:rsidP="002E75D5">
      <w:pPr>
        <w:jc w:val="center"/>
        <w:outlineLvl w:val="0"/>
        <w:rPr>
          <w:b/>
          <w:noProof/>
        </w:rPr>
      </w:pPr>
      <w:bookmarkStart w:id="97" w:name="_Toc380740077"/>
      <w:bookmarkStart w:id="98" w:name="_Toc389742039"/>
      <w:bookmarkStart w:id="99" w:name="_Toc448141805"/>
      <w:bookmarkStart w:id="100" w:name="_Toc476814922"/>
      <w:bookmarkStart w:id="101" w:name="_Toc476820021"/>
      <w:bookmarkStart w:id="102" w:name="_Toc476916092"/>
      <w:r w:rsidRPr="00240D48">
        <w:rPr>
          <w:b/>
          <w:noProof/>
        </w:rPr>
        <w:t xml:space="preserve">О ЈАВНОЈ НАБАВЦИ БРОЈ </w:t>
      </w:r>
      <w:r>
        <w:rPr>
          <w:b/>
          <w:noProof/>
        </w:rPr>
        <w:t>19-17</w:t>
      </w:r>
      <w:r w:rsidRPr="00240D48">
        <w:rPr>
          <w:b/>
          <w:noProof/>
        </w:rPr>
        <w:t>-О</w:t>
      </w:r>
      <w:bookmarkEnd w:id="97"/>
      <w:bookmarkEnd w:id="98"/>
      <w:bookmarkEnd w:id="99"/>
      <w:r>
        <w:rPr>
          <w:b/>
          <w:noProof/>
        </w:rPr>
        <w:t>С</w:t>
      </w:r>
      <w:bookmarkEnd w:id="100"/>
      <w:bookmarkEnd w:id="101"/>
      <w:bookmarkEnd w:id="102"/>
    </w:p>
    <w:p w:rsidR="002E75D5" w:rsidRPr="00732D31" w:rsidRDefault="002E75D5" w:rsidP="002E75D5">
      <w:pPr>
        <w:rPr>
          <w:noProof/>
          <w:color w:val="000000" w:themeColor="text1"/>
        </w:rPr>
      </w:pPr>
    </w:p>
    <w:p w:rsidR="002E75D5" w:rsidRPr="00732D31" w:rsidRDefault="002E75D5" w:rsidP="002E75D5">
      <w:pPr>
        <w:rPr>
          <w:noProof/>
          <w:color w:val="000000" w:themeColor="text1"/>
        </w:rPr>
      </w:pPr>
      <w:r w:rsidRPr="00732D31">
        <w:rPr>
          <w:noProof/>
          <w:color w:val="000000" w:themeColor="text1"/>
        </w:rPr>
        <w:t>Уговорне стране:</w:t>
      </w:r>
    </w:p>
    <w:p w:rsidR="002E75D5" w:rsidRPr="00732D31" w:rsidRDefault="002E75D5" w:rsidP="002E75D5">
      <w:pPr>
        <w:rPr>
          <w:noProof/>
          <w:color w:val="000000" w:themeColor="text1"/>
        </w:rPr>
      </w:pPr>
    </w:p>
    <w:p w:rsidR="002E75D5" w:rsidRPr="00732D31" w:rsidRDefault="002E75D5" w:rsidP="002E75D5">
      <w:pPr>
        <w:numPr>
          <w:ilvl w:val="0"/>
          <w:numId w:val="5"/>
        </w:numPr>
        <w:jc w:val="both"/>
        <w:rPr>
          <w:noProof/>
        </w:rPr>
      </w:pPr>
      <w:r w:rsidRPr="00732D31">
        <w:rPr>
          <w:b/>
          <w:noProof/>
        </w:rPr>
        <w:t>КЛИНИЧКИ ЦЕНТАР ВОЈВОДИНЕ</w:t>
      </w:r>
      <w:r w:rsidRPr="00732D31">
        <w:rPr>
          <w:noProof/>
        </w:rPr>
        <w:t>, ул. Хајдук Вељкова бр. 1, Нови Сад,</w:t>
      </w:r>
    </w:p>
    <w:p w:rsidR="002E75D5" w:rsidRPr="00732D31" w:rsidRDefault="002E75D5" w:rsidP="002E75D5">
      <w:pPr>
        <w:ind w:left="720"/>
        <w:jc w:val="both"/>
        <w:rPr>
          <w:noProof/>
        </w:rPr>
      </w:pPr>
      <w:r w:rsidRPr="00732D31">
        <w:rPr>
          <w:noProof/>
        </w:rPr>
        <w:t>ПИБ: 101696893, Матични број: 08664161</w:t>
      </w:r>
    </w:p>
    <w:p w:rsidR="002E75D5" w:rsidRPr="00732D31" w:rsidRDefault="002E75D5" w:rsidP="002E75D5">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2E75D5" w:rsidRPr="00732D31" w:rsidRDefault="002E75D5" w:rsidP="002E75D5">
      <w:pPr>
        <w:ind w:left="720"/>
        <w:jc w:val="both"/>
        <w:rPr>
          <w:noProof/>
        </w:rPr>
      </w:pPr>
      <w:r w:rsidRPr="00732D31">
        <w:rPr>
          <w:noProof/>
        </w:rPr>
        <w:t>Телефон: 021/484-3-484 Телефакс: 021/487-2232</w:t>
      </w:r>
    </w:p>
    <w:p w:rsidR="002E75D5" w:rsidRPr="00E545F5" w:rsidRDefault="002E75D5" w:rsidP="002E75D5">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E75D5" w:rsidRPr="00732D31" w:rsidRDefault="002E75D5" w:rsidP="002E75D5">
      <w:pPr>
        <w:jc w:val="both"/>
        <w:rPr>
          <w:noProof/>
          <w:color w:val="000000" w:themeColor="text1"/>
        </w:rPr>
      </w:pPr>
    </w:p>
    <w:p w:rsidR="002E75D5" w:rsidRPr="00732D31" w:rsidRDefault="002E75D5" w:rsidP="002E75D5">
      <w:pPr>
        <w:numPr>
          <w:ilvl w:val="0"/>
          <w:numId w:val="5"/>
        </w:numPr>
        <w:jc w:val="both"/>
        <w:rPr>
          <w:noProof/>
          <w:color w:val="000000" w:themeColor="text1"/>
        </w:rPr>
      </w:pPr>
      <w:r w:rsidRPr="00732D31">
        <w:rPr>
          <w:noProof/>
          <w:color w:val="000000" w:themeColor="text1"/>
        </w:rPr>
        <w:t>____________________________________________________________________,</w:t>
      </w:r>
    </w:p>
    <w:p w:rsidR="002E75D5" w:rsidRPr="00732D31" w:rsidRDefault="002E75D5" w:rsidP="002E75D5">
      <w:pPr>
        <w:jc w:val="center"/>
        <w:rPr>
          <w:color w:val="000000" w:themeColor="text1"/>
        </w:rPr>
      </w:pPr>
      <w:r w:rsidRPr="00732D31">
        <w:rPr>
          <w:noProof/>
          <w:color w:val="000000" w:themeColor="text1"/>
        </w:rPr>
        <w:t>(</w:t>
      </w:r>
      <w:r w:rsidRPr="00732D31">
        <w:rPr>
          <w:i/>
          <w:noProof/>
          <w:color w:val="000000" w:themeColor="text1"/>
        </w:rPr>
        <w:t>назив и адреса)</w:t>
      </w:r>
    </w:p>
    <w:p w:rsidR="002E75D5" w:rsidRPr="00732D31" w:rsidRDefault="002E75D5" w:rsidP="002E75D5">
      <w:pPr>
        <w:ind w:left="720"/>
        <w:jc w:val="both"/>
        <w:rPr>
          <w:noProof/>
          <w:color w:val="000000" w:themeColor="text1"/>
        </w:rPr>
      </w:pPr>
      <w:r w:rsidRPr="00732D31">
        <w:rPr>
          <w:noProof/>
          <w:color w:val="000000" w:themeColor="text1"/>
        </w:rPr>
        <w:t>ПИБ:.......................... Матични број:........................................</w:t>
      </w:r>
    </w:p>
    <w:p w:rsidR="002E75D5" w:rsidRPr="00732D31" w:rsidRDefault="002E75D5" w:rsidP="002E75D5">
      <w:pPr>
        <w:ind w:left="720"/>
        <w:jc w:val="both"/>
        <w:rPr>
          <w:noProof/>
          <w:color w:val="000000" w:themeColor="text1"/>
        </w:rPr>
      </w:pPr>
      <w:r w:rsidRPr="00732D31">
        <w:rPr>
          <w:noProof/>
          <w:color w:val="000000" w:themeColor="text1"/>
        </w:rPr>
        <w:t>Број рачуна:............................................ Назив банке:......................................,</w:t>
      </w:r>
    </w:p>
    <w:p w:rsidR="002E75D5" w:rsidRPr="00732D31" w:rsidRDefault="002E75D5" w:rsidP="002E75D5">
      <w:pPr>
        <w:ind w:left="720"/>
        <w:jc w:val="both"/>
        <w:rPr>
          <w:noProof/>
          <w:color w:val="000000" w:themeColor="text1"/>
        </w:rPr>
      </w:pPr>
      <w:r w:rsidRPr="00732D31">
        <w:rPr>
          <w:noProof/>
          <w:color w:val="000000" w:themeColor="text1"/>
        </w:rPr>
        <w:t>Телефон:............................Телефакс:......................................</w:t>
      </w:r>
    </w:p>
    <w:p w:rsidR="002E75D5" w:rsidRPr="00732D31" w:rsidRDefault="002E75D5" w:rsidP="002E75D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E75D5" w:rsidRPr="00732D31" w:rsidRDefault="002E75D5" w:rsidP="002E75D5">
      <w:pPr>
        <w:ind w:left="1440" w:firstLine="720"/>
        <w:jc w:val="both"/>
        <w:rPr>
          <w:noProof/>
          <w:color w:val="000000" w:themeColor="text1"/>
          <w:sz w:val="16"/>
          <w:szCs w:val="16"/>
        </w:rPr>
      </w:pPr>
    </w:p>
    <w:p w:rsidR="002E75D5" w:rsidRPr="00732D31" w:rsidRDefault="002E75D5" w:rsidP="002E75D5">
      <w:pPr>
        <w:ind w:left="1440" w:firstLine="720"/>
        <w:jc w:val="both"/>
        <w:rPr>
          <w:noProof/>
          <w:color w:val="000000" w:themeColor="text1"/>
          <w:sz w:val="16"/>
          <w:szCs w:val="16"/>
        </w:rPr>
      </w:pPr>
    </w:p>
    <w:p w:rsidR="002E75D5" w:rsidRPr="00732D31" w:rsidRDefault="002E75D5" w:rsidP="002E75D5">
      <w:pPr>
        <w:jc w:val="center"/>
        <w:outlineLvl w:val="0"/>
        <w:rPr>
          <w:b/>
          <w:noProof/>
          <w:color w:val="000000" w:themeColor="text1"/>
        </w:rPr>
      </w:pPr>
      <w:bookmarkStart w:id="103" w:name="_Toc380740078"/>
      <w:bookmarkStart w:id="104" w:name="_Toc389742040"/>
      <w:bookmarkStart w:id="105" w:name="_Toc448141806"/>
      <w:bookmarkStart w:id="106" w:name="_Toc476814923"/>
      <w:bookmarkStart w:id="107" w:name="_Toc476820022"/>
      <w:bookmarkStart w:id="108" w:name="_Toc476916093"/>
      <w:r w:rsidRPr="00732D31">
        <w:rPr>
          <w:b/>
          <w:noProof/>
          <w:color w:val="000000" w:themeColor="text1"/>
        </w:rPr>
        <w:t>Члан 1.</w:t>
      </w:r>
      <w:bookmarkEnd w:id="103"/>
      <w:bookmarkEnd w:id="104"/>
      <w:bookmarkEnd w:id="105"/>
      <w:bookmarkEnd w:id="106"/>
      <w:bookmarkEnd w:id="107"/>
      <w:bookmarkEnd w:id="108"/>
    </w:p>
    <w:p w:rsidR="002E75D5" w:rsidRDefault="002E75D5" w:rsidP="002E75D5">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Pr>
          <w:b/>
          <w:noProof/>
        </w:rPr>
        <w:t xml:space="preserve">, </w:t>
      </w:r>
      <w:r w:rsidRPr="003064BA">
        <w:rPr>
          <w:noProof/>
        </w:rPr>
        <w:t xml:space="preserve">за </w:t>
      </w:r>
      <w:r w:rsidRPr="003064BA">
        <w:rPr>
          <w:b/>
          <w:noProof/>
        </w:rPr>
        <w:t>партију бр</w:t>
      </w:r>
      <w:r w:rsidRPr="007A1538">
        <w:rPr>
          <w:i/>
          <w:noProof/>
        </w:rPr>
        <w:t>._</w:t>
      </w:r>
      <w:r>
        <w:rPr>
          <w:i/>
          <w:noProof/>
        </w:rPr>
        <w:t>-_______________ (пун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Pr="00E27D35">
        <w:rPr>
          <w:b/>
          <w:lang w:val="en-US"/>
        </w:rPr>
        <w:t>1</w:t>
      </w:r>
      <w:r>
        <w:rPr>
          <w:b/>
        </w:rPr>
        <w:t>9</w:t>
      </w:r>
      <w:r w:rsidRPr="00E27D35">
        <w:rPr>
          <w:b/>
        </w:rPr>
        <w:t>-17-ОС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sidRPr="00E27D35">
        <w:rPr>
          <w:b/>
        </w:rPr>
        <w:t>1</w:t>
      </w:r>
      <w:r>
        <w:rPr>
          <w:b/>
        </w:rPr>
        <w:t>9</w:t>
      </w:r>
      <w:r w:rsidRPr="00E27D35">
        <w:rPr>
          <w:b/>
        </w:rPr>
        <w:t>-17-OС</w:t>
      </w:r>
      <w:r>
        <w:rPr>
          <w:b/>
        </w:rPr>
        <w:t xml:space="preserve"> </w:t>
      </w:r>
      <w:r w:rsidRPr="009E0376">
        <w:t xml:space="preserve">од дана </w:t>
      </w:r>
      <w:r>
        <w:t>___________</w:t>
      </w:r>
      <w:r w:rsidRPr="009E0376">
        <w:t xml:space="preserve"> године.</w:t>
      </w:r>
    </w:p>
    <w:p w:rsidR="002E75D5" w:rsidRPr="00576D85" w:rsidRDefault="002E75D5" w:rsidP="002E75D5">
      <w:pPr>
        <w:pStyle w:val="Footer"/>
        <w:jc w:val="both"/>
        <w:rPr>
          <w:b/>
          <w:noProof/>
        </w:rPr>
      </w:pPr>
    </w:p>
    <w:p w:rsidR="002E75D5" w:rsidRPr="00FF1257" w:rsidRDefault="002E75D5" w:rsidP="002E75D5">
      <w:pPr>
        <w:jc w:val="center"/>
        <w:outlineLvl w:val="0"/>
        <w:rPr>
          <w:b/>
          <w:noProof/>
          <w:color w:val="000000" w:themeColor="text1"/>
        </w:rPr>
      </w:pPr>
      <w:bookmarkStart w:id="109" w:name="_Toc380740079"/>
      <w:bookmarkStart w:id="110" w:name="_Toc389742041"/>
      <w:bookmarkStart w:id="111" w:name="_Toc448141807"/>
      <w:bookmarkStart w:id="112" w:name="_Toc476814924"/>
      <w:bookmarkStart w:id="113" w:name="_Toc476820023"/>
      <w:bookmarkStart w:id="114" w:name="_Toc476916094"/>
      <w:r w:rsidRPr="005D38D8">
        <w:rPr>
          <w:b/>
          <w:noProof/>
          <w:color w:val="000000" w:themeColor="text1"/>
        </w:rPr>
        <w:t>Члан 2.</w:t>
      </w:r>
      <w:bookmarkEnd w:id="109"/>
      <w:bookmarkEnd w:id="110"/>
      <w:bookmarkEnd w:id="111"/>
      <w:bookmarkEnd w:id="112"/>
      <w:bookmarkEnd w:id="113"/>
      <w:bookmarkEnd w:id="114"/>
    </w:p>
    <w:p w:rsidR="002E75D5" w:rsidRPr="005D38D8" w:rsidRDefault="002E75D5" w:rsidP="002E75D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2E75D5" w:rsidRPr="005D38D8" w:rsidRDefault="002E75D5" w:rsidP="002E75D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E75D5" w:rsidRDefault="002E75D5" w:rsidP="002E75D5">
      <w:pPr>
        <w:ind w:firstLine="720"/>
        <w:jc w:val="both"/>
        <w:rPr>
          <w:color w:val="000000" w:themeColor="text1"/>
          <w:lang w:val="en-U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33663A" w:rsidRPr="009E3926" w:rsidRDefault="0033663A" w:rsidP="002E75D5">
      <w:pPr>
        <w:ind w:firstLine="720"/>
        <w:jc w:val="both"/>
        <w:rPr>
          <w:color w:val="000000" w:themeColor="text1"/>
          <w:lang w:val="en-US"/>
        </w:rPr>
      </w:pPr>
    </w:p>
    <w:p w:rsidR="002E75D5" w:rsidRPr="00A114D5" w:rsidRDefault="002E75D5" w:rsidP="002E75D5">
      <w:pPr>
        <w:pStyle w:val="BodyTextIndent"/>
        <w:ind w:left="0" w:firstLine="0"/>
        <w:jc w:val="center"/>
        <w:outlineLvl w:val="0"/>
        <w:rPr>
          <w:noProof/>
          <w:color w:val="000000" w:themeColor="text1"/>
        </w:rPr>
      </w:pPr>
      <w:bookmarkStart w:id="115" w:name="_Toc380740080"/>
      <w:bookmarkStart w:id="116" w:name="_Toc389742042"/>
      <w:bookmarkStart w:id="117" w:name="_Toc448141808"/>
      <w:bookmarkStart w:id="118" w:name="_Toc476814925"/>
      <w:bookmarkStart w:id="119" w:name="_Toc476820024"/>
      <w:bookmarkStart w:id="120" w:name="_Toc476916095"/>
      <w:r w:rsidRPr="005D38D8">
        <w:rPr>
          <w:noProof/>
          <w:color w:val="000000" w:themeColor="text1"/>
        </w:rPr>
        <w:t>Члан 3.</w:t>
      </w:r>
      <w:bookmarkEnd w:id="115"/>
      <w:bookmarkEnd w:id="116"/>
      <w:bookmarkEnd w:id="117"/>
      <w:bookmarkEnd w:id="118"/>
      <w:bookmarkEnd w:id="119"/>
      <w:bookmarkEnd w:id="120"/>
    </w:p>
    <w:p w:rsidR="002E75D5" w:rsidRPr="0087582B" w:rsidRDefault="002E75D5" w:rsidP="002E75D5">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w:t>
      </w:r>
      <w:r w:rsidRPr="003064BA">
        <w:rPr>
          <w:szCs w:val="28"/>
        </w:rPr>
        <w:t xml:space="preserve">за </w:t>
      </w:r>
      <w:r w:rsidRPr="002E75D5">
        <w:rPr>
          <w:szCs w:val="28"/>
        </w:rPr>
        <w:t>имунометријске анализаторе</w:t>
      </w:r>
      <w:r w:rsidRPr="00976B71">
        <w:rPr>
          <w:b/>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медицину у оквиру </w:t>
      </w:r>
      <w:r w:rsidRPr="009E3926">
        <w:rPr>
          <w:szCs w:val="28"/>
          <w:lang w:val="sr-Cyrl-CS"/>
        </w:rPr>
        <w:t>Клиничког центра Војводине</w:t>
      </w:r>
      <w:r w:rsidRPr="00EE3BB2">
        <w:rPr>
          <w:noProof/>
        </w:rPr>
        <w:t xml:space="preserve">, а све у складу са </w:t>
      </w:r>
      <w:r>
        <w:rPr>
          <w:noProof/>
        </w:rPr>
        <w:lastRenderedPageBreak/>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2E75D5" w:rsidRDefault="002E75D5" w:rsidP="002E75D5">
      <w:pPr>
        <w:ind w:firstLine="720"/>
        <w:jc w:val="both"/>
      </w:pPr>
      <w:proofErr w:type="gramStart"/>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roofErr w:type="gramEnd"/>
    </w:p>
    <w:p w:rsidR="002E75D5" w:rsidRPr="003C173D" w:rsidRDefault="002E75D5" w:rsidP="002E75D5">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2E75D5" w:rsidRDefault="002E75D5" w:rsidP="002E75D5">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21" w:name="_Toc380740081"/>
      <w:bookmarkStart w:id="122" w:name="_Toc389742043"/>
    </w:p>
    <w:p w:rsidR="002E75D5" w:rsidRPr="00861940" w:rsidRDefault="002E75D5" w:rsidP="002E75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195C4D" w:rsidRDefault="002E75D5" w:rsidP="00195C4D">
      <w:pPr>
        <w:ind w:firstLine="720"/>
        <w:jc w:val="both"/>
        <w:rPr>
          <w:lang w:val="sr-Cyrl-CS"/>
        </w:rPr>
      </w:pPr>
      <w:proofErr w:type="gramStart"/>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roofErr w:type="gramEnd"/>
      <w:r w:rsidR="00195C4D" w:rsidRPr="00195C4D">
        <w:rPr>
          <w:lang w:val="sr-Cyrl-CS"/>
        </w:rPr>
        <w:t xml:space="preserve"> </w:t>
      </w:r>
    </w:p>
    <w:p w:rsidR="00195C4D" w:rsidRPr="007C0A54" w:rsidRDefault="00195C4D" w:rsidP="00195C4D">
      <w:pPr>
        <w:ind w:firstLine="720"/>
        <w:jc w:val="both"/>
      </w:pPr>
      <w:r w:rsidRPr="008B550C">
        <w:rPr>
          <w:lang w:val="sr-Cyrl-CS"/>
        </w:rPr>
        <w:t xml:space="preserve">Наручилац захтева да </w:t>
      </w:r>
      <w:r>
        <w:rPr>
          <w:lang w:val="sr-Cyrl-CS"/>
        </w:rPr>
        <w:t>(</w:t>
      </w:r>
      <w:r w:rsidRPr="00195C4D">
        <w:rPr>
          <w:i/>
          <w:lang w:val="sr-Cyrl-CS"/>
        </w:rPr>
        <w:t>за партију бр. 6.</w:t>
      </w:r>
      <w:r>
        <w:rPr>
          <w:i/>
          <w:lang w:val="sr-Cyrl-CS"/>
        </w:rPr>
        <w:t>)</w:t>
      </w:r>
      <w:r>
        <w:rPr>
          <w:lang w:val="sr-Cyrl-CS"/>
        </w:rPr>
        <w:t xml:space="preserve"> </w:t>
      </w:r>
      <w:proofErr w:type="gramStart"/>
      <w:r>
        <w:t>Добављач</w:t>
      </w:r>
      <w:r w:rsidRPr="008B550C">
        <w:rPr>
          <w:lang w:val="sr-Cyrl-CS"/>
        </w:rPr>
        <w:t xml:space="preserve"> </w:t>
      </w:r>
      <w:r w:rsidRPr="008B550C">
        <w:t>достави</w:t>
      </w:r>
      <w:r w:rsidRPr="008B550C">
        <w:rPr>
          <w:lang w:val="sr-Cyrl-CS"/>
        </w:rPr>
        <w:t xml:space="preserve"> на коришћење апарат </w:t>
      </w:r>
      <w:r>
        <w:t>CHORUS TRIO</w:t>
      </w:r>
      <w:r w:rsidRPr="005F1862">
        <w:t xml:space="preserve"> </w:t>
      </w:r>
      <w:r w:rsidRPr="005F1862">
        <w:rPr>
          <w:shd w:val="clear" w:color="auto" w:fill="FFFFFF"/>
        </w:rPr>
        <w:t>или одговарајући</w:t>
      </w:r>
      <w:r w:rsidRPr="008B550C">
        <w:rPr>
          <w:shd w:val="clear" w:color="auto" w:fill="FFFFFF"/>
        </w:rPr>
        <w:t xml:space="preserve">, </w:t>
      </w:r>
      <w:r w:rsidRPr="008B550C">
        <w:rPr>
          <w:lang w:val="sr-Cyrl-CS"/>
        </w:rPr>
        <w:t>за време трајања свих појединачних уговора закључених на основу оквирног споразума.</w:t>
      </w:r>
      <w:proofErr w:type="gramEnd"/>
      <w:r w:rsidRPr="008B550C">
        <w:rPr>
          <w:lang w:val="sr-Cyrl-CS"/>
        </w:rPr>
        <w:t xml:space="preserve"> </w:t>
      </w:r>
    </w:p>
    <w:p w:rsidR="002E75D5" w:rsidRPr="0006267E" w:rsidRDefault="002E75D5" w:rsidP="002E75D5">
      <w:pPr>
        <w:ind w:firstLine="720"/>
        <w:jc w:val="both"/>
      </w:pPr>
    </w:p>
    <w:p w:rsidR="002E75D5" w:rsidRDefault="002E75D5" w:rsidP="002E75D5">
      <w:pPr>
        <w:pStyle w:val="BodyTextIndent"/>
        <w:ind w:left="0" w:firstLine="0"/>
        <w:jc w:val="center"/>
        <w:outlineLvl w:val="0"/>
        <w:rPr>
          <w:noProof/>
          <w:color w:val="000000" w:themeColor="text1"/>
        </w:rPr>
      </w:pPr>
      <w:bookmarkStart w:id="123" w:name="_Toc476814926"/>
      <w:bookmarkStart w:id="124" w:name="_Toc476820025"/>
      <w:bookmarkStart w:id="125" w:name="_Toc476916096"/>
      <w:r>
        <w:rPr>
          <w:noProof/>
          <w:color w:val="000000" w:themeColor="text1"/>
        </w:rPr>
        <w:t>Члан 4</w:t>
      </w:r>
      <w:r w:rsidRPr="005D38D8">
        <w:rPr>
          <w:noProof/>
          <w:color w:val="000000" w:themeColor="text1"/>
        </w:rPr>
        <w:t>.</w:t>
      </w:r>
      <w:bookmarkEnd w:id="123"/>
      <w:bookmarkEnd w:id="124"/>
      <w:bookmarkEnd w:id="125"/>
    </w:p>
    <w:p w:rsidR="002E75D5" w:rsidRPr="005D38D8" w:rsidRDefault="002E75D5" w:rsidP="002E75D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E75D5" w:rsidRPr="005D38D8" w:rsidRDefault="002E75D5" w:rsidP="002E75D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E75D5" w:rsidRDefault="002E75D5" w:rsidP="002E75D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3663A" w:rsidRPr="00A515EA" w:rsidRDefault="0033663A" w:rsidP="002E75D5">
      <w:pPr>
        <w:pStyle w:val="BodyTextIndent"/>
        <w:ind w:left="0" w:firstLine="720"/>
        <w:jc w:val="both"/>
        <w:rPr>
          <w:b w:val="0"/>
          <w:noProof/>
          <w:color w:val="000000" w:themeColor="text1"/>
        </w:rPr>
      </w:pPr>
    </w:p>
    <w:p w:rsidR="002E75D5" w:rsidRPr="006424B4" w:rsidRDefault="002E75D5" w:rsidP="002E75D5">
      <w:pPr>
        <w:jc w:val="center"/>
        <w:outlineLvl w:val="0"/>
        <w:rPr>
          <w:b/>
          <w:noProof/>
          <w:color w:val="000000" w:themeColor="text1"/>
        </w:rPr>
      </w:pPr>
      <w:bookmarkStart w:id="126" w:name="_Toc476814927"/>
      <w:bookmarkStart w:id="127" w:name="_Toc476820026"/>
      <w:bookmarkStart w:id="128" w:name="_Toc476916097"/>
      <w:r>
        <w:rPr>
          <w:b/>
          <w:noProof/>
          <w:color w:val="000000" w:themeColor="text1"/>
        </w:rPr>
        <w:t>Члан 5.</w:t>
      </w:r>
      <w:bookmarkEnd w:id="126"/>
      <w:bookmarkEnd w:id="127"/>
      <w:bookmarkEnd w:id="128"/>
    </w:p>
    <w:p w:rsidR="002E75D5" w:rsidRPr="00F50AE2" w:rsidRDefault="002E75D5" w:rsidP="002E75D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E75D5" w:rsidRPr="00F50AE2" w:rsidRDefault="002E75D5" w:rsidP="002E75D5">
      <w:pPr>
        <w:pStyle w:val="BodyTextIndent"/>
        <w:ind w:left="0" w:firstLine="0"/>
        <w:jc w:val="both"/>
        <w:rPr>
          <w:b w:val="0"/>
          <w:noProof/>
          <w:color w:val="000000" w:themeColor="text1"/>
        </w:rPr>
      </w:pPr>
    </w:p>
    <w:p w:rsidR="002E75D5" w:rsidRDefault="002E75D5" w:rsidP="002E75D5">
      <w:pPr>
        <w:jc w:val="center"/>
        <w:outlineLvl w:val="0"/>
        <w:rPr>
          <w:b/>
          <w:noProof/>
          <w:color w:val="000000" w:themeColor="text1"/>
        </w:rPr>
      </w:pPr>
      <w:bookmarkStart w:id="129" w:name="_Toc476814928"/>
      <w:bookmarkStart w:id="130" w:name="_Toc476820027"/>
      <w:bookmarkStart w:id="131" w:name="_Toc476916098"/>
      <w:r>
        <w:rPr>
          <w:b/>
          <w:noProof/>
          <w:color w:val="000000" w:themeColor="text1"/>
        </w:rPr>
        <w:t>Члан 6.</w:t>
      </w:r>
      <w:bookmarkEnd w:id="129"/>
      <w:bookmarkEnd w:id="130"/>
      <w:bookmarkEnd w:id="131"/>
    </w:p>
    <w:p w:rsidR="002E75D5" w:rsidRPr="004E16DF" w:rsidRDefault="002E75D5" w:rsidP="002E75D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2E75D5" w:rsidRDefault="002E75D5" w:rsidP="002E75D5">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2E75D5" w:rsidRPr="00E47902" w:rsidRDefault="002E75D5" w:rsidP="002E75D5">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2E75D5" w:rsidRPr="00FF1257" w:rsidRDefault="002E75D5" w:rsidP="002E75D5">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2E75D5" w:rsidRDefault="002E75D5" w:rsidP="002E75D5">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2E75D5" w:rsidRDefault="002E75D5" w:rsidP="002E75D5">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E75D5" w:rsidRPr="00191857" w:rsidRDefault="002E75D5" w:rsidP="002E75D5">
      <w:pPr>
        <w:ind w:firstLine="720"/>
        <w:jc w:val="both"/>
      </w:pPr>
    </w:p>
    <w:p w:rsidR="002E75D5" w:rsidRPr="00A515EA" w:rsidRDefault="002E75D5" w:rsidP="002E75D5">
      <w:pPr>
        <w:jc w:val="center"/>
        <w:outlineLvl w:val="0"/>
        <w:rPr>
          <w:b/>
          <w:noProof/>
          <w:color w:val="000000" w:themeColor="text1"/>
        </w:rPr>
      </w:pPr>
      <w:bookmarkStart w:id="132" w:name="_Toc476814929"/>
      <w:bookmarkStart w:id="133" w:name="_Toc476820028"/>
      <w:bookmarkStart w:id="134" w:name="_Toc476916099"/>
      <w:r>
        <w:rPr>
          <w:b/>
          <w:noProof/>
          <w:color w:val="000000" w:themeColor="text1"/>
        </w:rPr>
        <w:t>Члан 7</w:t>
      </w:r>
      <w:r w:rsidRPr="005D38D8">
        <w:rPr>
          <w:b/>
          <w:noProof/>
          <w:color w:val="000000" w:themeColor="text1"/>
        </w:rPr>
        <w:t>.</w:t>
      </w:r>
      <w:bookmarkEnd w:id="132"/>
      <w:bookmarkEnd w:id="133"/>
      <w:bookmarkEnd w:id="134"/>
    </w:p>
    <w:p w:rsidR="002E75D5" w:rsidRPr="005D38D8" w:rsidRDefault="002E75D5" w:rsidP="002E75D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E75D5" w:rsidRPr="00A26EC7" w:rsidRDefault="002E75D5" w:rsidP="002E75D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E75D5" w:rsidRPr="006655EA" w:rsidRDefault="002E75D5" w:rsidP="002E75D5">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2E75D5" w:rsidRPr="00F50AE2" w:rsidRDefault="002E75D5" w:rsidP="002E75D5">
      <w:pPr>
        <w:pStyle w:val="BodyTextIndent"/>
        <w:ind w:left="0" w:firstLine="0"/>
        <w:jc w:val="both"/>
        <w:rPr>
          <w:b w:val="0"/>
          <w:noProof/>
          <w:color w:val="000000" w:themeColor="text1"/>
        </w:rPr>
      </w:pPr>
    </w:p>
    <w:p w:rsidR="002E75D5" w:rsidRDefault="002E75D5" w:rsidP="002E75D5">
      <w:pPr>
        <w:pStyle w:val="BodyTextIndent"/>
        <w:ind w:left="0" w:firstLine="0"/>
        <w:jc w:val="center"/>
        <w:outlineLvl w:val="0"/>
        <w:rPr>
          <w:noProof/>
          <w:color w:val="000000" w:themeColor="text1"/>
        </w:rPr>
      </w:pPr>
      <w:bookmarkStart w:id="135" w:name="_Toc448141809"/>
      <w:bookmarkStart w:id="136" w:name="_Toc476814930"/>
      <w:bookmarkStart w:id="137" w:name="_Toc476820029"/>
      <w:bookmarkStart w:id="138" w:name="_Toc476916100"/>
      <w:r>
        <w:rPr>
          <w:noProof/>
          <w:color w:val="000000" w:themeColor="text1"/>
        </w:rPr>
        <w:t>Члан 8</w:t>
      </w:r>
      <w:r w:rsidRPr="005D38D8">
        <w:rPr>
          <w:noProof/>
          <w:color w:val="000000" w:themeColor="text1"/>
        </w:rPr>
        <w:t>.</w:t>
      </w:r>
      <w:bookmarkEnd w:id="121"/>
      <w:bookmarkEnd w:id="122"/>
      <w:bookmarkEnd w:id="135"/>
      <w:bookmarkEnd w:id="136"/>
      <w:bookmarkEnd w:id="137"/>
      <w:bookmarkEnd w:id="138"/>
    </w:p>
    <w:p w:rsidR="002E75D5" w:rsidRDefault="002E75D5" w:rsidP="002E75D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E75D5" w:rsidRDefault="002E75D5" w:rsidP="002E75D5">
      <w:pPr>
        <w:ind w:firstLine="720"/>
        <w:jc w:val="both"/>
        <w:rPr>
          <w:noProof/>
        </w:rPr>
      </w:pPr>
      <w:r>
        <w:rPr>
          <w:noProof/>
        </w:rPr>
        <w:t>Сва обавештења која нису дата у писаном облику неће производити правно дејство.</w:t>
      </w:r>
    </w:p>
    <w:p w:rsidR="002E75D5" w:rsidRPr="00191857" w:rsidRDefault="002E75D5" w:rsidP="002E75D5">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E75D5" w:rsidRPr="00191857" w:rsidRDefault="002E75D5" w:rsidP="002E75D5">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2E75D5" w:rsidRPr="001A5B08" w:rsidRDefault="002E75D5" w:rsidP="002E75D5">
      <w:pPr>
        <w:ind w:firstLine="708"/>
        <w:jc w:val="both"/>
      </w:pPr>
      <w:proofErr w:type="gramStart"/>
      <w:r w:rsidRPr="006655EA">
        <w:t>У случају наступања чињеница из претходног става наручил</w:t>
      </w:r>
      <w:r>
        <w:t xml:space="preserve">ац ће измене уговорних обавеза </w:t>
      </w:r>
      <w:r w:rsidRPr="006655EA">
        <w:t>регулисати у складу са чланом 14.</w:t>
      </w:r>
      <w:proofErr w:type="gramEnd"/>
      <w:r w:rsidRPr="006655EA">
        <w:t xml:space="preserve"> </w:t>
      </w:r>
      <w:proofErr w:type="gramStart"/>
      <w:r w:rsidRPr="006655EA">
        <w:t>овог</w:t>
      </w:r>
      <w:proofErr w:type="gramEnd"/>
      <w:r w:rsidRPr="006655EA">
        <w:t xml:space="preserve"> уговора.</w:t>
      </w:r>
    </w:p>
    <w:p w:rsidR="002E75D5" w:rsidRDefault="002E75D5" w:rsidP="002E75D5">
      <w:pPr>
        <w:jc w:val="both"/>
        <w:rPr>
          <w:b/>
          <w:noProof/>
          <w:color w:val="000000" w:themeColor="text1"/>
        </w:rPr>
      </w:pPr>
    </w:p>
    <w:p w:rsidR="002E75D5" w:rsidRPr="005D38D8" w:rsidRDefault="002E75D5" w:rsidP="002E75D5">
      <w:pPr>
        <w:jc w:val="center"/>
        <w:outlineLvl w:val="0"/>
        <w:rPr>
          <w:b/>
          <w:noProof/>
          <w:color w:val="000000" w:themeColor="text1"/>
        </w:rPr>
      </w:pPr>
      <w:bookmarkStart w:id="139" w:name="_Toc380740085"/>
      <w:bookmarkStart w:id="140" w:name="_Toc389742047"/>
      <w:bookmarkStart w:id="141" w:name="_Toc448141813"/>
      <w:bookmarkStart w:id="142" w:name="_Toc476814931"/>
      <w:bookmarkStart w:id="143" w:name="_Toc476820030"/>
      <w:bookmarkStart w:id="144" w:name="_Toc476916101"/>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39"/>
      <w:bookmarkEnd w:id="140"/>
      <w:bookmarkEnd w:id="141"/>
      <w:bookmarkEnd w:id="142"/>
      <w:bookmarkEnd w:id="143"/>
      <w:bookmarkEnd w:id="144"/>
    </w:p>
    <w:p w:rsidR="002E75D5" w:rsidRDefault="002E75D5" w:rsidP="002E75D5">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w:t>
      </w:r>
      <w:r>
        <w:lastRenderedPageBreak/>
        <w:t>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E75D5" w:rsidRDefault="002E75D5" w:rsidP="002E75D5">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2E75D5" w:rsidRDefault="002E75D5" w:rsidP="002E75D5">
      <w:pPr>
        <w:ind w:firstLine="720"/>
        <w:jc w:val="both"/>
      </w:pPr>
    </w:p>
    <w:p w:rsidR="0097377B" w:rsidRDefault="0097377B" w:rsidP="0097377B">
      <w:pPr>
        <w:ind w:firstLine="720"/>
        <w:jc w:val="both"/>
      </w:pPr>
      <w:bookmarkStart w:id="145" w:name="_Toc476814932"/>
      <w:bookmarkStart w:id="146" w:name="_Toc476820031"/>
      <w:r>
        <w:t>Наручилац ће дозволити измене уговора у следећим ситуацијама:</w:t>
      </w:r>
    </w:p>
    <w:p w:rsidR="0097377B" w:rsidRDefault="0097377B" w:rsidP="0097377B">
      <w:pPr>
        <w:pStyle w:val="ListParagraph"/>
        <w:numPr>
          <w:ilvl w:val="0"/>
          <w:numId w:val="34"/>
        </w:numPr>
        <w:jc w:val="both"/>
      </w:pPr>
      <w:r>
        <w:t>Уколико се повећа обим предмета јавне набавке због непредвиђених околности;</w:t>
      </w:r>
    </w:p>
    <w:p w:rsidR="0097377B" w:rsidRDefault="0097377B" w:rsidP="0097377B">
      <w:pPr>
        <w:pStyle w:val="ListParagraph"/>
        <w:numPr>
          <w:ilvl w:val="0"/>
          <w:numId w:val="34"/>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7377B" w:rsidRDefault="0097377B" w:rsidP="0097377B">
      <w:pPr>
        <w:pStyle w:val="ListParagraph"/>
        <w:numPr>
          <w:ilvl w:val="0"/>
          <w:numId w:val="34"/>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7377B" w:rsidRPr="0033663A" w:rsidRDefault="0097377B" w:rsidP="0097377B">
      <w:pPr>
        <w:pStyle w:val="ListParagraph"/>
        <w:numPr>
          <w:ilvl w:val="0"/>
          <w:numId w:val="34"/>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3663A" w:rsidRPr="0097377B" w:rsidRDefault="0033663A" w:rsidP="0033663A">
      <w:pPr>
        <w:pStyle w:val="ListParagraph"/>
        <w:ind w:left="405"/>
        <w:jc w:val="both"/>
      </w:pPr>
    </w:p>
    <w:p w:rsidR="002E75D5" w:rsidRPr="00BF0839" w:rsidRDefault="002E75D5" w:rsidP="002E75D5">
      <w:pPr>
        <w:jc w:val="center"/>
        <w:outlineLvl w:val="0"/>
        <w:rPr>
          <w:b/>
          <w:noProof/>
          <w:color w:val="000000" w:themeColor="text1"/>
        </w:rPr>
      </w:pPr>
      <w:bookmarkStart w:id="147" w:name="_Toc476916102"/>
      <w:r>
        <w:rPr>
          <w:b/>
          <w:noProof/>
          <w:color w:val="000000" w:themeColor="text1"/>
        </w:rPr>
        <w:t>Члан 10</w:t>
      </w:r>
      <w:r w:rsidRPr="005D38D8">
        <w:rPr>
          <w:b/>
          <w:noProof/>
          <w:color w:val="000000" w:themeColor="text1"/>
        </w:rPr>
        <w:t>.</w:t>
      </w:r>
      <w:bookmarkEnd w:id="145"/>
      <w:bookmarkEnd w:id="146"/>
      <w:bookmarkEnd w:id="147"/>
    </w:p>
    <w:p w:rsidR="002E75D5" w:rsidRDefault="002E75D5" w:rsidP="002E75D5">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2E75D5" w:rsidRDefault="002E75D5" w:rsidP="002E75D5">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E75D5" w:rsidRPr="00BF4C15" w:rsidRDefault="002E75D5" w:rsidP="002E75D5">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0097377B">
        <w:rPr>
          <w:noProof/>
          <w:color w:val="000000" w:themeColor="text1"/>
        </w:rPr>
        <w:t>алине</w:t>
      </w:r>
      <w:r w:rsidRPr="00BF0839">
        <w:rPr>
          <w:noProof/>
          <w:color w:val="000000" w:themeColor="text1"/>
        </w:rPr>
        <w:t>ја 1. ово</w:t>
      </w:r>
      <w:r>
        <w:rPr>
          <w:noProof/>
          <w:color w:val="000000" w:themeColor="text1"/>
        </w:rPr>
        <w:t xml:space="preserve">г уговора. </w:t>
      </w:r>
    </w:p>
    <w:p w:rsidR="002E75D5" w:rsidRDefault="002E75D5" w:rsidP="002E75D5">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rsidR="0033663A" w:rsidRPr="00191857" w:rsidRDefault="0033663A" w:rsidP="002E75D5">
      <w:pPr>
        <w:ind w:firstLine="708"/>
        <w:jc w:val="both"/>
        <w:rPr>
          <w:szCs w:val="22"/>
        </w:rPr>
      </w:pPr>
    </w:p>
    <w:p w:rsidR="002E75D5" w:rsidRPr="00BF0839" w:rsidRDefault="002E75D5" w:rsidP="002E75D5">
      <w:pPr>
        <w:jc w:val="center"/>
        <w:outlineLvl w:val="0"/>
        <w:rPr>
          <w:b/>
          <w:noProof/>
          <w:color w:val="000000" w:themeColor="text1"/>
        </w:rPr>
      </w:pPr>
      <w:bookmarkStart w:id="148" w:name="_Toc476814933"/>
      <w:bookmarkStart w:id="149" w:name="_Toc476820032"/>
      <w:bookmarkStart w:id="150" w:name="_Toc476916103"/>
      <w:r>
        <w:rPr>
          <w:b/>
          <w:noProof/>
          <w:color w:val="000000" w:themeColor="text1"/>
        </w:rPr>
        <w:t>Члан 11.</w:t>
      </w:r>
      <w:bookmarkEnd w:id="148"/>
      <w:bookmarkEnd w:id="149"/>
      <w:bookmarkEnd w:id="150"/>
    </w:p>
    <w:p w:rsidR="002E75D5" w:rsidRPr="00A4162D" w:rsidRDefault="002E75D5" w:rsidP="002E75D5">
      <w:pPr>
        <w:ind w:firstLine="708"/>
        <w:jc w:val="both"/>
        <w:rPr>
          <w:color w:val="000000"/>
        </w:rPr>
      </w:pPr>
      <w:proofErr w:type="gramStart"/>
      <w:r w:rsidRPr="00A4162D">
        <w:rPr>
          <w:color w:val="000000"/>
        </w:rPr>
        <w:t>Наручилац ће добављачу наплатити уговорну казну ил</w:t>
      </w:r>
      <w:r w:rsidR="0097377B">
        <w:rPr>
          <w:color w:val="000000"/>
        </w:rPr>
        <w:t>и средство обезбеђења из члана 7</w:t>
      </w:r>
      <w:r w:rsidRPr="00A4162D">
        <w:rPr>
          <w:color w:val="000000"/>
        </w:rPr>
        <w:t>.</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уколико </w:t>
      </w:r>
      <w:r w:rsidRPr="00A4162D">
        <w:t>добављач задоцни са њеним испуњењем или неиспуњава своје oбавезе из уговора.</w:t>
      </w:r>
    </w:p>
    <w:p w:rsidR="002E75D5" w:rsidRPr="00A4162D" w:rsidRDefault="002E75D5" w:rsidP="002E75D5">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E75D5" w:rsidRPr="00A4162D" w:rsidRDefault="002E75D5" w:rsidP="002E75D5">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2E75D5" w:rsidRPr="00A4162D" w:rsidRDefault="002E75D5" w:rsidP="002E75D5">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E75D5" w:rsidRPr="00A4162D" w:rsidRDefault="002E75D5" w:rsidP="002E75D5">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2E75D5" w:rsidRPr="00A4162D" w:rsidRDefault="002E75D5" w:rsidP="002E75D5">
      <w:pPr>
        <w:pStyle w:val="NoSpacing"/>
        <w:ind w:firstLine="708"/>
        <w:jc w:val="both"/>
        <w:rPr>
          <w:noProof/>
        </w:rPr>
      </w:pPr>
      <w:r w:rsidRPr="00A4162D">
        <w:rPr>
          <w:noProof/>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E75D5" w:rsidRPr="00A4162D" w:rsidRDefault="002E75D5" w:rsidP="002E75D5">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2E75D5" w:rsidRDefault="002E75D5" w:rsidP="002E75D5">
      <w:pPr>
        <w:ind w:firstLine="708"/>
        <w:jc w:val="both"/>
        <w:rPr>
          <w:b/>
          <w:noProof/>
          <w:color w:val="000000" w:themeColor="text1"/>
        </w:rPr>
      </w:pPr>
      <w:proofErr w:type="gramStart"/>
      <w:r w:rsidRPr="00A4162D">
        <w:rPr>
          <w:noProof/>
        </w:rPr>
        <w:t xml:space="preserve">Наплатом уговорне казне </w:t>
      </w:r>
      <w:r w:rsidRPr="00A4162D">
        <w:rPr>
          <w:color w:val="000000"/>
        </w:rPr>
        <w:t>и средства обезбеђења из члана 6.</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w:t>
      </w:r>
      <w:r w:rsidRPr="00A4162D">
        <w:rPr>
          <w:noProof/>
        </w:rPr>
        <w:t xml:space="preserve"> не утиче и не умањује право наручиоца на накнаду стварно претрпљене штете</w:t>
      </w:r>
    </w:p>
    <w:p w:rsidR="002E75D5" w:rsidRPr="00A4162D" w:rsidRDefault="002E75D5" w:rsidP="002E75D5">
      <w:pPr>
        <w:outlineLvl w:val="0"/>
        <w:rPr>
          <w:b/>
          <w:noProof/>
          <w:color w:val="000000" w:themeColor="text1"/>
        </w:rPr>
      </w:pPr>
    </w:p>
    <w:p w:rsidR="002E75D5" w:rsidRPr="00A4162D" w:rsidRDefault="002E75D5" w:rsidP="002E75D5">
      <w:pPr>
        <w:jc w:val="center"/>
        <w:outlineLvl w:val="0"/>
        <w:rPr>
          <w:b/>
          <w:noProof/>
          <w:color w:val="000000" w:themeColor="text1"/>
        </w:rPr>
      </w:pPr>
      <w:bookmarkStart w:id="151" w:name="_Toc476814934"/>
      <w:bookmarkStart w:id="152" w:name="_Toc476820033"/>
      <w:bookmarkStart w:id="153" w:name="_Toc476916104"/>
      <w:r>
        <w:rPr>
          <w:b/>
          <w:noProof/>
          <w:color w:val="000000" w:themeColor="text1"/>
        </w:rPr>
        <w:t>Члан 12.</w:t>
      </w:r>
      <w:bookmarkEnd w:id="151"/>
      <w:bookmarkEnd w:id="152"/>
      <w:bookmarkEnd w:id="153"/>
      <w:r>
        <w:rPr>
          <w:b/>
          <w:noProof/>
          <w:color w:val="000000" w:themeColor="text1"/>
        </w:rPr>
        <w:t xml:space="preserve"> </w:t>
      </w:r>
    </w:p>
    <w:p w:rsidR="002E75D5" w:rsidRPr="00A4162D" w:rsidRDefault="002E75D5" w:rsidP="002E75D5">
      <w:pPr>
        <w:ind w:firstLine="720"/>
        <w:jc w:val="both"/>
        <w:rPr>
          <w:noProof/>
          <w:color w:val="000000" w:themeColor="text1"/>
        </w:rPr>
      </w:pPr>
      <w:proofErr w:type="gramStart"/>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чланом 11.</w:t>
      </w:r>
      <w:proofErr w:type="gramEnd"/>
      <w:r>
        <w:rPr>
          <w:noProof/>
          <w:color w:val="000000" w:themeColor="text1"/>
        </w:rPr>
        <w:t xml:space="preserve"> став 2. </w:t>
      </w:r>
      <w:r w:rsidR="0097377B">
        <w:rPr>
          <w:noProof/>
          <w:color w:val="000000" w:themeColor="text1"/>
        </w:rPr>
        <w:t>алине</w:t>
      </w:r>
      <w:r w:rsidRPr="00A4162D">
        <w:rPr>
          <w:noProof/>
          <w:color w:val="000000" w:themeColor="text1"/>
        </w:rPr>
        <w:t>ја 1. овог уговора и исти остави на снази.</w:t>
      </w:r>
    </w:p>
    <w:p w:rsidR="0033663A" w:rsidRDefault="002E75D5" w:rsidP="0033663A">
      <w:pPr>
        <w:pStyle w:val="Normal1"/>
        <w:shd w:val="clear" w:color="auto" w:fill="FFFFFF"/>
        <w:spacing w:before="0" w:beforeAutospacing="0" w:after="0" w:afterAutospacing="0"/>
        <w:ind w:firstLine="706"/>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97377B">
        <w:rPr>
          <w:noProof/>
          <w:color w:val="000000" w:themeColor="text1"/>
        </w:rPr>
        <w:t>11</w:t>
      </w:r>
      <w:r>
        <w:rPr>
          <w:noProof/>
          <w:color w:val="000000" w:themeColor="text1"/>
        </w:rPr>
        <w:t xml:space="preserve">. став 2. </w:t>
      </w:r>
      <w:r w:rsidR="0097377B">
        <w:rPr>
          <w:noProof/>
          <w:color w:val="000000" w:themeColor="text1"/>
        </w:rPr>
        <w:t>алине</w:t>
      </w:r>
      <w:r w:rsidRPr="00A4162D">
        <w:rPr>
          <w:noProof/>
          <w:color w:val="000000" w:themeColor="text1"/>
        </w:rPr>
        <w:t>ја 1. овог уговора, те након тога захтевати и испуњење уговорне обавезе.</w:t>
      </w:r>
      <w:bookmarkStart w:id="154" w:name="_Toc380740086"/>
      <w:bookmarkStart w:id="155" w:name="_Toc389742048"/>
      <w:bookmarkStart w:id="156" w:name="_Toc448141814"/>
    </w:p>
    <w:p w:rsidR="0033663A" w:rsidRPr="00A4162D" w:rsidRDefault="0033663A" w:rsidP="0033663A">
      <w:pPr>
        <w:pStyle w:val="Normal1"/>
        <w:shd w:val="clear" w:color="auto" w:fill="FFFFFF"/>
        <w:spacing w:before="0" w:beforeAutospacing="0" w:after="0" w:afterAutospacing="0"/>
        <w:ind w:firstLine="706"/>
        <w:jc w:val="both"/>
        <w:rPr>
          <w:noProof/>
          <w:color w:val="000000" w:themeColor="text1"/>
        </w:rPr>
      </w:pPr>
    </w:p>
    <w:p w:rsidR="002E75D5" w:rsidRPr="005D38D8" w:rsidRDefault="002E75D5" w:rsidP="002E75D5">
      <w:pPr>
        <w:jc w:val="center"/>
        <w:outlineLvl w:val="0"/>
        <w:rPr>
          <w:b/>
          <w:noProof/>
          <w:color w:val="000000" w:themeColor="text1"/>
        </w:rPr>
      </w:pPr>
      <w:bookmarkStart w:id="157" w:name="_Toc476814935"/>
      <w:bookmarkStart w:id="158" w:name="_Toc476820034"/>
      <w:bookmarkStart w:id="159" w:name="_Toc476916105"/>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54"/>
      <w:bookmarkEnd w:id="155"/>
      <w:bookmarkEnd w:id="156"/>
      <w:bookmarkEnd w:id="157"/>
      <w:bookmarkEnd w:id="158"/>
      <w:bookmarkEnd w:id="159"/>
    </w:p>
    <w:p w:rsidR="002E75D5" w:rsidRPr="00EA78B7" w:rsidRDefault="002E75D5" w:rsidP="002E75D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2E75D5" w:rsidRDefault="002E75D5" w:rsidP="002E75D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33663A" w:rsidRPr="0076477F" w:rsidRDefault="0033663A" w:rsidP="002E75D5">
      <w:pPr>
        <w:ind w:firstLine="720"/>
        <w:jc w:val="both"/>
        <w:rPr>
          <w:noProof/>
        </w:rPr>
      </w:pPr>
    </w:p>
    <w:p w:rsidR="002E75D5" w:rsidRPr="005D38D8" w:rsidRDefault="002E75D5" w:rsidP="002E75D5">
      <w:pPr>
        <w:jc w:val="center"/>
        <w:outlineLvl w:val="0"/>
        <w:rPr>
          <w:b/>
          <w:noProof/>
          <w:color w:val="000000" w:themeColor="text1"/>
        </w:rPr>
      </w:pPr>
      <w:bookmarkStart w:id="160" w:name="_Toc380740087"/>
      <w:bookmarkStart w:id="161" w:name="_Toc389742049"/>
      <w:bookmarkStart w:id="162" w:name="_Toc448141815"/>
      <w:bookmarkStart w:id="163" w:name="_Toc476814936"/>
      <w:bookmarkStart w:id="164" w:name="_Toc476820035"/>
      <w:bookmarkStart w:id="165" w:name="_Toc476916106"/>
      <w:r>
        <w:rPr>
          <w:b/>
          <w:noProof/>
          <w:color w:val="000000" w:themeColor="text1"/>
        </w:rPr>
        <w:t>Члан 14</w:t>
      </w:r>
      <w:r w:rsidRPr="005D38D8">
        <w:rPr>
          <w:b/>
          <w:noProof/>
          <w:color w:val="000000" w:themeColor="text1"/>
        </w:rPr>
        <w:t>.</w:t>
      </w:r>
      <w:bookmarkEnd w:id="160"/>
      <w:bookmarkEnd w:id="161"/>
      <w:bookmarkEnd w:id="162"/>
      <w:bookmarkEnd w:id="163"/>
      <w:bookmarkEnd w:id="164"/>
      <w:bookmarkEnd w:id="165"/>
    </w:p>
    <w:p w:rsidR="002E75D5" w:rsidRDefault="002E75D5" w:rsidP="002E75D5">
      <w:pPr>
        <w:ind w:firstLine="720"/>
        <w:jc w:val="both"/>
        <w:rPr>
          <w:noProof/>
          <w:lang w:val="en-US"/>
        </w:rPr>
      </w:pPr>
      <w:r w:rsidRPr="00F7742B">
        <w:rPr>
          <w:noProof/>
        </w:rPr>
        <w:t xml:space="preserve">Уговорне стране су сагласне </w:t>
      </w:r>
      <w:r w:rsidRPr="00AC1DD0">
        <w:rPr>
          <w:noProof/>
          <w:lang w:val="en-US"/>
        </w:rPr>
        <w:t>да се ближе одређење начина реализације овог уговора врши путем протокола о спровођењу овог уговора закљученим између угово</w:t>
      </w:r>
      <w:r w:rsidR="0033663A">
        <w:rPr>
          <w:noProof/>
          <w:lang w:val="en-US"/>
        </w:rPr>
        <w:t>рних страна.</w:t>
      </w:r>
    </w:p>
    <w:p w:rsidR="0033663A" w:rsidRPr="00322963" w:rsidRDefault="0033663A" w:rsidP="002E75D5">
      <w:pPr>
        <w:ind w:firstLine="720"/>
        <w:jc w:val="both"/>
        <w:rPr>
          <w:noProof/>
        </w:rPr>
      </w:pPr>
    </w:p>
    <w:p w:rsidR="002E75D5" w:rsidRPr="005D38D8" w:rsidRDefault="002E75D5" w:rsidP="002E75D5">
      <w:pPr>
        <w:jc w:val="center"/>
        <w:outlineLvl w:val="0"/>
        <w:rPr>
          <w:b/>
          <w:noProof/>
          <w:color w:val="000000" w:themeColor="text1"/>
        </w:rPr>
      </w:pPr>
      <w:bookmarkStart w:id="166" w:name="_Toc380740088"/>
      <w:bookmarkStart w:id="167" w:name="_Toc389742050"/>
      <w:bookmarkStart w:id="168" w:name="_Toc448141816"/>
      <w:bookmarkStart w:id="169" w:name="_Toc476814937"/>
      <w:bookmarkStart w:id="170" w:name="_Toc476820036"/>
      <w:bookmarkStart w:id="171" w:name="_Toc476916107"/>
      <w:r>
        <w:rPr>
          <w:b/>
          <w:noProof/>
          <w:color w:val="000000" w:themeColor="text1"/>
        </w:rPr>
        <w:t>Члан 15</w:t>
      </w:r>
      <w:r w:rsidRPr="005D38D8">
        <w:rPr>
          <w:b/>
          <w:noProof/>
          <w:color w:val="000000" w:themeColor="text1"/>
        </w:rPr>
        <w:t>.</w:t>
      </w:r>
      <w:bookmarkEnd w:id="166"/>
      <w:bookmarkEnd w:id="167"/>
      <w:bookmarkEnd w:id="168"/>
      <w:bookmarkEnd w:id="169"/>
      <w:bookmarkEnd w:id="170"/>
      <w:bookmarkEnd w:id="171"/>
    </w:p>
    <w:p w:rsidR="002E75D5" w:rsidRDefault="002E75D5" w:rsidP="002E75D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3663A" w:rsidRPr="00EA3B4E" w:rsidRDefault="0033663A" w:rsidP="002E75D5">
      <w:pPr>
        <w:ind w:firstLine="720"/>
        <w:jc w:val="both"/>
        <w:rPr>
          <w:noProof/>
          <w:color w:val="000000" w:themeColor="text1"/>
        </w:rPr>
      </w:pPr>
    </w:p>
    <w:p w:rsidR="002E75D5" w:rsidRPr="005D38D8" w:rsidRDefault="002E75D5" w:rsidP="002E75D5">
      <w:pPr>
        <w:jc w:val="center"/>
        <w:outlineLvl w:val="0"/>
        <w:rPr>
          <w:b/>
          <w:noProof/>
          <w:color w:val="000000" w:themeColor="text1"/>
        </w:rPr>
      </w:pPr>
      <w:bookmarkStart w:id="172" w:name="_Toc380740089"/>
      <w:bookmarkStart w:id="173" w:name="_Toc389742051"/>
      <w:bookmarkStart w:id="174" w:name="_Toc448141817"/>
      <w:bookmarkStart w:id="175" w:name="_Toc476814938"/>
      <w:bookmarkStart w:id="176" w:name="_Toc476820037"/>
      <w:bookmarkStart w:id="177" w:name="_Toc476916108"/>
      <w:r>
        <w:rPr>
          <w:b/>
          <w:noProof/>
          <w:color w:val="000000" w:themeColor="text1"/>
        </w:rPr>
        <w:t>Члан 16</w:t>
      </w:r>
      <w:r w:rsidRPr="005D38D8">
        <w:rPr>
          <w:b/>
          <w:noProof/>
          <w:color w:val="000000" w:themeColor="text1"/>
        </w:rPr>
        <w:t>.</w:t>
      </w:r>
      <w:bookmarkEnd w:id="172"/>
      <w:bookmarkEnd w:id="173"/>
      <w:bookmarkEnd w:id="174"/>
      <w:bookmarkEnd w:id="175"/>
      <w:bookmarkEnd w:id="176"/>
      <w:bookmarkEnd w:id="177"/>
    </w:p>
    <w:p w:rsidR="002E75D5" w:rsidRPr="00F86D0E" w:rsidRDefault="002E75D5" w:rsidP="002E75D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2E75D5" w:rsidRPr="00ED2B0A" w:rsidRDefault="002E75D5" w:rsidP="002E75D5">
      <w:pPr>
        <w:outlineLvl w:val="0"/>
        <w:rPr>
          <w:b/>
          <w:noProof/>
          <w:color w:val="000000" w:themeColor="text1"/>
        </w:rPr>
      </w:pPr>
      <w:bookmarkStart w:id="178" w:name="_Toc380740090"/>
      <w:bookmarkStart w:id="179" w:name="_Toc389742052"/>
    </w:p>
    <w:p w:rsidR="002E75D5" w:rsidRPr="00F86D0E" w:rsidRDefault="002E75D5" w:rsidP="002E75D5">
      <w:pPr>
        <w:jc w:val="center"/>
        <w:outlineLvl w:val="0"/>
        <w:rPr>
          <w:b/>
          <w:noProof/>
          <w:color w:val="000000" w:themeColor="text1"/>
        </w:rPr>
      </w:pPr>
      <w:bookmarkStart w:id="180" w:name="_Toc448141818"/>
      <w:bookmarkStart w:id="181" w:name="_Toc476814939"/>
      <w:bookmarkStart w:id="182" w:name="_Toc476820038"/>
      <w:bookmarkStart w:id="183" w:name="_Toc476916109"/>
      <w:r>
        <w:rPr>
          <w:b/>
          <w:noProof/>
          <w:color w:val="000000" w:themeColor="text1"/>
        </w:rPr>
        <w:t>Члан 17</w:t>
      </w:r>
      <w:r w:rsidRPr="005D38D8">
        <w:rPr>
          <w:b/>
          <w:noProof/>
          <w:color w:val="000000" w:themeColor="text1"/>
        </w:rPr>
        <w:t>.</w:t>
      </w:r>
      <w:bookmarkEnd w:id="178"/>
      <w:bookmarkEnd w:id="179"/>
      <w:bookmarkEnd w:id="180"/>
      <w:bookmarkEnd w:id="181"/>
      <w:bookmarkEnd w:id="182"/>
      <w:bookmarkEnd w:id="183"/>
    </w:p>
    <w:p w:rsidR="002E75D5" w:rsidRDefault="002E75D5" w:rsidP="002E75D5">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xml:space="preserve">, а добављач два </w:t>
      </w:r>
      <w:r>
        <w:rPr>
          <w:noProof/>
          <w:color w:val="000000" w:themeColor="text1"/>
        </w:rPr>
        <w:t xml:space="preserve">(2) </w:t>
      </w:r>
      <w:r w:rsidRPr="005D38D8">
        <w:rPr>
          <w:noProof/>
          <w:color w:val="000000" w:themeColor="text1"/>
        </w:rPr>
        <w:t>примерка.</w:t>
      </w:r>
    </w:p>
    <w:p w:rsidR="002E75D5" w:rsidRDefault="002E75D5" w:rsidP="002E75D5">
      <w:pPr>
        <w:rPr>
          <w:noProof/>
          <w:color w:val="000000" w:themeColor="text1"/>
        </w:rPr>
      </w:pPr>
    </w:p>
    <w:p w:rsidR="002E75D5" w:rsidRDefault="002E75D5" w:rsidP="002E75D5">
      <w:pPr>
        <w:rPr>
          <w:noProof/>
          <w:color w:val="000000" w:themeColor="text1"/>
        </w:rPr>
      </w:pPr>
    </w:p>
    <w:p w:rsidR="002E75D5" w:rsidRPr="00D439A2" w:rsidRDefault="002E75D5" w:rsidP="002E75D5">
      <w:pPr>
        <w:rPr>
          <w:noProof/>
          <w:color w:val="000000" w:themeColor="text1"/>
        </w:rPr>
      </w:pPr>
    </w:p>
    <w:tbl>
      <w:tblPr>
        <w:tblW w:w="0" w:type="auto"/>
        <w:tblLook w:val="04A0"/>
      </w:tblPr>
      <w:tblGrid>
        <w:gridCol w:w="3124"/>
        <w:gridCol w:w="3057"/>
        <w:gridCol w:w="3125"/>
      </w:tblGrid>
      <w:tr w:rsidR="002E75D5" w:rsidRPr="00F06612" w:rsidTr="00C5374B">
        <w:tc>
          <w:tcPr>
            <w:tcW w:w="3190" w:type="dxa"/>
            <w:shd w:val="clear" w:color="auto" w:fill="auto"/>
            <w:vAlign w:val="center"/>
          </w:tcPr>
          <w:p w:rsidR="002E75D5" w:rsidRPr="00D439A2" w:rsidRDefault="002E75D5" w:rsidP="00C5374B">
            <w:pPr>
              <w:pStyle w:val="BodyText2"/>
              <w:jc w:val="center"/>
              <w:rPr>
                <w:b w:val="0"/>
              </w:rPr>
            </w:pPr>
            <w:r>
              <w:rPr>
                <w:b w:val="0"/>
              </w:rPr>
              <w:t>ЗА ДОБАВЉАЧА</w:t>
            </w:r>
          </w:p>
        </w:tc>
        <w:tc>
          <w:tcPr>
            <w:tcW w:w="3190" w:type="dxa"/>
            <w:shd w:val="clear" w:color="auto" w:fill="auto"/>
            <w:vAlign w:val="center"/>
          </w:tcPr>
          <w:p w:rsidR="002E75D5" w:rsidRPr="00F06612" w:rsidRDefault="002E75D5" w:rsidP="00C5374B">
            <w:pPr>
              <w:pStyle w:val="BodyText2"/>
              <w:jc w:val="center"/>
              <w:rPr>
                <w:b w:val="0"/>
              </w:rPr>
            </w:pPr>
          </w:p>
        </w:tc>
        <w:tc>
          <w:tcPr>
            <w:tcW w:w="3191" w:type="dxa"/>
            <w:shd w:val="clear" w:color="auto" w:fill="auto"/>
            <w:vAlign w:val="center"/>
          </w:tcPr>
          <w:p w:rsidR="002E75D5" w:rsidRPr="00D439A2" w:rsidRDefault="002E75D5" w:rsidP="00C5374B">
            <w:pPr>
              <w:pStyle w:val="BodyText2"/>
              <w:jc w:val="center"/>
              <w:rPr>
                <w:b w:val="0"/>
              </w:rPr>
            </w:pPr>
            <w:r>
              <w:rPr>
                <w:b w:val="0"/>
              </w:rPr>
              <w:t>ЗА НАРУЧИОЦА</w:t>
            </w:r>
          </w:p>
        </w:tc>
      </w:tr>
      <w:tr w:rsidR="002E75D5" w:rsidRPr="00F06612" w:rsidTr="00C5374B">
        <w:tc>
          <w:tcPr>
            <w:tcW w:w="3190" w:type="dxa"/>
            <w:shd w:val="clear" w:color="auto" w:fill="auto"/>
            <w:vAlign w:val="center"/>
          </w:tcPr>
          <w:p w:rsidR="002E75D5" w:rsidRPr="00D439A2" w:rsidRDefault="002E75D5" w:rsidP="00C5374B">
            <w:pPr>
              <w:pStyle w:val="BodyText2"/>
              <w:jc w:val="center"/>
              <w:rPr>
                <w:b w:val="0"/>
              </w:rPr>
            </w:pPr>
            <w:r>
              <w:rPr>
                <w:b w:val="0"/>
              </w:rPr>
              <w:t>ДИРЕКТОР</w:t>
            </w:r>
          </w:p>
        </w:tc>
        <w:tc>
          <w:tcPr>
            <w:tcW w:w="3190" w:type="dxa"/>
            <w:shd w:val="clear" w:color="auto" w:fill="auto"/>
            <w:vAlign w:val="center"/>
          </w:tcPr>
          <w:p w:rsidR="002E75D5" w:rsidRPr="00F06612" w:rsidRDefault="002E75D5" w:rsidP="00C5374B">
            <w:pPr>
              <w:pStyle w:val="BodyText2"/>
              <w:jc w:val="center"/>
              <w:rPr>
                <w:b w:val="0"/>
              </w:rPr>
            </w:pPr>
          </w:p>
        </w:tc>
        <w:tc>
          <w:tcPr>
            <w:tcW w:w="3191" w:type="dxa"/>
            <w:shd w:val="clear" w:color="auto" w:fill="auto"/>
            <w:vAlign w:val="center"/>
          </w:tcPr>
          <w:p w:rsidR="002E75D5" w:rsidRPr="00D439A2" w:rsidRDefault="002E75D5" w:rsidP="00C5374B">
            <w:pPr>
              <w:pStyle w:val="BodyText2"/>
              <w:jc w:val="center"/>
              <w:rPr>
                <w:b w:val="0"/>
              </w:rPr>
            </w:pPr>
            <w:r>
              <w:rPr>
                <w:b w:val="0"/>
              </w:rPr>
              <w:t>В.Д. ДИРЕКТОР</w:t>
            </w:r>
          </w:p>
        </w:tc>
      </w:tr>
      <w:tr w:rsidR="002E75D5" w:rsidRPr="00F06612" w:rsidTr="00C5374B">
        <w:tc>
          <w:tcPr>
            <w:tcW w:w="3190" w:type="dxa"/>
            <w:shd w:val="clear" w:color="auto" w:fill="auto"/>
            <w:vAlign w:val="center"/>
          </w:tcPr>
          <w:p w:rsidR="002E75D5" w:rsidRDefault="002E75D5" w:rsidP="00C5374B">
            <w:pPr>
              <w:pStyle w:val="BodyText2"/>
              <w:jc w:val="center"/>
              <w:rPr>
                <w:b w:val="0"/>
              </w:rPr>
            </w:pPr>
          </w:p>
        </w:tc>
        <w:tc>
          <w:tcPr>
            <w:tcW w:w="3190" w:type="dxa"/>
            <w:shd w:val="clear" w:color="auto" w:fill="auto"/>
            <w:vAlign w:val="center"/>
          </w:tcPr>
          <w:p w:rsidR="002E75D5" w:rsidRPr="00F06612" w:rsidRDefault="002E75D5" w:rsidP="00C5374B">
            <w:pPr>
              <w:pStyle w:val="BodyText2"/>
              <w:jc w:val="center"/>
              <w:rPr>
                <w:b w:val="0"/>
              </w:rPr>
            </w:pPr>
          </w:p>
        </w:tc>
        <w:tc>
          <w:tcPr>
            <w:tcW w:w="3191" w:type="dxa"/>
            <w:shd w:val="clear" w:color="auto" w:fill="auto"/>
            <w:vAlign w:val="center"/>
          </w:tcPr>
          <w:p w:rsidR="002E75D5" w:rsidRDefault="002E75D5" w:rsidP="00C5374B">
            <w:pPr>
              <w:pStyle w:val="BodyText2"/>
              <w:jc w:val="center"/>
              <w:rPr>
                <w:b w:val="0"/>
              </w:rPr>
            </w:pPr>
          </w:p>
        </w:tc>
      </w:tr>
      <w:tr w:rsidR="002E75D5" w:rsidRPr="00F06612" w:rsidTr="00C5374B">
        <w:tc>
          <w:tcPr>
            <w:tcW w:w="3190" w:type="dxa"/>
            <w:tcBorders>
              <w:bottom w:val="single" w:sz="4" w:space="0" w:color="auto"/>
            </w:tcBorders>
            <w:shd w:val="clear" w:color="auto" w:fill="auto"/>
          </w:tcPr>
          <w:p w:rsidR="002E75D5" w:rsidRPr="00F06612" w:rsidRDefault="002E75D5" w:rsidP="00C5374B">
            <w:pPr>
              <w:pStyle w:val="BodyText2"/>
              <w:jc w:val="center"/>
              <w:rPr>
                <w:b w:val="0"/>
              </w:rPr>
            </w:pPr>
          </w:p>
        </w:tc>
        <w:tc>
          <w:tcPr>
            <w:tcW w:w="3190" w:type="dxa"/>
            <w:shd w:val="clear" w:color="auto" w:fill="auto"/>
          </w:tcPr>
          <w:p w:rsidR="002E75D5" w:rsidRPr="00F06612" w:rsidRDefault="002E75D5" w:rsidP="00C5374B">
            <w:pPr>
              <w:pStyle w:val="BodyText2"/>
              <w:rPr>
                <w:b w:val="0"/>
              </w:rPr>
            </w:pPr>
          </w:p>
        </w:tc>
        <w:tc>
          <w:tcPr>
            <w:tcW w:w="3191" w:type="dxa"/>
            <w:tcBorders>
              <w:bottom w:val="single" w:sz="4" w:space="0" w:color="auto"/>
            </w:tcBorders>
            <w:shd w:val="clear" w:color="auto" w:fill="auto"/>
          </w:tcPr>
          <w:p w:rsidR="002E75D5" w:rsidRPr="00F06612" w:rsidRDefault="002E75D5" w:rsidP="00C5374B">
            <w:pPr>
              <w:pStyle w:val="BodyText2"/>
              <w:jc w:val="center"/>
              <w:rPr>
                <w:b w:val="0"/>
              </w:rPr>
            </w:pPr>
          </w:p>
        </w:tc>
      </w:tr>
      <w:tr w:rsidR="002E75D5" w:rsidRPr="00F06612" w:rsidTr="00C5374B">
        <w:tc>
          <w:tcPr>
            <w:tcW w:w="3190" w:type="dxa"/>
            <w:tcBorders>
              <w:top w:val="single" w:sz="4" w:space="0" w:color="auto"/>
            </w:tcBorders>
            <w:shd w:val="clear" w:color="auto" w:fill="auto"/>
          </w:tcPr>
          <w:p w:rsidR="002E75D5" w:rsidRPr="00F06612" w:rsidRDefault="002E75D5" w:rsidP="00C5374B">
            <w:pPr>
              <w:pStyle w:val="BodyText2"/>
              <w:jc w:val="center"/>
              <w:rPr>
                <w:b w:val="0"/>
              </w:rPr>
            </w:pPr>
          </w:p>
        </w:tc>
        <w:tc>
          <w:tcPr>
            <w:tcW w:w="3190" w:type="dxa"/>
            <w:shd w:val="clear" w:color="auto" w:fill="auto"/>
          </w:tcPr>
          <w:p w:rsidR="002E75D5" w:rsidRPr="00F06612" w:rsidRDefault="002E75D5" w:rsidP="00C5374B">
            <w:pPr>
              <w:pStyle w:val="BodyText2"/>
              <w:rPr>
                <w:b w:val="0"/>
              </w:rPr>
            </w:pPr>
          </w:p>
        </w:tc>
        <w:tc>
          <w:tcPr>
            <w:tcW w:w="3191" w:type="dxa"/>
            <w:tcBorders>
              <w:top w:val="single" w:sz="4" w:space="0" w:color="auto"/>
            </w:tcBorders>
            <w:shd w:val="clear" w:color="auto" w:fill="auto"/>
          </w:tcPr>
          <w:p w:rsidR="002E75D5" w:rsidRPr="00F06612" w:rsidRDefault="002E75D5" w:rsidP="00C5374B">
            <w:pPr>
              <w:pStyle w:val="BodyText2"/>
              <w:jc w:val="center"/>
              <w:rPr>
                <w:b w:val="0"/>
              </w:rPr>
            </w:pPr>
          </w:p>
        </w:tc>
      </w:tr>
    </w:tbl>
    <w:p w:rsidR="00280377" w:rsidRDefault="00280377" w:rsidP="00E01211">
      <w:pPr>
        <w:jc w:val="center"/>
        <w:rPr>
          <w:b/>
          <w:noProof/>
          <w:sz w:val="28"/>
        </w:rPr>
      </w:pPr>
    </w:p>
    <w:p w:rsidR="0047332B" w:rsidRPr="00280377" w:rsidRDefault="00280377" w:rsidP="000A7E00">
      <w:pPr>
        <w:rPr>
          <w:b/>
          <w:noProof/>
          <w:sz w:val="28"/>
        </w:rPr>
      </w:pPr>
      <w:r>
        <w:rPr>
          <w:b/>
          <w:noProof/>
          <w:sz w:val="28"/>
        </w:rPr>
        <w:br w:type="page"/>
      </w:r>
    </w:p>
    <w:p w:rsidR="00AA413D" w:rsidRPr="009C19A4" w:rsidRDefault="002D5B2C" w:rsidP="002E75D5">
      <w:pPr>
        <w:pStyle w:val="Heading2"/>
        <w:numPr>
          <w:ilvl w:val="0"/>
          <w:numId w:val="33"/>
        </w:numPr>
        <w:spacing w:after="480"/>
        <w:rPr>
          <w:noProof/>
        </w:rPr>
      </w:pPr>
      <w:bookmarkStart w:id="184" w:name="_Toc463945478"/>
      <w:bookmarkStart w:id="185" w:name="_Toc476916110"/>
      <w:r w:rsidRPr="00F54C6F">
        <w:rPr>
          <w:noProof/>
        </w:rPr>
        <w:lastRenderedPageBreak/>
        <w:t>ИЗЈАВА О НЕЗАВИСНОЈ ПОНУДИ</w:t>
      </w:r>
      <w:bookmarkEnd w:id="76"/>
      <w:bookmarkEnd w:id="77"/>
      <w:bookmarkEnd w:id="78"/>
      <w:bookmarkEnd w:id="79"/>
      <w:bookmarkEnd w:id="80"/>
      <w:bookmarkEnd w:id="81"/>
      <w:bookmarkEnd w:id="82"/>
      <w:bookmarkEnd w:id="184"/>
      <w:bookmarkEnd w:id="185"/>
    </w:p>
    <w:p w:rsidR="00363C52" w:rsidRPr="00AE1407" w:rsidRDefault="00363C52" w:rsidP="00F350A3">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F350A3">
      <w:pPr>
        <w:tabs>
          <w:tab w:val="left" w:pos="6028"/>
        </w:tabs>
        <w:autoSpaceDE w:val="0"/>
        <w:spacing w:after="200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A23F31" w:rsidRPr="00B2789F" w:rsidRDefault="00EA647C" w:rsidP="00B2789F">
      <w:pPr>
        <w:tabs>
          <w:tab w:val="left" w:pos="6028"/>
        </w:tabs>
        <w:autoSpaceDE w:val="0"/>
        <w:spacing w:after="480"/>
        <w:ind w:left="360"/>
        <w:jc w:val="center"/>
        <w:rPr>
          <w:b/>
          <w:bCs/>
          <w:iCs/>
        </w:rPr>
      </w:pPr>
      <w:r w:rsidRPr="00F54C6F">
        <w:rPr>
          <w:b/>
          <w:bCs/>
          <w:iCs/>
        </w:rPr>
        <w:t>О НЕЗАВИСНОЈ ПОНУДИ</w:t>
      </w:r>
    </w:p>
    <w:p w:rsidR="003D7938" w:rsidRPr="00F87167" w:rsidRDefault="003D7938" w:rsidP="003D7938">
      <w:pPr>
        <w:ind w:firstLine="720"/>
        <w:jc w:val="both"/>
        <w:rPr>
          <w:noProof/>
        </w:rPr>
      </w:pPr>
      <w:proofErr w:type="gramStart"/>
      <w:r w:rsidRPr="00F87167">
        <w:rPr>
          <w:noProof/>
        </w:rPr>
        <w:t xml:space="preserve">Понуђач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Default="00A23F31" w:rsidP="00B2789F">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280377" w:rsidTr="005928A8">
        <w:trPr>
          <w:trHeight w:hRule="exact" w:val="288"/>
        </w:trPr>
        <w:tc>
          <w:tcPr>
            <w:tcW w:w="3080" w:type="dxa"/>
            <w:tcBorders>
              <w:top w:val="nil"/>
              <w:left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rPr>
                <w:bCs/>
                <w:iCs/>
                <w:noProof/>
              </w:rPr>
            </w:pPr>
          </w:p>
        </w:tc>
        <w:tc>
          <w:tcPr>
            <w:tcW w:w="2929" w:type="dxa"/>
            <w:tcBorders>
              <w:top w:val="nil"/>
              <w:left w:val="nil"/>
              <w:bottom w:val="single" w:sz="4" w:space="0" w:color="auto"/>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left w:val="nil"/>
              <w:bottom w:val="nil"/>
              <w:right w:val="nil"/>
            </w:tcBorders>
          </w:tcPr>
          <w:p w:rsidR="00280377" w:rsidRPr="00192BCD" w:rsidRDefault="00280377" w:rsidP="005928A8">
            <w:pPr>
              <w:spacing w:after="1200"/>
              <w:jc w:val="center"/>
              <w:rPr>
                <w:bCs/>
                <w:iCs/>
                <w:noProof/>
              </w:rPr>
            </w:pPr>
            <w:r>
              <w:rPr>
                <w:bCs/>
                <w:iCs/>
                <w:noProof/>
              </w:rPr>
              <w:t>ДАТУМ</w:t>
            </w:r>
          </w:p>
        </w:tc>
        <w:tc>
          <w:tcPr>
            <w:tcW w:w="3081" w:type="dxa"/>
            <w:tcBorders>
              <w:top w:val="nil"/>
              <w:left w:val="nil"/>
              <w:bottom w:val="nil"/>
              <w:right w:val="nil"/>
            </w:tcBorders>
          </w:tcPr>
          <w:p w:rsidR="00280377" w:rsidRPr="00192BCD" w:rsidRDefault="00280377" w:rsidP="005928A8">
            <w:pPr>
              <w:spacing w:after="1200"/>
              <w:jc w:val="center"/>
              <w:rPr>
                <w:bCs/>
                <w:iCs/>
                <w:noProof/>
              </w:rPr>
            </w:pPr>
            <w:r>
              <w:rPr>
                <w:bCs/>
                <w:iCs/>
                <w:noProof/>
              </w:rPr>
              <w:t>М.П.</w:t>
            </w:r>
          </w:p>
        </w:tc>
        <w:tc>
          <w:tcPr>
            <w:tcW w:w="2929" w:type="dxa"/>
            <w:tcBorders>
              <w:left w:val="nil"/>
              <w:bottom w:val="nil"/>
              <w:right w:val="nil"/>
            </w:tcBorders>
          </w:tcPr>
          <w:p w:rsidR="00280377" w:rsidRPr="00192BCD" w:rsidRDefault="00280377" w:rsidP="005928A8">
            <w:pPr>
              <w:spacing w:after="1200"/>
              <w:jc w:val="center"/>
              <w:rPr>
                <w:bCs/>
                <w:iCs/>
                <w:noProof/>
              </w:rPr>
            </w:pPr>
            <w:r>
              <w:rPr>
                <w:bCs/>
                <w:iCs/>
                <w:noProof/>
              </w:rPr>
              <w:t>ПОНУЂАЧ</w:t>
            </w: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bottom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left w:val="nil"/>
              <w:bottom w:val="nil"/>
              <w:right w:val="nil"/>
            </w:tcBorders>
          </w:tcPr>
          <w:p w:rsidR="00280377" w:rsidRDefault="00280377" w:rsidP="005928A8">
            <w:pPr>
              <w:spacing w:after="1200"/>
              <w:jc w:val="center"/>
              <w:rPr>
                <w:bCs/>
                <w:iCs/>
                <w:noProof/>
              </w:rPr>
            </w:pPr>
            <w:r>
              <w:rPr>
                <w:bCs/>
                <w:iCs/>
                <w:noProof/>
              </w:rPr>
              <w:t>ПОТПИС</w:t>
            </w:r>
          </w:p>
        </w:tc>
      </w:tr>
    </w:tbl>
    <w:p w:rsidR="00280377" w:rsidRPr="00280377" w:rsidRDefault="00280377" w:rsidP="009C19A4">
      <w:pPr>
        <w:tabs>
          <w:tab w:val="left" w:pos="6028"/>
        </w:tabs>
        <w:autoSpaceDE w:val="0"/>
        <w:spacing w:after="2000"/>
        <w:ind w:left="360"/>
        <w:rPr>
          <w:bCs/>
          <w:iCs/>
          <w:color w:val="002060"/>
        </w:rPr>
      </w:pPr>
    </w:p>
    <w:p w:rsidR="00EB12E3" w:rsidRPr="009C19A4" w:rsidRDefault="0072089F" w:rsidP="00EB12E3">
      <w:pPr>
        <w:rPr>
          <w:noProof/>
        </w:rPr>
      </w:pPr>
      <w:r w:rsidRPr="00F54C6F">
        <w:rPr>
          <w:noProof/>
        </w:rPr>
        <w:br w:type="page"/>
      </w:r>
      <w:bookmarkStart w:id="186" w:name="_Toc362872637"/>
      <w:bookmarkStart w:id="187" w:name="_Toc375898256"/>
      <w:bookmarkStart w:id="188" w:name="_Toc375905378"/>
      <w:bookmarkStart w:id="189" w:name="_Toc398110373"/>
      <w:bookmarkStart w:id="190" w:name="_Toc401059614"/>
      <w:bookmarkStart w:id="191" w:name="_Toc404939282"/>
      <w:bookmarkStart w:id="192" w:name="_Toc406492811"/>
    </w:p>
    <w:p w:rsidR="009C19A4" w:rsidRPr="009C19A4" w:rsidRDefault="0072089F" w:rsidP="002E75D5">
      <w:pPr>
        <w:pStyle w:val="Heading2"/>
        <w:numPr>
          <w:ilvl w:val="0"/>
          <w:numId w:val="33"/>
        </w:numPr>
      </w:pPr>
      <w:bookmarkStart w:id="193" w:name="_Toc463945479"/>
      <w:bookmarkStart w:id="194" w:name="_Toc476916111"/>
      <w:r w:rsidRPr="00F54C6F">
        <w:lastRenderedPageBreak/>
        <w:t>ОБРАЗАЦ ИЗЈАВЕ О ПОШТОВАЊУ ОБАВЕЗА</w:t>
      </w:r>
      <w:bookmarkEnd w:id="186"/>
      <w:bookmarkEnd w:id="187"/>
      <w:bookmarkEnd w:id="188"/>
      <w:bookmarkEnd w:id="189"/>
      <w:bookmarkEnd w:id="190"/>
      <w:bookmarkEnd w:id="191"/>
      <w:bookmarkEnd w:id="192"/>
      <w:bookmarkEnd w:id="193"/>
      <w:r w:rsidR="009C19A4">
        <w:t xml:space="preserve"> </w:t>
      </w:r>
      <w:r w:rsidRPr="009C19A4">
        <w:rPr>
          <w:szCs w:val="28"/>
        </w:rPr>
        <w:t>ИЗ</w:t>
      </w:r>
      <w:bookmarkEnd w:id="194"/>
      <w:r w:rsidRPr="009C19A4">
        <w:rPr>
          <w:szCs w:val="28"/>
        </w:rPr>
        <w:t xml:space="preserve"> </w:t>
      </w:r>
    </w:p>
    <w:p w:rsidR="0072089F" w:rsidRPr="009C19A4" w:rsidRDefault="0072089F" w:rsidP="009C19A4">
      <w:pPr>
        <w:pStyle w:val="Heading2"/>
        <w:spacing w:after="480"/>
        <w:ind w:left="720"/>
      </w:pPr>
      <w:bookmarkStart w:id="195" w:name="_Toc476916112"/>
      <w:r w:rsidRPr="009C19A4">
        <w:rPr>
          <w:szCs w:val="28"/>
        </w:rPr>
        <w:t>ЧЛ. 75. СТ. 2. ЗАКОНА О ЈАВНИМ НАБАВКАМА</w:t>
      </w:r>
      <w:bookmarkEnd w:id="195"/>
    </w:p>
    <w:p w:rsidR="0072089F" w:rsidRPr="009C19A4" w:rsidRDefault="009C19A4" w:rsidP="009C19A4">
      <w:pPr>
        <w:tabs>
          <w:tab w:val="left" w:pos="709"/>
        </w:tabs>
        <w:autoSpaceDE w:val="0"/>
        <w:ind w:firstLine="720"/>
        <w:jc w:val="both"/>
        <w:rPr>
          <w:bCs/>
          <w:iCs/>
        </w:rPr>
      </w:pPr>
      <w:proofErr w:type="gramStart"/>
      <w:r>
        <w:rPr>
          <w:bCs/>
          <w:iCs/>
        </w:rPr>
        <w:t xml:space="preserve">У </w:t>
      </w:r>
      <w:r w:rsidR="00363C52">
        <w:rPr>
          <w:noProof/>
        </w:rPr>
        <w:t>складу</w:t>
      </w:r>
      <w:r w:rsidR="00363C52" w:rsidRPr="00AE1407">
        <w:rPr>
          <w:bCs/>
          <w:iCs/>
        </w:rPr>
        <w:t xml:space="preserve"> са чланом 75.</w:t>
      </w:r>
      <w:proofErr w:type="gramEnd"/>
      <w:r w:rsidR="00363C52" w:rsidRPr="00AE1407">
        <w:rPr>
          <w:bCs/>
          <w:iCs/>
        </w:rPr>
        <w:t xml:space="preserve"> </w:t>
      </w:r>
      <w:proofErr w:type="gramStart"/>
      <w:r w:rsidR="00363C52" w:rsidRPr="00AE1407">
        <w:rPr>
          <w:bCs/>
          <w:iCs/>
        </w:rPr>
        <w:t>став</w:t>
      </w:r>
      <w:proofErr w:type="gramEnd"/>
      <w:r w:rsidR="00363C52" w:rsidRPr="00AE1407">
        <w:rPr>
          <w:bCs/>
          <w:iCs/>
        </w:rPr>
        <w:t xml:space="preserve">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A23F31" w:rsidRPr="00F54C6F" w:rsidRDefault="00A23F31" w:rsidP="009C19A4">
      <w:pPr>
        <w:tabs>
          <w:tab w:val="left" w:pos="6028"/>
        </w:tabs>
        <w:autoSpaceDE w:val="0"/>
        <w:spacing w:after="2000"/>
        <w:ind w:left="360"/>
        <w:rPr>
          <w:bCs/>
          <w:iCs/>
        </w:rPr>
      </w:pPr>
    </w:p>
    <w:p w:rsidR="00A23F31" w:rsidRPr="00B2789F" w:rsidRDefault="0072089F" w:rsidP="00B2789F">
      <w:pPr>
        <w:tabs>
          <w:tab w:val="left" w:pos="6028"/>
        </w:tabs>
        <w:autoSpaceDE w:val="0"/>
        <w:spacing w:after="480"/>
        <w:ind w:left="360"/>
        <w:jc w:val="center"/>
        <w:rPr>
          <w:b/>
          <w:bCs/>
          <w:iCs/>
        </w:rPr>
      </w:pPr>
      <w:r w:rsidRPr="00F54C6F">
        <w:rPr>
          <w:b/>
          <w:bCs/>
          <w:iCs/>
        </w:rPr>
        <w:t>ИЗЈАВУ</w:t>
      </w:r>
    </w:p>
    <w:p w:rsidR="003D7938" w:rsidRPr="00F87167" w:rsidRDefault="003D7938" w:rsidP="009C19A4">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Default="00EA647C" w:rsidP="009C19A4">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280377" w:rsidTr="005928A8">
        <w:trPr>
          <w:trHeight w:hRule="exact" w:val="288"/>
        </w:trPr>
        <w:tc>
          <w:tcPr>
            <w:tcW w:w="3080" w:type="dxa"/>
            <w:tcBorders>
              <w:top w:val="nil"/>
              <w:left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rPr>
                <w:bCs/>
                <w:iCs/>
                <w:noProof/>
              </w:rPr>
            </w:pPr>
          </w:p>
        </w:tc>
        <w:tc>
          <w:tcPr>
            <w:tcW w:w="2929" w:type="dxa"/>
            <w:tcBorders>
              <w:top w:val="nil"/>
              <w:left w:val="nil"/>
              <w:bottom w:val="single" w:sz="4" w:space="0" w:color="auto"/>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left w:val="nil"/>
              <w:bottom w:val="nil"/>
              <w:right w:val="nil"/>
            </w:tcBorders>
          </w:tcPr>
          <w:p w:rsidR="00280377" w:rsidRPr="00192BCD" w:rsidRDefault="00280377" w:rsidP="005928A8">
            <w:pPr>
              <w:spacing w:after="1200"/>
              <w:jc w:val="center"/>
              <w:rPr>
                <w:bCs/>
                <w:iCs/>
                <w:noProof/>
              </w:rPr>
            </w:pPr>
            <w:r>
              <w:rPr>
                <w:bCs/>
                <w:iCs/>
                <w:noProof/>
              </w:rPr>
              <w:t>ДАТУМ</w:t>
            </w:r>
          </w:p>
        </w:tc>
        <w:tc>
          <w:tcPr>
            <w:tcW w:w="3081" w:type="dxa"/>
            <w:tcBorders>
              <w:top w:val="nil"/>
              <w:left w:val="nil"/>
              <w:bottom w:val="nil"/>
              <w:right w:val="nil"/>
            </w:tcBorders>
          </w:tcPr>
          <w:p w:rsidR="00280377" w:rsidRPr="00192BCD" w:rsidRDefault="00280377" w:rsidP="005928A8">
            <w:pPr>
              <w:spacing w:after="1200"/>
              <w:jc w:val="center"/>
              <w:rPr>
                <w:bCs/>
                <w:iCs/>
                <w:noProof/>
              </w:rPr>
            </w:pPr>
            <w:r>
              <w:rPr>
                <w:bCs/>
                <w:iCs/>
                <w:noProof/>
              </w:rPr>
              <w:t>М.П.</w:t>
            </w:r>
          </w:p>
        </w:tc>
        <w:tc>
          <w:tcPr>
            <w:tcW w:w="2929" w:type="dxa"/>
            <w:tcBorders>
              <w:left w:val="nil"/>
              <w:bottom w:val="nil"/>
              <w:right w:val="nil"/>
            </w:tcBorders>
          </w:tcPr>
          <w:p w:rsidR="00280377" w:rsidRPr="00192BCD" w:rsidRDefault="00280377" w:rsidP="005928A8">
            <w:pPr>
              <w:spacing w:after="1200"/>
              <w:jc w:val="center"/>
              <w:rPr>
                <w:bCs/>
                <w:iCs/>
                <w:noProof/>
              </w:rPr>
            </w:pPr>
            <w:r>
              <w:rPr>
                <w:bCs/>
                <w:iCs/>
                <w:noProof/>
              </w:rPr>
              <w:t>ПОНУЂАЧ</w:t>
            </w: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bottom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left w:val="nil"/>
              <w:bottom w:val="nil"/>
              <w:right w:val="nil"/>
            </w:tcBorders>
          </w:tcPr>
          <w:p w:rsidR="00280377" w:rsidRDefault="00280377" w:rsidP="005928A8">
            <w:pPr>
              <w:spacing w:after="1200"/>
              <w:jc w:val="center"/>
              <w:rPr>
                <w:bCs/>
                <w:iCs/>
                <w:noProof/>
              </w:rPr>
            </w:pPr>
            <w:r>
              <w:rPr>
                <w:bCs/>
                <w:iCs/>
                <w:noProof/>
              </w:rPr>
              <w:t>ПОТПИС</w:t>
            </w:r>
          </w:p>
        </w:tc>
      </w:tr>
    </w:tbl>
    <w:p w:rsidR="00280377" w:rsidRPr="00280377" w:rsidRDefault="00280377" w:rsidP="009C19A4">
      <w:pPr>
        <w:tabs>
          <w:tab w:val="left" w:pos="6028"/>
        </w:tabs>
        <w:autoSpaceDE w:val="0"/>
        <w:spacing w:after="2000"/>
        <w:ind w:left="360"/>
        <w:rPr>
          <w:bCs/>
          <w:iCs/>
          <w:color w:val="002060"/>
        </w:rPr>
      </w:pPr>
    </w:p>
    <w:p w:rsidR="00B819C7" w:rsidRPr="00F54C6F" w:rsidRDefault="00B819C7">
      <w:pPr>
        <w:rPr>
          <w:bCs/>
          <w:iCs/>
        </w:rPr>
      </w:pPr>
      <w:r w:rsidRPr="00F54C6F">
        <w:rPr>
          <w:bCs/>
          <w:iCs/>
        </w:rPr>
        <w:br w:type="page"/>
      </w:r>
    </w:p>
    <w:p w:rsidR="007821DA" w:rsidRPr="00DE0EA0" w:rsidRDefault="007821DA" w:rsidP="002E75D5">
      <w:pPr>
        <w:pStyle w:val="Heading2"/>
        <w:numPr>
          <w:ilvl w:val="0"/>
          <w:numId w:val="33"/>
        </w:numPr>
      </w:pPr>
      <w:bookmarkStart w:id="196" w:name="_Toc364158551"/>
      <w:bookmarkStart w:id="197" w:name="_Toc377978309"/>
      <w:bookmarkStart w:id="198" w:name="_Toc380740093"/>
      <w:bookmarkStart w:id="199" w:name="_Toc389742055"/>
      <w:bookmarkStart w:id="200" w:name="_Toc390684883"/>
      <w:bookmarkStart w:id="201" w:name="_Toc390768777"/>
      <w:bookmarkStart w:id="202" w:name="_Toc398110374"/>
      <w:bookmarkStart w:id="203" w:name="_Toc401059615"/>
      <w:bookmarkStart w:id="204" w:name="_Toc404939283"/>
      <w:bookmarkStart w:id="205" w:name="_Toc406492812"/>
      <w:bookmarkStart w:id="206" w:name="_Toc463945480"/>
      <w:bookmarkStart w:id="207" w:name="_Toc476916113"/>
      <w:bookmarkStart w:id="208" w:name="_Toc362872639"/>
      <w:bookmarkStart w:id="209" w:name="_Toc375898258"/>
      <w:bookmarkStart w:id="210" w:name="_Toc375905380"/>
      <w:r w:rsidRPr="00DE0EA0">
        <w:lastRenderedPageBreak/>
        <w:t>ОБРАЗАЦ СТРУКТУРЕ ПОНУЂЕНЕ ЦЕНЕ</w:t>
      </w:r>
      <w:bookmarkEnd w:id="196"/>
      <w:bookmarkEnd w:id="197"/>
      <w:bookmarkEnd w:id="198"/>
      <w:bookmarkEnd w:id="199"/>
      <w:bookmarkEnd w:id="200"/>
      <w:bookmarkEnd w:id="201"/>
      <w:bookmarkEnd w:id="202"/>
      <w:bookmarkEnd w:id="203"/>
      <w:bookmarkEnd w:id="204"/>
      <w:bookmarkEnd w:id="205"/>
      <w:bookmarkEnd w:id="206"/>
      <w:bookmarkEnd w:id="207"/>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B2789F">
        <w:trPr>
          <w:trHeight w:val="822"/>
        </w:trPr>
        <w:tc>
          <w:tcPr>
            <w:tcW w:w="1260" w:type="dxa"/>
            <w:vMerge w:val="restart"/>
            <w:shd w:val="clear" w:color="auto" w:fill="auto"/>
            <w:vAlign w:val="center"/>
          </w:tcPr>
          <w:p w:rsidR="007821DA" w:rsidRPr="00280377" w:rsidRDefault="007821DA" w:rsidP="007821DA">
            <w:pPr>
              <w:jc w:val="center"/>
              <w:rPr>
                <w:b/>
                <w:noProof/>
                <w:sz w:val="22"/>
                <w:szCs w:val="22"/>
                <w:lang w:val="sr-Cyrl-CS"/>
              </w:rPr>
            </w:pPr>
            <w:r w:rsidRPr="00280377">
              <w:rPr>
                <w:b/>
                <w:noProof/>
                <w:sz w:val="22"/>
                <w:szCs w:val="22"/>
                <w:lang w:val="sr-Cyrl-CS"/>
              </w:rPr>
              <w:t>Редни бр ставке</w:t>
            </w:r>
          </w:p>
          <w:p w:rsidR="007821DA" w:rsidRPr="00FF74CE" w:rsidRDefault="007821DA" w:rsidP="007821DA">
            <w:pPr>
              <w:jc w:val="center"/>
              <w:rPr>
                <w:b/>
                <w:noProof/>
                <w:lang w:val="sr-Cyrl-CS"/>
              </w:rPr>
            </w:pPr>
            <w:r w:rsidRPr="00280377">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B2789F">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5928A8" w:rsidP="005928A8">
      <w:pPr>
        <w:pStyle w:val="ListParagraph"/>
        <w:numPr>
          <w:ilvl w:val="0"/>
          <w:numId w:val="4"/>
        </w:numPr>
        <w:jc w:val="both"/>
        <w:rPr>
          <w:noProof/>
        </w:rPr>
      </w:pPr>
      <w:r>
        <w:rPr>
          <w:noProof/>
        </w:rPr>
        <w:t>У колони 2 –</w:t>
      </w:r>
      <w:r w:rsidR="007821DA" w:rsidRPr="00FF74CE">
        <w:rPr>
          <w:noProof/>
        </w:rPr>
        <w:t xml:space="preserve"> уписати јединичну цену без ПДВ-а која је идентична јединичној цени из обрасца понуде (колона </w:t>
      </w:r>
      <w:r w:rsidR="007821DA" w:rsidRPr="005928A8">
        <w:rPr>
          <w:noProof/>
          <w:lang w:val="sr-Cyrl-CS"/>
        </w:rPr>
        <w:t>5</w:t>
      </w:r>
      <w:r>
        <w:rPr>
          <w:noProof/>
        </w:rPr>
        <w:t>) (</w:t>
      </w:r>
      <w:r w:rsidR="007821DA" w:rsidRPr="00FF74CE">
        <w:rPr>
          <w:noProof/>
        </w:rPr>
        <w:t>уписати за сваку ставку из обрасца понуде)</w:t>
      </w:r>
      <w:r w:rsidR="00B2789F">
        <w:rPr>
          <w:noProof/>
        </w:rPr>
        <w:t>.</w:t>
      </w:r>
    </w:p>
    <w:p w:rsidR="007821DA" w:rsidRPr="00FF74CE" w:rsidRDefault="007821DA" w:rsidP="005928A8">
      <w:pPr>
        <w:pStyle w:val="ListParagraph"/>
        <w:numPr>
          <w:ilvl w:val="0"/>
          <w:numId w:val="4"/>
        </w:numPr>
        <w:jc w:val="both"/>
        <w:rPr>
          <w:noProof/>
        </w:rPr>
      </w:pPr>
      <w:r w:rsidRPr="00FF74CE">
        <w:rPr>
          <w:noProof/>
        </w:rPr>
        <w:t>У колони 3</w:t>
      </w:r>
      <w:r w:rsidR="005928A8">
        <w:rPr>
          <w:noProof/>
        </w:rPr>
        <w:t xml:space="preserve"> –</w:t>
      </w:r>
      <w:r w:rsidRPr="00FF74CE">
        <w:rPr>
          <w:noProof/>
        </w:rPr>
        <w:t xml:space="preserve"> упис</w:t>
      </w:r>
      <w:r w:rsidR="005928A8">
        <w:rPr>
          <w:noProof/>
        </w:rPr>
        <w:t>a</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B2789F">
        <w:rPr>
          <w:noProof/>
        </w:rPr>
        <w:t>.</w:t>
      </w:r>
    </w:p>
    <w:p w:rsidR="007821DA" w:rsidRPr="00FF74CE" w:rsidRDefault="007821DA" w:rsidP="00656C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5928A8">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w:t>
      </w:r>
      <w:r w:rsidR="00B2789F">
        <w:rPr>
          <w:noProof/>
        </w:rPr>
        <w:t>купне јединичне цене без ПДВ</w:t>
      </w:r>
      <w:r w:rsidR="008079BE">
        <w:rPr>
          <w:noProof/>
        </w:rPr>
        <w:t>–</w:t>
      </w:r>
      <w:r w:rsidR="005928A8">
        <w:rPr>
          <w:noProof/>
        </w:rPr>
        <w:t xml:space="preserve"> </w:t>
      </w:r>
      <w:r w:rsidR="008079BE">
        <w:rPr>
          <w:noProof/>
        </w:rPr>
        <w:t>а</w:t>
      </w:r>
      <w:r w:rsidRPr="00FF74CE">
        <w:rPr>
          <w:noProof/>
        </w:rPr>
        <w:t xml:space="preserve"> из колоне 2 коју чини проценат 100%)</w:t>
      </w:r>
      <w:r w:rsidR="005928A8">
        <w:rPr>
          <w:noProof/>
        </w:rPr>
        <w:t>.</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8"/>
        <w:gridCol w:w="2880"/>
        <w:gridCol w:w="3240"/>
      </w:tblGrid>
      <w:tr w:rsidR="007821DA" w:rsidRPr="00DE0EA0" w:rsidTr="008079BE">
        <w:trPr>
          <w:trHeight w:val="312"/>
        </w:trPr>
        <w:tc>
          <w:tcPr>
            <w:tcW w:w="3078" w:type="dxa"/>
            <w:tcBorders>
              <w:bottom w:val="single" w:sz="4" w:space="0" w:color="auto"/>
            </w:tcBorders>
          </w:tcPr>
          <w:p w:rsidR="007821DA" w:rsidRPr="00DE0EA0" w:rsidRDefault="007821DA" w:rsidP="007821DA">
            <w:pPr>
              <w:rPr>
                <w:noProof/>
                <w:highlight w:val="yellow"/>
              </w:rPr>
            </w:pPr>
          </w:p>
        </w:tc>
        <w:tc>
          <w:tcPr>
            <w:tcW w:w="2880" w:type="dxa"/>
          </w:tcPr>
          <w:p w:rsidR="007821DA" w:rsidRPr="00DE0EA0" w:rsidRDefault="007821DA" w:rsidP="007821DA">
            <w:pPr>
              <w:rPr>
                <w:noProof/>
                <w:highlight w:val="yellow"/>
              </w:rPr>
            </w:pPr>
          </w:p>
        </w:tc>
        <w:tc>
          <w:tcPr>
            <w:tcW w:w="3240" w:type="dxa"/>
            <w:tcBorders>
              <w:bottom w:val="single" w:sz="4" w:space="0" w:color="auto"/>
            </w:tcBorders>
          </w:tcPr>
          <w:p w:rsidR="007821DA" w:rsidRPr="00DE0EA0" w:rsidRDefault="007821DA" w:rsidP="007821DA">
            <w:pPr>
              <w:rPr>
                <w:noProof/>
                <w:highlight w:val="yellow"/>
              </w:rPr>
            </w:pPr>
          </w:p>
        </w:tc>
      </w:tr>
      <w:tr w:rsidR="007821DA" w:rsidRPr="00DE0EA0" w:rsidTr="008079BE">
        <w:trPr>
          <w:trHeight w:val="293"/>
        </w:trPr>
        <w:tc>
          <w:tcPr>
            <w:tcW w:w="3078"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2880" w:type="dxa"/>
          </w:tcPr>
          <w:p w:rsidR="007821DA" w:rsidRPr="00DE0EA0" w:rsidRDefault="007821DA" w:rsidP="007821DA">
            <w:pPr>
              <w:jc w:val="center"/>
              <w:rPr>
                <w:noProof/>
              </w:rPr>
            </w:pPr>
            <w:r w:rsidRPr="00DE0EA0">
              <w:rPr>
                <w:noProof/>
              </w:rPr>
              <w:t>М.П.</w:t>
            </w:r>
          </w:p>
        </w:tc>
        <w:tc>
          <w:tcPr>
            <w:tcW w:w="3240"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0A7E00" w:rsidRPr="00280377"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211" w:name="_Toc364158552"/>
      <w:bookmarkStart w:id="212" w:name="_Toc377978310"/>
      <w:bookmarkStart w:id="213" w:name="_Toc380740094"/>
      <w:bookmarkStart w:id="214" w:name="_Toc389742056"/>
      <w:bookmarkStart w:id="215" w:name="_Toc390684884"/>
      <w:bookmarkStart w:id="216" w:name="_Toc390768778"/>
      <w:bookmarkStart w:id="217" w:name="_Toc398110375"/>
      <w:bookmarkStart w:id="218" w:name="_Toc401059616"/>
      <w:bookmarkStart w:id="219" w:name="_Toc404939284"/>
      <w:bookmarkStart w:id="220" w:name="_Toc406492813"/>
      <w:bookmarkStart w:id="221" w:name="_Toc463945481"/>
      <w:bookmarkEnd w:id="208"/>
      <w:bookmarkEnd w:id="209"/>
      <w:bookmarkEnd w:id="210"/>
      <w:r>
        <w:br w:type="page"/>
      </w:r>
    </w:p>
    <w:p w:rsidR="009C19A4" w:rsidRPr="009C19A4" w:rsidRDefault="007821DA" w:rsidP="002E75D5">
      <w:pPr>
        <w:pStyle w:val="Heading2"/>
        <w:numPr>
          <w:ilvl w:val="0"/>
          <w:numId w:val="33"/>
        </w:numPr>
        <w:spacing w:after="480"/>
      </w:pPr>
      <w:bookmarkStart w:id="222" w:name="_Toc476916114"/>
      <w:r w:rsidRPr="00DE0EA0">
        <w:lastRenderedPageBreak/>
        <w:t>ОБРАЗАЦ ТРОШКОВА ПРИПРЕМЕ ПОНУДЕ</w:t>
      </w:r>
      <w:bookmarkEnd w:id="211"/>
      <w:bookmarkEnd w:id="212"/>
      <w:bookmarkEnd w:id="213"/>
      <w:bookmarkEnd w:id="214"/>
      <w:bookmarkEnd w:id="215"/>
      <w:bookmarkEnd w:id="216"/>
      <w:bookmarkEnd w:id="217"/>
      <w:bookmarkEnd w:id="218"/>
      <w:bookmarkEnd w:id="219"/>
      <w:bookmarkEnd w:id="220"/>
      <w:bookmarkEnd w:id="221"/>
      <w:bookmarkEnd w:id="222"/>
    </w:p>
    <w:p w:rsidR="008079BE" w:rsidRPr="008079BE" w:rsidRDefault="007821DA" w:rsidP="008079BE">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p w:rsidR="008079BE" w:rsidRDefault="008079BE" w:rsidP="007821DA">
      <w:pPr>
        <w:jc w:val="both"/>
        <w:rPr>
          <w:bCs/>
          <w:iCs/>
          <w:noProof/>
        </w:rPr>
      </w:pPr>
    </w:p>
    <w:tbl>
      <w:tblPr>
        <w:tblStyle w:val="TableGrid"/>
        <w:tblpPr w:leftFromText="180" w:rightFromText="180" w:vertAnchor="text" w:horzAnchor="margin" w:tblpX="108" w:tblpY="-18"/>
        <w:tblW w:w="0" w:type="auto"/>
        <w:tblLook w:val="04A0"/>
      </w:tblPr>
      <w:tblGrid>
        <w:gridCol w:w="1805"/>
        <w:gridCol w:w="1795"/>
        <w:gridCol w:w="1788"/>
        <w:gridCol w:w="1783"/>
        <w:gridCol w:w="1847"/>
      </w:tblGrid>
      <w:tr w:rsidR="008079BE" w:rsidRPr="00DE0EA0" w:rsidTr="008079BE">
        <w:tc>
          <w:tcPr>
            <w:tcW w:w="9018" w:type="dxa"/>
            <w:gridSpan w:val="5"/>
          </w:tcPr>
          <w:p w:rsidR="008079BE" w:rsidRPr="00DE0EA0" w:rsidRDefault="008079BE" w:rsidP="008079BE">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79BE" w:rsidRPr="00DE0EA0" w:rsidTr="008079BE">
        <w:tc>
          <w:tcPr>
            <w:tcW w:w="1805" w:type="dxa"/>
          </w:tcPr>
          <w:p w:rsidR="008079BE" w:rsidRPr="00DE0EA0" w:rsidRDefault="008079BE" w:rsidP="008079BE">
            <w:pPr>
              <w:spacing w:before="100" w:beforeAutospacing="1" w:line="210" w:lineRule="atLeast"/>
              <w:jc w:val="both"/>
              <w:rPr>
                <w:noProof/>
              </w:rPr>
            </w:pPr>
            <w:r w:rsidRPr="00DE0EA0">
              <w:rPr>
                <w:noProof/>
              </w:rPr>
              <w:t>Назив трошка</w:t>
            </w:r>
          </w:p>
        </w:tc>
        <w:tc>
          <w:tcPr>
            <w:tcW w:w="1795" w:type="dxa"/>
          </w:tcPr>
          <w:p w:rsidR="008079BE" w:rsidRPr="00DE0EA0" w:rsidRDefault="008079BE" w:rsidP="008079BE">
            <w:pPr>
              <w:spacing w:before="100" w:beforeAutospacing="1" w:line="210" w:lineRule="atLeast"/>
              <w:rPr>
                <w:b/>
                <w:noProof/>
              </w:rPr>
            </w:pPr>
          </w:p>
        </w:tc>
        <w:tc>
          <w:tcPr>
            <w:tcW w:w="1788" w:type="dxa"/>
          </w:tcPr>
          <w:p w:rsidR="008079BE" w:rsidRPr="00DE0EA0" w:rsidRDefault="008079BE" w:rsidP="008079BE">
            <w:pPr>
              <w:spacing w:before="100" w:beforeAutospacing="1" w:line="210" w:lineRule="atLeast"/>
              <w:rPr>
                <w:b/>
                <w:noProof/>
              </w:rPr>
            </w:pPr>
          </w:p>
        </w:tc>
        <w:tc>
          <w:tcPr>
            <w:tcW w:w="1783" w:type="dxa"/>
          </w:tcPr>
          <w:p w:rsidR="008079BE" w:rsidRPr="00DE0EA0" w:rsidRDefault="008079BE" w:rsidP="008079BE">
            <w:pPr>
              <w:spacing w:before="100" w:beforeAutospacing="1" w:line="210" w:lineRule="atLeast"/>
              <w:rPr>
                <w:b/>
                <w:noProof/>
              </w:rPr>
            </w:pPr>
          </w:p>
        </w:tc>
        <w:tc>
          <w:tcPr>
            <w:tcW w:w="1847" w:type="dxa"/>
          </w:tcPr>
          <w:p w:rsidR="008079BE" w:rsidRPr="00DE0EA0" w:rsidRDefault="008079BE" w:rsidP="008079BE">
            <w:pPr>
              <w:spacing w:before="100" w:beforeAutospacing="1" w:line="210" w:lineRule="atLeast"/>
              <w:rPr>
                <w:b/>
                <w:noProof/>
              </w:rPr>
            </w:pPr>
          </w:p>
        </w:tc>
      </w:tr>
      <w:tr w:rsidR="008079BE" w:rsidRPr="00DE0EA0" w:rsidTr="008079BE">
        <w:tc>
          <w:tcPr>
            <w:tcW w:w="1805" w:type="dxa"/>
          </w:tcPr>
          <w:p w:rsidR="008079BE" w:rsidRPr="00DE0EA0" w:rsidRDefault="008079BE" w:rsidP="008079BE">
            <w:pPr>
              <w:spacing w:before="100" w:beforeAutospacing="1" w:line="210" w:lineRule="atLeast"/>
              <w:rPr>
                <w:noProof/>
              </w:rPr>
            </w:pPr>
            <w:r w:rsidRPr="00DE0EA0">
              <w:rPr>
                <w:noProof/>
              </w:rPr>
              <w:t>Вредност у динарима</w:t>
            </w:r>
          </w:p>
        </w:tc>
        <w:tc>
          <w:tcPr>
            <w:tcW w:w="1795" w:type="dxa"/>
          </w:tcPr>
          <w:p w:rsidR="008079BE" w:rsidRPr="00DE0EA0" w:rsidRDefault="008079BE" w:rsidP="008079BE">
            <w:pPr>
              <w:spacing w:before="100" w:beforeAutospacing="1" w:line="210" w:lineRule="atLeast"/>
              <w:rPr>
                <w:b/>
                <w:noProof/>
              </w:rPr>
            </w:pPr>
          </w:p>
        </w:tc>
        <w:tc>
          <w:tcPr>
            <w:tcW w:w="1788" w:type="dxa"/>
          </w:tcPr>
          <w:p w:rsidR="008079BE" w:rsidRPr="00DE0EA0" w:rsidRDefault="008079BE" w:rsidP="008079BE">
            <w:pPr>
              <w:spacing w:before="100" w:beforeAutospacing="1" w:line="210" w:lineRule="atLeast"/>
              <w:rPr>
                <w:b/>
                <w:noProof/>
              </w:rPr>
            </w:pPr>
          </w:p>
        </w:tc>
        <w:tc>
          <w:tcPr>
            <w:tcW w:w="1783" w:type="dxa"/>
          </w:tcPr>
          <w:p w:rsidR="008079BE" w:rsidRPr="00DE0EA0" w:rsidRDefault="008079BE" w:rsidP="008079BE">
            <w:pPr>
              <w:spacing w:before="100" w:beforeAutospacing="1" w:line="210" w:lineRule="atLeast"/>
              <w:rPr>
                <w:b/>
                <w:noProof/>
              </w:rPr>
            </w:pPr>
          </w:p>
        </w:tc>
        <w:tc>
          <w:tcPr>
            <w:tcW w:w="1847" w:type="dxa"/>
          </w:tcPr>
          <w:p w:rsidR="008079BE" w:rsidRPr="00DE0EA0" w:rsidRDefault="008079BE" w:rsidP="008079BE">
            <w:pPr>
              <w:spacing w:before="100" w:beforeAutospacing="1" w:line="210" w:lineRule="atLeast"/>
              <w:rPr>
                <w:b/>
                <w:noProof/>
              </w:rPr>
            </w:pPr>
          </w:p>
        </w:tc>
      </w:tr>
      <w:tr w:rsidR="008079BE" w:rsidRPr="00DE0EA0" w:rsidTr="008079BE">
        <w:tc>
          <w:tcPr>
            <w:tcW w:w="9018" w:type="dxa"/>
            <w:gridSpan w:val="5"/>
          </w:tcPr>
          <w:p w:rsidR="008079BE" w:rsidRPr="00DE0EA0" w:rsidRDefault="008079BE" w:rsidP="008079BE">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79BE" w:rsidRPr="00DE0EA0" w:rsidTr="008079BE">
        <w:tc>
          <w:tcPr>
            <w:tcW w:w="1805" w:type="dxa"/>
          </w:tcPr>
          <w:p w:rsidR="008079BE" w:rsidRPr="00DE0EA0" w:rsidRDefault="008079BE" w:rsidP="008079BE">
            <w:pPr>
              <w:spacing w:before="100" w:beforeAutospacing="1" w:line="210" w:lineRule="atLeast"/>
              <w:jc w:val="both"/>
              <w:rPr>
                <w:noProof/>
              </w:rPr>
            </w:pPr>
            <w:r w:rsidRPr="00DE0EA0">
              <w:rPr>
                <w:noProof/>
              </w:rPr>
              <w:t>Назив трошка</w:t>
            </w:r>
          </w:p>
        </w:tc>
        <w:tc>
          <w:tcPr>
            <w:tcW w:w="1795" w:type="dxa"/>
          </w:tcPr>
          <w:p w:rsidR="008079BE" w:rsidRPr="00DE0EA0" w:rsidRDefault="008079BE" w:rsidP="008079BE">
            <w:pPr>
              <w:spacing w:before="100" w:beforeAutospacing="1" w:line="210" w:lineRule="atLeast"/>
              <w:jc w:val="both"/>
              <w:rPr>
                <w:noProof/>
              </w:rPr>
            </w:pPr>
          </w:p>
        </w:tc>
        <w:tc>
          <w:tcPr>
            <w:tcW w:w="1788" w:type="dxa"/>
          </w:tcPr>
          <w:p w:rsidR="008079BE" w:rsidRPr="00DE0EA0" w:rsidRDefault="008079BE" w:rsidP="008079BE">
            <w:pPr>
              <w:spacing w:before="100" w:beforeAutospacing="1" w:line="210" w:lineRule="atLeast"/>
              <w:jc w:val="both"/>
              <w:rPr>
                <w:noProof/>
              </w:rPr>
            </w:pPr>
          </w:p>
        </w:tc>
        <w:tc>
          <w:tcPr>
            <w:tcW w:w="1783" w:type="dxa"/>
          </w:tcPr>
          <w:p w:rsidR="008079BE" w:rsidRPr="00DE0EA0" w:rsidRDefault="008079BE" w:rsidP="008079BE">
            <w:pPr>
              <w:spacing w:before="100" w:beforeAutospacing="1" w:line="210" w:lineRule="atLeast"/>
              <w:jc w:val="both"/>
              <w:rPr>
                <w:noProof/>
              </w:rPr>
            </w:pPr>
          </w:p>
        </w:tc>
        <w:tc>
          <w:tcPr>
            <w:tcW w:w="1847" w:type="dxa"/>
          </w:tcPr>
          <w:p w:rsidR="008079BE" w:rsidRPr="00DE0EA0" w:rsidRDefault="008079BE" w:rsidP="008079BE">
            <w:pPr>
              <w:spacing w:before="100" w:beforeAutospacing="1" w:line="210" w:lineRule="atLeast"/>
              <w:jc w:val="both"/>
              <w:rPr>
                <w:noProof/>
              </w:rPr>
            </w:pPr>
          </w:p>
        </w:tc>
      </w:tr>
      <w:tr w:rsidR="008079BE" w:rsidRPr="00DE0EA0" w:rsidTr="008079BE">
        <w:tc>
          <w:tcPr>
            <w:tcW w:w="1805" w:type="dxa"/>
          </w:tcPr>
          <w:p w:rsidR="008079BE" w:rsidRPr="00DE0EA0" w:rsidRDefault="008079BE" w:rsidP="008079BE">
            <w:pPr>
              <w:spacing w:before="100" w:beforeAutospacing="1" w:line="210" w:lineRule="atLeast"/>
              <w:rPr>
                <w:noProof/>
              </w:rPr>
            </w:pPr>
            <w:r w:rsidRPr="00DE0EA0">
              <w:rPr>
                <w:noProof/>
              </w:rPr>
              <w:t>Вредност у динарима</w:t>
            </w:r>
          </w:p>
        </w:tc>
        <w:tc>
          <w:tcPr>
            <w:tcW w:w="1795" w:type="dxa"/>
          </w:tcPr>
          <w:p w:rsidR="008079BE" w:rsidRPr="00DE0EA0" w:rsidRDefault="008079BE" w:rsidP="008079BE">
            <w:pPr>
              <w:spacing w:before="100" w:beforeAutospacing="1" w:line="210" w:lineRule="atLeast"/>
              <w:jc w:val="both"/>
              <w:rPr>
                <w:noProof/>
              </w:rPr>
            </w:pPr>
          </w:p>
        </w:tc>
        <w:tc>
          <w:tcPr>
            <w:tcW w:w="1788" w:type="dxa"/>
          </w:tcPr>
          <w:p w:rsidR="008079BE" w:rsidRPr="00DE0EA0" w:rsidRDefault="008079BE" w:rsidP="008079BE">
            <w:pPr>
              <w:spacing w:before="100" w:beforeAutospacing="1" w:line="210" w:lineRule="atLeast"/>
              <w:jc w:val="both"/>
              <w:rPr>
                <w:noProof/>
              </w:rPr>
            </w:pPr>
          </w:p>
        </w:tc>
        <w:tc>
          <w:tcPr>
            <w:tcW w:w="1783" w:type="dxa"/>
          </w:tcPr>
          <w:p w:rsidR="008079BE" w:rsidRPr="00DE0EA0" w:rsidRDefault="008079BE" w:rsidP="008079BE">
            <w:pPr>
              <w:spacing w:before="100" w:beforeAutospacing="1" w:line="210" w:lineRule="atLeast"/>
              <w:jc w:val="both"/>
              <w:rPr>
                <w:noProof/>
              </w:rPr>
            </w:pPr>
          </w:p>
        </w:tc>
        <w:tc>
          <w:tcPr>
            <w:tcW w:w="1847" w:type="dxa"/>
          </w:tcPr>
          <w:p w:rsidR="008079BE" w:rsidRPr="00DE0EA0" w:rsidRDefault="008079BE" w:rsidP="008079BE">
            <w:pPr>
              <w:spacing w:before="100" w:beforeAutospacing="1" w:line="210" w:lineRule="atLeast"/>
              <w:jc w:val="both"/>
              <w:rPr>
                <w:noProof/>
              </w:rPr>
            </w:pPr>
          </w:p>
        </w:tc>
      </w:tr>
    </w:tbl>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tbl>
      <w:tblPr>
        <w:tblStyle w:val="TableGrid"/>
        <w:tblpPr w:leftFromText="180" w:rightFromText="180" w:vertAnchor="text" w:horzAnchor="margin" w:tblpX="108" w:tblpY="1552"/>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8"/>
        <w:gridCol w:w="2880"/>
        <w:gridCol w:w="3150"/>
      </w:tblGrid>
      <w:tr w:rsidR="008079BE" w:rsidRPr="00DE0EA0" w:rsidTr="008079BE">
        <w:trPr>
          <w:trHeight w:val="312"/>
        </w:trPr>
        <w:tc>
          <w:tcPr>
            <w:tcW w:w="3078" w:type="dxa"/>
            <w:tcBorders>
              <w:bottom w:val="single" w:sz="4" w:space="0" w:color="auto"/>
            </w:tcBorders>
          </w:tcPr>
          <w:p w:rsidR="008079BE" w:rsidRPr="00DE0EA0" w:rsidRDefault="008079BE" w:rsidP="008079BE">
            <w:pPr>
              <w:rPr>
                <w:noProof/>
                <w:highlight w:val="yellow"/>
              </w:rPr>
            </w:pPr>
          </w:p>
        </w:tc>
        <w:tc>
          <w:tcPr>
            <w:tcW w:w="2880" w:type="dxa"/>
          </w:tcPr>
          <w:p w:rsidR="008079BE" w:rsidRPr="00DE0EA0" w:rsidRDefault="008079BE" w:rsidP="008079BE">
            <w:pPr>
              <w:rPr>
                <w:noProof/>
                <w:highlight w:val="yellow"/>
              </w:rPr>
            </w:pPr>
          </w:p>
        </w:tc>
        <w:tc>
          <w:tcPr>
            <w:tcW w:w="3150" w:type="dxa"/>
            <w:tcBorders>
              <w:bottom w:val="single" w:sz="4" w:space="0" w:color="auto"/>
            </w:tcBorders>
          </w:tcPr>
          <w:p w:rsidR="008079BE" w:rsidRPr="00DE0EA0" w:rsidRDefault="008079BE" w:rsidP="008079BE">
            <w:pPr>
              <w:rPr>
                <w:noProof/>
                <w:highlight w:val="yellow"/>
              </w:rPr>
            </w:pPr>
          </w:p>
        </w:tc>
      </w:tr>
      <w:tr w:rsidR="008079BE" w:rsidRPr="00DE0EA0" w:rsidTr="008079BE">
        <w:trPr>
          <w:trHeight w:val="293"/>
        </w:trPr>
        <w:tc>
          <w:tcPr>
            <w:tcW w:w="3078" w:type="dxa"/>
            <w:tcBorders>
              <w:top w:val="single" w:sz="4" w:space="0" w:color="auto"/>
            </w:tcBorders>
          </w:tcPr>
          <w:p w:rsidR="008079BE" w:rsidRPr="00DE0EA0" w:rsidRDefault="008079BE" w:rsidP="008079BE">
            <w:pPr>
              <w:jc w:val="center"/>
              <w:rPr>
                <w:noProof/>
                <w:highlight w:val="yellow"/>
              </w:rPr>
            </w:pPr>
            <w:r w:rsidRPr="00DE0EA0">
              <w:rPr>
                <w:noProof/>
              </w:rPr>
              <w:t>НАЗИВ ПОНУЂАЧА</w:t>
            </w:r>
          </w:p>
        </w:tc>
        <w:tc>
          <w:tcPr>
            <w:tcW w:w="2880" w:type="dxa"/>
          </w:tcPr>
          <w:p w:rsidR="008079BE" w:rsidRPr="00DE0EA0" w:rsidRDefault="008079BE" w:rsidP="008079BE">
            <w:pPr>
              <w:jc w:val="center"/>
              <w:rPr>
                <w:noProof/>
              </w:rPr>
            </w:pPr>
            <w:r w:rsidRPr="00DE0EA0">
              <w:rPr>
                <w:noProof/>
              </w:rPr>
              <w:t>М.П.</w:t>
            </w:r>
          </w:p>
        </w:tc>
        <w:tc>
          <w:tcPr>
            <w:tcW w:w="3150" w:type="dxa"/>
            <w:tcBorders>
              <w:top w:val="single" w:sz="4" w:space="0" w:color="auto"/>
            </w:tcBorders>
          </w:tcPr>
          <w:p w:rsidR="008079BE" w:rsidRPr="00DE0EA0" w:rsidRDefault="008079BE" w:rsidP="008079BE">
            <w:pPr>
              <w:jc w:val="center"/>
              <w:rPr>
                <w:noProof/>
                <w:highlight w:val="yellow"/>
              </w:rPr>
            </w:pPr>
            <w:r w:rsidRPr="00DE0EA0">
              <w:rPr>
                <w:noProof/>
              </w:rPr>
              <w:t>ПОТПИС ПОНУЂАЧА</w:t>
            </w:r>
          </w:p>
        </w:tc>
      </w:tr>
    </w:tbl>
    <w:p w:rsidR="007821DA" w:rsidRDefault="007821DA" w:rsidP="007821DA">
      <w:pPr>
        <w:jc w:val="both"/>
        <w:rPr>
          <w:bCs/>
          <w:iCs/>
          <w:noProof/>
        </w:rPr>
      </w:pPr>
    </w:p>
    <w:p w:rsidR="007821DA" w:rsidRDefault="007821DA" w:rsidP="007821DA">
      <w:pPr>
        <w:jc w:val="both"/>
        <w:rPr>
          <w:bCs/>
          <w:iCs/>
          <w:noProof/>
        </w:rPr>
      </w:pPr>
    </w:p>
    <w:p w:rsidR="009C19A4" w:rsidRPr="008079BE" w:rsidRDefault="009C19A4"/>
    <w:p w:rsidR="00AF454E" w:rsidRPr="008079BE" w:rsidRDefault="00AF454E" w:rsidP="008079BE">
      <w:pPr>
        <w:framePr w:w="9090" w:wrap="auto" w:hAnchor="text"/>
        <w:tabs>
          <w:tab w:val="left" w:pos="5373"/>
        </w:tabs>
        <w:sectPr w:rsidR="00AF454E" w:rsidRPr="008079BE" w:rsidSect="008079BE">
          <w:footerReference w:type="default" r:id="rId19"/>
          <w:pgSz w:w="11906" w:h="16838" w:code="9"/>
          <w:pgMar w:top="1440" w:right="1376" w:bottom="1440" w:left="1440" w:header="709" w:footer="709" w:gutter="0"/>
          <w:cols w:space="708"/>
          <w:docGrid w:linePitch="360"/>
        </w:sectPr>
      </w:pPr>
    </w:p>
    <w:p w:rsidR="001E1B3F" w:rsidRDefault="001E1B3F" w:rsidP="002E75D5">
      <w:pPr>
        <w:pStyle w:val="Heading2"/>
        <w:numPr>
          <w:ilvl w:val="0"/>
          <w:numId w:val="33"/>
        </w:numPr>
        <w:spacing w:after="480"/>
        <w:rPr>
          <w:noProof/>
        </w:rPr>
      </w:pPr>
      <w:bookmarkStart w:id="223" w:name="_Toc364158553"/>
      <w:bookmarkStart w:id="224" w:name="_Toc462047203"/>
      <w:bookmarkStart w:id="225" w:name="_Toc395526481"/>
      <w:bookmarkStart w:id="226" w:name="_Toc463945482"/>
      <w:bookmarkStart w:id="227" w:name="_Toc476916115"/>
      <w:r w:rsidRPr="002D5B2C">
        <w:rPr>
          <w:noProof/>
        </w:rPr>
        <w:lastRenderedPageBreak/>
        <w:t>ОБРАЗАЦ ПОНУДЕ</w:t>
      </w:r>
      <w:bookmarkEnd w:id="223"/>
      <w:bookmarkEnd w:id="224"/>
      <w:bookmarkEnd w:id="225"/>
      <w:bookmarkEnd w:id="226"/>
      <w:bookmarkEnd w:id="227"/>
    </w:p>
    <w:p w:rsidR="00B2789F"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58410B" w:rsidRPr="00976B71">
        <w:rPr>
          <w:b/>
          <w:szCs w:val="28"/>
        </w:rPr>
        <w:t xml:space="preserve"> </w:t>
      </w:r>
      <w:r w:rsidR="00872CBC" w:rsidRPr="00976B71">
        <w:rPr>
          <w:b/>
          <w:szCs w:val="28"/>
        </w:rPr>
        <w:t xml:space="preserve">реагенаса и потрошног материјала </w:t>
      </w:r>
      <w:r w:rsidR="00872CBC" w:rsidRPr="00EB5C49">
        <w:rPr>
          <w:b/>
          <w:szCs w:val="28"/>
        </w:rPr>
        <w:t xml:space="preserve">за имунометријске анализаторе </w:t>
      </w:r>
    </w:p>
    <w:p w:rsidR="001E1B3F" w:rsidRPr="00DE5A5C" w:rsidRDefault="00872CBC" w:rsidP="00DE5A5C">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w:t>
      </w:r>
      <w:r w:rsidR="001E1B3F" w:rsidRPr="00B2789F">
        <w:rPr>
          <w:b/>
          <w:noProof/>
        </w:rPr>
        <w:t xml:space="preserve"> </w:t>
      </w:r>
      <w:r w:rsidR="00B2789F" w:rsidRPr="00B2789F">
        <w:rPr>
          <w:b/>
          <w:noProof/>
        </w:rPr>
        <w:t>19-17</w:t>
      </w:r>
      <w:r w:rsidR="001E1B3F" w:rsidRPr="00B2789F">
        <w:rPr>
          <w:b/>
          <w:noProof/>
        </w:rPr>
        <w:t>-О</w:t>
      </w:r>
      <w:r w:rsidR="00122CB3" w:rsidRPr="00B2789F">
        <w:rPr>
          <w:b/>
          <w:noProof/>
        </w:rPr>
        <w:t>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872CBC" w:rsidRDefault="000516BD" w:rsidP="0058410B">
            <w:pPr>
              <w:rPr>
                <w:b/>
                <w:noProof/>
                <w:sz w:val="20"/>
                <w:szCs w:val="20"/>
              </w:rPr>
            </w:pPr>
            <w:r w:rsidRPr="00872CBC">
              <w:rPr>
                <w:b/>
                <w:sz w:val="20"/>
                <w:szCs w:val="20"/>
              </w:rPr>
              <w:t>Партија 1</w:t>
            </w:r>
            <w:r w:rsidR="001E1B3F" w:rsidRPr="00872CBC">
              <w:rPr>
                <w:b/>
                <w:sz w:val="20"/>
                <w:szCs w:val="20"/>
              </w:rPr>
              <w:t xml:space="preserve"> - </w:t>
            </w:r>
            <w:r w:rsidR="00872CBC" w:rsidRPr="00872CBC">
              <w:rPr>
                <w:b/>
                <w:color w:val="000000"/>
                <w:sz w:val="20"/>
                <w:szCs w:val="20"/>
              </w:rPr>
              <w:t>Реагенси и потрошни материјал за апарат LIAISON</w:t>
            </w:r>
            <w:r w:rsidR="008F1F38">
              <w:rPr>
                <w:b/>
                <w:color w:val="000000"/>
                <w:sz w:val="20"/>
                <w:szCs w:val="20"/>
              </w:rPr>
              <w:t xml:space="preserve"> XL</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58410B" w:rsidRDefault="001E1B3F" w:rsidP="001E1B3F">
            <w:pPr>
              <w:pStyle w:val="BodyText"/>
              <w:jc w:val="center"/>
              <w:rPr>
                <w:noProof/>
                <w:sz w:val="16"/>
              </w:rPr>
            </w:pPr>
            <w:r w:rsidRPr="0058410B">
              <w:rPr>
                <w:noProof/>
                <w:sz w:val="16"/>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B2789F" w:rsidRPr="00715CDA" w:rsidTr="00AA43F9">
        <w:trPr>
          <w:trHeight w:val="288"/>
        </w:trPr>
        <w:tc>
          <w:tcPr>
            <w:tcW w:w="810" w:type="dxa"/>
            <w:tcBorders>
              <w:bottom w:val="single" w:sz="4" w:space="0" w:color="auto"/>
            </w:tcBorders>
            <w:vAlign w:val="center"/>
          </w:tcPr>
          <w:p w:rsidR="00B2789F" w:rsidRPr="00F65867" w:rsidRDefault="00B2789F" w:rsidP="008C6292">
            <w:pPr>
              <w:jc w:val="center"/>
              <w:rPr>
                <w:sz w:val="16"/>
                <w:szCs w:val="18"/>
              </w:rPr>
            </w:pPr>
            <w:r w:rsidRPr="00F65867">
              <w:rPr>
                <w:sz w:val="16"/>
                <w:szCs w:val="18"/>
              </w:rPr>
              <w:t>1.</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XL Cuvettes</w:t>
            </w:r>
          </w:p>
        </w:tc>
        <w:tc>
          <w:tcPr>
            <w:tcW w:w="675" w:type="dxa"/>
            <w:tcBorders>
              <w:bottom w:val="single" w:sz="4" w:space="0" w:color="auto"/>
            </w:tcBorders>
            <w:vAlign w:val="center"/>
          </w:tcPr>
          <w:p w:rsidR="00B2789F" w:rsidRPr="00B2789F" w:rsidRDefault="00B2789F" w:rsidP="008C6292">
            <w:pPr>
              <w:jc w:val="center"/>
              <w:rPr>
                <w:noProof/>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20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AA43F9">
        <w:trPr>
          <w:trHeight w:val="288"/>
        </w:trPr>
        <w:tc>
          <w:tcPr>
            <w:tcW w:w="810" w:type="dxa"/>
            <w:tcBorders>
              <w:bottom w:val="single" w:sz="4" w:space="0" w:color="auto"/>
            </w:tcBorders>
            <w:vAlign w:val="center"/>
          </w:tcPr>
          <w:p w:rsidR="00B2789F" w:rsidRPr="00F65867" w:rsidRDefault="00B2789F" w:rsidP="008C6292">
            <w:pPr>
              <w:jc w:val="center"/>
              <w:rPr>
                <w:sz w:val="16"/>
                <w:szCs w:val="18"/>
              </w:rPr>
            </w:pPr>
            <w:r w:rsidRPr="00F65867">
              <w:rPr>
                <w:sz w:val="16"/>
                <w:szCs w:val="18"/>
              </w:rPr>
              <w:t>2.</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XL DITI</w:t>
            </w:r>
          </w:p>
        </w:tc>
        <w:tc>
          <w:tcPr>
            <w:tcW w:w="675" w:type="dxa"/>
            <w:tcBorders>
              <w:bottom w:val="single" w:sz="4" w:space="0" w:color="auto"/>
            </w:tcBorders>
            <w:vAlign w:val="center"/>
          </w:tcPr>
          <w:p w:rsidR="00B2789F" w:rsidRPr="00B2789F" w:rsidRDefault="00B2789F" w:rsidP="008C6292">
            <w:pPr>
              <w:jc w:val="center"/>
              <w:rPr>
                <w:noProof/>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11</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Pr="0058410B" w:rsidRDefault="00B2789F" w:rsidP="008C6292">
            <w:pPr>
              <w:jc w:val="center"/>
              <w:rPr>
                <w:sz w:val="16"/>
                <w:szCs w:val="18"/>
              </w:rPr>
            </w:pPr>
            <w:r>
              <w:rPr>
                <w:sz w:val="16"/>
                <w:szCs w:val="18"/>
              </w:rPr>
              <w:t>3.</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LIQUI NOX</w:t>
            </w:r>
          </w:p>
        </w:tc>
        <w:tc>
          <w:tcPr>
            <w:tcW w:w="675" w:type="dxa"/>
            <w:tcBorders>
              <w:bottom w:val="single" w:sz="4" w:space="0" w:color="auto"/>
            </w:tcBorders>
            <w:vAlign w:val="center"/>
          </w:tcPr>
          <w:p w:rsidR="00B2789F" w:rsidRPr="00B2789F" w:rsidRDefault="00B2789F" w:rsidP="001F4228">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3</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Pr="0058410B" w:rsidRDefault="00B2789F" w:rsidP="008C6292">
            <w:pPr>
              <w:jc w:val="center"/>
              <w:rPr>
                <w:sz w:val="16"/>
                <w:szCs w:val="18"/>
              </w:rPr>
            </w:pPr>
            <w:r>
              <w:rPr>
                <w:sz w:val="16"/>
                <w:szCs w:val="18"/>
              </w:rPr>
              <w:t>4.</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iPTH</w:t>
            </w:r>
          </w:p>
        </w:tc>
        <w:tc>
          <w:tcPr>
            <w:tcW w:w="675" w:type="dxa"/>
            <w:tcBorders>
              <w:bottom w:val="single" w:sz="4" w:space="0" w:color="auto"/>
            </w:tcBorders>
            <w:vAlign w:val="center"/>
          </w:tcPr>
          <w:p w:rsidR="00B2789F" w:rsidRPr="00B2789F" w:rsidRDefault="00B2789F" w:rsidP="001F4228">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38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Pr="0058410B" w:rsidRDefault="00B2789F" w:rsidP="008C6292">
            <w:pPr>
              <w:jc w:val="center"/>
              <w:rPr>
                <w:sz w:val="16"/>
                <w:szCs w:val="18"/>
              </w:rPr>
            </w:pPr>
            <w:r>
              <w:rPr>
                <w:sz w:val="16"/>
                <w:szCs w:val="18"/>
              </w:rPr>
              <w:t>5.</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iPTH CONTROL</w:t>
            </w:r>
          </w:p>
        </w:tc>
        <w:tc>
          <w:tcPr>
            <w:tcW w:w="675" w:type="dxa"/>
            <w:tcBorders>
              <w:bottom w:val="single" w:sz="4" w:space="0" w:color="auto"/>
            </w:tcBorders>
            <w:vAlign w:val="center"/>
          </w:tcPr>
          <w:p w:rsidR="00B2789F" w:rsidRPr="00B2789F" w:rsidRDefault="00B2789F" w:rsidP="001F4228">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7</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6.</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hGH</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7</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7.</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Aldosterone</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11</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8.</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Direct Renin</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11</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9.</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IGF-1</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9</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10.</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CA 19-9</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55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11.</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 xml:space="preserve">LIAISON® CA 125 </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28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12.</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CA 15-3</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13.</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CEA</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14.</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25-OH Vitamin D Total</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125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lastRenderedPageBreak/>
              <w:t>15.</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sz w:val="16"/>
                <w:szCs w:val="16"/>
              </w:rPr>
            </w:pPr>
            <w:r w:rsidRPr="00B2789F">
              <w:rPr>
                <w:sz w:val="16"/>
                <w:szCs w:val="16"/>
              </w:rPr>
              <w:t>LIAISON® 1-84 PTH</w:t>
            </w:r>
          </w:p>
        </w:tc>
        <w:tc>
          <w:tcPr>
            <w:tcW w:w="675" w:type="dxa"/>
            <w:tcBorders>
              <w:bottom w:val="single" w:sz="4" w:space="0" w:color="auto"/>
            </w:tcBorders>
            <w:vAlign w:val="center"/>
          </w:tcPr>
          <w:p w:rsidR="00B2789F" w:rsidRPr="00B2789F" w:rsidRDefault="00B2789F" w:rsidP="001F4228">
            <w:pPr>
              <w:jc w:val="center"/>
              <w:rPr>
                <w:noProof/>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16.</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Multi-Control TM (AFP, CA 15-3, CA 125, CA 19-9, Ferritin, CEA, B-2 Microglobulin, HCG)</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17.</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sz w:val="16"/>
                <w:szCs w:val="16"/>
              </w:rPr>
            </w:pPr>
            <w:r w:rsidRPr="00B2789F">
              <w:rPr>
                <w:sz w:val="16"/>
                <w:szCs w:val="16"/>
              </w:rPr>
              <w:t>LIAISON® 1-84 PTH Control Set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18.</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 xml:space="preserve">LIAISON® Control hGH </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19.</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sz w:val="16"/>
                <w:szCs w:val="16"/>
              </w:rPr>
            </w:pPr>
            <w:r w:rsidRPr="00B2789F">
              <w:rPr>
                <w:sz w:val="16"/>
                <w:szCs w:val="16"/>
              </w:rPr>
              <w:t>LIAISON®Control Set IGF-1</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20.</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25-OH Vitamin D Total Control Set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21.</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 xml:space="preserve">LIAISON® Control Direct Renin </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22.</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Control Aldosterone</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23.</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Starter kit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30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24.</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Waste Bags</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25.</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Wash/System liquid</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26.</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Cleaning Kit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4</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1E1B3F" w:rsidRPr="008C6292" w:rsidRDefault="001E1B3F" w:rsidP="001E1B3F">
      <w:pPr>
        <w:pStyle w:val="BodyText"/>
        <w:rPr>
          <w:noProof/>
          <w:sz w:val="22"/>
          <w:szCs w:val="22"/>
        </w:rPr>
      </w:pPr>
    </w:p>
    <w:p w:rsidR="0058410B" w:rsidRDefault="0058410B">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lastRenderedPageBreak/>
        <w:t>Образац понуде</w:t>
      </w:r>
      <w:r>
        <w:rPr>
          <w:b/>
          <w:noProof/>
          <w:szCs w:val="24"/>
        </w:rPr>
        <w:t xml:space="preserve"> </w:t>
      </w:r>
      <w:r w:rsidR="00B13245">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9"/>
        </w:numPr>
        <w:rPr>
          <w:noProof/>
          <w:sz w:val="22"/>
          <w:szCs w:val="22"/>
        </w:rPr>
      </w:pPr>
      <w:r w:rsidRPr="007D0076">
        <w:rPr>
          <w:noProof/>
          <w:sz w:val="22"/>
          <w:szCs w:val="22"/>
        </w:rPr>
        <w:t>Самостално</w:t>
      </w:r>
    </w:p>
    <w:p w:rsidR="001E1B3F" w:rsidRPr="007D0076" w:rsidRDefault="001E1B3F" w:rsidP="00656C04">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sidR="00280377">
        <w:rPr>
          <w:noProof/>
          <w:sz w:val="22"/>
          <w:szCs w:val="22"/>
        </w:rPr>
        <w:t>_</w:t>
      </w:r>
      <w:r w:rsidRPr="007D0076">
        <w:rPr>
          <w:noProof/>
          <w:sz w:val="22"/>
          <w:szCs w:val="22"/>
        </w:rPr>
        <w:t>_</w:t>
      </w:r>
    </w:p>
    <w:p w:rsidR="001E1B3F" w:rsidRPr="007D0076" w:rsidRDefault="001E1B3F" w:rsidP="00656C04">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FC7466">
        <w:rPr>
          <w:noProof/>
          <w:sz w:val="22"/>
          <w:szCs w:val="22"/>
        </w:rPr>
        <w:t xml:space="preserve">М.П.    </w:t>
      </w:r>
      <w:r w:rsidR="00B2789F">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FC7466">
        <w:rPr>
          <w:noProof/>
          <w:sz w:val="22"/>
          <w:szCs w:val="22"/>
        </w:rPr>
        <w:tab/>
      </w:r>
      <w:r w:rsidR="00FC7466">
        <w:rPr>
          <w:noProof/>
          <w:sz w:val="22"/>
          <w:szCs w:val="22"/>
        </w:rPr>
        <w:tab/>
        <w:t xml:space="preserve">            </w:t>
      </w:r>
      <w:r w:rsidR="00FC7466">
        <w:rPr>
          <w:noProof/>
          <w:sz w:val="22"/>
          <w:szCs w:val="22"/>
        </w:rPr>
        <w:tab/>
        <w:t xml:space="preserve">        </w:t>
      </w:r>
      <w:r w:rsidR="00B2789F">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1E1B3F" w:rsidRPr="008C6292"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872CBC" w:rsidRDefault="00F65867" w:rsidP="00EB0B20">
            <w:pPr>
              <w:rPr>
                <w:b/>
                <w:noProof/>
                <w:sz w:val="20"/>
                <w:szCs w:val="20"/>
              </w:rPr>
            </w:pPr>
            <w:r w:rsidRPr="00872CBC">
              <w:rPr>
                <w:b/>
                <w:sz w:val="20"/>
                <w:szCs w:val="20"/>
              </w:rPr>
              <w:t xml:space="preserve">Партија 2 - </w:t>
            </w:r>
            <w:r w:rsidR="00872CBC" w:rsidRPr="00872CBC">
              <w:rPr>
                <w:b/>
                <w:color w:val="000000"/>
                <w:sz w:val="20"/>
                <w:szCs w:val="20"/>
              </w:rPr>
              <w:t>Реагенси и потрошни материјал за апарат ELECSYS</w:t>
            </w:r>
            <w:r w:rsidR="008A1C61">
              <w:rPr>
                <w:b/>
                <w:color w:val="000000"/>
                <w:sz w:val="20"/>
                <w:szCs w:val="20"/>
              </w:rPr>
              <w:t xml:space="preserve"> 2010</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8E783F" w:rsidRPr="0058410B" w:rsidTr="00AA43F9">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ASSAY CUP 60X60 CUPS</w:t>
            </w:r>
          </w:p>
        </w:tc>
        <w:tc>
          <w:tcPr>
            <w:tcW w:w="675" w:type="dxa"/>
            <w:tcBorders>
              <w:bottom w:val="single" w:sz="4" w:space="0" w:color="auto"/>
            </w:tcBorders>
            <w:vAlign w:val="center"/>
          </w:tcPr>
          <w:p w:rsidR="008E783F" w:rsidRPr="008E783F" w:rsidRDefault="008E783F"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10</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ASSAY TIPS(30X120ML)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B-CROSS LAPS</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72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B-CROSS LAPS CALSET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CLEAN CELL 6X380ML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6.</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DILUENT UNIVERSAL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3</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7.</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P1NP</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70</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8.</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P1NP CALSET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9.</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CALSET VIALS (2X56)</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10.</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SAMPLE CUPS MICRO 500</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11.</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SAMPLE CUPS (5000)</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12.</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PRECICONTROL VARIA</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13.</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PRECICONTROL MULTIMARKER</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14.</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PRECICONTROL UNIVERSAL (JDM;PAK)</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15.</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PRO CELL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lastRenderedPageBreak/>
              <w:t>16.</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SYS WASH</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6</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17.</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ELECSYS-ISE (CLEANING SOLUTION)SYS CLEA</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18.</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hCT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19.</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hCT CAL 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20.</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TG II</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21.</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TG II CAL 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22.</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ACTH</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36</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23.</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ACTH CAL 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EB0B20" w:rsidRPr="007D0076" w:rsidTr="00AA43F9">
        <w:trPr>
          <w:gridAfter w:val="4"/>
          <w:wAfter w:w="5130" w:type="dxa"/>
          <w:trHeight w:val="288"/>
        </w:trPr>
        <w:tc>
          <w:tcPr>
            <w:tcW w:w="810" w:type="dxa"/>
            <w:tcBorders>
              <w:top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EB0B20" w:rsidRPr="00F65867" w:rsidRDefault="00EB0B20" w:rsidP="00F65867">
            <w:pPr>
              <w:pStyle w:val="BodyText"/>
              <w:jc w:val="right"/>
              <w:rPr>
                <w:b/>
                <w:noProof/>
                <w:sz w:val="20"/>
              </w:rPr>
            </w:pPr>
            <w:r>
              <w:rPr>
                <w:b/>
                <w:noProof/>
                <w:sz w:val="20"/>
              </w:rPr>
              <w:t xml:space="preserve">Укупна цена </w:t>
            </w:r>
            <w:r w:rsidRPr="00F65867">
              <w:rPr>
                <w:b/>
                <w:noProof/>
                <w:sz w:val="20"/>
              </w:rPr>
              <w:t>понуде без ПДВ:</w:t>
            </w:r>
          </w:p>
        </w:tc>
        <w:tc>
          <w:tcPr>
            <w:tcW w:w="1463" w:type="dxa"/>
            <w:tcBorders>
              <w:top w:val="single" w:sz="4" w:space="0" w:color="auto"/>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bl>
    <w:p w:rsidR="00B13245" w:rsidRDefault="00B13245" w:rsidP="001E1B3F">
      <w:pPr>
        <w:pStyle w:val="BodyText"/>
        <w:rPr>
          <w:noProof/>
          <w:sz w:val="22"/>
          <w:szCs w:val="22"/>
        </w:rPr>
      </w:pPr>
    </w:p>
    <w:p w:rsidR="00EB0B20" w:rsidRDefault="00EB0B20">
      <w:pPr>
        <w:rPr>
          <w:noProof/>
          <w:sz w:val="22"/>
          <w:szCs w:val="22"/>
        </w:rPr>
      </w:pPr>
      <w:r>
        <w:rPr>
          <w:noProof/>
          <w:sz w:val="22"/>
          <w:szCs w:val="22"/>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2 страна бр. 2</w:t>
      </w:r>
      <w:r w:rsidRPr="009947F0">
        <w:rPr>
          <w:b/>
          <w:noProof/>
          <w:szCs w:val="24"/>
        </w:rPr>
        <w:t>.</w:t>
      </w:r>
    </w:p>
    <w:p w:rsidR="001E1B3F" w:rsidRDefault="001E1B3F" w:rsidP="001E1B3F">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1"/>
        </w:numPr>
        <w:rPr>
          <w:noProof/>
          <w:sz w:val="22"/>
          <w:szCs w:val="22"/>
        </w:rPr>
      </w:pPr>
      <w:r w:rsidRPr="007D0076">
        <w:rPr>
          <w:noProof/>
          <w:sz w:val="22"/>
          <w:szCs w:val="22"/>
        </w:rPr>
        <w:t>Самостално</w:t>
      </w:r>
    </w:p>
    <w:p w:rsidR="00280377" w:rsidRPr="007D0076" w:rsidRDefault="00280377" w:rsidP="00280377">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8E783F">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8E783F">
        <w:rPr>
          <w:noProof/>
          <w:sz w:val="22"/>
          <w:szCs w:val="22"/>
        </w:rPr>
        <w:t>_____</w:t>
      </w:r>
      <w:r w:rsidR="008E783F">
        <w:rPr>
          <w:noProof/>
          <w:sz w:val="22"/>
          <w:szCs w:val="22"/>
        </w:rPr>
        <w:tab/>
      </w:r>
      <w:r w:rsidR="008E783F">
        <w:rPr>
          <w:noProof/>
          <w:sz w:val="22"/>
          <w:szCs w:val="22"/>
        </w:rPr>
        <w:tab/>
        <w:t xml:space="preserve">            </w:t>
      </w:r>
      <w:r w:rsidR="008E783F">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B2789F" w:rsidRDefault="00F65867" w:rsidP="00B2789F">
      <w:pPr>
        <w:pStyle w:val="Footer"/>
        <w:jc w:val="center"/>
        <w:rPr>
          <w:b/>
          <w:szCs w:val="28"/>
        </w:rPr>
      </w:pPr>
      <w:r>
        <w:rPr>
          <w:noProof/>
          <w:sz w:val="20"/>
        </w:rPr>
        <w:br w:type="page"/>
      </w:r>
      <w:r w:rsidR="00872CBC" w:rsidRPr="00FC7466">
        <w:rPr>
          <w:b/>
          <w:noProof/>
          <w:szCs w:val="22"/>
        </w:rPr>
        <w:lastRenderedPageBreak/>
        <w:t xml:space="preserve">Понуда број </w:t>
      </w:r>
      <w:r w:rsidR="00B2789F" w:rsidRPr="00FC7466">
        <w:rPr>
          <w:b/>
          <w:noProof/>
          <w:szCs w:val="22"/>
        </w:rPr>
        <w:t xml:space="preserve">Понуда број __________ </w:t>
      </w:r>
      <w:r w:rsidR="00B2789F" w:rsidRPr="00980588">
        <w:rPr>
          <w:b/>
          <w:noProof/>
          <w:sz w:val="22"/>
          <w:szCs w:val="22"/>
        </w:rPr>
        <w:t xml:space="preserve">- </w:t>
      </w:r>
      <w:r w:rsidR="00B2789F" w:rsidRPr="00976B71">
        <w:rPr>
          <w:b/>
          <w:szCs w:val="28"/>
          <w:lang w:val="sr-Cyrl-CS"/>
        </w:rPr>
        <w:t>Набавка</w:t>
      </w:r>
      <w:r w:rsidR="00B2789F" w:rsidRPr="00976B71">
        <w:rPr>
          <w:b/>
          <w:szCs w:val="28"/>
        </w:rPr>
        <w:t xml:space="preserve"> реагенаса и потрошног материјала </w:t>
      </w:r>
      <w:r w:rsidR="00B2789F"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F65867" w:rsidRPr="008C6292" w:rsidRDefault="00F65867" w:rsidP="00872CBC">
      <w:pPr>
        <w:pStyle w:val="Footer"/>
        <w:jc w:val="center"/>
        <w:rPr>
          <w:noProof/>
          <w:sz w:val="22"/>
          <w:szCs w:val="22"/>
        </w:rPr>
      </w:pPr>
    </w:p>
    <w:p w:rsidR="00F65867" w:rsidRPr="007D0076" w:rsidRDefault="00F65867" w:rsidP="00F6586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65867" w:rsidRPr="007D0076" w:rsidRDefault="00F65867" w:rsidP="00F658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65867" w:rsidRPr="007D0076" w:rsidRDefault="00F65867" w:rsidP="00F658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65867" w:rsidRPr="007D0076" w:rsidRDefault="00F65867" w:rsidP="00F65867">
      <w:pPr>
        <w:pStyle w:val="BodyText"/>
        <w:jc w:val="left"/>
        <w:rPr>
          <w:noProof/>
          <w:sz w:val="22"/>
          <w:szCs w:val="22"/>
        </w:rPr>
      </w:pPr>
      <w:r w:rsidRPr="007D0076">
        <w:rPr>
          <w:noProof/>
          <w:sz w:val="22"/>
          <w:szCs w:val="22"/>
        </w:rPr>
        <w:t>Е-маил:_________________________________________                    Пиб:_________________________________________</w:t>
      </w:r>
    </w:p>
    <w:p w:rsidR="00F65867" w:rsidRPr="007D0076" w:rsidRDefault="00F65867" w:rsidP="00F658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65867" w:rsidRDefault="00F65867" w:rsidP="00F658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65867" w:rsidRPr="00490DD5" w:rsidRDefault="00F65867" w:rsidP="00F6586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0516BD" w:rsidRDefault="00F65867" w:rsidP="00B13245">
            <w:pPr>
              <w:rPr>
                <w:b/>
                <w:noProof/>
                <w:sz w:val="20"/>
                <w:szCs w:val="20"/>
              </w:rPr>
            </w:pPr>
            <w:r w:rsidRPr="000516BD">
              <w:rPr>
                <w:b/>
                <w:sz w:val="20"/>
                <w:szCs w:val="20"/>
              </w:rPr>
              <w:t xml:space="preserve">Партија 3 - </w:t>
            </w:r>
            <w:r w:rsidR="008E783F" w:rsidRPr="008E783F">
              <w:rPr>
                <w:b/>
                <w:color w:val="000000"/>
                <w:sz w:val="20"/>
              </w:rPr>
              <w:t>Реагенси и потрошни материјал за апаратe ARCHITECT I2000sr и ARCHITECT ci4100</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T3 RGT, 2000 TESTOVA</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T3 CAL</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IA PLUS 5P76-10 Trilevel</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T4 RGT, 2000 TESTOVA</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T4 CAL</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TSH RGT,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TSH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T3 RGT,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T3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T4 RGT,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T4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TGAT RGT,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TGAT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TPOAT RGT,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TPOAT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PSA RGT,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PSA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PSA RGT,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PSA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FSH,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FSH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LH,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LH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PROLACTIN,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PROLACTIN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ESTRADIOL,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ESTRADIOL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PROGESTERON,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PROGESTERON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TESTOSTERON,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TESTOSTERON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CORTISOL,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CORTISOL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INSULIN,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INSULIN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C-PEPTID,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C-PEPTID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AFP,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AFP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B-HCG TOT,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B-HCG TOT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HE4 RGT,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HE4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HE4 CONTROL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 125 RGT,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 125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CONCENTRATED WASH BUFFER 4X1L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200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lastRenderedPageBreak/>
              <w:t>48.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PRE-TRIGGER SOLUTION 4X975ML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TRIGGER SOLUTION 4X975ML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REACTION VESSELS a 4000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REPLACEMENT CAPS a 100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SEPTUMS a 200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SAMPLE CUPS a 1000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PROBE CONDITIONING SOLUTION 4x1 bočica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LP(A) CAL 7K00-10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ALKALINE WASH SOL 9D31-20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CYCLOSPORINE CAL1L75-01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SAMPLE CUPS 4X250 7C14-01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SIROLIMUS CAL 1L76-01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SIROLIMUS RGT 1L76-25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TACROLIMUS CAL 1L77-01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FOLATE REAGENS 1P74-25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FOLATE CTRL L-H 1P74-10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FOLATE CAL 1P74-01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BIOQUAN LIPOPROTEIN 7K00-01 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CALIBRATOR B12 ARC 7K61-01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CALIBRATOR IGE QUANTIA 6K50-01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 HOMOCYSTEIN ARC 1L71-01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ACID WASH 6K01-20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APOA1/243 TEST-A-9D92-21-ARC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APOB/243 TEST-A-9D93-21-ARC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CHOLESTEROL/3032 7D62-21-ARC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CK/1250 TEST-A-7D63-21-ARC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CREATININ 1875 TEST 3L81-22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DIRECT LDL RGT-A-1E31-20-ARC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LIPASE/778 TEST 7D80-31-ARC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LIPASE CAL 3E16-02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lastRenderedPageBreak/>
              <w:t>78.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LIPID MCC 5P56-01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MCC CALIBRATOR 1E65-05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80.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TRIGLYCERIDE/3032 7D74-21-ARC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ULTRA HDL/1440 3K33-21-ARC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URINE SCF PROT 209 T 7D79-31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WATER BATH ADDITIVE 9D29-20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 HOLOTC ARC AKTIV B12 3P24-01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CTL HOLOTC ARC AKTIV B12 3P24-10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CONC.WASH BUFFER ARC 6C54-58</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BETA2 MICROGLOBULIN CAL ARC 6K47-01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BETA2 MICROGLOBULIN RGTARC 6K39-01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CYCLOSPORINE RGT ARC 1L75-25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HOMOCYSTEINE RGT ARC 1L71-25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SOL PRE-TRIGGER ARC 6E23-65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SOL TRIGGER (4X1L) ARC 6C55-60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SEPTUMS ARC 4D18-03</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DETERGENT A 1J72-20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DETERGENT B 2J94-20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PROBE CONDITIONING ARC 1L56-40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ARC-HBA 1C RGT 4P52-21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ARC-HBA 1C CAL 4P52-02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QUANTEX LP(A) CTRL  ARC 7K00-20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RGT HOLOTC ARC AKTIV B12 3P24-25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REACT VASSELS ARC 7C15-02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REAGENT B12 ARC 7K61-25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PROTEIN CTRL I/II 6K53-01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URINE/CSF PROTEIN CAL 1E71-02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VALPROIC CAL ARC 1P35-01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VALPROIC REAGENT ARC 1P35-25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lastRenderedPageBreak/>
              <w:t>107.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SENT BILE ACIDS RGT6K90-30-ARC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TACROLIMUS RGT ARC 1L77-25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REAGENT QUANTIA IGE 6K42-01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IA PLUS 5P76-10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S PLUS LEVEL 2 5P78-11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S PLUS LEVEL 3 5P78-12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U URINE CHEMISTRY 5P80-10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WBT 5P77-10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CERULOPLASMIN 6K91-30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ICT CLEANING FLUID 1E50-20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PLASMAPROTEINS CAL 3X 6K31-10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IMMUNO CONTROL 1 6K32-20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IMMUNO CONTROL 2 6K32-21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METHOTREXAT CALIBRATOR 2P49-01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METHOTREXAT REAGENT 2P49-25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METHOTREXATE CONTROLS 2P49-10 LMH AND X</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LIQUICHECK DIABETES CTRL LEVEL 1 171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LIQUICHECK DIABETES CTRL LEVEL 2 172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SOURCE LAMP 09D45-02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ком</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TUBING/SENSOR,TEMP,WZ LN08C94-87</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ком</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TRIGGER LEVEL SENSOR P/N200105-103</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ком</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MICROALBUMIN RGT 2K98-20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MICROALBUMIN CON 2K98-10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130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MICROALBUMIN CAL 2K98-02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131.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AMIKACIN RGT 6L35-20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132.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AMIKACIN CAL 6L35-01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133.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GENTAMICIN RGT 1P31-49</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lastRenderedPageBreak/>
              <w:t>134.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GENTAMICIN CAL  1P31-01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135.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VANCOMYCIN CAL 1P30-01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136.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VANCOMYCIN RGT 1P30-49</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color w:val="000000"/>
                <w:sz w:val="16"/>
                <w:szCs w:val="16"/>
              </w:rPr>
            </w:pPr>
            <w:r w:rsidRPr="008E783F">
              <w:rPr>
                <w:color w:val="000000"/>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F65867">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3 страна бр. 2</w:t>
      </w:r>
      <w:r w:rsidRPr="009947F0">
        <w:rPr>
          <w:b/>
          <w:noProof/>
          <w:szCs w:val="24"/>
        </w:rPr>
        <w:t>.</w:t>
      </w:r>
    </w:p>
    <w:p w:rsidR="00F65867" w:rsidRDefault="00F65867" w:rsidP="00F65867">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2"/>
        </w:numPr>
        <w:rPr>
          <w:noProof/>
          <w:sz w:val="22"/>
          <w:szCs w:val="22"/>
        </w:rPr>
      </w:pPr>
      <w:r w:rsidRPr="007D0076">
        <w:rPr>
          <w:noProof/>
          <w:sz w:val="22"/>
          <w:szCs w:val="22"/>
        </w:rPr>
        <w:t>Самостално</w:t>
      </w:r>
    </w:p>
    <w:p w:rsidR="00280377" w:rsidRPr="007D0076" w:rsidRDefault="00280377" w:rsidP="00280377">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F65867" w:rsidRPr="00F65867" w:rsidRDefault="00F65867" w:rsidP="00F65867">
      <w:pPr>
        <w:rPr>
          <w:lang w:val="sr-Cyrl-CS"/>
        </w:rPr>
      </w:pPr>
    </w:p>
    <w:p w:rsidR="001E1B3F" w:rsidRDefault="00091B05" w:rsidP="00330D09">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0516BD" w:rsidRDefault="00B13245" w:rsidP="00B13245">
            <w:pPr>
              <w:rPr>
                <w:b/>
                <w:noProof/>
                <w:sz w:val="20"/>
                <w:szCs w:val="20"/>
              </w:rPr>
            </w:pPr>
            <w:r w:rsidRPr="000516BD">
              <w:rPr>
                <w:b/>
                <w:sz w:val="20"/>
                <w:szCs w:val="20"/>
              </w:rPr>
              <w:t xml:space="preserve">Партија 4 - </w:t>
            </w:r>
            <w:r w:rsidR="00C92EF3" w:rsidRPr="00C92EF3">
              <w:rPr>
                <w:b/>
                <w:color w:val="000000"/>
                <w:sz w:val="20"/>
              </w:rPr>
              <w:t>Реагенси и потрошни материјал за апаратe VIDAS</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 PROCALCITONIN</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 QCV - QUALITY CONTROL</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6</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CLEANING CUBES</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30531 STERILE POLYESTER TIPPED APPLICATORS</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VIDAS-TROPONIN</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VIDAS-CK-MB</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80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VIDAS-D-DIMER</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PRO BNP</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24</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ANTI HCV -60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48</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ANTI-HBS ELFA-60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11.</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HAV IGM-30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12.</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HBS AG ULTRA-60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50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13.</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HIV DUO ULTRA-60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36</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14.</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ANTI-HBC IGM ANTITELA</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15.</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VIDAS-QCV-QUALITY CONTROL</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3</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16.</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HCG 60 test</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QCV</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18.</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procalcitonin</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7</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19.</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AMH 30test</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68</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4 страна бр. 2</w:t>
      </w:r>
      <w:r w:rsidRPr="009947F0">
        <w:rPr>
          <w:b/>
          <w:noProof/>
          <w:szCs w:val="24"/>
        </w:rPr>
        <w:t>.</w:t>
      </w:r>
    </w:p>
    <w:p w:rsidR="00B13245" w:rsidRDefault="00B13245" w:rsidP="00B13245">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3"/>
        </w:numPr>
        <w:rPr>
          <w:noProof/>
          <w:sz w:val="22"/>
          <w:szCs w:val="22"/>
        </w:rPr>
      </w:pPr>
      <w:r w:rsidRPr="007D0076">
        <w:rPr>
          <w:noProof/>
          <w:sz w:val="22"/>
          <w:szCs w:val="22"/>
        </w:rPr>
        <w:t>Самостално</w:t>
      </w:r>
    </w:p>
    <w:p w:rsidR="00280377" w:rsidRPr="007D0076" w:rsidRDefault="00280377" w:rsidP="00280377">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0516BD" w:rsidRDefault="00B13245" w:rsidP="00B13245">
            <w:pPr>
              <w:rPr>
                <w:b/>
                <w:noProof/>
                <w:sz w:val="20"/>
                <w:szCs w:val="20"/>
              </w:rPr>
            </w:pPr>
            <w:r w:rsidRPr="000516BD">
              <w:rPr>
                <w:b/>
                <w:sz w:val="20"/>
                <w:szCs w:val="20"/>
              </w:rPr>
              <w:t xml:space="preserve">Партија 5 - </w:t>
            </w:r>
            <w:r w:rsidR="00C82758" w:rsidRPr="00C82758">
              <w:rPr>
                <w:b/>
                <w:color w:val="000000"/>
                <w:sz w:val="20"/>
              </w:rPr>
              <w:t>Реагенси и потрошни материјал за пренатални скрининг</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BUFFER</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2</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FREE BHCG KRYPTOR 75</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18</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FREE BHCG KRYPTOR CALIBRATOR</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3</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GM KRYPTOR QC</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 xml:space="preserve">B.R.A.H.M.S KRYPTOR REACT PLATE </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ком</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60</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PAPP-A KRYPTOR 75</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18</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PAPP-A KRYPTOR CAL</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3</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SOLUTION 3</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SOLUTION 4</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SOLUTION 1</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w:t>
      </w:r>
      <w:r w:rsidR="006A2DAA">
        <w:rPr>
          <w:b/>
          <w:noProof/>
          <w:szCs w:val="24"/>
        </w:rPr>
        <w:t>5</w:t>
      </w:r>
      <w:r>
        <w:rPr>
          <w:b/>
          <w:noProof/>
          <w:szCs w:val="24"/>
        </w:rPr>
        <w:t xml:space="preserve"> страна бр. 2</w:t>
      </w:r>
      <w:r w:rsidRPr="009947F0">
        <w:rPr>
          <w:b/>
          <w:noProof/>
          <w:szCs w:val="24"/>
        </w:rPr>
        <w:t>.</w:t>
      </w:r>
    </w:p>
    <w:p w:rsidR="00B13245" w:rsidRDefault="00B13245" w:rsidP="00B13245">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4"/>
        </w:numPr>
        <w:rPr>
          <w:noProof/>
          <w:sz w:val="22"/>
          <w:szCs w:val="22"/>
        </w:rPr>
      </w:pPr>
      <w:r w:rsidRPr="007D0076">
        <w:rPr>
          <w:noProof/>
          <w:sz w:val="22"/>
          <w:szCs w:val="22"/>
        </w:rPr>
        <w:t>Самостално</w:t>
      </w:r>
    </w:p>
    <w:p w:rsidR="00280377" w:rsidRPr="007D0076" w:rsidRDefault="00280377" w:rsidP="00280377">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6A2DAA" w:rsidRPr="008C6292" w:rsidRDefault="006A2DAA" w:rsidP="006A2DAA">
      <w:pPr>
        <w:pStyle w:val="BodyText"/>
        <w:jc w:val="left"/>
        <w:rPr>
          <w:noProof/>
          <w:sz w:val="22"/>
          <w:szCs w:val="22"/>
        </w:rPr>
      </w:pPr>
    </w:p>
    <w:p w:rsidR="006A2DAA" w:rsidRPr="007D0076" w:rsidRDefault="006A2DAA" w:rsidP="006A2DA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A2DAA" w:rsidRPr="007D0076" w:rsidRDefault="006A2DAA" w:rsidP="006A2DA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A2DAA" w:rsidRPr="007D0076" w:rsidRDefault="006A2DAA" w:rsidP="006A2DA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A2DAA" w:rsidRPr="007D0076" w:rsidRDefault="006A2DAA" w:rsidP="006A2DAA">
      <w:pPr>
        <w:pStyle w:val="BodyText"/>
        <w:jc w:val="left"/>
        <w:rPr>
          <w:noProof/>
          <w:sz w:val="22"/>
          <w:szCs w:val="22"/>
        </w:rPr>
      </w:pPr>
      <w:r w:rsidRPr="007D0076">
        <w:rPr>
          <w:noProof/>
          <w:sz w:val="22"/>
          <w:szCs w:val="22"/>
        </w:rPr>
        <w:t>Е-маил:_________________________________________                    Пиб:_________________________________________</w:t>
      </w:r>
    </w:p>
    <w:p w:rsidR="006A2DAA" w:rsidRPr="007D0076" w:rsidRDefault="006A2DAA" w:rsidP="006A2DA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A2DAA" w:rsidRDefault="006A2DAA" w:rsidP="006A2DA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A2DAA" w:rsidRPr="00490DD5" w:rsidRDefault="006A2DAA" w:rsidP="006A2DAA">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6A2DAA" w:rsidRPr="00210EBC" w:rsidTr="006A2DAA">
        <w:trPr>
          <w:trHeight w:val="315"/>
        </w:trPr>
        <w:tc>
          <w:tcPr>
            <w:tcW w:w="12960" w:type="dxa"/>
            <w:gridSpan w:val="10"/>
            <w:tcBorders>
              <w:bottom w:val="single" w:sz="4" w:space="0" w:color="auto"/>
              <w:right w:val="single" w:sz="4" w:space="0" w:color="auto"/>
            </w:tcBorders>
            <w:vAlign w:val="center"/>
          </w:tcPr>
          <w:p w:rsidR="006A2DAA" w:rsidRPr="00F65867" w:rsidRDefault="006A2DAA" w:rsidP="006A2DAA">
            <w:pPr>
              <w:jc w:val="center"/>
              <w:rPr>
                <w:b/>
                <w:noProof/>
                <w:sz w:val="20"/>
                <w:szCs w:val="20"/>
              </w:rPr>
            </w:pPr>
            <w:r w:rsidRPr="00F65867">
              <w:rPr>
                <w:b/>
                <w:noProof/>
                <w:sz w:val="20"/>
                <w:szCs w:val="20"/>
              </w:rPr>
              <w:t>КЛИНИЧКИ ЦЕНТАР ВОЈВОДИНЕ</w:t>
            </w:r>
          </w:p>
        </w:tc>
      </w:tr>
      <w:tr w:rsidR="006A2DAA" w:rsidRPr="00210EBC" w:rsidTr="006A2DAA">
        <w:tc>
          <w:tcPr>
            <w:tcW w:w="12960" w:type="dxa"/>
            <w:gridSpan w:val="10"/>
            <w:tcBorders>
              <w:bottom w:val="single" w:sz="4" w:space="0" w:color="auto"/>
              <w:right w:val="single" w:sz="4" w:space="0" w:color="auto"/>
            </w:tcBorders>
            <w:vAlign w:val="center"/>
          </w:tcPr>
          <w:p w:rsidR="006A2DAA" w:rsidRPr="00F23C21" w:rsidRDefault="006A2DAA" w:rsidP="00F23C21">
            <w:pPr>
              <w:rPr>
                <w:b/>
                <w:noProof/>
                <w:sz w:val="20"/>
                <w:szCs w:val="20"/>
              </w:rPr>
            </w:pPr>
            <w:r w:rsidRPr="000516BD">
              <w:rPr>
                <w:b/>
                <w:sz w:val="20"/>
                <w:szCs w:val="20"/>
              </w:rPr>
              <w:t xml:space="preserve">Партија 6 - </w:t>
            </w:r>
            <w:r w:rsidRPr="000516BD">
              <w:rPr>
                <w:b/>
                <w:color w:val="000000"/>
                <w:sz w:val="20"/>
              </w:rPr>
              <w:t>Реагенси и потрошни материјал за апарат</w:t>
            </w:r>
            <w:r w:rsidR="00F23C21">
              <w:rPr>
                <w:b/>
                <w:color w:val="000000"/>
                <w:sz w:val="20"/>
              </w:rPr>
              <w:t xml:space="preserve"> CHORUS</w:t>
            </w:r>
            <w:r w:rsidR="008F1F38">
              <w:rPr>
                <w:b/>
                <w:color w:val="000000"/>
                <w:sz w:val="20"/>
              </w:rPr>
              <w:t xml:space="preserve"> TRIO</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6A2DAA" w:rsidRPr="00F65867" w:rsidRDefault="006A2DAA"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6A2DAA" w:rsidRPr="00F65867" w:rsidRDefault="006A2DAA"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b/>
                <w:noProof/>
                <w:sz w:val="20"/>
                <w:lang w:val="sr-Cyrl-CS"/>
              </w:rPr>
            </w:pPr>
            <w:r w:rsidRPr="00F65867">
              <w:rPr>
                <w:b/>
                <w:noProof/>
                <w:sz w:val="20"/>
              </w:rPr>
              <w:t>Доказ о стављању тражене робе у промет</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10</w:t>
            </w: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CARDIOLIPIN - 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CARDIOLIPIN - M</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β2- GLYCOPROTEIN-G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β2- GLYCOPROTEIN-M</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dsDNA-G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20</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anti-CCP</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20</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GBM</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ANA-8</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9</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MPO</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PR3</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LKM-1</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CHORUS ASCA 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6A2DAA" w:rsidRPr="007D0076" w:rsidTr="006A2DAA">
        <w:trPr>
          <w:gridAfter w:val="4"/>
          <w:wAfter w:w="5130" w:type="dxa"/>
          <w:trHeight w:val="288"/>
        </w:trPr>
        <w:tc>
          <w:tcPr>
            <w:tcW w:w="810" w:type="dxa"/>
            <w:tcBorders>
              <w:top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bl>
    <w:p w:rsidR="00F23C21" w:rsidRDefault="00F23C21">
      <w:pPr>
        <w:rPr>
          <w:b/>
          <w:noProof/>
          <w:lang w:val="sl-SI"/>
        </w:rPr>
      </w:pPr>
    </w:p>
    <w:p w:rsidR="006A2DAA" w:rsidRDefault="006A2DAA" w:rsidP="006A2DAA">
      <w:pPr>
        <w:pStyle w:val="BodyText"/>
        <w:rPr>
          <w:b/>
          <w:noProof/>
          <w:szCs w:val="24"/>
        </w:rPr>
      </w:pPr>
      <w:r w:rsidRPr="009947F0">
        <w:rPr>
          <w:b/>
          <w:noProof/>
          <w:szCs w:val="24"/>
        </w:rPr>
        <w:lastRenderedPageBreak/>
        <w:t>Образац понуде</w:t>
      </w:r>
      <w:r>
        <w:rPr>
          <w:b/>
          <w:noProof/>
          <w:szCs w:val="24"/>
        </w:rPr>
        <w:t xml:space="preserve"> партије бр. </w:t>
      </w:r>
      <w:r w:rsidR="007138A5">
        <w:rPr>
          <w:b/>
          <w:noProof/>
          <w:szCs w:val="24"/>
        </w:rPr>
        <w:t>6</w:t>
      </w:r>
      <w:r>
        <w:rPr>
          <w:b/>
          <w:noProof/>
          <w:szCs w:val="24"/>
        </w:rPr>
        <w:t xml:space="preserve"> страна бр. 2</w:t>
      </w:r>
      <w:r w:rsidRPr="009947F0">
        <w:rPr>
          <w:b/>
          <w:noProof/>
          <w:szCs w:val="24"/>
        </w:rPr>
        <w:t>.</w:t>
      </w:r>
    </w:p>
    <w:p w:rsidR="006A2DAA" w:rsidRDefault="006A2DAA" w:rsidP="006A2DAA">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5"/>
        </w:numPr>
        <w:rPr>
          <w:noProof/>
          <w:sz w:val="22"/>
          <w:szCs w:val="22"/>
        </w:rPr>
      </w:pPr>
      <w:r w:rsidRPr="007D0076">
        <w:rPr>
          <w:noProof/>
          <w:sz w:val="22"/>
          <w:szCs w:val="22"/>
        </w:rPr>
        <w:t>Самостално</w:t>
      </w:r>
    </w:p>
    <w:p w:rsidR="00280377" w:rsidRPr="007D0076" w:rsidRDefault="00280377" w:rsidP="00280377">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6A2DAA" w:rsidRPr="00F65867" w:rsidRDefault="006A2DAA" w:rsidP="006A2DAA">
      <w:pPr>
        <w:rPr>
          <w:lang w:val="sr-Cyrl-CS"/>
        </w:rPr>
      </w:pPr>
    </w:p>
    <w:p w:rsidR="006A2DAA" w:rsidRDefault="006A2DAA" w:rsidP="006A2DAA">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7138A5" w:rsidRPr="008C6292" w:rsidRDefault="007138A5" w:rsidP="007138A5">
      <w:pPr>
        <w:pStyle w:val="BodyText"/>
        <w:jc w:val="left"/>
        <w:rPr>
          <w:noProof/>
          <w:sz w:val="22"/>
          <w:szCs w:val="22"/>
        </w:rPr>
      </w:pPr>
    </w:p>
    <w:p w:rsidR="007138A5" w:rsidRPr="007D0076" w:rsidRDefault="007138A5" w:rsidP="007138A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38A5" w:rsidRPr="007D0076" w:rsidRDefault="007138A5" w:rsidP="007138A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38A5" w:rsidRPr="007D0076" w:rsidRDefault="007138A5" w:rsidP="007138A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38A5" w:rsidRPr="007D0076" w:rsidRDefault="007138A5" w:rsidP="007138A5">
      <w:pPr>
        <w:pStyle w:val="BodyText"/>
        <w:jc w:val="left"/>
        <w:rPr>
          <w:noProof/>
          <w:sz w:val="22"/>
          <w:szCs w:val="22"/>
        </w:rPr>
      </w:pPr>
      <w:r w:rsidRPr="007D0076">
        <w:rPr>
          <w:noProof/>
          <w:sz w:val="22"/>
          <w:szCs w:val="22"/>
        </w:rPr>
        <w:t>Е-маил:_________________________________________                    Пиб:_________________________________________</w:t>
      </w:r>
    </w:p>
    <w:p w:rsidR="007138A5" w:rsidRPr="007D0076" w:rsidRDefault="007138A5" w:rsidP="007138A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38A5" w:rsidRDefault="007138A5" w:rsidP="007138A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138A5" w:rsidRPr="00490DD5" w:rsidRDefault="007138A5" w:rsidP="007138A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138A5" w:rsidRPr="00210EBC" w:rsidTr="002E265B">
        <w:trPr>
          <w:trHeight w:val="315"/>
        </w:trPr>
        <w:tc>
          <w:tcPr>
            <w:tcW w:w="12960" w:type="dxa"/>
            <w:gridSpan w:val="10"/>
            <w:tcBorders>
              <w:bottom w:val="single" w:sz="4" w:space="0" w:color="auto"/>
              <w:right w:val="single" w:sz="4" w:space="0" w:color="auto"/>
            </w:tcBorders>
            <w:vAlign w:val="center"/>
          </w:tcPr>
          <w:p w:rsidR="007138A5" w:rsidRPr="00F65867" w:rsidRDefault="007138A5" w:rsidP="002E265B">
            <w:pPr>
              <w:jc w:val="center"/>
              <w:rPr>
                <w:b/>
                <w:noProof/>
                <w:sz w:val="20"/>
                <w:szCs w:val="20"/>
              </w:rPr>
            </w:pPr>
            <w:r w:rsidRPr="00F65867">
              <w:rPr>
                <w:b/>
                <w:noProof/>
                <w:sz w:val="20"/>
                <w:szCs w:val="20"/>
              </w:rPr>
              <w:t>КЛИНИЧКИ ЦЕНТАР ВОЈВОДИНЕ</w:t>
            </w:r>
          </w:p>
        </w:tc>
      </w:tr>
      <w:tr w:rsidR="007138A5" w:rsidRPr="00210EBC" w:rsidTr="002E265B">
        <w:tc>
          <w:tcPr>
            <w:tcW w:w="12960" w:type="dxa"/>
            <w:gridSpan w:val="10"/>
            <w:tcBorders>
              <w:bottom w:val="single" w:sz="4" w:space="0" w:color="auto"/>
              <w:right w:val="single" w:sz="4" w:space="0" w:color="auto"/>
            </w:tcBorders>
            <w:vAlign w:val="center"/>
          </w:tcPr>
          <w:p w:rsidR="007138A5" w:rsidRPr="000516BD" w:rsidRDefault="007138A5" w:rsidP="00F23C21">
            <w:pPr>
              <w:rPr>
                <w:b/>
                <w:noProof/>
                <w:sz w:val="20"/>
                <w:szCs w:val="20"/>
              </w:rPr>
            </w:pPr>
            <w:r w:rsidRPr="000516BD">
              <w:rPr>
                <w:b/>
                <w:sz w:val="20"/>
                <w:szCs w:val="20"/>
              </w:rPr>
              <w:t xml:space="preserve">Партија 7 - </w:t>
            </w:r>
            <w:r w:rsidRPr="000516BD">
              <w:rPr>
                <w:b/>
                <w:color w:val="000000"/>
                <w:sz w:val="20"/>
              </w:rPr>
              <w:t>Реагенси и потрошни материјал за апарат</w:t>
            </w:r>
            <w:r w:rsidR="00F23C21">
              <w:rPr>
                <w:b/>
                <w:color w:val="000000"/>
                <w:sz w:val="20"/>
              </w:rPr>
              <w:t xml:space="preserve"> EUROIMMUN</w:t>
            </w:r>
            <w:r w:rsidR="008F1F38">
              <w:rPr>
                <w:b/>
                <w:color w:val="000000"/>
                <w:sz w:val="20"/>
              </w:rPr>
              <w:t xml:space="preserve"> </w:t>
            </w:r>
            <w:r w:rsidR="008F1F38" w:rsidRPr="008F1F38">
              <w:rPr>
                <w:b/>
                <w:sz w:val="20"/>
                <w:szCs w:val="22"/>
                <w:lang w:val="sr-Cyrl-CS"/>
              </w:rPr>
              <w:t>I-2P</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138A5" w:rsidRPr="00F65867" w:rsidRDefault="007138A5" w:rsidP="002E265B">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138A5" w:rsidRPr="00F65867" w:rsidRDefault="007138A5" w:rsidP="002E265B">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b/>
                <w:noProof/>
                <w:sz w:val="20"/>
                <w:lang w:val="sr-Cyrl-CS"/>
              </w:rPr>
            </w:pPr>
            <w:r w:rsidRPr="00F65867">
              <w:rPr>
                <w:b/>
                <w:noProof/>
                <w:sz w:val="20"/>
              </w:rPr>
              <w:t>Доказ о стављању тражене робе у промет</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2</w:t>
            </w:r>
          </w:p>
        </w:tc>
        <w:tc>
          <w:tcPr>
            <w:tcW w:w="67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3</w:t>
            </w:r>
          </w:p>
        </w:tc>
        <w:tc>
          <w:tcPr>
            <w:tcW w:w="709"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4</w:t>
            </w:r>
          </w:p>
        </w:tc>
        <w:tc>
          <w:tcPr>
            <w:tcW w:w="1338"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5</w:t>
            </w:r>
          </w:p>
        </w:tc>
        <w:tc>
          <w:tcPr>
            <w:tcW w:w="146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6</w:t>
            </w:r>
          </w:p>
        </w:tc>
        <w:tc>
          <w:tcPr>
            <w:tcW w:w="1417"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7</w:t>
            </w:r>
          </w:p>
        </w:tc>
        <w:tc>
          <w:tcPr>
            <w:tcW w:w="119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10</w:t>
            </w: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ANTICARDIOLIPINSKA ANTITELA IgM 1621-9601M</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ANTICARDIOLIPINSKA ANTITELA IgG 1621-9601G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CCP ANTITELA 1505-9601G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7</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dsDNA ANTITELA IgG 1571-9601G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7</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ANTI-ENA PROFIL PLUS  IGG 1590-1208-1G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10</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BETA 2-GLIKOPROTEINSKA ANTITELA IgG 1632-9601G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BETA 2-GLIKOPROTEINSKA ANTITELA IgM 1632-9601M</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 xml:space="preserve">GRANULOCIT (p-ANCA,c-ANCA) FA1201-1010 </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MOZAIK BAZNI PROFIL 3A FA 1802-1010-3</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HEP 2 ANTITELA FA 1512-2020-1</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15</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ANCA PROFIL IgG 1200-1208-1G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PLA2R ANTITELA 1254-9601G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13.</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SLA/LP ANTITELA IgG 1302-9601G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7138A5" w:rsidRPr="007D0076" w:rsidTr="002E265B">
        <w:trPr>
          <w:gridAfter w:val="4"/>
          <w:wAfter w:w="5130" w:type="dxa"/>
          <w:trHeight w:val="288"/>
        </w:trPr>
        <w:tc>
          <w:tcPr>
            <w:tcW w:w="810" w:type="dxa"/>
            <w:tcBorders>
              <w:top w:val="single" w:sz="4" w:space="0" w:color="auto"/>
            </w:tcBorders>
            <w:vAlign w:val="center"/>
          </w:tcPr>
          <w:p w:rsidR="007138A5" w:rsidRPr="00F65867" w:rsidRDefault="007138A5" w:rsidP="002E265B">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lastRenderedPageBreak/>
              <w:t>III</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bl>
    <w:p w:rsidR="007138A5" w:rsidRDefault="007138A5" w:rsidP="007138A5">
      <w:pPr>
        <w:pStyle w:val="BodyText"/>
        <w:rPr>
          <w:noProof/>
          <w:sz w:val="22"/>
          <w:szCs w:val="22"/>
        </w:rPr>
      </w:pPr>
    </w:p>
    <w:p w:rsidR="000516BD" w:rsidRDefault="000516BD">
      <w:pPr>
        <w:rPr>
          <w:b/>
          <w:noProof/>
          <w:lang w:val="sl-SI"/>
        </w:rPr>
      </w:pPr>
      <w:r>
        <w:rPr>
          <w:b/>
          <w:noProof/>
        </w:rPr>
        <w:br w:type="page"/>
      </w:r>
    </w:p>
    <w:p w:rsidR="007138A5" w:rsidRDefault="007138A5" w:rsidP="007138A5">
      <w:pPr>
        <w:pStyle w:val="BodyText"/>
        <w:rPr>
          <w:b/>
          <w:noProof/>
          <w:szCs w:val="24"/>
        </w:rPr>
      </w:pPr>
      <w:r w:rsidRPr="009947F0">
        <w:rPr>
          <w:b/>
          <w:noProof/>
          <w:szCs w:val="24"/>
        </w:rPr>
        <w:lastRenderedPageBreak/>
        <w:t>Образац понуде</w:t>
      </w:r>
      <w:r>
        <w:rPr>
          <w:b/>
          <w:noProof/>
          <w:szCs w:val="24"/>
        </w:rPr>
        <w:t xml:space="preserve"> партије бр. </w:t>
      </w:r>
      <w:r w:rsidR="00E7282D">
        <w:rPr>
          <w:b/>
          <w:noProof/>
          <w:szCs w:val="24"/>
        </w:rPr>
        <w:t>7</w:t>
      </w:r>
      <w:r>
        <w:rPr>
          <w:b/>
          <w:noProof/>
          <w:szCs w:val="24"/>
        </w:rPr>
        <w:t xml:space="preserve"> страна бр. 2</w:t>
      </w:r>
      <w:r w:rsidRPr="009947F0">
        <w:rPr>
          <w:b/>
          <w:noProof/>
          <w:szCs w:val="24"/>
        </w:rPr>
        <w:t>.</w:t>
      </w:r>
    </w:p>
    <w:p w:rsidR="007138A5" w:rsidRDefault="007138A5" w:rsidP="007138A5">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6"/>
        </w:numPr>
        <w:rPr>
          <w:noProof/>
          <w:sz w:val="22"/>
          <w:szCs w:val="22"/>
        </w:rPr>
      </w:pPr>
      <w:r w:rsidRPr="007D0076">
        <w:rPr>
          <w:noProof/>
          <w:sz w:val="22"/>
          <w:szCs w:val="22"/>
        </w:rPr>
        <w:t>Самостално</w:t>
      </w:r>
    </w:p>
    <w:p w:rsidR="00280377" w:rsidRPr="007D0076" w:rsidRDefault="00280377" w:rsidP="00280377">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7138A5" w:rsidRPr="00F65867" w:rsidRDefault="007138A5" w:rsidP="007138A5">
      <w:pPr>
        <w:rPr>
          <w:lang w:val="sr-Cyrl-CS"/>
        </w:rPr>
      </w:pPr>
    </w:p>
    <w:p w:rsidR="00B13245" w:rsidRDefault="007138A5" w:rsidP="00330D09">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F23C21" w:rsidRDefault="00F23C21" w:rsidP="00F23C21">
            <w:pPr>
              <w:rPr>
                <w:b/>
                <w:sz w:val="20"/>
                <w:szCs w:val="20"/>
              </w:rPr>
            </w:pPr>
            <w:r w:rsidRPr="000516BD">
              <w:rPr>
                <w:b/>
                <w:sz w:val="20"/>
                <w:szCs w:val="20"/>
              </w:rPr>
              <w:t xml:space="preserve">Партија </w:t>
            </w:r>
            <w:r>
              <w:rPr>
                <w:b/>
                <w:sz w:val="20"/>
                <w:szCs w:val="20"/>
              </w:rPr>
              <w:t>8 –</w:t>
            </w:r>
            <w:r w:rsidRPr="000516BD">
              <w:rPr>
                <w:b/>
                <w:sz w:val="20"/>
                <w:szCs w:val="20"/>
              </w:rPr>
              <w:t xml:space="preserve"> </w:t>
            </w:r>
            <w:r>
              <w:rPr>
                <w:b/>
                <w:color w:val="000000"/>
                <w:sz w:val="20"/>
              </w:rPr>
              <w:t>FITC</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(G+A+M)</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C3</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IGA</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IGG</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IGM</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D0076" w:rsidTr="00F23C21">
        <w:trPr>
          <w:gridAfter w:val="4"/>
          <w:wAfter w:w="5130" w:type="dxa"/>
          <w:trHeight w:val="288"/>
        </w:trPr>
        <w:tc>
          <w:tcPr>
            <w:tcW w:w="810" w:type="dxa"/>
            <w:tcBorders>
              <w:top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bl>
    <w:p w:rsid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8 страна бр. 2</w:t>
      </w:r>
      <w:r w:rsidRPr="009947F0">
        <w:rPr>
          <w:b/>
          <w:noProof/>
          <w:szCs w:val="24"/>
        </w:rPr>
        <w:t>.</w:t>
      </w:r>
    </w:p>
    <w:p w:rsidR="00F23C21" w:rsidRDefault="00F23C21" w:rsidP="00F23C21">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7"/>
        </w:numPr>
        <w:rPr>
          <w:noProof/>
          <w:sz w:val="22"/>
          <w:szCs w:val="22"/>
        </w:rPr>
      </w:pPr>
      <w:r w:rsidRPr="007D0076">
        <w:rPr>
          <w:noProof/>
          <w:sz w:val="22"/>
          <w:szCs w:val="22"/>
        </w:rPr>
        <w:t>Самостално</w:t>
      </w:r>
    </w:p>
    <w:p w:rsidR="00280377" w:rsidRPr="007D0076" w:rsidRDefault="00280377" w:rsidP="00280377">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322373" w:rsidRDefault="00F23C21" w:rsidP="00322373">
            <w:pPr>
              <w:rPr>
                <w:b/>
                <w:noProof/>
                <w:sz w:val="20"/>
                <w:szCs w:val="20"/>
              </w:rPr>
            </w:pPr>
            <w:r w:rsidRPr="000516BD">
              <w:rPr>
                <w:b/>
                <w:sz w:val="20"/>
                <w:szCs w:val="20"/>
              </w:rPr>
              <w:t xml:space="preserve">Партија </w:t>
            </w:r>
            <w:r>
              <w:rPr>
                <w:b/>
                <w:sz w:val="20"/>
                <w:szCs w:val="20"/>
              </w:rPr>
              <w:t>9</w:t>
            </w:r>
            <w:r w:rsidRPr="000516BD">
              <w:rPr>
                <w:b/>
                <w:sz w:val="20"/>
                <w:szCs w:val="20"/>
              </w:rPr>
              <w:t xml:space="preserve"> </w:t>
            </w:r>
            <w:r>
              <w:rPr>
                <w:b/>
                <w:sz w:val="20"/>
                <w:szCs w:val="20"/>
              </w:rPr>
              <w:t>–</w:t>
            </w:r>
            <w:r w:rsidRPr="000516BD">
              <w:rPr>
                <w:b/>
                <w:sz w:val="20"/>
                <w:szCs w:val="20"/>
              </w:rPr>
              <w:t xml:space="preserve"> </w:t>
            </w:r>
            <w:r w:rsidR="00322373">
              <w:rPr>
                <w:b/>
                <w:sz w:val="20"/>
                <w:szCs w:val="20"/>
              </w:rPr>
              <w:t xml:space="preserve">Тестови за </w:t>
            </w:r>
            <w:r w:rsidR="00322373">
              <w:rPr>
                <w:b/>
                <w:color w:val="000000"/>
                <w:sz w:val="20"/>
              </w:rPr>
              <w:t>х</w:t>
            </w:r>
            <w:r>
              <w:rPr>
                <w:b/>
                <w:color w:val="000000"/>
                <w:sz w:val="20"/>
              </w:rPr>
              <w:t>ормон</w:t>
            </w:r>
            <w:r w:rsidR="00322373">
              <w:rPr>
                <w:b/>
                <w:color w:val="000000"/>
                <w:sz w:val="20"/>
              </w:rPr>
              <w:t>е</w:t>
            </w:r>
            <w:r>
              <w:rPr>
                <w:b/>
                <w:color w:val="000000"/>
                <w:sz w:val="20"/>
              </w:rPr>
              <w:t xml:space="preserve"> EIA метод</w:t>
            </w:r>
            <w:r w:rsidR="00322373">
              <w:rPr>
                <w:b/>
                <w:color w:val="000000"/>
                <w:sz w:val="20"/>
              </w:rPr>
              <w:t>ом</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CAPP ORIGAMI 40ML (12-CHANNEL)</w:t>
            </w:r>
          </w:p>
        </w:tc>
        <w:tc>
          <w:tcPr>
            <w:tcW w:w="675"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пак</w:t>
            </w:r>
          </w:p>
        </w:tc>
        <w:tc>
          <w:tcPr>
            <w:tcW w:w="709"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6</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METANEPHRINE/NORMETANEPHRINE 2-MET</w:t>
            </w:r>
          </w:p>
        </w:tc>
        <w:tc>
          <w:tcPr>
            <w:tcW w:w="675"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пак</w:t>
            </w:r>
          </w:p>
        </w:tc>
        <w:tc>
          <w:tcPr>
            <w:tcW w:w="709"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16</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D0076" w:rsidTr="00F23C21">
        <w:trPr>
          <w:gridAfter w:val="4"/>
          <w:wAfter w:w="5130" w:type="dxa"/>
          <w:trHeight w:val="288"/>
        </w:trPr>
        <w:tc>
          <w:tcPr>
            <w:tcW w:w="810" w:type="dxa"/>
            <w:tcBorders>
              <w:top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bl>
    <w:p w:rsidR="00F23C21" w:rsidRP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9 страна бр. 2</w:t>
      </w:r>
      <w:r w:rsidRPr="009947F0">
        <w:rPr>
          <w:b/>
          <w:noProof/>
          <w:szCs w:val="24"/>
        </w:rPr>
        <w:t>.</w:t>
      </w:r>
    </w:p>
    <w:p w:rsidR="00F23C21" w:rsidRDefault="00F23C21" w:rsidP="00F23C21">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8"/>
        </w:numPr>
        <w:rPr>
          <w:noProof/>
          <w:sz w:val="22"/>
          <w:szCs w:val="22"/>
        </w:rPr>
      </w:pPr>
      <w:r w:rsidRPr="007D0076">
        <w:rPr>
          <w:noProof/>
          <w:sz w:val="22"/>
          <w:szCs w:val="22"/>
        </w:rPr>
        <w:t>Самостално</w:t>
      </w:r>
    </w:p>
    <w:p w:rsidR="00280377" w:rsidRPr="007D0076" w:rsidRDefault="00280377" w:rsidP="00280377">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8F1F38" w:rsidRPr="008C6292" w:rsidRDefault="008F1F38" w:rsidP="008F1F38">
      <w:pPr>
        <w:pStyle w:val="BodyText"/>
        <w:jc w:val="left"/>
        <w:rPr>
          <w:noProof/>
          <w:sz w:val="22"/>
          <w:szCs w:val="22"/>
        </w:rPr>
      </w:pPr>
    </w:p>
    <w:p w:rsidR="008F1F38" w:rsidRPr="007D0076" w:rsidRDefault="008F1F38" w:rsidP="008F1F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F1F38" w:rsidRPr="007D0076" w:rsidRDefault="008F1F38" w:rsidP="008F1F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F1F38" w:rsidRPr="007D0076" w:rsidRDefault="008F1F38" w:rsidP="008F1F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F1F38" w:rsidRPr="007D0076" w:rsidRDefault="008F1F38" w:rsidP="008F1F38">
      <w:pPr>
        <w:pStyle w:val="BodyText"/>
        <w:jc w:val="left"/>
        <w:rPr>
          <w:noProof/>
          <w:sz w:val="22"/>
          <w:szCs w:val="22"/>
        </w:rPr>
      </w:pPr>
      <w:r w:rsidRPr="007D0076">
        <w:rPr>
          <w:noProof/>
          <w:sz w:val="22"/>
          <w:szCs w:val="22"/>
        </w:rPr>
        <w:t>Е-маил:_________________________________________                    Пиб:_________________________________________</w:t>
      </w:r>
    </w:p>
    <w:p w:rsidR="008F1F38" w:rsidRPr="007D0076" w:rsidRDefault="008F1F38" w:rsidP="008F1F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F1F38" w:rsidRDefault="008F1F38" w:rsidP="008F1F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F1F38" w:rsidRPr="00490DD5" w:rsidRDefault="008F1F38" w:rsidP="008F1F38">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8F1F38" w:rsidRPr="00210EBC" w:rsidTr="008F1F38">
        <w:trPr>
          <w:trHeight w:val="315"/>
        </w:trPr>
        <w:tc>
          <w:tcPr>
            <w:tcW w:w="12960" w:type="dxa"/>
            <w:gridSpan w:val="10"/>
            <w:tcBorders>
              <w:bottom w:val="single" w:sz="4" w:space="0" w:color="auto"/>
              <w:right w:val="single" w:sz="4" w:space="0" w:color="auto"/>
            </w:tcBorders>
            <w:vAlign w:val="center"/>
          </w:tcPr>
          <w:p w:rsidR="008F1F38" w:rsidRPr="00F65867" w:rsidRDefault="008F1F38" w:rsidP="008F1F38">
            <w:pPr>
              <w:jc w:val="center"/>
              <w:rPr>
                <w:b/>
                <w:noProof/>
                <w:sz w:val="20"/>
                <w:szCs w:val="20"/>
              </w:rPr>
            </w:pPr>
            <w:r w:rsidRPr="00F65867">
              <w:rPr>
                <w:b/>
                <w:noProof/>
                <w:sz w:val="20"/>
                <w:szCs w:val="20"/>
              </w:rPr>
              <w:t>КЛИНИЧКИ ЦЕНТАР ВОЈВОДИНЕ</w:t>
            </w:r>
          </w:p>
        </w:tc>
      </w:tr>
      <w:tr w:rsidR="008F1F38" w:rsidRPr="00210EBC" w:rsidTr="008F1F38">
        <w:tc>
          <w:tcPr>
            <w:tcW w:w="12960" w:type="dxa"/>
            <w:gridSpan w:val="10"/>
            <w:tcBorders>
              <w:bottom w:val="single" w:sz="4" w:space="0" w:color="auto"/>
              <w:right w:val="single" w:sz="4" w:space="0" w:color="auto"/>
            </w:tcBorders>
            <w:vAlign w:val="center"/>
          </w:tcPr>
          <w:p w:rsidR="008F1F38" w:rsidRPr="00F23C21" w:rsidRDefault="008F1F38" w:rsidP="008F1F38">
            <w:pPr>
              <w:rPr>
                <w:b/>
                <w:noProof/>
                <w:sz w:val="20"/>
                <w:szCs w:val="20"/>
              </w:rPr>
            </w:pPr>
            <w:r w:rsidRPr="000516BD">
              <w:rPr>
                <w:b/>
                <w:sz w:val="20"/>
                <w:szCs w:val="20"/>
              </w:rPr>
              <w:t xml:space="preserve">Партија </w:t>
            </w:r>
            <w:r>
              <w:rPr>
                <w:b/>
                <w:sz w:val="20"/>
                <w:szCs w:val="20"/>
              </w:rPr>
              <w:t>10</w:t>
            </w:r>
            <w:r w:rsidRPr="000516BD">
              <w:rPr>
                <w:b/>
                <w:sz w:val="20"/>
                <w:szCs w:val="20"/>
              </w:rPr>
              <w:t xml:space="preserve"> </w:t>
            </w:r>
            <w:r>
              <w:rPr>
                <w:b/>
                <w:sz w:val="20"/>
                <w:szCs w:val="20"/>
              </w:rPr>
              <w:t>–</w:t>
            </w:r>
            <w:r w:rsidRPr="000516BD">
              <w:rPr>
                <w:b/>
                <w:sz w:val="20"/>
                <w:szCs w:val="20"/>
              </w:rPr>
              <w:t xml:space="preserve"> </w:t>
            </w:r>
            <w:r w:rsidRPr="008F1F38">
              <w:rPr>
                <w:b/>
                <w:color w:val="000000"/>
                <w:sz w:val="20"/>
              </w:rPr>
              <w:t>Тест за детекцију окултног крварења у столици</w:t>
            </w:r>
          </w:p>
        </w:tc>
      </w:tr>
      <w:tr w:rsidR="008F1F38" w:rsidRPr="007D0076" w:rsidTr="008F1F38">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8F1F38" w:rsidRPr="00F65867" w:rsidRDefault="008F1F38" w:rsidP="008F1F38">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8F1F38" w:rsidRPr="00F65867" w:rsidRDefault="008F1F38" w:rsidP="008F1F38">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b/>
                <w:noProof/>
                <w:sz w:val="20"/>
                <w:lang w:val="sr-Cyrl-CS"/>
              </w:rPr>
            </w:pPr>
            <w:r w:rsidRPr="00F65867">
              <w:rPr>
                <w:b/>
                <w:noProof/>
                <w:sz w:val="20"/>
              </w:rPr>
              <w:t>Доказ о стављању тражене робе у промет</w:t>
            </w:r>
          </w:p>
        </w:tc>
      </w:tr>
      <w:tr w:rsidR="008F1F38" w:rsidRPr="007D0076" w:rsidTr="008F1F38">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2</w:t>
            </w:r>
          </w:p>
        </w:tc>
        <w:tc>
          <w:tcPr>
            <w:tcW w:w="675"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3</w:t>
            </w:r>
          </w:p>
        </w:tc>
        <w:tc>
          <w:tcPr>
            <w:tcW w:w="709"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4</w:t>
            </w:r>
          </w:p>
        </w:tc>
        <w:tc>
          <w:tcPr>
            <w:tcW w:w="1338"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5</w:t>
            </w:r>
          </w:p>
        </w:tc>
        <w:tc>
          <w:tcPr>
            <w:tcW w:w="1463"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6</w:t>
            </w:r>
          </w:p>
        </w:tc>
        <w:tc>
          <w:tcPr>
            <w:tcW w:w="1417"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7</w:t>
            </w:r>
          </w:p>
        </w:tc>
        <w:tc>
          <w:tcPr>
            <w:tcW w:w="1193"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r w:rsidRPr="00F65867">
              <w:rPr>
                <w:noProof/>
                <w:sz w:val="20"/>
              </w:rPr>
              <w:t>10</w:t>
            </w:r>
          </w:p>
        </w:tc>
      </w:tr>
      <w:tr w:rsidR="008F1F38" w:rsidRPr="00715CDA" w:rsidTr="008F1F38">
        <w:trPr>
          <w:trHeight w:val="288"/>
        </w:trPr>
        <w:tc>
          <w:tcPr>
            <w:tcW w:w="810" w:type="dxa"/>
            <w:tcBorders>
              <w:bottom w:val="single" w:sz="4" w:space="0" w:color="auto"/>
            </w:tcBorders>
            <w:vAlign w:val="center"/>
          </w:tcPr>
          <w:p w:rsidR="008F1F38" w:rsidRPr="00F65867" w:rsidRDefault="008F1F38" w:rsidP="008F1F38">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8F1F38" w:rsidRPr="00F23C21" w:rsidRDefault="008F1F38" w:rsidP="008F1F38">
            <w:pPr>
              <w:rPr>
                <w:sz w:val="16"/>
                <w:szCs w:val="20"/>
              </w:rPr>
            </w:pPr>
            <w:r w:rsidRPr="00F23C21">
              <w:rPr>
                <w:sz w:val="16"/>
                <w:szCs w:val="20"/>
              </w:rPr>
              <w:t>CAPP ORIGAMI 40ML (12-CHANNEL)</w:t>
            </w:r>
          </w:p>
        </w:tc>
        <w:tc>
          <w:tcPr>
            <w:tcW w:w="675" w:type="dxa"/>
            <w:tcBorders>
              <w:bottom w:val="single" w:sz="4" w:space="0" w:color="auto"/>
            </w:tcBorders>
            <w:vAlign w:val="center"/>
          </w:tcPr>
          <w:p w:rsidR="008F1F38" w:rsidRPr="008F1F38" w:rsidRDefault="008F1F38" w:rsidP="008F1F38">
            <w:pPr>
              <w:jc w:val="center"/>
              <w:rPr>
                <w:sz w:val="16"/>
                <w:szCs w:val="20"/>
              </w:rPr>
            </w:pPr>
            <w:r>
              <w:rPr>
                <w:sz w:val="16"/>
                <w:szCs w:val="20"/>
              </w:rPr>
              <w:t>ком</w:t>
            </w:r>
          </w:p>
        </w:tc>
        <w:tc>
          <w:tcPr>
            <w:tcW w:w="709" w:type="dxa"/>
            <w:tcBorders>
              <w:bottom w:val="single" w:sz="4" w:space="0" w:color="auto"/>
            </w:tcBorders>
            <w:vAlign w:val="center"/>
          </w:tcPr>
          <w:p w:rsidR="008F1F38" w:rsidRPr="008F1F38" w:rsidRDefault="008F1F38" w:rsidP="008F1F38">
            <w:pPr>
              <w:jc w:val="center"/>
              <w:rPr>
                <w:sz w:val="16"/>
                <w:szCs w:val="20"/>
              </w:rPr>
            </w:pPr>
            <w:r>
              <w:rPr>
                <w:sz w:val="16"/>
                <w:szCs w:val="20"/>
              </w:rPr>
              <w:t>4000</w:t>
            </w:r>
          </w:p>
        </w:tc>
        <w:tc>
          <w:tcPr>
            <w:tcW w:w="1338"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463"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417"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193"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F1F38" w:rsidRPr="00F65867" w:rsidRDefault="008F1F38" w:rsidP="008F1F38">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noProof/>
                <w:sz w:val="16"/>
                <w:szCs w:val="16"/>
                <w:lang w:val="sr-Cyrl-CS"/>
              </w:rPr>
            </w:pPr>
          </w:p>
        </w:tc>
      </w:tr>
      <w:tr w:rsidR="008F1F38" w:rsidRPr="007D0076" w:rsidTr="008F1F38">
        <w:trPr>
          <w:gridAfter w:val="4"/>
          <w:wAfter w:w="5130" w:type="dxa"/>
          <w:trHeight w:val="288"/>
        </w:trPr>
        <w:tc>
          <w:tcPr>
            <w:tcW w:w="810" w:type="dxa"/>
            <w:tcBorders>
              <w:top w:val="single" w:sz="4" w:space="0" w:color="auto"/>
            </w:tcBorders>
            <w:vAlign w:val="center"/>
          </w:tcPr>
          <w:p w:rsidR="008F1F38" w:rsidRPr="00F65867" w:rsidRDefault="008F1F38" w:rsidP="008F1F38">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8F1F38" w:rsidRPr="00F65867" w:rsidRDefault="008F1F38" w:rsidP="008F1F38">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8F1F38" w:rsidRPr="00F65867" w:rsidRDefault="008F1F38" w:rsidP="008F1F38">
            <w:pPr>
              <w:pStyle w:val="BodyText"/>
              <w:jc w:val="center"/>
              <w:rPr>
                <w:noProof/>
                <w:sz w:val="20"/>
              </w:rPr>
            </w:pPr>
          </w:p>
        </w:tc>
      </w:tr>
      <w:tr w:rsidR="008F1F38" w:rsidRPr="007D0076" w:rsidTr="008F1F38">
        <w:trPr>
          <w:gridAfter w:val="4"/>
          <w:wAfter w:w="5130" w:type="dxa"/>
          <w:trHeight w:val="288"/>
        </w:trPr>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8F1F38" w:rsidRPr="00F65867" w:rsidRDefault="008F1F38" w:rsidP="008F1F38">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p>
        </w:tc>
      </w:tr>
      <w:tr w:rsidR="008F1F38" w:rsidRPr="007D0076" w:rsidTr="008F1F38">
        <w:trPr>
          <w:gridAfter w:val="4"/>
          <w:wAfter w:w="5130" w:type="dxa"/>
          <w:trHeight w:val="288"/>
        </w:trPr>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8F1F38" w:rsidRPr="00F65867" w:rsidRDefault="008F1F38" w:rsidP="008F1F38">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p>
        </w:tc>
      </w:tr>
    </w:tbl>
    <w:p w:rsidR="008F1F38" w:rsidRPr="00F23C21" w:rsidRDefault="008F1F38" w:rsidP="008F1F38">
      <w:pPr>
        <w:pStyle w:val="BodyText"/>
        <w:rPr>
          <w:noProof/>
          <w:sz w:val="22"/>
          <w:szCs w:val="22"/>
        </w:rPr>
      </w:pPr>
    </w:p>
    <w:p w:rsidR="008F1F38" w:rsidRDefault="008F1F38" w:rsidP="008F1F38">
      <w:pPr>
        <w:rPr>
          <w:b/>
          <w:noProof/>
          <w:lang w:val="sl-SI"/>
        </w:rPr>
      </w:pPr>
      <w:r>
        <w:rPr>
          <w:b/>
          <w:noProof/>
        </w:rPr>
        <w:br w:type="page"/>
      </w:r>
    </w:p>
    <w:p w:rsidR="008F1F38" w:rsidRDefault="008F1F38" w:rsidP="008F1F38">
      <w:pPr>
        <w:pStyle w:val="BodyText"/>
        <w:rPr>
          <w:b/>
          <w:noProof/>
          <w:szCs w:val="24"/>
        </w:rPr>
      </w:pPr>
      <w:r w:rsidRPr="009947F0">
        <w:rPr>
          <w:b/>
          <w:noProof/>
          <w:szCs w:val="24"/>
        </w:rPr>
        <w:lastRenderedPageBreak/>
        <w:t>Образац понуде</w:t>
      </w:r>
      <w:r>
        <w:rPr>
          <w:b/>
          <w:noProof/>
          <w:szCs w:val="24"/>
        </w:rPr>
        <w:t xml:space="preserve"> партије бр. </w:t>
      </w:r>
      <w:r w:rsidR="00032A5A">
        <w:rPr>
          <w:b/>
          <w:noProof/>
          <w:szCs w:val="24"/>
        </w:rPr>
        <w:t>10</w:t>
      </w:r>
      <w:r>
        <w:rPr>
          <w:b/>
          <w:noProof/>
          <w:szCs w:val="24"/>
        </w:rPr>
        <w:t xml:space="preserve"> страна бр. 2</w:t>
      </w:r>
      <w:r w:rsidRPr="009947F0">
        <w:rPr>
          <w:b/>
          <w:noProof/>
          <w:szCs w:val="24"/>
        </w:rPr>
        <w:t>.</w:t>
      </w:r>
    </w:p>
    <w:p w:rsidR="008F1F38"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F1F38"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F1F38" w:rsidRPr="007D0076" w:rsidRDefault="008F1F38" w:rsidP="008F1F38">
      <w:pPr>
        <w:pStyle w:val="BodyText"/>
        <w:rPr>
          <w:noProof/>
          <w:sz w:val="22"/>
          <w:szCs w:val="22"/>
        </w:rPr>
      </w:pPr>
    </w:p>
    <w:p w:rsidR="008F1F38" w:rsidRPr="007D0076" w:rsidRDefault="008F1F38" w:rsidP="008F1F38">
      <w:pPr>
        <w:pStyle w:val="BodyText"/>
        <w:numPr>
          <w:ilvl w:val="0"/>
          <w:numId w:val="29"/>
        </w:numPr>
        <w:rPr>
          <w:noProof/>
          <w:sz w:val="22"/>
          <w:szCs w:val="22"/>
        </w:rPr>
      </w:pPr>
      <w:r w:rsidRPr="007D0076">
        <w:rPr>
          <w:noProof/>
          <w:sz w:val="22"/>
          <w:szCs w:val="22"/>
        </w:rPr>
        <w:t>Самостално</w:t>
      </w:r>
    </w:p>
    <w:p w:rsidR="008F1F38" w:rsidRPr="007D0076" w:rsidRDefault="008F1F38" w:rsidP="008F1F38">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8F1F38" w:rsidRPr="007D0076" w:rsidRDefault="008F1F38" w:rsidP="008F1F38">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8F1F38" w:rsidRDefault="008F1F38" w:rsidP="008F1F38">
      <w:pPr>
        <w:pStyle w:val="BodyText"/>
        <w:rPr>
          <w:noProof/>
          <w:sz w:val="22"/>
          <w:szCs w:val="22"/>
          <w:lang w:val="sr-Cyrl-CS"/>
        </w:rPr>
      </w:pPr>
    </w:p>
    <w:p w:rsidR="008F1F38" w:rsidRDefault="008F1F38" w:rsidP="008F1F38">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8F1F38" w:rsidRPr="006B4CF3"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8F1F38" w:rsidRPr="006B4CF3"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8F1F38" w:rsidRPr="00FC7466" w:rsidRDefault="008F1F38" w:rsidP="008F1F38">
      <w:pPr>
        <w:pStyle w:val="BodyText"/>
        <w:rPr>
          <w:noProof/>
          <w:sz w:val="22"/>
          <w:szCs w:val="22"/>
        </w:rPr>
      </w:pPr>
    </w:p>
    <w:p w:rsidR="008F1F38" w:rsidRPr="00FC7466" w:rsidRDefault="008F1F38" w:rsidP="008F1F38">
      <w:pPr>
        <w:pStyle w:val="BodyText"/>
        <w:rPr>
          <w:noProof/>
          <w:sz w:val="22"/>
          <w:szCs w:val="22"/>
        </w:rPr>
      </w:pPr>
      <w:r>
        <w:rPr>
          <w:noProof/>
          <w:sz w:val="22"/>
          <w:szCs w:val="22"/>
        </w:rPr>
        <w:t>Друго:___________________________________</w:t>
      </w:r>
    </w:p>
    <w:p w:rsidR="008F1F38" w:rsidRPr="00F65867" w:rsidRDefault="008F1F38" w:rsidP="008F1F38">
      <w:pPr>
        <w:rPr>
          <w:lang w:val="sr-Cyrl-CS"/>
        </w:rPr>
      </w:pPr>
    </w:p>
    <w:p w:rsidR="008F1F38" w:rsidRDefault="008F1F38" w:rsidP="008F1F38">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032A5A" w:rsidRPr="008C6292" w:rsidRDefault="00032A5A" w:rsidP="00032A5A">
      <w:pPr>
        <w:pStyle w:val="BodyText"/>
        <w:jc w:val="left"/>
        <w:rPr>
          <w:noProof/>
          <w:sz w:val="22"/>
          <w:szCs w:val="22"/>
        </w:rPr>
      </w:pPr>
    </w:p>
    <w:p w:rsidR="00032A5A" w:rsidRPr="007D0076" w:rsidRDefault="00032A5A" w:rsidP="00032A5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32A5A" w:rsidRPr="007D0076" w:rsidRDefault="00032A5A" w:rsidP="00032A5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32A5A" w:rsidRPr="007D0076" w:rsidRDefault="00032A5A" w:rsidP="00032A5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32A5A" w:rsidRPr="007D0076" w:rsidRDefault="00032A5A" w:rsidP="00032A5A">
      <w:pPr>
        <w:pStyle w:val="BodyText"/>
        <w:jc w:val="left"/>
        <w:rPr>
          <w:noProof/>
          <w:sz w:val="22"/>
          <w:szCs w:val="22"/>
        </w:rPr>
      </w:pPr>
      <w:r w:rsidRPr="007D0076">
        <w:rPr>
          <w:noProof/>
          <w:sz w:val="22"/>
          <w:szCs w:val="22"/>
        </w:rPr>
        <w:t>Е-маил:_________________________________________                    Пиб:_________________________________________</w:t>
      </w:r>
    </w:p>
    <w:p w:rsidR="00032A5A" w:rsidRPr="007D0076" w:rsidRDefault="00032A5A" w:rsidP="00032A5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32A5A" w:rsidRDefault="00032A5A" w:rsidP="00032A5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32A5A" w:rsidRPr="00490DD5" w:rsidRDefault="00032A5A" w:rsidP="00032A5A">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032A5A" w:rsidRPr="00210EBC" w:rsidTr="00CA3C66">
        <w:trPr>
          <w:trHeight w:val="315"/>
        </w:trPr>
        <w:tc>
          <w:tcPr>
            <w:tcW w:w="12960" w:type="dxa"/>
            <w:gridSpan w:val="10"/>
            <w:tcBorders>
              <w:bottom w:val="single" w:sz="4" w:space="0" w:color="auto"/>
              <w:right w:val="single" w:sz="4" w:space="0" w:color="auto"/>
            </w:tcBorders>
            <w:vAlign w:val="center"/>
          </w:tcPr>
          <w:p w:rsidR="00032A5A" w:rsidRPr="00F65867" w:rsidRDefault="00032A5A" w:rsidP="00CA3C66">
            <w:pPr>
              <w:jc w:val="center"/>
              <w:rPr>
                <w:b/>
                <w:noProof/>
                <w:sz w:val="20"/>
                <w:szCs w:val="20"/>
              </w:rPr>
            </w:pPr>
            <w:r w:rsidRPr="00F65867">
              <w:rPr>
                <w:b/>
                <w:noProof/>
                <w:sz w:val="20"/>
                <w:szCs w:val="20"/>
              </w:rPr>
              <w:t>КЛИНИЧКИ ЦЕНТАР ВОЈВОДИНЕ</w:t>
            </w:r>
          </w:p>
        </w:tc>
      </w:tr>
      <w:tr w:rsidR="00032A5A" w:rsidRPr="00210EBC" w:rsidTr="00CA3C66">
        <w:tc>
          <w:tcPr>
            <w:tcW w:w="12960" w:type="dxa"/>
            <w:gridSpan w:val="10"/>
            <w:tcBorders>
              <w:bottom w:val="single" w:sz="4" w:space="0" w:color="auto"/>
              <w:right w:val="single" w:sz="4" w:space="0" w:color="auto"/>
            </w:tcBorders>
            <w:vAlign w:val="center"/>
          </w:tcPr>
          <w:p w:rsidR="00032A5A" w:rsidRPr="00F23C21" w:rsidRDefault="00032A5A" w:rsidP="00032A5A">
            <w:pPr>
              <w:rPr>
                <w:b/>
                <w:noProof/>
                <w:sz w:val="20"/>
                <w:szCs w:val="20"/>
              </w:rPr>
            </w:pPr>
            <w:r w:rsidRPr="000516BD">
              <w:rPr>
                <w:b/>
                <w:sz w:val="20"/>
                <w:szCs w:val="20"/>
              </w:rPr>
              <w:t xml:space="preserve">Партија </w:t>
            </w:r>
            <w:r>
              <w:rPr>
                <w:b/>
                <w:sz w:val="20"/>
                <w:szCs w:val="20"/>
              </w:rPr>
              <w:t>11</w:t>
            </w:r>
            <w:r w:rsidRPr="000516BD">
              <w:rPr>
                <w:b/>
                <w:sz w:val="20"/>
                <w:szCs w:val="20"/>
              </w:rPr>
              <w:t xml:space="preserve"> </w:t>
            </w:r>
            <w:r>
              <w:rPr>
                <w:b/>
                <w:sz w:val="20"/>
                <w:szCs w:val="20"/>
              </w:rPr>
              <w:t>–</w:t>
            </w:r>
            <w:r w:rsidRPr="000516BD">
              <w:rPr>
                <w:b/>
                <w:sz w:val="20"/>
                <w:szCs w:val="20"/>
              </w:rPr>
              <w:t xml:space="preserve"> </w:t>
            </w:r>
            <w:r w:rsidRPr="00032A5A">
              <w:rPr>
                <w:b/>
                <w:color w:val="000000"/>
                <w:sz w:val="20"/>
              </w:rPr>
              <w:t xml:space="preserve">Реагенси и потрошни материјал за апарат </w:t>
            </w:r>
            <w:r w:rsidRPr="00032A5A">
              <w:rPr>
                <w:b/>
                <w:sz w:val="20"/>
              </w:rPr>
              <w:t>OSMOMETAR FISKE 210</w:t>
            </w:r>
          </w:p>
        </w:tc>
      </w:tr>
      <w:tr w:rsidR="00032A5A" w:rsidRPr="007D0076" w:rsidTr="00CA3C66">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032A5A" w:rsidRPr="00F65867" w:rsidRDefault="00032A5A" w:rsidP="00CA3C66">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032A5A" w:rsidRPr="00F65867" w:rsidRDefault="00032A5A" w:rsidP="00CA3C66">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b/>
                <w:noProof/>
                <w:sz w:val="20"/>
                <w:lang w:val="sr-Cyrl-CS"/>
              </w:rPr>
            </w:pPr>
            <w:r w:rsidRPr="00F65867">
              <w:rPr>
                <w:b/>
                <w:noProof/>
                <w:sz w:val="20"/>
              </w:rPr>
              <w:t>Доказ о стављању тражене робе у промет</w:t>
            </w:r>
          </w:p>
        </w:tc>
      </w:tr>
      <w:tr w:rsidR="00032A5A" w:rsidRPr="007D0076" w:rsidTr="00CA3C66">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2</w:t>
            </w:r>
          </w:p>
        </w:tc>
        <w:tc>
          <w:tcPr>
            <w:tcW w:w="675"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3</w:t>
            </w:r>
          </w:p>
        </w:tc>
        <w:tc>
          <w:tcPr>
            <w:tcW w:w="709"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4</w:t>
            </w:r>
          </w:p>
        </w:tc>
        <w:tc>
          <w:tcPr>
            <w:tcW w:w="1338"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5</w:t>
            </w:r>
          </w:p>
        </w:tc>
        <w:tc>
          <w:tcPr>
            <w:tcW w:w="1463"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6</w:t>
            </w:r>
          </w:p>
        </w:tc>
        <w:tc>
          <w:tcPr>
            <w:tcW w:w="1417"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7</w:t>
            </w:r>
          </w:p>
        </w:tc>
        <w:tc>
          <w:tcPr>
            <w:tcW w:w="1193"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r w:rsidRPr="00F65867">
              <w:rPr>
                <w:noProof/>
                <w:sz w:val="20"/>
              </w:rPr>
              <w:t>10</w:t>
            </w: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3MA800 SAMPLE TUBES - PROBE WIPERS OSMOLARNOST</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2</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3MA005 STANDARD 50mOsm/kg 10x2ml</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1</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3MA085 STANDARD 850mOsm/kg 10x2ml</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1</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3MA028 PROTINOL 3 LEVEL ZA OSMOMETAR</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4</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D0076" w:rsidTr="00CA3C66">
        <w:trPr>
          <w:gridAfter w:val="4"/>
          <w:wAfter w:w="5130" w:type="dxa"/>
          <w:trHeight w:val="288"/>
        </w:trPr>
        <w:tc>
          <w:tcPr>
            <w:tcW w:w="810" w:type="dxa"/>
            <w:tcBorders>
              <w:top w:val="single" w:sz="4" w:space="0" w:color="auto"/>
            </w:tcBorders>
            <w:vAlign w:val="center"/>
          </w:tcPr>
          <w:p w:rsidR="00032A5A" w:rsidRPr="00F65867" w:rsidRDefault="00032A5A" w:rsidP="00CA3C66">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032A5A" w:rsidRPr="00F65867" w:rsidRDefault="00032A5A" w:rsidP="00CA3C66">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032A5A" w:rsidRPr="00F65867" w:rsidRDefault="00032A5A" w:rsidP="00CA3C66">
            <w:pPr>
              <w:pStyle w:val="BodyText"/>
              <w:jc w:val="center"/>
              <w:rPr>
                <w:noProof/>
                <w:sz w:val="20"/>
              </w:rPr>
            </w:pPr>
          </w:p>
        </w:tc>
      </w:tr>
      <w:tr w:rsidR="00032A5A" w:rsidRPr="007D0076" w:rsidTr="00CA3C66">
        <w:trPr>
          <w:gridAfter w:val="4"/>
          <w:wAfter w:w="5130" w:type="dxa"/>
          <w:trHeight w:val="288"/>
        </w:trPr>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032A5A" w:rsidRPr="00F65867" w:rsidRDefault="00032A5A" w:rsidP="00CA3C66">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p>
        </w:tc>
      </w:tr>
      <w:tr w:rsidR="00032A5A" w:rsidRPr="007D0076" w:rsidTr="00CA3C66">
        <w:trPr>
          <w:gridAfter w:val="4"/>
          <w:wAfter w:w="5130" w:type="dxa"/>
          <w:trHeight w:val="288"/>
        </w:trPr>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032A5A" w:rsidRPr="00F65867" w:rsidRDefault="00032A5A" w:rsidP="00CA3C66">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p>
        </w:tc>
      </w:tr>
    </w:tbl>
    <w:p w:rsidR="00032A5A" w:rsidRPr="00F23C21" w:rsidRDefault="00032A5A" w:rsidP="00032A5A">
      <w:pPr>
        <w:pStyle w:val="BodyText"/>
        <w:rPr>
          <w:noProof/>
          <w:sz w:val="22"/>
          <w:szCs w:val="22"/>
        </w:rPr>
      </w:pPr>
    </w:p>
    <w:p w:rsidR="00032A5A" w:rsidRDefault="00032A5A" w:rsidP="00032A5A">
      <w:pPr>
        <w:rPr>
          <w:b/>
          <w:noProof/>
          <w:lang w:val="sl-SI"/>
        </w:rPr>
      </w:pPr>
      <w:r>
        <w:rPr>
          <w:b/>
          <w:noProof/>
        </w:rPr>
        <w:br w:type="page"/>
      </w:r>
    </w:p>
    <w:p w:rsidR="00032A5A" w:rsidRDefault="00032A5A" w:rsidP="00032A5A">
      <w:pPr>
        <w:pStyle w:val="BodyText"/>
        <w:rPr>
          <w:b/>
          <w:noProof/>
          <w:szCs w:val="24"/>
        </w:rPr>
      </w:pPr>
      <w:r w:rsidRPr="009947F0">
        <w:rPr>
          <w:b/>
          <w:noProof/>
          <w:szCs w:val="24"/>
        </w:rPr>
        <w:lastRenderedPageBreak/>
        <w:t>Образац понуде</w:t>
      </w:r>
      <w:r>
        <w:rPr>
          <w:b/>
          <w:noProof/>
          <w:szCs w:val="24"/>
        </w:rPr>
        <w:t xml:space="preserve"> партије бр. 11 страна бр. 2</w:t>
      </w:r>
      <w:r w:rsidRPr="009947F0">
        <w:rPr>
          <w:b/>
          <w:noProof/>
          <w:szCs w:val="24"/>
        </w:rPr>
        <w:t>.</w:t>
      </w:r>
    </w:p>
    <w:p w:rsidR="00032A5A"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32A5A"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32A5A" w:rsidRPr="007D0076" w:rsidRDefault="00032A5A" w:rsidP="00032A5A">
      <w:pPr>
        <w:pStyle w:val="BodyText"/>
        <w:rPr>
          <w:noProof/>
          <w:sz w:val="22"/>
          <w:szCs w:val="22"/>
        </w:rPr>
      </w:pPr>
    </w:p>
    <w:p w:rsidR="00032A5A" w:rsidRPr="007D0076" w:rsidRDefault="00032A5A" w:rsidP="00032A5A">
      <w:pPr>
        <w:pStyle w:val="BodyText"/>
        <w:numPr>
          <w:ilvl w:val="0"/>
          <w:numId w:val="30"/>
        </w:numPr>
        <w:rPr>
          <w:noProof/>
          <w:sz w:val="22"/>
          <w:szCs w:val="22"/>
        </w:rPr>
      </w:pPr>
      <w:r w:rsidRPr="007D0076">
        <w:rPr>
          <w:noProof/>
          <w:sz w:val="22"/>
          <w:szCs w:val="22"/>
        </w:rPr>
        <w:t>Самостално</w:t>
      </w:r>
    </w:p>
    <w:p w:rsidR="00032A5A" w:rsidRPr="007D0076" w:rsidRDefault="00032A5A" w:rsidP="00032A5A">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032A5A" w:rsidRPr="007D0076" w:rsidRDefault="00032A5A" w:rsidP="00032A5A">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032A5A" w:rsidRDefault="00032A5A" w:rsidP="00032A5A">
      <w:pPr>
        <w:pStyle w:val="BodyText"/>
        <w:rPr>
          <w:noProof/>
          <w:sz w:val="22"/>
          <w:szCs w:val="22"/>
          <w:lang w:val="sr-Cyrl-CS"/>
        </w:rPr>
      </w:pPr>
    </w:p>
    <w:p w:rsidR="00032A5A" w:rsidRDefault="00032A5A" w:rsidP="00032A5A">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032A5A" w:rsidRPr="006B4CF3"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032A5A" w:rsidRPr="006B4CF3"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032A5A" w:rsidRPr="00FC7466" w:rsidRDefault="00032A5A" w:rsidP="00032A5A">
      <w:pPr>
        <w:pStyle w:val="BodyText"/>
        <w:rPr>
          <w:noProof/>
          <w:sz w:val="22"/>
          <w:szCs w:val="22"/>
        </w:rPr>
      </w:pPr>
    </w:p>
    <w:p w:rsidR="00032A5A" w:rsidRPr="00FC7466" w:rsidRDefault="00032A5A" w:rsidP="00032A5A">
      <w:pPr>
        <w:pStyle w:val="BodyText"/>
        <w:rPr>
          <w:noProof/>
          <w:sz w:val="22"/>
          <w:szCs w:val="22"/>
        </w:rPr>
      </w:pPr>
      <w:r>
        <w:rPr>
          <w:noProof/>
          <w:sz w:val="22"/>
          <w:szCs w:val="22"/>
        </w:rPr>
        <w:t>Друго:___________________________________</w:t>
      </w:r>
    </w:p>
    <w:p w:rsidR="00032A5A" w:rsidRPr="00F65867" w:rsidRDefault="00032A5A" w:rsidP="00032A5A">
      <w:pPr>
        <w:rPr>
          <w:lang w:val="sr-Cyrl-CS"/>
        </w:rPr>
      </w:pPr>
    </w:p>
    <w:p w:rsidR="008F1F38" w:rsidRPr="00032A5A" w:rsidRDefault="00032A5A" w:rsidP="00F23C21">
      <w:pPr>
        <w:rPr>
          <w:noProof/>
          <w:sz w:val="20"/>
        </w:rPr>
      </w:pPr>
      <w:r>
        <w:rPr>
          <w:noProof/>
          <w:sz w:val="20"/>
        </w:rPr>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2E75D5">
            <w:pPr>
              <w:pStyle w:val="Heading2"/>
              <w:numPr>
                <w:ilvl w:val="0"/>
                <w:numId w:val="33"/>
              </w:numPr>
              <w:rPr>
                <w:noProof/>
              </w:rPr>
            </w:pPr>
            <w:r w:rsidRPr="002D5B2C">
              <w:rPr>
                <w:noProof/>
              </w:rPr>
              <w:lastRenderedPageBreak/>
              <w:br w:type="page"/>
            </w:r>
            <w:bookmarkStart w:id="228" w:name="_Toc364158554"/>
            <w:bookmarkStart w:id="229" w:name="_Toc448141824"/>
            <w:bookmarkStart w:id="230" w:name="_Toc463945483"/>
            <w:bookmarkStart w:id="231" w:name="_Toc476916116"/>
            <w:r w:rsidRPr="002D5B2C">
              <w:rPr>
                <w:noProof/>
              </w:rPr>
              <w:t>ОПШТИ ПОДАЦИ О ПОНУЂАЧУ ИЗ ГРУПЕ ПОНУЂАЧА</w:t>
            </w:r>
            <w:bookmarkEnd w:id="228"/>
            <w:bookmarkEnd w:id="229"/>
            <w:bookmarkEnd w:id="230"/>
            <w:bookmarkEnd w:id="231"/>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2E75D5">
            <w:pPr>
              <w:pStyle w:val="Heading2"/>
              <w:numPr>
                <w:ilvl w:val="0"/>
                <w:numId w:val="33"/>
              </w:numPr>
              <w:rPr>
                <w:noProof/>
              </w:rPr>
            </w:pPr>
            <w:r w:rsidRPr="008B7475">
              <w:rPr>
                <w:noProof/>
              </w:rPr>
              <w:lastRenderedPageBreak/>
              <w:br w:type="page"/>
            </w:r>
            <w:bookmarkStart w:id="232" w:name="_Toc364158555"/>
            <w:bookmarkStart w:id="233" w:name="_Toc448141825"/>
            <w:bookmarkStart w:id="234" w:name="_Toc463945484"/>
            <w:bookmarkStart w:id="235" w:name="_Toc47691611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32"/>
            <w:bookmarkEnd w:id="233"/>
            <w:bookmarkEnd w:id="234"/>
            <w:bookmarkEnd w:id="235"/>
          </w:p>
        </w:tc>
      </w:tr>
      <w:tr w:rsidR="001E1B3F" w:rsidRPr="008B7475" w:rsidTr="001E1B3F">
        <w:trPr>
          <w:jc w:val="center"/>
        </w:trPr>
        <w:tc>
          <w:tcPr>
            <w:tcW w:w="690" w:type="dxa"/>
            <w:vAlign w:val="center"/>
          </w:tcPr>
          <w:p w:rsidR="001E1B3F" w:rsidRPr="00280377" w:rsidRDefault="001E1B3F" w:rsidP="001E1B3F">
            <w:pPr>
              <w:jc w:val="center"/>
              <w:rPr>
                <w:b/>
                <w:noProof/>
                <w:sz w:val="20"/>
                <w:szCs w:val="20"/>
              </w:rPr>
            </w:pPr>
            <w:r w:rsidRPr="00280377">
              <w:rPr>
                <w:b/>
                <w:noProof/>
                <w:sz w:val="20"/>
                <w:szCs w:val="20"/>
              </w:rPr>
              <w:t>Р.бр.</w:t>
            </w:r>
          </w:p>
        </w:tc>
        <w:tc>
          <w:tcPr>
            <w:tcW w:w="3324" w:type="dxa"/>
            <w:vAlign w:val="center"/>
          </w:tcPr>
          <w:p w:rsidR="001E1B3F" w:rsidRPr="00280377" w:rsidRDefault="001E1B3F" w:rsidP="001E1B3F">
            <w:pPr>
              <w:jc w:val="center"/>
              <w:rPr>
                <w:b/>
                <w:noProof/>
                <w:sz w:val="20"/>
                <w:szCs w:val="20"/>
              </w:rPr>
            </w:pPr>
            <w:r w:rsidRPr="00280377">
              <w:rPr>
                <w:b/>
                <w:noProof/>
                <w:sz w:val="20"/>
                <w:szCs w:val="20"/>
              </w:rPr>
              <w:t>Пословно име или скраћени назив из одговарајућег регистра</w:t>
            </w:r>
          </w:p>
        </w:tc>
        <w:tc>
          <w:tcPr>
            <w:tcW w:w="2270" w:type="dxa"/>
            <w:vAlign w:val="center"/>
          </w:tcPr>
          <w:p w:rsidR="001E1B3F" w:rsidRPr="00280377" w:rsidRDefault="001E1B3F" w:rsidP="001E1B3F">
            <w:pPr>
              <w:jc w:val="center"/>
              <w:rPr>
                <w:b/>
                <w:noProof/>
                <w:sz w:val="20"/>
                <w:szCs w:val="20"/>
              </w:rPr>
            </w:pPr>
            <w:r w:rsidRPr="00280377">
              <w:rPr>
                <w:b/>
                <w:noProof/>
                <w:sz w:val="20"/>
                <w:szCs w:val="20"/>
              </w:rPr>
              <w:t>Адреса седишта</w:t>
            </w:r>
          </w:p>
        </w:tc>
        <w:tc>
          <w:tcPr>
            <w:tcW w:w="1697" w:type="dxa"/>
            <w:vAlign w:val="center"/>
          </w:tcPr>
          <w:p w:rsidR="001E1B3F" w:rsidRPr="00280377" w:rsidRDefault="001E1B3F" w:rsidP="001E1B3F">
            <w:pPr>
              <w:jc w:val="center"/>
              <w:rPr>
                <w:b/>
                <w:noProof/>
                <w:sz w:val="20"/>
                <w:szCs w:val="20"/>
              </w:rPr>
            </w:pPr>
            <w:r w:rsidRPr="00280377">
              <w:rPr>
                <w:b/>
                <w:noProof/>
                <w:sz w:val="20"/>
                <w:szCs w:val="20"/>
              </w:rPr>
              <w:t>Матични број</w:t>
            </w:r>
          </w:p>
        </w:tc>
        <w:tc>
          <w:tcPr>
            <w:tcW w:w="2284" w:type="dxa"/>
            <w:vAlign w:val="center"/>
          </w:tcPr>
          <w:p w:rsidR="001E1B3F" w:rsidRPr="00280377" w:rsidRDefault="001E1B3F" w:rsidP="001E1B3F">
            <w:pPr>
              <w:jc w:val="center"/>
              <w:rPr>
                <w:b/>
                <w:noProof/>
                <w:sz w:val="20"/>
                <w:szCs w:val="20"/>
              </w:rPr>
            </w:pPr>
            <w:r w:rsidRPr="00280377">
              <w:rPr>
                <w:b/>
                <w:noProof/>
                <w:sz w:val="20"/>
                <w:szCs w:val="20"/>
              </w:rPr>
              <w:t>Порески идентификациони број</w:t>
            </w:r>
          </w:p>
        </w:tc>
        <w:tc>
          <w:tcPr>
            <w:tcW w:w="2047" w:type="dxa"/>
            <w:vAlign w:val="center"/>
          </w:tcPr>
          <w:p w:rsidR="001E1B3F" w:rsidRPr="00280377" w:rsidRDefault="001E1B3F" w:rsidP="001E1B3F">
            <w:pPr>
              <w:jc w:val="center"/>
              <w:rPr>
                <w:b/>
                <w:noProof/>
                <w:sz w:val="20"/>
                <w:szCs w:val="20"/>
              </w:rPr>
            </w:pPr>
            <w:r w:rsidRPr="00280377">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22373" w:rsidRDefault="00322373" w:rsidP="00322373">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322373" w:rsidRPr="00877792" w:rsidRDefault="00322373" w:rsidP="00322373">
      <w:pPr>
        <w:ind w:right="-64"/>
        <w:rPr>
          <w:sz w:val="10"/>
          <w:szCs w:val="10"/>
          <w:lang w:val="sr-Cyrl-CS"/>
        </w:rPr>
      </w:pPr>
    </w:p>
    <w:p w:rsidR="00322373" w:rsidRPr="0002002A" w:rsidRDefault="00322373" w:rsidP="00322373">
      <w:pPr>
        <w:ind w:right="-64"/>
        <w:rPr>
          <w:sz w:val="16"/>
          <w:szCs w:val="16"/>
          <w:lang w:val="sr-Cyrl-CS"/>
        </w:rPr>
      </w:pPr>
    </w:p>
    <w:tbl>
      <w:tblPr>
        <w:tblW w:w="0" w:type="auto"/>
        <w:tblLook w:val="01E0"/>
      </w:tblPr>
      <w:tblGrid>
        <w:gridCol w:w="1479"/>
        <w:gridCol w:w="7763"/>
      </w:tblGrid>
      <w:tr w:rsidR="00322373" w:rsidRPr="002D35C8" w:rsidTr="00D71F1B">
        <w:tc>
          <w:tcPr>
            <w:tcW w:w="1548" w:type="dxa"/>
            <w:shd w:val="clear" w:color="auto" w:fill="auto"/>
          </w:tcPr>
          <w:p w:rsidR="00322373" w:rsidRPr="002D35C8" w:rsidRDefault="00322373" w:rsidP="00D71F1B">
            <w:pPr>
              <w:ind w:right="-64"/>
              <w:rPr>
                <w:b/>
                <w:sz w:val="20"/>
                <w:szCs w:val="20"/>
                <w:lang w:val="sr-Cyrl-CS"/>
              </w:rPr>
            </w:pPr>
            <w:r w:rsidRPr="002D35C8">
              <w:rPr>
                <w:b/>
                <w:sz w:val="20"/>
                <w:szCs w:val="20"/>
                <w:lang w:val="sr-Cyrl-CS"/>
              </w:rPr>
              <w:t>ДУЖНИК:</w:t>
            </w:r>
          </w:p>
        </w:tc>
        <w:tc>
          <w:tcPr>
            <w:tcW w:w="8100" w:type="dxa"/>
            <w:shd w:val="clear" w:color="auto" w:fill="auto"/>
          </w:tcPr>
          <w:p w:rsidR="00322373" w:rsidRPr="002D35C8" w:rsidRDefault="00322373" w:rsidP="00D71F1B">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322373" w:rsidRPr="002D35C8" w:rsidRDefault="00322373" w:rsidP="00D71F1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322373" w:rsidRDefault="00322373" w:rsidP="00D71F1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322373" w:rsidRPr="00D80DB2" w:rsidRDefault="00322373" w:rsidP="00D71F1B">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322373" w:rsidRPr="002D35C8" w:rsidTr="00D71F1B">
        <w:tc>
          <w:tcPr>
            <w:tcW w:w="9648" w:type="dxa"/>
            <w:gridSpan w:val="2"/>
            <w:shd w:val="clear" w:color="auto" w:fill="auto"/>
          </w:tcPr>
          <w:p w:rsidR="00322373" w:rsidRPr="002D35C8" w:rsidRDefault="00322373" w:rsidP="00D71F1B">
            <w:pPr>
              <w:ind w:right="-64"/>
              <w:rPr>
                <w:b/>
                <w:sz w:val="8"/>
                <w:szCs w:val="8"/>
                <w:lang w:val="sr-Cyrl-CS"/>
              </w:rPr>
            </w:pPr>
          </w:p>
          <w:p w:rsidR="00322373" w:rsidRDefault="00322373" w:rsidP="00D71F1B">
            <w:pPr>
              <w:ind w:right="-64"/>
              <w:jc w:val="center"/>
              <w:rPr>
                <w:b/>
                <w:lang w:val="sr-Cyrl-CS"/>
              </w:rPr>
            </w:pPr>
          </w:p>
          <w:p w:rsidR="00322373" w:rsidRPr="002D35C8" w:rsidRDefault="00322373" w:rsidP="00D71F1B">
            <w:pPr>
              <w:ind w:right="-64"/>
              <w:jc w:val="center"/>
              <w:rPr>
                <w:b/>
                <w:lang w:val="sr-Cyrl-CS"/>
              </w:rPr>
            </w:pPr>
            <w:r w:rsidRPr="002D35C8">
              <w:rPr>
                <w:b/>
                <w:lang w:val="sr-Cyrl-CS"/>
              </w:rPr>
              <w:t>И з д а ј е</w:t>
            </w:r>
          </w:p>
        </w:tc>
      </w:tr>
    </w:tbl>
    <w:p w:rsidR="00322373" w:rsidRPr="00877792" w:rsidRDefault="00322373" w:rsidP="00322373">
      <w:pPr>
        <w:ind w:right="-64"/>
        <w:rPr>
          <w:b/>
          <w:sz w:val="10"/>
          <w:szCs w:val="10"/>
          <w:lang w:val="sr-Cyrl-CS"/>
        </w:rPr>
      </w:pPr>
    </w:p>
    <w:p w:rsidR="00322373" w:rsidRPr="008C4A9D" w:rsidRDefault="00322373" w:rsidP="00322373">
      <w:pPr>
        <w:ind w:right="-64"/>
        <w:jc w:val="center"/>
        <w:rPr>
          <w:b/>
          <w:sz w:val="28"/>
          <w:szCs w:val="28"/>
          <w:lang w:val="sr-Cyrl-CS"/>
        </w:rPr>
      </w:pPr>
      <w:r w:rsidRPr="008C4A9D">
        <w:rPr>
          <w:b/>
          <w:sz w:val="28"/>
          <w:szCs w:val="28"/>
          <w:lang w:val="sr-Cyrl-CS"/>
        </w:rPr>
        <w:t>МЕНИЧНО ПИСМО – ОВЛАШЋЕЊЕ</w:t>
      </w:r>
    </w:p>
    <w:p w:rsidR="00322373" w:rsidRPr="0070075A" w:rsidRDefault="00322373" w:rsidP="00322373">
      <w:pPr>
        <w:ind w:right="-64"/>
        <w:jc w:val="center"/>
        <w:rPr>
          <w:b/>
          <w:sz w:val="20"/>
          <w:szCs w:val="20"/>
          <w:lang w:val="sr-Cyrl-CS"/>
        </w:rPr>
      </w:pPr>
      <w:r w:rsidRPr="0070075A">
        <w:rPr>
          <w:b/>
          <w:sz w:val="20"/>
          <w:szCs w:val="20"/>
          <w:lang w:val="sr-Cyrl-CS"/>
        </w:rPr>
        <w:t>ЗА КОРИСНИКА БЛАНКО СОЛО МЕНИЦЕ</w:t>
      </w:r>
    </w:p>
    <w:p w:rsidR="00322373" w:rsidRPr="000E7C1B" w:rsidRDefault="00322373" w:rsidP="00322373">
      <w:pPr>
        <w:ind w:right="-64"/>
        <w:rPr>
          <w:b/>
          <w:sz w:val="22"/>
          <w:szCs w:val="22"/>
          <w:lang w:val="sr-Cyrl-CS"/>
        </w:rPr>
      </w:pPr>
    </w:p>
    <w:tbl>
      <w:tblPr>
        <w:tblW w:w="0" w:type="auto"/>
        <w:tblLook w:val="01E0"/>
      </w:tblPr>
      <w:tblGrid>
        <w:gridCol w:w="1539"/>
        <w:gridCol w:w="7703"/>
      </w:tblGrid>
      <w:tr w:rsidR="00322373" w:rsidRPr="002D35C8" w:rsidTr="00D71F1B">
        <w:tc>
          <w:tcPr>
            <w:tcW w:w="1548" w:type="dxa"/>
            <w:shd w:val="clear" w:color="auto" w:fill="auto"/>
          </w:tcPr>
          <w:p w:rsidR="00322373" w:rsidRPr="002D35C8" w:rsidRDefault="00322373" w:rsidP="00D71F1B">
            <w:pPr>
              <w:ind w:right="-64"/>
              <w:rPr>
                <w:b/>
                <w:sz w:val="20"/>
                <w:szCs w:val="20"/>
                <w:lang w:val="sr-Cyrl-CS"/>
              </w:rPr>
            </w:pPr>
            <w:r w:rsidRPr="002D35C8">
              <w:rPr>
                <w:b/>
                <w:sz w:val="20"/>
                <w:szCs w:val="20"/>
                <w:lang w:val="sr-Cyrl-CS"/>
              </w:rPr>
              <w:t>КОРИСНИК:</w:t>
            </w:r>
          </w:p>
          <w:p w:rsidR="00322373" w:rsidRPr="002D35C8" w:rsidRDefault="00322373" w:rsidP="00D71F1B">
            <w:pPr>
              <w:ind w:right="-64"/>
              <w:rPr>
                <w:b/>
                <w:sz w:val="20"/>
                <w:szCs w:val="20"/>
                <w:lang w:val="sr-Cyrl-CS"/>
              </w:rPr>
            </w:pPr>
            <w:r w:rsidRPr="002D35C8">
              <w:rPr>
                <w:b/>
                <w:sz w:val="20"/>
                <w:szCs w:val="20"/>
                <w:lang w:val="sr-Cyrl-CS"/>
              </w:rPr>
              <w:t>(поверилац)</w:t>
            </w:r>
          </w:p>
        </w:tc>
        <w:tc>
          <w:tcPr>
            <w:tcW w:w="8100" w:type="dxa"/>
            <w:shd w:val="clear" w:color="auto" w:fill="auto"/>
          </w:tcPr>
          <w:p w:rsidR="00322373" w:rsidRDefault="00322373" w:rsidP="00D71F1B">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322373" w:rsidRPr="00DE7B37" w:rsidRDefault="00322373" w:rsidP="00D71F1B">
            <w:pPr>
              <w:ind w:right="-64"/>
              <w:jc w:val="both"/>
              <w:rPr>
                <w:sz w:val="22"/>
                <w:szCs w:val="22"/>
                <w:lang w:val="sr-Cyrl-CS"/>
              </w:rPr>
            </w:pPr>
            <w:r w:rsidRPr="00DE7B37">
              <w:rPr>
                <w:sz w:val="22"/>
                <w:szCs w:val="22"/>
                <w:lang w:val="sr-Cyrl-CS"/>
              </w:rPr>
              <w:t>ул. Хајдук Вељкова бр. 1, Нови Сад</w:t>
            </w:r>
          </w:p>
          <w:p w:rsidR="00322373" w:rsidRPr="002D35C8" w:rsidRDefault="00322373" w:rsidP="00D71F1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22373" w:rsidRPr="002D35C8" w:rsidRDefault="00322373" w:rsidP="00D71F1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22373" w:rsidRPr="0002002A" w:rsidRDefault="00322373" w:rsidP="00322373">
      <w:pPr>
        <w:ind w:right="-64"/>
        <w:rPr>
          <w:b/>
          <w:sz w:val="10"/>
          <w:szCs w:val="10"/>
          <w:lang w:val="sr-Cyrl-CS"/>
        </w:rPr>
      </w:pPr>
    </w:p>
    <w:p w:rsidR="00322373" w:rsidRDefault="00322373" w:rsidP="00322373">
      <w:pPr>
        <w:pStyle w:val="ListParagraph"/>
        <w:ind w:left="0" w:right="-64"/>
        <w:jc w:val="both"/>
        <w:rPr>
          <w:lang w:val="sr-Cyrl-CS"/>
        </w:rPr>
      </w:pPr>
    </w:p>
    <w:p w:rsidR="00322373" w:rsidRPr="00BD61C3" w:rsidRDefault="00322373" w:rsidP="00322373">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Pr="00D439A2">
        <w:rPr>
          <w:b/>
          <w:lang w:val="sr-Cyrl-CS"/>
        </w:rPr>
        <w:t>1</w:t>
      </w:r>
      <w:r>
        <w:rPr>
          <w:b/>
          <w:lang w:val="sr-Cyrl-CS"/>
        </w:rPr>
        <w:t>9</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322373" w:rsidRDefault="00322373" w:rsidP="00322373">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322373" w:rsidRPr="004341CB" w:rsidRDefault="00322373" w:rsidP="00322373">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2373" w:rsidRPr="004341CB" w:rsidRDefault="00322373" w:rsidP="00322373">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2373" w:rsidRPr="00D80DB2" w:rsidRDefault="00322373" w:rsidP="00322373">
      <w:pPr>
        <w:ind w:right="-64"/>
        <w:jc w:val="both"/>
        <w:rPr>
          <w:sz w:val="16"/>
          <w:szCs w:val="16"/>
          <w:lang w:val="sr-Cyrl-CS"/>
        </w:rPr>
      </w:pPr>
    </w:p>
    <w:p w:rsidR="00322373" w:rsidRPr="00F563E8" w:rsidRDefault="00322373" w:rsidP="00322373">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322373" w:rsidRPr="00F563E8" w:rsidRDefault="00322373" w:rsidP="00322373">
      <w:pPr>
        <w:ind w:right="-64"/>
        <w:jc w:val="both"/>
        <w:rPr>
          <w:b/>
          <w:sz w:val="22"/>
          <w:szCs w:val="22"/>
          <w:lang w:val="sr-Cyrl-CS"/>
        </w:rPr>
      </w:pPr>
      <w:r w:rsidRPr="00F563E8">
        <w:rPr>
          <w:b/>
          <w:sz w:val="22"/>
          <w:szCs w:val="22"/>
          <w:lang w:val="sr-Cyrl-CS"/>
        </w:rPr>
        <w:t xml:space="preserve">              - картон депонованих потписа</w:t>
      </w:r>
    </w:p>
    <w:p w:rsidR="00322373" w:rsidRPr="00F563E8" w:rsidRDefault="00322373" w:rsidP="00322373">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322373" w:rsidRPr="00F563E8" w:rsidRDefault="00322373" w:rsidP="00322373">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322373" w:rsidRPr="002D35C8" w:rsidTr="00D71F1B">
        <w:tc>
          <w:tcPr>
            <w:tcW w:w="4428" w:type="dxa"/>
            <w:shd w:val="clear" w:color="auto" w:fill="auto"/>
          </w:tcPr>
          <w:p w:rsidR="00322373" w:rsidRPr="002D35C8" w:rsidRDefault="00322373" w:rsidP="00D71F1B">
            <w:pPr>
              <w:ind w:right="-64"/>
              <w:jc w:val="both"/>
              <w:rPr>
                <w:b/>
                <w:sz w:val="10"/>
                <w:szCs w:val="10"/>
                <w:lang w:val="sr-Cyrl-CS"/>
              </w:rPr>
            </w:pPr>
          </w:p>
        </w:tc>
        <w:tc>
          <w:tcPr>
            <w:tcW w:w="1260" w:type="dxa"/>
            <w:shd w:val="clear" w:color="auto" w:fill="auto"/>
          </w:tcPr>
          <w:p w:rsidR="00322373" w:rsidRPr="002D35C8" w:rsidRDefault="00322373" w:rsidP="00D71F1B">
            <w:pPr>
              <w:ind w:right="-64"/>
              <w:jc w:val="both"/>
              <w:rPr>
                <w:b/>
                <w:sz w:val="10"/>
                <w:szCs w:val="10"/>
                <w:lang w:val="sr-Cyrl-CS"/>
              </w:rPr>
            </w:pPr>
          </w:p>
        </w:tc>
        <w:tc>
          <w:tcPr>
            <w:tcW w:w="4140" w:type="dxa"/>
            <w:shd w:val="clear" w:color="auto" w:fill="auto"/>
          </w:tcPr>
          <w:p w:rsidR="00322373" w:rsidRPr="002D35C8" w:rsidRDefault="00322373" w:rsidP="00D71F1B">
            <w:pPr>
              <w:ind w:right="-64"/>
              <w:jc w:val="center"/>
              <w:rPr>
                <w:b/>
                <w:sz w:val="10"/>
                <w:szCs w:val="10"/>
                <w:lang w:val="sr-Cyrl-CS"/>
              </w:rPr>
            </w:pPr>
          </w:p>
        </w:tc>
      </w:tr>
      <w:tr w:rsidR="00322373" w:rsidRPr="002D35C8" w:rsidTr="00D71F1B">
        <w:trPr>
          <w:trHeight w:val="212"/>
        </w:trPr>
        <w:tc>
          <w:tcPr>
            <w:tcW w:w="4428" w:type="dxa"/>
            <w:shd w:val="clear" w:color="auto" w:fill="auto"/>
          </w:tcPr>
          <w:p w:rsidR="00322373" w:rsidRPr="002D35C8" w:rsidRDefault="00322373" w:rsidP="00D71F1B">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322373" w:rsidRPr="002D35C8" w:rsidRDefault="00322373" w:rsidP="00D71F1B">
            <w:pPr>
              <w:ind w:right="-64"/>
              <w:jc w:val="both"/>
              <w:rPr>
                <w:b/>
                <w:lang w:val="sr-Cyrl-CS"/>
              </w:rPr>
            </w:pPr>
          </w:p>
        </w:tc>
        <w:tc>
          <w:tcPr>
            <w:tcW w:w="4140" w:type="dxa"/>
            <w:shd w:val="clear" w:color="auto" w:fill="auto"/>
          </w:tcPr>
          <w:p w:rsidR="00322373" w:rsidRPr="002D35C8" w:rsidRDefault="00322373" w:rsidP="00D71F1B">
            <w:pPr>
              <w:ind w:right="-64"/>
              <w:rPr>
                <w:b/>
                <w:lang w:val="sr-Cyrl-CS"/>
              </w:rPr>
            </w:pPr>
          </w:p>
        </w:tc>
      </w:tr>
      <w:tr w:rsidR="00322373" w:rsidRPr="002D35C8" w:rsidTr="00D71F1B">
        <w:tc>
          <w:tcPr>
            <w:tcW w:w="4428" w:type="dxa"/>
            <w:tcBorders>
              <w:bottom w:val="single" w:sz="4" w:space="0" w:color="auto"/>
            </w:tcBorders>
            <w:shd w:val="clear" w:color="auto" w:fill="auto"/>
          </w:tcPr>
          <w:p w:rsidR="00322373" w:rsidRPr="00E052EA" w:rsidRDefault="00322373" w:rsidP="00D71F1B">
            <w:pPr>
              <w:ind w:right="-64"/>
              <w:rPr>
                <w:sz w:val="16"/>
                <w:szCs w:val="16"/>
                <w:lang w:val="sr-Cyrl-CS"/>
              </w:rPr>
            </w:pPr>
          </w:p>
        </w:tc>
        <w:tc>
          <w:tcPr>
            <w:tcW w:w="1260" w:type="dxa"/>
            <w:shd w:val="clear" w:color="auto" w:fill="auto"/>
          </w:tcPr>
          <w:p w:rsidR="00322373" w:rsidRPr="002D35C8" w:rsidRDefault="00322373" w:rsidP="00D71F1B">
            <w:pPr>
              <w:ind w:right="-64"/>
              <w:jc w:val="both"/>
              <w:rPr>
                <w:b/>
                <w:lang w:val="sr-Cyrl-CS"/>
              </w:rPr>
            </w:pPr>
          </w:p>
        </w:tc>
        <w:tc>
          <w:tcPr>
            <w:tcW w:w="4140" w:type="dxa"/>
            <w:shd w:val="clear" w:color="auto" w:fill="auto"/>
          </w:tcPr>
          <w:p w:rsidR="00322373" w:rsidRPr="00F27C88" w:rsidRDefault="00322373" w:rsidP="00D71F1B">
            <w:pPr>
              <w:ind w:right="-64"/>
              <w:rPr>
                <w:b/>
                <w:sz w:val="22"/>
                <w:szCs w:val="22"/>
                <w:lang w:val="sr-Cyrl-CS"/>
              </w:rPr>
            </w:pPr>
          </w:p>
          <w:p w:rsidR="00322373" w:rsidRPr="00F27C88" w:rsidRDefault="00322373" w:rsidP="00D71F1B">
            <w:pPr>
              <w:ind w:right="-64"/>
              <w:rPr>
                <w:b/>
                <w:sz w:val="22"/>
                <w:szCs w:val="22"/>
                <w:lang w:val="sr-Cyrl-CS"/>
              </w:rPr>
            </w:pPr>
            <w:r w:rsidRPr="00F27C88">
              <w:rPr>
                <w:b/>
                <w:sz w:val="22"/>
                <w:szCs w:val="22"/>
                <w:lang w:val="sr-Cyrl-CS"/>
              </w:rPr>
              <w:t>ДУЖНИК – ИЗДАВАЛАЦ МЕНИЦЕ</w:t>
            </w:r>
          </w:p>
        </w:tc>
      </w:tr>
      <w:tr w:rsidR="00322373" w:rsidRPr="002D35C8" w:rsidTr="00D71F1B">
        <w:tc>
          <w:tcPr>
            <w:tcW w:w="4428" w:type="dxa"/>
            <w:tcBorders>
              <w:top w:val="single" w:sz="4" w:space="0" w:color="auto"/>
            </w:tcBorders>
            <w:shd w:val="clear" w:color="auto" w:fill="auto"/>
          </w:tcPr>
          <w:p w:rsidR="00322373" w:rsidRPr="002D35C8" w:rsidRDefault="00322373" w:rsidP="00D71F1B">
            <w:pPr>
              <w:ind w:right="-64"/>
              <w:jc w:val="both"/>
              <w:rPr>
                <w:b/>
                <w:lang w:val="sr-Cyrl-CS"/>
              </w:rPr>
            </w:pPr>
          </w:p>
        </w:tc>
        <w:tc>
          <w:tcPr>
            <w:tcW w:w="1260" w:type="dxa"/>
            <w:shd w:val="clear" w:color="auto" w:fill="auto"/>
          </w:tcPr>
          <w:p w:rsidR="00322373" w:rsidRDefault="00322373" w:rsidP="00D71F1B">
            <w:pPr>
              <w:ind w:right="-64"/>
              <w:jc w:val="right"/>
              <w:rPr>
                <w:sz w:val="20"/>
                <w:szCs w:val="20"/>
                <w:lang w:val="sr-Cyrl-CS"/>
              </w:rPr>
            </w:pPr>
          </w:p>
          <w:p w:rsidR="00322373" w:rsidRPr="002D35C8" w:rsidRDefault="00322373" w:rsidP="00D71F1B">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322373" w:rsidRPr="00F27C88" w:rsidRDefault="00322373" w:rsidP="00D71F1B">
            <w:pPr>
              <w:ind w:right="-64"/>
              <w:jc w:val="center"/>
              <w:rPr>
                <w:b/>
                <w:sz w:val="22"/>
                <w:szCs w:val="22"/>
                <w:lang w:val="sr-Cyrl-CS"/>
              </w:rPr>
            </w:pPr>
          </w:p>
        </w:tc>
      </w:tr>
      <w:tr w:rsidR="00322373" w:rsidRPr="002D35C8" w:rsidTr="00D71F1B">
        <w:tc>
          <w:tcPr>
            <w:tcW w:w="4428" w:type="dxa"/>
            <w:shd w:val="clear" w:color="auto" w:fill="auto"/>
          </w:tcPr>
          <w:p w:rsidR="00322373" w:rsidRPr="002D35C8" w:rsidRDefault="00322373" w:rsidP="00D71F1B">
            <w:pPr>
              <w:ind w:right="-64"/>
              <w:jc w:val="both"/>
              <w:rPr>
                <w:b/>
                <w:lang w:val="sr-Cyrl-CS"/>
              </w:rPr>
            </w:pPr>
          </w:p>
        </w:tc>
        <w:tc>
          <w:tcPr>
            <w:tcW w:w="1260" w:type="dxa"/>
            <w:shd w:val="clear" w:color="auto" w:fill="auto"/>
          </w:tcPr>
          <w:p w:rsidR="00322373" w:rsidRPr="002D35C8" w:rsidRDefault="00322373" w:rsidP="00D71F1B">
            <w:pPr>
              <w:ind w:right="-64"/>
              <w:jc w:val="both"/>
              <w:rPr>
                <w:b/>
                <w:lang w:val="sr-Cyrl-CS"/>
              </w:rPr>
            </w:pPr>
          </w:p>
        </w:tc>
        <w:tc>
          <w:tcPr>
            <w:tcW w:w="4140" w:type="dxa"/>
            <w:tcBorders>
              <w:top w:val="single" w:sz="4" w:space="0" w:color="auto"/>
            </w:tcBorders>
            <w:shd w:val="clear" w:color="auto" w:fill="auto"/>
          </w:tcPr>
          <w:p w:rsidR="00322373" w:rsidRPr="00F27C88" w:rsidRDefault="00322373" w:rsidP="00D71F1B">
            <w:pPr>
              <w:ind w:right="-64"/>
              <w:jc w:val="center"/>
              <w:rPr>
                <w:sz w:val="22"/>
                <w:szCs w:val="22"/>
                <w:lang w:val="sr-Cyrl-CS"/>
              </w:rPr>
            </w:pPr>
            <w:r w:rsidRPr="00F27C88">
              <w:rPr>
                <w:sz w:val="22"/>
                <w:szCs w:val="22"/>
                <w:lang w:val="sr-Cyrl-CS"/>
              </w:rPr>
              <w:t>Потпис овлашћеног лица</w:t>
            </w:r>
          </w:p>
        </w:tc>
      </w:tr>
    </w:tbl>
    <w:p w:rsidR="00322373" w:rsidRDefault="00322373" w:rsidP="00322373">
      <w:pPr>
        <w:ind w:right="-64"/>
        <w:rPr>
          <w:lang w:val="sr-Cyrl-CS"/>
        </w:rPr>
      </w:pPr>
    </w:p>
    <w:p w:rsidR="00322373" w:rsidRDefault="00322373" w:rsidP="0032237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22373" w:rsidRPr="00877792" w:rsidRDefault="00322373" w:rsidP="00322373">
      <w:pPr>
        <w:ind w:right="-64"/>
        <w:rPr>
          <w:sz w:val="10"/>
          <w:szCs w:val="10"/>
          <w:lang w:val="sr-Cyrl-CS"/>
        </w:rPr>
      </w:pPr>
    </w:p>
    <w:p w:rsidR="00322373" w:rsidRPr="0002002A" w:rsidRDefault="00322373" w:rsidP="00322373">
      <w:pPr>
        <w:ind w:right="-64"/>
        <w:rPr>
          <w:sz w:val="16"/>
          <w:szCs w:val="16"/>
          <w:lang w:val="sr-Cyrl-CS"/>
        </w:rPr>
      </w:pPr>
    </w:p>
    <w:tbl>
      <w:tblPr>
        <w:tblW w:w="0" w:type="auto"/>
        <w:tblLook w:val="01E0"/>
      </w:tblPr>
      <w:tblGrid>
        <w:gridCol w:w="1471"/>
        <w:gridCol w:w="7771"/>
      </w:tblGrid>
      <w:tr w:rsidR="00322373" w:rsidRPr="002D35C8" w:rsidTr="00D71F1B">
        <w:tc>
          <w:tcPr>
            <w:tcW w:w="1548" w:type="dxa"/>
            <w:shd w:val="clear" w:color="auto" w:fill="auto"/>
          </w:tcPr>
          <w:p w:rsidR="00322373" w:rsidRPr="002D35C8" w:rsidRDefault="00322373" w:rsidP="00D71F1B">
            <w:pPr>
              <w:ind w:right="-64"/>
              <w:rPr>
                <w:b/>
                <w:sz w:val="20"/>
                <w:szCs w:val="20"/>
                <w:lang w:val="sr-Cyrl-CS"/>
              </w:rPr>
            </w:pPr>
            <w:r w:rsidRPr="002D35C8">
              <w:rPr>
                <w:b/>
                <w:sz w:val="20"/>
                <w:szCs w:val="20"/>
                <w:lang w:val="sr-Cyrl-CS"/>
              </w:rPr>
              <w:t>ДУЖНИК:</w:t>
            </w:r>
          </w:p>
        </w:tc>
        <w:tc>
          <w:tcPr>
            <w:tcW w:w="8100" w:type="dxa"/>
            <w:shd w:val="clear" w:color="auto" w:fill="auto"/>
          </w:tcPr>
          <w:p w:rsidR="00322373" w:rsidRPr="002D35C8" w:rsidRDefault="00322373" w:rsidP="00D71F1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322373" w:rsidRPr="002D35C8" w:rsidRDefault="00322373" w:rsidP="00D71F1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322373" w:rsidRDefault="00322373" w:rsidP="00D71F1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322373" w:rsidRPr="002D35C8" w:rsidRDefault="00322373" w:rsidP="00D71F1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322373" w:rsidRPr="002D35C8" w:rsidRDefault="00322373" w:rsidP="00D71F1B">
            <w:pPr>
              <w:ind w:right="-64"/>
              <w:rPr>
                <w:b/>
                <w:sz w:val="10"/>
                <w:szCs w:val="10"/>
                <w:lang w:val="sr-Cyrl-CS"/>
              </w:rPr>
            </w:pPr>
          </w:p>
        </w:tc>
      </w:tr>
      <w:tr w:rsidR="00322373" w:rsidRPr="002D35C8" w:rsidTr="00D71F1B">
        <w:tc>
          <w:tcPr>
            <w:tcW w:w="9648" w:type="dxa"/>
            <w:gridSpan w:val="2"/>
            <w:shd w:val="clear" w:color="auto" w:fill="auto"/>
          </w:tcPr>
          <w:p w:rsidR="00322373" w:rsidRPr="002D35C8" w:rsidRDefault="00322373" w:rsidP="00D71F1B">
            <w:pPr>
              <w:ind w:right="-64"/>
              <w:jc w:val="center"/>
              <w:rPr>
                <w:b/>
                <w:sz w:val="8"/>
                <w:szCs w:val="8"/>
                <w:lang w:val="sr-Cyrl-CS"/>
              </w:rPr>
            </w:pPr>
          </w:p>
          <w:p w:rsidR="00322373" w:rsidRPr="002D35C8" w:rsidRDefault="00322373" w:rsidP="00D71F1B">
            <w:pPr>
              <w:ind w:right="-64"/>
              <w:jc w:val="center"/>
              <w:rPr>
                <w:b/>
                <w:lang w:val="sr-Cyrl-CS"/>
              </w:rPr>
            </w:pPr>
            <w:r w:rsidRPr="002D35C8">
              <w:rPr>
                <w:b/>
                <w:lang w:val="sr-Cyrl-CS"/>
              </w:rPr>
              <w:t>И з д а ј е</w:t>
            </w:r>
          </w:p>
        </w:tc>
      </w:tr>
    </w:tbl>
    <w:p w:rsidR="00322373" w:rsidRDefault="00322373" w:rsidP="00322373">
      <w:pPr>
        <w:ind w:right="-64"/>
        <w:rPr>
          <w:b/>
          <w:sz w:val="16"/>
          <w:szCs w:val="16"/>
          <w:lang w:val="sr-Cyrl-CS"/>
        </w:rPr>
      </w:pPr>
    </w:p>
    <w:p w:rsidR="00322373" w:rsidRPr="00877792" w:rsidRDefault="00322373" w:rsidP="00322373">
      <w:pPr>
        <w:ind w:right="-64"/>
        <w:rPr>
          <w:b/>
          <w:sz w:val="10"/>
          <w:szCs w:val="10"/>
          <w:lang w:val="sr-Cyrl-CS"/>
        </w:rPr>
      </w:pPr>
    </w:p>
    <w:p w:rsidR="00322373" w:rsidRPr="008C4A9D" w:rsidRDefault="00322373" w:rsidP="00322373">
      <w:pPr>
        <w:ind w:right="-64"/>
        <w:jc w:val="center"/>
        <w:rPr>
          <w:b/>
          <w:sz w:val="28"/>
          <w:szCs w:val="28"/>
          <w:lang w:val="sr-Cyrl-CS"/>
        </w:rPr>
      </w:pPr>
      <w:r w:rsidRPr="008C4A9D">
        <w:rPr>
          <w:b/>
          <w:sz w:val="28"/>
          <w:szCs w:val="28"/>
          <w:lang w:val="sr-Cyrl-CS"/>
        </w:rPr>
        <w:t>МЕНИЧНО ПИСМО – ОВЛАШЋЕЊЕ</w:t>
      </w:r>
    </w:p>
    <w:p w:rsidR="00322373" w:rsidRPr="0070075A" w:rsidRDefault="00322373" w:rsidP="00322373">
      <w:pPr>
        <w:ind w:right="-64"/>
        <w:jc w:val="center"/>
        <w:rPr>
          <w:b/>
          <w:sz w:val="20"/>
          <w:szCs w:val="20"/>
          <w:lang w:val="sr-Cyrl-CS"/>
        </w:rPr>
      </w:pPr>
      <w:r w:rsidRPr="0070075A">
        <w:rPr>
          <w:b/>
          <w:sz w:val="20"/>
          <w:szCs w:val="20"/>
          <w:lang w:val="sr-Cyrl-CS"/>
        </w:rPr>
        <w:t>ЗА КОРИСНИКА БЛАНКО СОЛО МЕНИЦЕ</w:t>
      </w:r>
    </w:p>
    <w:p w:rsidR="00322373" w:rsidRPr="000E7C1B" w:rsidRDefault="00322373" w:rsidP="00322373">
      <w:pPr>
        <w:ind w:right="-64"/>
        <w:rPr>
          <w:b/>
          <w:sz w:val="22"/>
          <w:szCs w:val="22"/>
          <w:lang w:val="sr-Cyrl-CS"/>
        </w:rPr>
      </w:pPr>
    </w:p>
    <w:tbl>
      <w:tblPr>
        <w:tblW w:w="0" w:type="auto"/>
        <w:tblLook w:val="01E0"/>
      </w:tblPr>
      <w:tblGrid>
        <w:gridCol w:w="1539"/>
        <w:gridCol w:w="7703"/>
      </w:tblGrid>
      <w:tr w:rsidR="00322373" w:rsidRPr="002D35C8" w:rsidTr="00D71F1B">
        <w:tc>
          <w:tcPr>
            <w:tcW w:w="1548" w:type="dxa"/>
            <w:shd w:val="clear" w:color="auto" w:fill="auto"/>
          </w:tcPr>
          <w:p w:rsidR="00322373" w:rsidRPr="002D35C8" w:rsidRDefault="00322373" w:rsidP="00D71F1B">
            <w:pPr>
              <w:ind w:right="-64"/>
              <w:rPr>
                <w:b/>
                <w:sz w:val="20"/>
                <w:szCs w:val="20"/>
                <w:lang w:val="sr-Cyrl-CS"/>
              </w:rPr>
            </w:pPr>
            <w:r w:rsidRPr="002D35C8">
              <w:rPr>
                <w:b/>
                <w:sz w:val="20"/>
                <w:szCs w:val="20"/>
                <w:lang w:val="sr-Cyrl-CS"/>
              </w:rPr>
              <w:t>КОРИСНИК:</w:t>
            </w:r>
          </w:p>
          <w:p w:rsidR="00322373" w:rsidRPr="002D35C8" w:rsidRDefault="00322373" w:rsidP="00D71F1B">
            <w:pPr>
              <w:ind w:right="-64"/>
              <w:rPr>
                <w:b/>
                <w:sz w:val="20"/>
                <w:szCs w:val="20"/>
                <w:lang w:val="sr-Cyrl-CS"/>
              </w:rPr>
            </w:pPr>
            <w:r w:rsidRPr="002D35C8">
              <w:rPr>
                <w:b/>
                <w:sz w:val="20"/>
                <w:szCs w:val="20"/>
                <w:lang w:val="sr-Cyrl-CS"/>
              </w:rPr>
              <w:t>(поверилац)</w:t>
            </w:r>
          </w:p>
        </w:tc>
        <w:tc>
          <w:tcPr>
            <w:tcW w:w="8100" w:type="dxa"/>
            <w:shd w:val="clear" w:color="auto" w:fill="auto"/>
          </w:tcPr>
          <w:p w:rsidR="00322373" w:rsidRDefault="00322373" w:rsidP="00D71F1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22373" w:rsidRPr="00DE7B37" w:rsidRDefault="00322373" w:rsidP="00D71F1B">
            <w:pPr>
              <w:ind w:right="-64"/>
              <w:jc w:val="both"/>
              <w:rPr>
                <w:sz w:val="22"/>
                <w:szCs w:val="22"/>
                <w:lang w:val="sr-Cyrl-CS"/>
              </w:rPr>
            </w:pPr>
            <w:r w:rsidRPr="00DE7B37">
              <w:rPr>
                <w:sz w:val="22"/>
                <w:szCs w:val="22"/>
                <w:lang w:val="sr-Cyrl-CS"/>
              </w:rPr>
              <w:t>ул. Хајдук Вељкова бр. 1, Нови Сад</w:t>
            </w:r>
          </w:p>
          <w:p w:rsidR="00322373" w:rsidRPr="002D35C8" w:rsidRDefault="00322373" w:rsidP="00D71F1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22373" w:rsidRPr="002D35C8" w:rsidRDefault="00322373" w:rsidP="00D71F1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22373" w:rsidRPr="0002002A" w:rsidRDefault="00322373" w:rsidP="00322373">
      <w:pPr>
        <w:ind w:right="-64"/>
        <w:rPr>
          <w:b/>
          <w:sz w:val="10"/>
          <w:szCs w:val="10"/>
          <w:lang w:val="sr-Cyrl-CS"/>
        </w:rPr>
      </w:pPr>
    </w:p>
    <w:p w:rsidR="00322373" w:rsidRDefault="00322373" w:rsidP="00322373">
      <w:pPr>
        <w:ind w:right="-64"/>
        <w:jc w:val="both"/>
        <w:rPr>
          <w:sz w:val="22"/>
          <w:szCs w:val="22"/>
          <w:lang w:val="sr-Cyrl-CS"/>
        </w:rPr>
      </w:pPr>
    </w:p>
    <w:p w:rsidR="00322373" w:rsidRPr="008A6263" w:rsidRDefault="00322373" w:rsidP="00322373">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19-17-ОС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322373" w:rsidRPr="007403E1" w:rsidRDefault="00322373" w:rsidP="00322373">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322373" w:rsidRPr="007403E1" w:rsidRDefault="00322373" w:rsidP="0032237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2373" w:rsidRPr="007403E1" w:rsidRDefault="00322373" w:rsidP="0032237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2373" w:rsidRPr="00E052EA" w:rsidRDefault="00322373" w:rsidP="00322373">
      <w:pPr>
        <w:ind w:right="-64"/>
        <w:jc w:val="both"/>
        <w:rPr>
          <w:color w:val="FF0000"/>
          <w:sz w:val="16"/>
          <w:szCs w:val="16"/>
          <w:lang w:val="sr-Cyrl-CS"/>
        </w:rPr>
      </w:pPr>
    </w:p>
    <w:p w:rsidR="00322373" w:rsidRPr="007403E1" w:rsidRDefault="00322373" w:rsidP="0032237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322373" w:rsidRPr="007403E1" w:rsidRDefault="00322373" w:rsidP="00322373">
      <w:pPr>
        <w:ind w:right="-64"/>
        <w:jc w:val="both"/>
        <w:rPr>
          <w:b/>
          <w:sz w:val="22"/>
          <w:szCs w:val="22"/>
          <w:lang w:val="sr-Cyrl-CS"/>
        </w:rPr>
      </w:pPr>
      <w:r w:rsidRPr="007403E1">
        <w:rPr>
          <w:b/>
          <w:sz w:val="22"/>
          <w:szCs w:val="22"/>
          <w:lang w:val="sr-Cyrl-CS"/>
        </w:rPr>
        <w:t xml:space="preserve">              - картон депонованих потписа</w:t>
      </w:r>
    </w:p>
    <w:p w:rsidR="00322373" w:rsidRPr="007403E1" w:rsidRDefault="00322373" w:rsidP="00322373">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322373" w:rsidRPr="007403E1" w:rsidRDefault="00322373" w:rsidP="00322373">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322373" w:rsidRPr="007403E1" w:rsidTr="00D71F1B">
        <w:tc>
          <w:tcPr>
            <w:tcW w:w="4417" w:type="dxa"/>
            <w:shd w:val="clear" w:color="auto" w:fill="auto"/>
          </w:tcPr>
          <w:p w:rsidR="00322373" w:rsidRPr="007403E1" w:rsidRDefault="00322373" w:rsidP="00D71F1B">
            <w:pPr>
              <w:tabs>
                <w:tab w:val="left" w:pos="3465"/>
              </w:tabs>
              <w:ind w:right="-64"/>
              <w:jc w:val="both"/>
              <w:rPr>
                <w:b/>
                <w:sz w:val="22"/>
                <w:szCs w:val="22"/>
              </w:rPr>
            </w:pP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shd w:val="clear" w:color="auto" w:fill="auto"/>
          </w:tcPr>
          <w:p w:rsidR="00322373" w:rsidRPr="007403E1" w:rsidRDefault="00322373" w:rsidP="00D71F1B">
            <w:pPr>
              <w:ind w:right="-64"/>
              <w:jc w:val="center"/>
              <w:rPr>
                <w:b/>
                <w:sz w:val="22"/>
                <w:szCs w:val="22"/>
                <w:lang w:val="sr-Cyrl-CS"/>
              </w:rPr>
            </w:pPr>
          </w:p>
        </w:tc>
      </w:tr>
      <w:tr w:rsidR="00322373" w:rsidRPr="007403E1" w:rsidTr="00D71F1B">
        <w:trPr>
          <w:trHeight w:val="212"/>
        </w:trPr>
        <w:tc>
          <w:tcPr>
            <w:tcW w:w="4417" w:type="dxa"/>
            <w:shd w:val="clear" w:color="auto" w:fill="auto"/>
          </w:tcPr>
          <w:p w:rsidR="00322373" w:rsidRPr="007403E1" w:rsidRDefault="00322373" w:rsidP="00D71F1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shd w:val="clear" w:color="auto" w:fill="auto"/>
          </w:tcPr>
          <w:p w:rsidR="00322373" w:rsidRPr="007403E1" w:rsidRDefault="00322373" w:rsidP="00D71F1B">
            <w:pPr>
              <w:ind w:left="-198" w:right="-64"/>
              <w:rPr>
                <w:b/>
                <w:sz w:val="22"/>
                <w:szCs w:val="22"/>
                <w:lang w:val="sr-Cyrl-CS"/>
              </w:rPr>
            </w:pPr>
          </w:p>
        </w:tc>
      </w:tr>
      <w:tr w:rsidR="00322373" w:rsidRPr="007403E1" w:rsidTr="00D71F1B">
        <w:tc>
          <w:tcPr>
            <w:tcW w:w="4417" w:type="dxa"/>
            <w:tcBorders>
              <w:bottom w:val="single" w:sz="4" w:space="0" w:color="auto"/>
            </w:tcBorders>
            <w:shd w:val="clear" w:color="auto" w:fill="auto"/>
          </w:tcPr>
          <w:p w:rsidR="00322373" w:rsidRPr="007403E1" w:rsidRDefault="00322373" w:rsidP="00D71F1B">
            <w:pPr>
              <w:ind w:right="-64"/>
              <w:rPr>
                <w:sz w:val="22"/>
                <w:szCs w:val="22"/>
                <w:lang w:val="sr-Cyrl-CS"/>
              </w:rPr>
            </w:pP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shd w:val="clear" w:color="auto" w:fill="auto"/>
          </w:tcPr>
          <w:p w:rsidR="00322373" w:rsidRPr="007403E1" w:rsidRDefault="00322373" w:rsidP="00D71F1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322373" w:rsidRPr="007403E1" w:rsidTr="00D71F1B">
        <w:tc>
          <w:tcPr>
            <w:tcW w:w="4417" w:type="dxa"/>
            <w:tcBorders>
              <w:top w:val="single" w:sz="4" w:space="0" w:color="auto"/>
            </w:tcBorders>
            <w:shd w:val="clear" w:color="auto" w:fill="auto"/>
          </w:tcPr>
          <w:p w:rsidR="00322373" w:rsidRPr="007403E1" w:rsidRDefault="00322373" w:rsidP="00D71F1B">
            <w:pPr>
              <w:ind w:right="-64"/>
              <w:jc w:val="both"/>
              <w:rPr>
                <w:b/>
                <w:sz w:val="22"/>
                <w:szCs w:val="22"/>
                <w:lang w:val="sr-Cyrl-CS"/>
              </w:rPr>
            </w:pPr>
          </w:p>
        </w:tc>
        <w:tc>
          <w:tcPr>
            <w:tcW w:w="766" w:type="dxa"/>
            <w:shd w:val="clear" w:color="auto" w:fill="auto"/>
          </w:tcPr>
          <w:p w:rsidR="00322373" w:rsidRPr="007403E1" w:rsidRDefault="00322373" w:rsidP="00D71F1B">
            <w:pPr>
              <w:ind w:right="-64"/>
              <w:jc w:val="right"/>
              <w:rPr>
                <w:sz w:val="22"/>
                <w:szCs w:val="22"/>
                <w:lang w:val="sr-Cyrl-CS"/>
              </w:rPr>
            </w:pPr>
          </w:p>
          <w:p w:rsidR="00322373" w:rsidRPr="007403E1" w:rsidRDefault="00322373" w:rsidP="00D71F1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322373" w:rsidRPr="007403E1" w:rsidRDefault="00322373" w:rsidP="00D71F1B">
            <w:pPr>
              <w:ind w:left="-198" w:right="-64"/>
              <w:jc w:val="center"/>
              <w:rPr>
                <w:b/>
                <w:sz w:val="22"/>
                <w:szCs w:val="22"/>
                <w:lang w:val="sr-Cyrl-CS"/>
              </w:rPr>
            </w:pPr>
          </w:p>
        </w:tc>
      </w:tr>
      <w:tr w:rsidR="00322373" w:rsidRPr="007403E1" w:rsidTr="00D71F1B">
        <w:tc>
          <w:tcPr>
            <w:tcW w:w="4417" w:type="dxa"/>
            <w:shd w:val="clear" w:color="auto" w:fill="auto"/>
          </w:tcPr>
          <w:p w:rsidR="00322373" w:rsidRPr="007403E1" w:rsidRDefault="00322373" w:rsidP="00D71F1B">
            <w:pPr>
              <w:ind w:right="-64"/>
              <w:jc w:val="both"/>
              <w:rPr>
                <w:b/>
                <w:sz w:val="22"/>
                <w:szCs w:val="22"/>
                <w:lang w:val="sr-Cyrl-CS"/>
              </w:rPr>
            </w:pP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tcBorders>
              <w:top w:val="single" w:sz="4" w:space="0" w:color="auto"/>
            </w:tcBorders>
            <w:shd w:val="clear" w:color="auto" w:fill="auto"/>
          </w:tcPr>
          <w:p w:rsidR="00322373" w:rsidRPr="007403E1" w:rsidRDefault="00322373" w:rsidP="00D71F1B">
            <w:pPr>
              <w:ind w:right="-64"/>
              <w:jc w:val="center"/>
              <w:rPr>
                <w:sz w:val="22"/>
                <w:szCs w:val="22"/>
                <w:lang w:val="sr-Cyrl-CS"/>
              </w:rPr>
            </w:pPr>
            <w:r w:rsidRPr="007403E1">
              <w:rPr>
                <w:sz w:val="22"/>
                <w:szCs w:val="22"/>
                <w:lang w:val="sr-Cyrl-CS"/>
              </w:rPr>
              <w:t>Потпис овлашћеног лица</w:t>
            </w:r>
          </w:p>
        </w:tc>
      </w:tr>
    </w:tbl>
    <w:p w:rsidR="00322373" w:rsidRDefault="00322373" w:rsidP="00322373">
      <w:pPr>
        <w:ind w:right="-64"/>
        <w:rPr>
          <w:noProof/>
        </w:rPr>
      </w:pPr>
    </w:p>
    <w:p w:rsidR="00322373" w:rsidRDefault="00322373" w:rsidP="0032237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22373" w:rsidRPr="00877792" w:rsidRDefault="00322373" w:rsidP="00322373">
      <w:pPr>
        <w:ind w:right="-64"/>
        <w:rPr>
          <w:sz w:val="10"/>
          <w:szCs w:val="10"/>
          <w:lang w:val="sr-Cyrl-CS"/>
        </w:rPr>
      </w:pPr>
    </w:p>
    <w:p w:rsidR="00322373" w:rsidRPr="0002002A" w:rsidRDefault="00322373" w:rsidP="00322373">
      <w:pPr>
        <w:ind w:right="-64"/>
        <w:rPr>
          <w:sz w:val="16"/>
          <w:szCs w:val="16"/>
          <w:lang w:val="sr-Cyrl-CS"/>
        </w:rPr>
      </w:pPr>
    </w:p>
    <w:tbl>
      <w:tblPr>
        <w:tblW w:w="0" w:type="auto"/>
        <w:tblLook w:val="01E0"/>
      </w:tblPr>
      <w:tblGrid>
        <w:gridCol w:w="1471"/>
        <w:gridCol w:w="7771"/>
      </w:tblGrid>
      <w:tr w:rsidR="00322373" w:rsidRPr="002D35C8" w:rsidTr="00D71F1B">
        <w:tc>
          <w:tcPr>
            <w:tcW w:w="1548" w:type="dxa"/>
            <w:shd w:val="clear" w:color="auto" w:fill="auto"/>
          </w:tcPr>
          <w:p w:rsidR="00322373" w:rsidRPr="002D35C8" w:rsidRDefault="00322373" w:rsidP="00D71F1B">
            <w:pPr>
              <w:ind w:right="-64"/>
              <w:rPr>
                <w:b/>
                <w:sz w:val="20"/>
                <w:szCs w:val="20"/>
                <w:lang w:val="sr-Cyrl-CS"/>
              </w:rPr>
            </w:pPr>
            <w:r w:rsidRPr="002D35C8">
              <w:rPr>
                <w:b/>
                <w:sz w:val="20"/>
                <w:szCs w:val="20"/>
                <w:lang w:val="sr-Cyrl-CS"/>
              </w:rPr>
              <w:t>ДУЖНИК:</w:t>
            </w:r>
          </w:p>
        </w:tc>
        <w:tc>
          <w:tcPr>
            <w:tcW w:w="8100" w:type="dxa"/>
            <w:shd w:val="clear" w:color="auto" w:fill="auto"/>
          </w:tcPr>
          <w:p w:rsidR="00322373" w:rsidRPr="002D35C8" w:rsidRDefault="00322373" w:rsidP="00D71F1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322373" w:rsidRPr="002D35C8" w:rsidRDefault="00322373" w:rsidP="00D71F1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322373" w:rsidRDefault="00322373" w:rsidP="00D71F1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322373" w:rsidRPr="002D35C8" w:rsidRDefault="00322373" w:rsidP="00D71F1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322373" w:rsidRPr="002D35C8" w:rsidRDefault="00322373" w:rsidP="00D71F1B">
            <w:pPr>
              <w:ind w:right="-64"/>
              <w:rPr>
                <w:b/>
                <w:sz w:val="10"/>
                <w:szCs w:val="10"/>
                <w:lang w:val="sr-Cyrl-CS"/>
              </w:rPr>
            </w:pPr>
          </w:p>
        </w:tc>
      </w:tr>
      <w:tr w:rsidR="00322373" w:rsidRPr="002D35C8" w:rsidTr="00D71F1B">
        <w:tc>
          <w:tcPr>
            <w:tcW w:w="9648" w:type="dxa"/>
            <w:gridSpan w:val="2"/>
            <w:shd w:val="clear" w:color="auto" w:fill="auto"/>
          </w:tcPr>
          <w:p w:rsidR="00322373" w:rsidRPr="002D35C8" w:rsidRDefault="00322373" w:rsidP="00D71F1B">
            <w:pPr>
              <w:ind w:right="-64"/>
              <w:jc w:val="center"/>
              <w:rPr>
                <w:b/>
                <w:sz w:val="8"/>
                <w:szCs w:val="8"/>
                <w:lang w:val="sr-Cyrl-CS"/>
              </w:rPr>
            </w:pPr>
          </w:p>
          <w:p w:rsidR="00322373" w:rsidRPr="002D35C8" w:rsidRDefault="00322373" w:rsidP="00D71F1B">
            <w:pPr>
              <w:ind w:right="-64"/>
              <w:jc w:val="center"/>
              <w:rPr>
                <w:b/>
                <w:lang w:val="sr-Cyrl-CS"/>
              </w:rPr>
            </w:pPr>
            <w:r w:rsidRPr="002D35C8">
              <w:rPr>
                <w:b/>
                <w:lang w:val="sr-Cyrl-CS"/>
              </w:rPr>
              <w:t>И з д а ј е</w:t>
            </w:r>
          </w:p>
        </w:tc>
      </w:tr>
    </w:tbl>
    <w:p w:rsidR="00322373" w:rsidRDefault="00322373" w:rsidP="00322373">
      <w:pPr>
        <w:ind w:right="-64"/>
        <w:rPr>
          <w:b/>
          <w:sz w:val="16"/>
          <w:szCs w:val="16"/>
          <w:lang w:val="sr-Cyrl-CS"/>
        </w:rPr>
      </w:pPr>
    </w:p>
    <w:p w:rsidR="00322373" w:rsidRPr="00877792" w:rsidRDefault="00322373" w:rsidP="00322373">
      <w:pPr>
        <w:ind w:right="-64"/>
        <w:rPr>
          <w:b/>
          <w:sz w:val="10"/>
          <w:szCs w:val="10"/>
          <w:lang w:val="sr-Cyrl-CS"/>
        </w:rPr>
      </w:pPr>
    </w:p>
    <w:p w:rsidR="00322373" w:rsidRPr="008C4A9D" w:rsidRDefault="00322373" w:rsidP="00322373">
      <w:pPr>
        <w:ind w:right="-64"/>
        <w:jc w:val="center"/>
        <w:rPr>
          <w:b/>
          <w:sz w:val="28"/>
          <w:szCs w:val="28"/>
          <w:lang w:val="sr-Cyrl-CS"/>
        </w:rPr>
      </w:pPr>
      <w:r w:rsidRPr="008C4A9D">
        <w:rPr>
          <w:b/>
          <w:sz w:val="28"/>
          <w:szCs w:val="28"/>
          <w:lang w:val="sr-Cyrl-CS"/>
        </w:rPr>
        <w:t>МЕНИЧНО ПИСМО – ОВЛАШЋЕЊЕ</w:t>
      </w:r>
    </w:p>
    <w:p w:rsidR="00322373" w:rsidRPr="0070075A" w:rsidRDefault="00322373" w:rsidP="00322373">
      <w:pPr>
        <w:ind w:right="-64"/>
        <w:jc w:val="center"/>
        <w:rPr>
          <w:b/>
          <w:sz w:val="20"/>
          <w:szCs w:val="20"/>
          <w:lang w:val="sr-Cyrl-CS"/>
        </w:rPr>
      </w:pPr>
      <w:r w:rsidRPr="0070075A">
        <w:rPr>
          <w:b/>
          <w:sz w:val="20"/>
          <w:szCs w:val="20"/>
          <w:lang w:val="sr-Cyrl-CS"/>
        </w:rPr>
        <w:t>ЗА КОРИСНИКА БЛАНКО СОЛО МЕНИЦЕ</w:t>
      </w:r>
    </w:p>
    <w:p w:rsidR="00322373" w:rsidRPr="000E7C1B" w:rsidRDefault="00322373" w:rsidP="00322373">
      <w:pPr>
        <w:ind w:right="-64"/>
        <w:rPr>
          <w:b/>
          <w:sz w:val="22"/>
          <w:szCs w:val="22"/>
          <w:lang w:val="sr-Cyrl-CS"/>
        </w:rPr>
      </w:pPr>
    </w:p>
    <w:tbl>
      <w:tblPr>
        <w:tblW w:w="0" w:type="auto"/>
        <w:tblLook w:val="01E0"/>
      </w:tblPr>
      <w:tblGrid>
        <w:gridCol w:w="1539"/>
        <w:gridCol w:w="7703"/>
      </w:tblGrid>
      <w:tr w:rsidR="00322373" w:rsidRPr="002D35C8" w:rsidTr="00D71F1B">
        <w:tc>
          <w:tcPr>
            <w:tcW w:w="1548" w:type="dxa"/>
            <w:shd w:val="clear" w:color="auto" w:fill="auto"/>
          </w:tcPr>
          <w:p w:rsidR="00322373" w:rsidRPr="002D35C8" w:rsidRDefault="00322373" w:rsidP="00D71F1B">
            <w:pPr>
              <w:ind w:right="-64"/>
              <w:rPr>
                <w:b/>
                <w:sz w:val="20"/>
                <w:szCs w:val="20"/>
                <w:lang w:val="sr-Cyrl-CS"/>
              </w:rPr>
            </w:pPr>
            <w:r w:rsidRPr="002D35C8">
              <w:rPr>
                <w:b/>
                <w:sz w:val="20"/>
                <w:szCs w:val="20"/>
                <w:lang w:val="sr-Cyrl-CS"/>
              </w:rPr>
              <w:t>КОРИСНИК:</w:t>
            </w:r>
          </w:p>
          <w:p w:rsidR="00322373" w:rsidRPr="002D35C8" w:rsidRDefault="00322373" w:rsidP="00D71F1B">
            <w:pPr>
              <w:ind w:right="-64"/>
              <w:rPr>
                <w:b/>
                <w:sz w:val="20"/>
                <w:szCs w:val="20"/>
                <w:lang w:val="sr-Cyrl-CS"/>
              </w:rPr>
            </w:pPr>
            <w:r w:rsidRPr="002D35C8">
              <w:rPr>
                <w:b/>
                <w:sz w:val="20"/>
                <w:szCs w:val="20"/>
                <w:lang w:val="sr-Cyrl-CS"/>
              </w:rPr>
              <w:t>(поверилац)</w:t>
            </w:r>
          </w:p>
        </w:tc>
        <w:tc>
          <w:tcPr>
            <w:tcW w:w="8100" w:type="dxa"/>
            <w:shd w:val="clear" w:color="auto" w:fill="auto"/>
          </w:tcPr>
          <w:p w:rsidR="00322373" w:rsidRDefault="00322373" w:rsidP="00D71F1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22373" w:rsidRPr="00DE7B37" w:rsidRDefault="00322373" w:rsidP="00D71F1B">
            <w:pPr>
              <w:ind w:right="-64"/>
              <w:jc w:val="both"/>
              <w:rPr>
                <w:sz w:val="22"/>
                <w:szCs w:val="22"/>
                <w:lang w:val="sr-Cyrl-CS"/>
              </w:rPr>
            </w:pPr>
            <w:r w:rsidRPr="00DE7B37">
              <w:rPr>
                <w:sz w:val="22"/>
                <w:szCs w:val="22"/>
                <w:lang w:val="sr-Cyrl-CS"/>
              </w:rPr>
              <w:t>ул. Хајдук Вељкова бр. 1, Нови Сад</w:t>
            </w:r>
          </w:p>
          <w:p w:rsidR="00322373" w:rsidRPr="002D35C8" w:rsidRDefault="00322373" w:rsidP="00D71F1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22373" w:rsidRPr="002D35C8" w:rsidRDefault="00322373" w:rsidP="00D71F1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22373" w:rsidRPr="0002002A" w:rsidRDefault="00322373" w:rsidP="00322373">
      <w:pPr>
        <w:ind w:right="-64"/>
        <w:rPr>
          <w:b/>
          <w:sz w:val="10"/>
          <w:szCs w:val="10"/>
          <w:lang w:val="sr-Cyrl-CS"/>
        </w:rPr>
      </w:pPr>
    </w:p>
    <w:p w:rsidR="00322373" w:rsidRDefault="00322373" w:rsidP="00322373">
      <w:pPr>
        <w:ind w:right="-64"/>
        <w:jc w:val="both"/>
        <w:rPr>
          <w:sz w:val="22"/>
          <w:szCs w:val="22"/>
          <w:lang w:val="sr-Cyrl-CS"/>
        </w:rPr>
      </w:pPr>
    </w:p>
    <w:p w:rsidR="00322373" w:rsidRPr="00B27A09" w:rsidRDefault="00322373" w:rsidP="00322373">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19-17-ОС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322373" w:rsidRPr="007403E1" w:rsidRDefault="00322373" w:rsidP="00322373">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322373" w:rsidRPr="007403E1" w:rsidRDefault="00322373" w:rsidP="0032237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2373" w:rsidRPr="007403E1" w:rsidRDefault="00322373" w:rsidP="0032237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2373" w:rsidRPr="00E052EA" w:rsidRDefault="00322373" w:rsidP="00322373">
      <w:pPr>
        <w:ind w:right="-64"/>
        <w:jc w:val="both"/>
        <w:rPr>
          <w:color w:val="FF0000"/>
          <w:sz w:val="16"/>
          <w:szCs w:val="16"/>
          <w:lang w:val="sr-Cyrl-CS"/>
        </w:rPr>
      </w:pPr>
    </w:p>
    <w:p w:rsidR="00322373" w:rsidRPr="007403E1" w:rsidRDefault="00322373" w:rsidP="0032237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322373" w:rsidRPr="007403E1" w:rsidRDefault="00322373" w:rsidP="00322373">
      <w:pPr>
        <w:ind w:right="-64"/>
        <w:jc w:val="both"/>
        <w:rPr>
          <w:b/>
          <w:sz w:val="22"/>
          <w:szCs w:val="22"/>
          <w:lang w:val="sr-Cyrl-CS"/>
        </w:rPr>
      </w:pPr>
      <w:r w:rsidRPr="007403E1">
        <w:rPr>
          <w:b/>
          <w:sz w:val="22"/>
          <w:szCs w:val="22"/>
          <w:lang w:val="sr-Cyrl-CS"/>
        </w:rPr>
        <w:t xml:space="preserve">              - картон депонованих потписа</w:t>
      </w:r>
    </w:p>
    <w:p w:rsidR="00322373" w:rsidRPr="007403E1" w:rsidRDefault="00322373" w:rsidP="00322373">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322373" w:rsidRPr="007403E1" w:rsidRDefault="00322373" w:rsidP="00322373">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322373" w:rsidRPr="007403E1" w:rsidTr="00D71F1B">
        <w:tc>
          <w:tcPr>
            <w:tcW w:w="4417" w:type="dxa"/>
            <w:shd w:val="clear" w:color="auto" w:fill="auto"/>
          </w:tcPr>
          <w:p w:rsidR="00322373" w:rsidRPr="007403E1" w:rsidRDefault="00322373" w:rsidP="00D71F1B">
            <w:pPr>
              <w:tabs>
                <w:tab w:val="left" w:pos="3465"/>
              </w:tabs>
              <w:ind w:right="-64"/>
              <w:jc w:val="both"/>
              <w:rPr>
                <w:b/>
                <w:sz w:val="22"/>
                <w:szCs w:val="22"/>
              </w:rPr>
            </w:pP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shd w:val="clear" w:color="auto" w:fill="auto"/>
          </w:tcPr>
          <w:p w:rsidR="00322373" w:rsidRPr="007403E1" w:rsidRDefault="00322373" w:rsidP="00D71F1B">
            <w:pPr>
              <w:ind w:right="-64"/>
              <w:jc w:val="center"/>
              <w:rPr>
                <w:b/>
                <w:sz w:val="22"/>
                <w:szCs w:val="22"/>
                <w:lang w:val="sr-Cyrl-CS"/>
              </w:rPr>
            </w:pPr>
          </w:p>
        </w:tc>
      </w:tr>
      <w:tr w:rsidR="00322373" w:rsidRPr="007403E1" w:rsidTr="00D71F1B">
        <w:trPr>
          <w:trHeight w:val="212"/>
        </w:trPr>
        <w:tc>
          <w:tcPr>
            <w:tcW w:w="4417" w:type="dxa"/>
            <w:shd w:val="clear" w:color="auto" w:fill="auto"/>
          </w:tcPr>
          <w:p w:rsidR="00322373" w:rsidRPr="007403E1" w:rsidRDefault="00322373" w:rsidP="00D71F1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shd w:val="clear" w:color="auto" w:fill="auto"/>
          </w:tcPr>
          <w:p w:rsidR="00322373" w:rsidRPr="007403E1" w:rsidRDefault="00322373" w:rsidP="00D71F1B">
            <w:pPr>
              <w:ind w:left="-198" w:right="-64"/>
              <w:rPr>
                <w:b/>
                <w:sz w:val="22"/>
                <w:szCs w:val="22"/>
                <w:lang w:val="sr-Cyrl-CS"/>
              </w:rPr>
            </w:pPr>
          </w:p>
        </w:tc>
      </w:tr>
      <w:tr w:rsidR="00322373" w:rsidRPr="007403E1" w:rsidTr="00D71F1B">
        <w:tc>
          <w:tcPr>
            <w:tcW w:w="4417" w:type="dxa"/>
            <w:tcBorders>
              <w:bottom w:val="single" w:sz="4" w:space="0" w:color="auto"/>
            </w:tcBorders>
            <w:shd w:val="clear" w:color="auto" w:fill="auto"/>
          </w:tcPr>
          <w:p w:rsidR="00322373" w:rsidRPr="007403E1" w:rsidRDefault="00322373" w:rsidP="00D71F1B">
            <w:pPr>
              <w:ind w:right="-64"/>
              <w:rPr>
                <w:sz w:val="22"/>
                <w:szCs w:val="22"/>
                <w:lang w:val="sr-Cyrl-CS"/>
              </w:rPr>
            </w:pP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shd w:val="clear" w:color="auto" w:fill="auto"/>
          </w:tcPr>
          <w:p w:rsidR="00322373" w:rsidRPr="007403E1" w:rsidRDefault="00322373" w:rsidP="00D71F1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322373" w:rsidRPr="007403E1" w:rsidTr="00D71F1B">
        <w:tc>
          <w:tcPr>
            <w:tcW w:w="4417" w:type="dxa"/>
            <w:tcBorders>
              <w:top w:val="single" w:sz="4" w:space="0" w:color="auto"/>
            </w:tcBorders>
            <w:shd w:val="clear" w:color="auto" w:fill="auto"/>
          </w:tcPr>
          <w:p w:rsidR="00322373" w:rsidRPr="007403E1" w:rsidRDefault="00322373" w:rsidP="00D71F1B">
            <w:pPr>
              <w:ind w:right="-64"/>
              <w:jc w:val="both"/>
              <w:rPr>
                <w:b/>
                <w:sz w:val="22"/>
                <w:szCs w:val="22"/>
                <w:lang w:val="sr-Cyrl-CS"/>
              </w:rPr>
            </w:pPr>
          </w:p>
        </w:tc>
        <w:tc>
          <w:tcPr>
            <w:tcW w:w="766" w:type="dxa"/>
            <w:shd w:val="clear" w:color="auto" w:fill="auto"/>
          </w:tcPr>
          <w:p w:rsidR="00322373" w:rsidRPr="007403E1" w:rsidRDefault="00322373" w:rsidP="00D71F1B">
            <w:pPr>
              <w:ind w:right="-64"/>
              <w:jc w:val="right"/>
              <w:rPr>
                <w:sz w:val="22"/>
                <w:szCs w:val="22"/>
                <w:lang w:val="sr-Cyrl-CS"/>
              </w:rPr>
            </w:pPr>
          </w:p>
          <w:p w:rsidR="00322373" w:rsidRPr="007403E1" w:rsidRDefault="00322373" w:rsidP="00D71F1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322373" w:rsidRPr="007403E1" w:rsidRDefault="00322373" w:rsidP="00D71F1B">
            <w:pPr>
              <w:ind w:left="-198" w:right="-64"/>
              <w:jc w:val="center"/>
              <w:rPr>
                <w:b/>
                <w:sz w:val="22"/>
                <w:szCs w:val="22"/>
                <w:lang w:val="sr-Cyrl-CS"/>
              </w:rPr>
            </w:pPr>
          </w:p>
        </w:tc>
      </w:tr>
      <w:tr w:rsidR="00322373" w:rsidRPr="007403E1" w:rsidTr="00D71F1B">
        <w:tc>
          <w:tcPr>
            <w:tcW w:w="4417" w:type="dxa"/>
            <w:shd w:val="clear" w:color="auto" w:fill="auto"/>
          </w:tcPr>
          <w:p w:rsidR="00322373" w:rsidRPr="007403E1" w:rsidRDefault="00322373" w:rsidP="00D71F1B">
            <w:pPr>
              <w:ind w:right="-64"/>
              <w:jc w:val="both"/>
              <w:rPr>
                <w:b/>
                <w:sz w:val="22"/>
                <w:szCs w:val="22"/>
                <w:lang w:val="sr-Cyrl-CS"/>
              </w:rPr>
            </w:pPr>
          </w:p>
        </w:tc>
        <w:tc>
          <w:tcPr>
            <w:tcW w:w="766" w:type="dxa"/>
            <w:shd w:val="clear" w:color="auto" w:fill="auto"/>
          </w:tcPr>
          <w:p w:rsidR="00322373" w:rsidRPr="007403E1" w:rsidRDefault="00322373" w:rsidP="00D71F1B">
            <w:pPr>
              <w:ind w:right="-64"/>
              <w:jc w:val="both"/>
              <w:rPr>
                <w:b/>
                <w:sz w:val="22"/>
                <w:szCs w:val="22"/>
                <w:lang w:val="sr-Cyrl-CS"/>
              </w:rPr>
            </w:pPr>
          </w:p>
        </w:tc>
        <w:tc>
          <w:tcPr>
            <w:tcW w:w="3870" w:type="dxa"/>
            <w:tcBorders>
              <w:top w:val="single" w:sz="4" w:space="0" w:color="auto"/>
            </w:tcBorders>
            <w:shd w:val="clear" w:color="auto" w:fill="auto"/>
          </w:tcPr>
          <w:p w:rsidR="00322373" w:rsidRPr="007403E1" w:rsidRDefault="00322373" w:rsidP="00D71F1B">
            <w:pPr>
              <w:ind w:right="-64"/>
              <w:jc w:val="center"/>
              <w:rPr>
                <w:sz w:val="22"/>
                <w:szCs w:val="22"/>
                <w:lang w:val="sr-Cyrl-CS"/>
              </w:rPr>
            </w:pPr>
            <w:r w:rsidRPr="007403E1">
              <w:rPr>
                <w:sz w:val="22"/>
                <w:szCs w:val="22"/>
                <w:lang w:val="sr-Cyrl-CS"/>
              </w:rPr>
              <w:t>Потпис овлашћеног лица</w:t>
            </w:r>
          </w:p>
        </w:tc>
      </w:tr>
    </w:tbl>
    <w:p w:rsidR="001E1B3F" w:rsidRPr="00322373" w:rsidRDefault="001E1B3F" w:rsidP="00CE7A95">
      <w:pPr>
        <w:ind w:right="-64"/>
        <w:jc w:val="both"/>
        <w:rPr>
          <w:noProof/>
        </w:rPr>
      </w:pPr>
    </w:p>
    <w:sectPr w:rsidR="001E1B3F" w:rsidRPr="00322373"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3F" w:rsidRDefault="008E783F">
      <w:r>
        <w:separator/>
      </w:r>
    </w:p>
  </w:endnote>
  <w:endnote w:type="continuationSeparator" w:id="0">
    <w:p w:rsidR="008E783F" w:rsidRDefault="008E78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Footer"/>
      <w:jc w:val="right"/>
    </w:pPr>
    <w:r>
      <w:t xml:space="preserve">Страна </w:t>
    </w:r>
    <w:sdt>
      <w:sdtPr>
        <w:id w:val="22002872"/>
        <w:docPartObj>
          <w:docPartGallery w:val="Page Numbers (Bottom of Page)"/>
          <w:docPartUnique/>
        </w:docPartObj>
      </w:sdtPr>
      <w:sdtContent>
        <w:r w:rsidR="00055CC5">
          <w:fldChar w:fldCharType="begin"/>
        </w:r>
        <w:r w:rsidR="0097377B">
          <w:instrText xml:space="preserve"> PAGE   \* MERGEFORMAT </w:instrText>
        </w:r>
        <w:r w:rsidR="00055CC5">
          <w:fldChar w:fldCharType="separate"/>
        </w:r>
        <w:r w:rsidR="00CD4D9D">
          <w:rPr>
            <w:noProof/>
          </w:rPr>
          <w:t>2</w:t>
        </w:r>
        <w:r w:rsidR="00055CC5">
          <w:rPr>
            <w:noProof/>
          </w:rPr>
          <w:fldChar w:fldCharType="end"/>
        </w:r>
        <w:r w:rsidR="009147BC">
          <w:t>/70</w:t>
        </w:r>
      </w:sdtContent>
    </w:sdt>
  </w:p>
  <w:p w:rsidR="008E783F" w:rsidRDefault="008E78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055CC5" w:rsidP="00092A9E">
    <w:pPr>
      <w:pStyle w:val="Footer"/>
      <w:framePr w:wrap="around" w:vAnchor="text" w:hAnchor="margin" w:xAlign="right" w:y="1"/>
      <w:rPr>
        <w:rStyle w:val="PageNumber"/>
      </w:rPr>
    </w:pPr>
    <w:r>
      <w:rPr>
        <w:rStyle w:val="PageNumber"/>
      </w:rPr>
      <w:fldChar w:fldCharType="begin"/>
    </w:r>
    <w:r w:rsidR="008E783F">
      <w:rPr>
        <w:rStyle w:val="PageNumber"/>
      </w:rPr>
      <w:instrText xml:space="preserve">PAGE  </w:instrText>
    </w:r>
    <w:r>
      <w:rPr>
        <w:rStyle w:val="PageNumber"/>
      </w:rPr>
      <w:fldChar w:fldCharType="end"/>
    </w:r>
  </w:p>
  <w:p w:rsidR="008E783F" w:rsidRDefault="008E783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Footer"/>
      <w:jc w:val="right"/>
    </w:pPr>
    <w:r>
      <w:t xml:space="preserve">Страна </w:t>
    </w:r>
    <w:sdt>
      <w:sdtPr>
        <w:id w:val="12000543"/>
        <w:docPartObj>
          <w:docPartGallery w:val="Page Numbers (Bottom of Page)"/>
          <w:docPartUnique/>
        </w:docPartObj>
      </w:sdtPr>
      <w:sdtContent>
        <w:r w:rsidR="00055CC5">
          <w:fldChar w:fldCharType="begin"/>
        </w:r>
        <w:r w:rsidR="0097377B">
          <w:instrText xml:space="preserve"> PAGE   \* MERGEFORMAT </w:instrText>
        </w:r>
        <w:r w:rsidR="00055CC5">
          <w:fldChar w:fldCharType="separate"/>
        </w:r>
        <w:r w:rsidR="00CD4D9D">
          <w:rPr>
            <w:noProof/>
          </w:rPr>
          <w:t>39</w:t>
        </w:r>
        <w:r w:rsidR="00055CC5">
          <w:rPr>
            <w:noProof/>
          </w:rPr>
          <w:fldChar w:fldCharType="end"/>
        </w:r>
        <w:r>
          <w:t>/</w:t>
        </w:r>
        <w:r w:rsidR="00CD4D9D">
          <w:rPr>
            <w:lang/>
          </w:rPr>
          <w:t>70</w:t>
        </w:r>
      </w:sdtContent>
    </w:sdt>
  </w:p>
  <w:p w:rsidR="008E783F" w:rsidRPr="00CF2211" w:rsidRDefault="008E783F"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055CC5" w:rsidP="00092A9E">
    <w:pPr>
      <w:pStyle w:val="Footer"/>
      <w:framePr w:wrap="around" w:vAnchor="text" w:hAnchor="margin" w:xAlign="right" w:y="1"/>
      <w:rPr>
        <w:rStyle w:val="PageNumber"/>
      </w:rPr>
    </w:pPr>
    <w:r>
      <w:rPr>
        <w:rStyle w:val="PageNumber"/>
      </w:rPr>
      <w:fldChar w:fldCharType="begin"/>
    </w:r>
    <w:r w:rsidR="008E783F">
      <w:rPr>
        <w:rStyle w:val="PageNumber"/>
      </w:rPr>
      <w:instrText xml:space="preserve">PAGE  </w:instrText>
    </w:r>
    <w:r>
      <w:rPr>
        <w:rStyle w:val="PageNumber"/>
      </w:rPr>
      <w:fldChar w:fldCharType="end"/>
    </w:r>
  </w:p>
  <w:p w:rsidR="008E783F" w:rsidRDefault="008E783F"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D5" w:rsidRDefault="002E75D5">
    <w:pPr>
      <w:pStyle w:val="Footer"/>
      <w:jc w:val="right"/>
    </w:pPr>
    <w:r>
      <w:t xml:space="preserve">Страна </w:t>
    </w:r>
    <w:sdt>
      <w:sdtPr>
        <w:id w:val="19147392"/>
        <w:docPartObj>
          <w:docPartGallery w:val="Page Numbers (Bottom of Page)"/>
          <w:docPartUnique/>
        </w:docPartObj>
      </w:sdtPr>
      <w:sdtContent>
        <w:r w:rsidR="00055CC5">
          <w:fldChar w:fldCharType="begin"/>
        </w:r>
        <w:r w:rsidR="0097377B">
          <w:instrText xml:space="preserve"> PAGE   \* MERGEFORMAT </w:instrText>
        </w:r>
        <w:r w:rsidR="00055CC5">
          <w:fldChar w:fldCharType="separate"/>
        </w:r>
        <w:r w:rsidR="00CD4D9D">
          <w:rPr>
            <w:noProof/>
          </w:rPr>
          <w:t>68</w:t>
        </w:r>
        <w:r w:rsidR="00055CC5">
          <w:rPr>
            <w:noProof/>
          </w:rPr>
          <w:fldChar w:fldCharType="end"/>
        </w:r>
        <w:r w:rsidR="009147BC">
          <w:t>/70</w:t>
        </w:r>
      </w:sdtContent>
    </w:sdt>
  </w:p>
  <w:p w:rsidR="008E783F" w:rsidRPr="005B3F45" w:rsidRDefault="008E783F" w:rsidP="006E4259">
    <w:pPr>
      <w:pStyle w:val="Footer"/>
      <w:jc w:val="right"/>
      <w:rPr>
        <w:noProof/>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3F" w:rsidRDefault="008E783F">
      <w:r>
        <w:separator/>
      </w:r>
    </w:p>
  </w:footnote>
  <w:footnote w:type="continuationSeparator" w:id="0">
    <w:p w:rsidR="008E783F" w:rsidRDefault="008E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Pr="00884492" w:rsidRDefault="008E783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Pr="00884492" w:rsidRDefault="008E783F"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F" w:rsidRDefault="008E78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E466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C24B7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D859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D84858"/>
    <w:multiLevelType w:val="hybridMultilevel"/>
    <w:tmpl w:val="46EAD366"/>
    <w:lvl w:ilvl="0" w:tplc="0DA6E00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655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13A301F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203E18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582F7A"/>
    <w:multiLevelType w:val="hybridMultilevel"/>
    <w:tmpl w:val="CC5456AE"/>
    <w:lvl w:ilvl="0" w:tplc="DB60978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3C73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A7465F8"/>
    <w:multiLevelType w:val="hybridMultilevel"/>
    <w:tmpl w:val="70A4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DC40E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C693CD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35183EA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777D2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79D25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DF508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53D579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5AE4D9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D5B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BF3134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585E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31"/>
  </w:num>
  <w:num w:numId="3">
    <w:abstractNumId w:val="17"/>
  </w:num>
  <w:num w:numId="4">
    <w:abstractNumId w:val="15"/>
  </w:num>
  <w:num w:numId="5">
    <w:abstractNumId w:val="21"/>
  </w:num>
  <w:num w:numId="6">
    <w:abstractNumId w:val="12"/>
  </w:num>
  <w:num w:numId="7">
    <w:abstractNumId w:val="1"/>
  </w:num>
  <w:num w:numId="8">
    <w:abstractNumId w:val="11"/>
  </w:num>
  <w:num w:numId="9">
    <w:abstractNumId w:val="35"/>
  </w:num>
  <w:num w:numId="10">
    <w:abstractNumId w:val="32"/>
  </w:num>
  <w:num w:numId="11">
    <w:abstractNumId w:val="33"/>
  </w:num>
  <w:num w:numId="12">
    <w:abstractNumId w:val="14"/>
  </w:num>
  <w:num w:numId="13">
    <w:abstractNumId w:val="24"/>
  </w:num>
  <w:num w:numId="14">
    <w:abstractNumId w:val="6"/>
  </w:num>
  <w:num w:numId="15">
    <w:abstractNumId w:val="16"/>
  </w:num>
  <w:num w:numId="16">
    <w:abstractNumId w:val="10"/>
  </w:num>
  <w:num w:numId="17">
    <w:abstractNumId w:val="22"/>
  </w:num>
  <w:num w:numId="18">
    <w:abstractNumId w:val="18"/>
  </w:num>
  <w:num w:numId="19">
    <w:abstractNumId w:val="25"/>
  </w:num>
  <w:num w:numId="20">
    <w:abstractNumId w:val="4"/>
  </w:num>
  <w:num w:numId="21">
    <w:abstractNumId w:val="29"/>
  </w:num>
  <w:num w:numId="22">
    <w:abstractNumId w:val="26"/>
  </w:num>
  <w:num w:numId="23">
    <w:abstractNumId w:val="13"/>
  </w:num>
  <w:num w:numId="24">
    <w:abstractNumId w:val="30"/>
  </w:num>
  <w:num w:numId="25">
    <w:abstractNumId w:val="34"/>
  </w:num>
  <w:num w:numId="26">
    <w:abstractNumId w:val="5"/>
  </w:num>
  <w:num w:numId="27">
    <w:abstractNumId w:val="27"/>
  </w:num>
  <w:num w:numId="28">
    <w:abstractNumId w:val="20"/>
  </w:num>
  <w:num w:numId="29">
    <w:abstractNumId w:val="19"/>
  </w:num>
  <w:num w:numId="30">
    <w:abstractNumId w:val="8"/>
  </w:num>
  <w:num w:numId="31">
    <w:abstractNumId w:val="23"/>
  </w:num>
  <w:num w:numId="32">
    <w:abstractNumId w:val="28"/>
  </w:num>
  <w:num w:numId="33">
    <w:abstractNumId w:val="7"/>
  </w:num>
  <w:num w:numId="34">
    <w:abstractNumId w:val="9"/>
  </w:num>
  <w:num w:numId="35">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09921"/>
  </w:hdrShapeDefaults>
  <w:footnotePr>
    <w:footnote w:id="-1"/>
    <w:footnote w:id="0"/>
  </w:footnotePr>
  <w:endnotePr>
    <w:endnote w:id="-1"/>
    <w:endnote w:id="0"/>
  </w:endnotePr>
  <w:compat/>
  <w:rsids>
    <w:rsidRoot w:val="005A62B5"/>
    <w:rsid w:val="0000324E"/>
    <w:rsid w:val="0000423D"/>
    <w:rsid w:val="000051F9"/>
    <w:rsid w:val="0000565D"/>
    <w:rsid w:val="00012C57"/>
    <w:rsid w:val="00014202"/>
    <w:rsid w:val="000146CB"/>
    <w:rsid w:val="00015209"/>
    <w:rsid w:val="00016094"/>
    <w:rsid w:val="000214AD"/>
    <w:rsid w:val="00021588"/>
    <w:rsid w:val="00022193"/>
    <w:rsid w:val="00023F04"/>
    <w:rsid w:val="00024A8D"/>
    <w:rsid w:val="00026332"/>
    <w:rsid w:val="00032804"/>
    <w:rsid w:val="00032A5A"/>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5CC5"/>
    <w:rsid w:val="00057C4E"/>
    <w:rsid w:val="0006316F"/>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27D8"/>
    <w:rsid w:val="000A5764"/>
    <w:rsid w:val="000A7E00"/>
    <w:rsid w:val="000B2B16"/>
    <w:rsid w:val="000B2D0E"/>
    <w:rsid w:val="000B4A92"/>
    <w:rsid w:val="000B4E1C"/>
    <w:rsid w:val="000B4FA1"/>
    <w:rsid w:val="000B735A"/>
    <w:rsid w:val="000C03AC"/>
    <w:rsid w:val="000C2296"/>
    <w:rsid w:val="000C2AAF"/>
    <w:rsid w:val="000C3B23"/>
    <w:rsid w:val="000C3C8A"/>
    <w:rsid w:val="000C484F"/>
    <w:rsid w:val="000C53A4"/>
    <w:rsid w:val="000D0F2B"/>
    <w:rsid w:val="000D205E"/>
    <w:rsid w:val="000D27A5"/>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011"/>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997"/>
    <w:rsid w:val="001613C2"/>
    <w:rsid w:val="00161469"/>
    <w:rsid w:val="00161D95"/>
    <w:rsid w:val="00163A12"/>
    <w:rsid w:val="00164FEC"/>
    <w:rsid w:val="001703F2"/>
    <w:rsid w:val="0017054C"/>
    <w:rsid w:val="00170A39"/>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170F"/>
    <w:rsid w:val="00191EBE"/>
    <w:rsid w:val="00193C2F"/>
    <w:rsid w:val="00195C4D"/>
    <w:rsid w:val="00197B6D"/>
    <w:rsid w:val="001A27C2"/>
    <w:rsid w:val="001A4276"/>
    <w:rsid w:val="001A6417"/>
    <w:rsid w:val="001A6AC3"/>
    <w:rsid w:val="001A70E5"/>
    <w:rsid w:val="001A73E6"/>
    <w:rsid w:val="001B0651"/>
    <w:rsid w:val="001B2CEB"/>
    <w:rsid w:val="001B4E69"/>
    <w:rsid w:val="001B55BF"/>
    <w:rsid w:val="001C2196"/>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0CB8"/>
    <w:rsid w:val="00201028"/>
    <w:rsid w:val="002016CB"/>
    <w:rsid w:val="00201D1B"/>
    <w:rsid w:val="00202BB7"/>
    <w:rsid w:val="00203319"/>
    <w:rsid w:val="00203E02"/>
    <w:rsid w:val="00205CDC"/>
    <w:rsid w:val="00210316"/>
    <w:rsid w:val="002103DD"/>
    <w:rsid w:val="0021041B"/>
    <w:rsid w:val="0021409A"/>
    <w:rsid w:val="00215C91"/>
    <w:rsid w:val="00217D3C"/>
    <w:rsid w:val="002232DA"/>
    <w:rsid w:val="002259B4"/>
    <w:rsid w:val="0022681C"/>
    <w:rsid w:val="0022784F"/>
    <w:rsid w:val="00233D1A"/>
    <w:rsid w:val="00235B03"/>
    <w:rsid w:val="00236A45"/>
    <w:rsid w:val="0024207A"/>
    <w:rsid w:val="00250C7A"/>
    <w:rsid w:val="002539D4"/>
    <w:rsid w:val="0026120E"/>
    <w:rsid w:val="002634C5"/>
    <w:rsid w:val="00265535"/>
    <w:rsid w:val="00266B05"/>
    <w:rsid w:val="00270729"/>
    <w:rsid w:val="00272362"/>
    <w:rsid w:val="00273176"/>
    <w:rsid w:val="0027365F"/>
    <w:rsid w:val="00273E9B"/>
    <w:rsid w:val="00277B34"/>
    <w:rsid w:val="00280377"/>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5B"/>
    <w:rsid w:val="002E2AB1"/>
    <w:rsid w:val="002E2E08"/>
    <w:rsid w:val="002E33F9"/>
    <w:rsid w:val="002E51A0"/>
    <w:rsid w:val="002E75D5"/>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6E4"/>
    <w:rsid w:val="003213D1"/>
    <w:rsid w:val="00321635"/>
    <w:rsid w:val="00322373"/>
    <w:rsid w:val="00322BD9"/>
    <w:rsid w:val="003232AD"/>
    <w:rsid w:val="00323D44"/>
    <w:rsid w:val="00325999"/>
    <w:rsid w:val="0032705B"/>
    <w:rsid w:val="00330D09"/>
    <w:rsid w:val="0033133B"/>
    <w:rsid w:val="0033663A"/>
    <w:rsid w:val="00336A86"/>
    <w:rsid w:val="00337F8D"/>
    <w:rsid w:val="0034223D"/>
    <w:rsid w:val="00342563"/>
    <w:rsid w:val="00343F79"/>
    <w:rsid w:val="00344FFC"/>
    <w:rsid w:val="00345F39"/>
    <w:rsid w:val="003468FC"/>
    <w:rsid w:val="00346AD8"/>
    <w:rsid w:val="00352D03"/>
    <w:rsid w:val="003617B4"/>
    <w:rsid w:val="00361A55"/>
    <w:rsid w:val="00363C52"/>
    <w:rsid w:val="0036575E"/>
    <w:rsid w:val="00371CF2"/>
    <w:rsid w:val="00373692"/>
    <w:rsid w:val="003743CE"/>
    <w:rsid w:val="00375C8C"/>
    <w:rsid w:val="0038171D"/>
    <w:rsid w:val="00383726"/>
    <w:rsid w:val="00384989"/>
    <w:rsid w:val="00385D2E"/>
    <w:rsid w:val="00387082"/>
    <w:rsid w:val="003870B9"/>
    <w:rsid w:val="003877DA"/>
    <w:rsid w:val="003908EE"/>
    <w:rsid w:val="00390F8C"/>
    <w:rsid w:val="0039144E"/>
    <w:rsid w:val="00395D57"/>
    <w:rsid w:val="00396DEA"/>
    <w:rsid w:val="003A2832"/>
    <w:rsid w:val="003A3432"/>
    <w:rsid w:val="003A4D18"/>
    <w:rsid w:val="003A53A1"/>
    <w:rsid w:val="003B02E5"/>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44A"/>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2301"/>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360"/>
    <w:rsid w:val="004A75CF"/>
    <w:rsid w:val="004B0F43"/>
    <w:rsid w:val="004B3376"/>
    <w:rsid w:val="004B4CC7"/>
    <w:rsid w:val="004B4CFD"/>
    <w:rsid w:val="004B5745"/>
    <w:rsid w:val="004B5F4E"/>
    <w:rsid w:val="004B75D4"/>
    <w:rsid w:val="004B7E01"/>
    <w:rsid w:val="004C1CBB"/>
    <w:rsid w:val="004C1DE3"/>
    <w:rsid w:val="004C2CAE"/>
    <w:rsid w:val="004C2EFF"/>
    <w:rsid w:val="004C7EA5"/>
    <w:rsid w:val="004D15BB"/>
    <w:rsid w:val="004D57AB"/>
    <w:rsid w:val="004E1C2A"/>
    <w:rsid w:val="004E6C40"/>
    <w:rsid w:val="004E72CB"/>
    <w:rsid w:val="004F1942"/>
    <w:rsid w:val="004F1DB0"/>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410B"/>
    <w:rsid w:val="00585ABF"/>
    <w:rsid w:val="005928A8"/>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5D19"/>
    <w:rsid w:val="005E60D9"/>
    <w:rsid w:val="005E71EF"/>
    <w:rsid w:val="005E7D69"/>
    <w:rsid w:val="005F247C"/>
    <w:rsid w:val="005F36BA"/>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2BD2"/>
    <w:rsid w:val="00614796"/>
    <w:rsid w:val="00614F42"/>
    <w:rsid w:val="006163ED"/>
    <w:rsid w:val="0061743F"/>
    <w:rsid w:val="006175EF"/>
    <w:rsid w:val="0062102B"/>
    <w:rsid w:val="00621F38"/>
    <w:rsid w:val="006222A6"/>
    <w:rsid w:val="00622C23"/>
    <w:rsid w:val="006247F3"/>
    <w:rsid w:val="00626D96"/>
    <w:rsid w:val="00626E2C"/>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12F"/>
    <w:rsid w:val="006C6C87"/>
    <w:rsid w:val="006D0924"/>
    <w:rsid w:val="006D1CDD"/>
    <w:rsid w:val="006D29F2"/>
    <w:rsid w:val="006D646F"/>
    <w:rsid w:val="006D68E2"/>
    <w:rsid w:val="006D7665"/>
    <w:rsid w:val="006E2CCA"/>
    <w:rsid w:val="006E4259"/>
    <w:rsid w:val="006E550A"/>
    <w:rsid w:val="006E621F"/>
    <w:rsid w:val="006E66E2"/>
    <w:rsid w:val="006E7456"/>
    <w:rsid w:val="006F5E85"/>
    <w:rsid w:val="006F60C0"/>
    <w:rsid w:val="006F6E6A"/>
    <w:rsid w:val="0070047A"/>
    <w:rsid w:val="007009F6"/>
    <w:rsid w:val="00701C8D"/>
    <w:rsid w:val="00702332"/>
    <w:rsid w:val="007057F3"/>
    <w:rsid w:val="00705C8A"/>
    <w:rsid w:val="00706A78"/>
    <w:rsid w:val="00707DF4"/>
    <w:rsid w:val="0071272E"/>
    <w:rsid w:val="0071317C"/>
    <w:rsid w:val="007138A5"/>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079BE"/>
    <w:rsid w:val="00810F3C"/>
    <w:rsid w:val="00811B5D"/>
    <w:rsid w:val="008123EC"/>
    <w:rsid w:val="00812915"/>
    <w:rsid w:val="0081571D"/>
    <w:rsid w:val="00817C42"/>
    <w:rsid w:val="008239A0"/>
    <w:rsid w:val="0083132F"/>
    <w:rsid w:val="00831672"/>
    <w:rsid w:val="00831C67"/>
    <w:rsid w:val="008328A8"/>
    <w:rsid w:val="008334A3"/>
    <w:rsid w:val="008340F3"/>
    <w:rsid w:val="00836933"/>
    <w:rsid w:val="0083724D"/>
    <w:rsid w:val="00840569"/>
    <w:rsid w:val="008406D1"/>
    <w:rsid w:val="00841EC0"/>
    <w:rsid w:val="008432A6"/>
    <w:rsid w:val="00843D3E"/>
    <w:rsid w:val="0084500F"/>
    <w:rsid w:val="0084685A"/>
    <w:rsid w:val="00847DBE"/>
    <w:rsid w:val="00852CB7"/>
    <w:rsid w:val="00853139"/>
    <w:rsid w:val="00853A88"/>
    <w:rsid w:val="00854071"/>
    <w:rsid w:val="00855918"/>
    <w:rsid w:val="008600C9"/>
    <w:rsid w:val="00860F3A"/>
    <w:rsid w:val="00862360"/>
    <w:rsid w:val="00862AD1"/>
    <w:rsid w:val="00863193"/>
    <w:rsid w:val="00863674"/>
    <w:rsid w:val="00863CE3"/>
    <w:rsid w:val="008707BC"/>
    <w:rsid w:val="00870AFC"/>
    <w:rsid w:val="008718B8"/>
    <w:rsid w:val="00871D6F"/>
    <w:rsid w:val="00872CBC"/>
    <w:rsid w:val="00876E68"/>
    <w:rsid w:val="0087724B"/>
    <w:rsid w:val="00877636"/>
    <w:rsid w:val="00882F61"/>
    <w:rsid w:val="00883093"/>
    <w:rsid w:val="00887301"/>
    <w:rsid w:val="008875A5"/>
    <w:rsid w:val="00890483"/>
    <w:rsid w:val="00892C95"/>
    <w:rsid w:val="00893336"/>
    <w:rsid w:val="00893712"/>
    <w:rsid w:val="00894B5E"/>
    <w:rsid w:val="00894B6C"/>
    <w:rsid w:val="00896C1C"/>
    <w:rsid w:val="00897104"/>
    <w:rsid w:val="008A1C61"/>
    <w:rsid w:val="008A2B5F"/>
    <w:rsid w:val="008A3722"/>
    <w:rsid w:val="008A5342"/>
    <w:rsid w:val="008A5BDF"/>
    <w:rsid w:val="008A7D29"/>
    <w:rsid w:val="008B108F"/>
    <w:rsid w:val="008B2366"/>
    <w:rsid w:val="008B2367"/>
    <w:rsid w:val="008B4934"/>
    <w:rsid w:val="008B56E7"/>
    <w:rsid w:val="008B6FDA"/>
    <w:rsid w:val="008B7475"/>
    <w:rsid w:val="008B7E0F"/>
    <w:rsid w:val="008C141F"/>
    <w:rsid w:val="008C2139"/>
    <w:rsid w:val="008C2BE0"/>
    <w:rsid w:val="008C32BF"/>
    <w:rsid w:val="008C4398"/>
    <w:rsid w:val="008C5EDA"/>
    <w:rsid w:val="008C6292"/>
    <w:rsid w:val="008C62DF"/>
    <w:rsid w:val="008C664D"/>
    <w:rsid w:val="008D0134"/>
    <w:rsid w:val="008D2168"/>
    <w:rsid w:val="008D3B3A"/>
    <w:rsid w:val="008D49A9"/>
    <w:rsid w:val="008D5829"/>
    <w:rsid w:val="008D5A7C"/>
    <w:rsid w:val="008D5E4A"/>
    <w:rsid w:val="008D74C5"/>
    <w:rsid w:val="008D76DC"/>
    <w:rsid w:val="008D78EC"/>
    <w:rsid w:val="008E2C76"/>
    <w:rsid w:val="008E47BA"/>
    <w:rsid w:val="008E4BC4"/>
    <w:rsid w:val="008E5B36"/>
    <w:rsid w:val="008E6B55"/>
    <w:rsid w:val="008E783F"/>
    <w:rsid w:val="008F1F38"/>
    <w:rsid w:val="008F246D"/>
    <w:rsid w:val="008F5D92"/>
    <w:rsid w:val="009003A8"/>
    <w:rsid w:val="009003B1"/>
    <w:rsid w:val="0090154D"/>
    <w:rsid w:val="00902BCD"/>
    <w:rsid w:val="00904C9B"/>
    <w:rsid w:val="00904DD1"/>
    <w:rsid w:val="0091077C"/>
    <w:rsid w:val="009114E3"/>
    <w:rsid w:val="009147BC"/>
    <w:rsid w:val="009150D1"/>
    <w:rsid w:val="009161DE"/>
    <w:rsid w:val="00916691"/>
    <w:rsid w:val="00920019"/>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37AC7"/>
    <w:rsid w:val="00940D27"/>
    <w:rsid w:val="00940E13"/>
    <w:rsid w:val="00941D3D"/>
    <w:rsid w:val="00942F0E"/>
    <w:rsid w:val="00946E78"/>
    <w:rsid w:val="00951643"/>
    <w:rsid w:val="00953B49"/>
    <w:rsid w:val="00954E93"/>
    <w:rsid w:val="0095766D"/>
    <w:rsid w:val="009577E6"/>
    <w:rsid w:val="009577EB"/>
    <w:rsid w:val="009609E3"/>
    <w:rsid w:val="0096195D"/>
    <w:rsid w:val="00961AA7"/>
    <w:rsid w:val="00962E58"/>
    <w:rsid w:val="009651F9"/>
    <w:rsid w:val="00966749"/>
    <w:rsid w:val="0097052F"/>
    <w:rsid w:val="00971DEC"/>
    <w:rsid w:val="0097377B"/>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EB4"/>
    <w:rsid w:val="009F5FA6"/>
    <w:rsid w:val="00A01425"/>
    <w:rsid w:val="00A018B3"/>
    <w:rsid w:val="00A0305F"/>
    <w:rsid w:val="00A03517"/>
    <w:rsid w:val="00A03CE0"/>
    <w:rsid w:val="00A0769E"/>
    <w:rsid w:val="00A17DEE"/>
    <w:rsid w:val="00A20671"/>
    <w:rsid w:val="00A227A0"/>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16E"/>
    <w:rsid w:val="00A91757"/>
    <w:rsid w:val="00A91A23"/>
    <w:rsid w:val="00A9228C"/>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3245"/>
    <w:rsid w:val="00B13B72"/>
    <w:rsid w:val="00B149FF"/>
    <w:rsid w:val="00B151EB"/>
    <w:rsid w:val="00B1757D"/>
    <w:rsid w:val="00B2038E"/>
    <w:rsid w:val="00B21B0B"/>
    <w:rsid w:val="00B25B57"/>
    <w:rsid w:val="00B27444"/>
    <w:rsid w:val="00B2789F"/>
    <w:rsid w:val="00B3273F"/>
    <w:rsid w:val="00B35A30"/>
    <w:rsid w:val="00B36ABA"/>
    <w:rsid w:val="00B4168E"/>
    <w:rsid w:val="00B4252C"/>
    <w:rsid w:val="00B42F9A"/>
    <w:rsid w:val="00B438CF"/>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C23"/>
    <w:rsid w:val="00B73DB7"/>
    <w:rsid w:val="00B75519"/>
    <w:rsid w:val="00B76BB3"/>
    <w:rsid w:val="00B77346"/>
    <w:rsid w:val="00B812E4"/>
    <w:rsid w:val="00B81990"/>
    <w:rsid w:val="00B819C7"/>
    <w:rsid w:val="00B836B4"/>
    <w:rsid w:val="00B83E68"/>
    <w:rsid w:val="00B917AC"/>
    <w:rsid w:val="00B9363F"/>
    <w:rsid w:val="00B9509F"/>
    <w:rsid w:val="00B9531A"/>
    <w:rsid w:val="00B96A03"/>
    <w:rsid w:val="00B97831"/>
    <w:rsid w:val="00BA0293"/>
    <w:rsid w:val="00BA48C3"/>
    <w:rsid w:val="00BA58E9"/>
    <w:rsid w:val="00BA6537"/>
    <w:rsid w:val="00BA7D14"/>
    <w:rsid w:val="00BB1204"/>
    <w:rsid w:val="00BB129B"/>
    <w:rsid w:val="00BB1D6B"/>
    <w:rsid w:val="00BB235F"/>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79F"/>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B40"/>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758"/>
    <w:rsid w:val="00C82A65"/>
    <w:rsid w:val="00C8302C"/>
    <w:rsid w:val="00C8441E"/>
    <w:rsid w:val="00C859A5"/>
    <w:rsid w:val="00C86183"/>
    <w:rsid w:val="00C861A6"/>
    <w:rsid w:val="00C863A4"/>
    <w:rsid w:val="00C86F7D"/>
    <w:rsid w:val="00C8773E"/>
    <w:rsid w:val="00C91AF1"/>
    <w:rsid w:val="00C92EF3"/>
    <w:rsid w:val="00C934EB"/>
    <w:rsid w:val="00CA13D4"/>
    <w:rsid w:val="00CA2B03"/>
    <w:rsid w:val="00CA3C66"/>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4D9D"/>
    <w:rsid w:val="00CD56FC"/>
    <w:rsid w:val="00CD6277"/>
    <w:rsid w:val="00CE0E6E"/>
    <w:rsid w:val="00CE0F74"/>
    <w:rsid w:val="00CE2A67"/>
    <w:rsid w:val="00CE2E0D"/>
    <w:rsid w:val="00CE503A"/>
    <w:rsid w:val="00CE546F"/>
    <w:rsid w:val="00CE7A95"/>
    <w:rsid w:val="00CF0F2D"/>
    <w:rsid w:val="00CF2211"/>
    <w:rsid w:val="00CF512A"/>
    <w:rsid w:val="00CF61CF"/>
    <w:rsid w:val="00D0292B"/>
    <w:rsid w:val="00D038A4"/>
    <w:rsid w:val="00D05D26"/>
    <w:rsid w:val="00D06FBA"/>
    <w:rsid w:val="00D13883"/>
    <w:rsid w:val="00D1637C"/>
    <w:rsid w:val="00D16CDB"/>
    <w:rsid w:val="00D16E7F"/>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392A"/>
    <w:rsid w:val="00D54E90"/>
    <w:rsid w:val="00D56C9E"/>
    <w:rsid w:val="00D577F8"/>
    <w:rsid w:val="00D638D1"/>
    <w:rsid w:val="00D63BB9"/>
    <w:rsid w:val="00D63D21"/>
    <w:rsid w:val="00D67324"/>
    <w:rsid w:val="00D70543"/>
    <w:rsid w:val="00D76DA2"/>
    <w:rsid w:val="00D80DB2"/>
    <w:rsid w:val="00D81915"/>
    <w:rsid w:val="00D836BC"/>
    <w:rsid w:val="00D83B5B"/>
    <w:rsid w:val="00D862AF"/>
    <w:rsid w:val="00D90618"/>
    <w:rsid w:val="00D94B26"/>
    <w:rsid w:val="00D94F2C"/>
    <w:rsid w:val="00D972DF"/>
    <w:rsid w:val="00D979E7"/>
    <w:rsid w:val="00DA02CF"/>
    <w:rsid w:val="00DA0324"/>
    <w:rsid w:val="00DA0767"/>
    <w:rsid w:val="00DA1157"/>
    <w:rsid w:val="00DA3F3C"/>
    <w:rsid w:val="00DA474C"/>
    <w:rsid w:val="00DA4BCC"/>
    <w:rsid w:val="00DA5FE9"/>
    <w:rsid w:val="00DA6DE2"/>
    <w:rsid w:val="00DA77C2"/>
    <w:rsid w:val="00DB0D79"/>
    <w:rsid w:val="00DB0E6E"/>
    <w:rsid w:val="00DB4412"/>
    <w:rsid w:val="00DB7527"/>
    <w:rsid w:val="00DB78F7"/>
    <w:rsid w:val="00DC08D6"/>
    <w:rsid w:val="00DC3C88"/>
    <w:rsid w:val="00DC400F"/>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1211"/>
    <w:rsid w:val="00E030C1"/>
    <w:rsid w:val="00E06584"/>
    <w:rsid w:val="00E06BB2"/>
    <w:rsid w:val="00E071AC"/>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B5C49"/>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4AD6"/>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3C21"/>
    <w:rsid w:val="00F249CE"/>
    <w:rsid w:val="00F26BCB"/>
    <w:rsid w:val="00F27AF7"/>
    <w:rsid w:val="00F27C3E"/>
    <w:rsid w:val="00F31421"/>
    <w:rsid w:val="00F32A7F"/>
    <w:rsid w:val="00F33B01"/>
    <w:rsid w:val="00F350A3"/>
    <w:rsid w:val="00F36BF0"/>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7167"/>
    <w:rsid w:val="00F9116B"/>
    <w:rsid w:val="00F9313D"/>
    <w:rsid w:val="00F9482B"/>
    <w:rsid w:val="00F96112"/>
    <w:rsid w:val="00F96EBF"/>
    <w:rsid w:val="00F97E65"/>
    <w:rsid w:val="00FA08AD"/>
    <w:rsid w:val="00FA3F5E"/>
    <w:rsid w:val="00FA4F9C"/>
    <w:rsid w:val="00FA5008"/>
    <w:rsid w:val="00FA71C9"/>
    <w:rsid w:val="00FB040D"/>
    <w:rsid w:val="00FB0BC7"/>
    <w:rsid w:val="00FB134A"/>
    <w:rsid w:val="00FB2CDF"/>
    <w:rsid w:val="00FB72A3"/>
    <w:rsid w:val="00FC14D8"/>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CA3C66"/>
    <w:pPr>
      <w:tabs>
        <w:tab w:val="left" w:pos="630"/>
        <w:tab w:val="right" w:leader="dot" w:pos="9062"/>
      </w:tabs>
      <w:ind w:firstLine="252"/>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CD4D9D"/>
    <w:pPr>
      <w:tabs>
        <w:tab w:val="left" w:pos="660"/>
        <w:tab w:val="right" w:leader="dot" w:pos="9080"/>
      </w:tabs>
      <w:spacing w:after="100"/>
      <w:ind w:left="648" w:hanging="405"/>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2E75D5"/>
  </w:style>
  <w:style w:type="paragraph" w:styleId="NoSpacing">
    <w:name w:val="No Spacing"/>
    <w:uiPriority w:val="1"/>
    <w:qFormat/>
    <w:rsid w:val="002E75D5"/>
    <w:rPr>
      <w:sz w:val="24"/>
      <w:szCs w:val="24"/>
      <w:lang w:val="en-GB"/>
    </w:rPr>
  </w:style>
  <w:style w:type="paragraph" w:customStyle="1" w:styleId="Normal1">
    <w:name w:val="Normal1"/>
    <w:basedOn w:val="Normal"/>
    <w:rsid w:val="002E75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14326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3659000">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65826114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2759058">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14AA-FBF3-4F56-8531-2B4017B4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70</Pages>
  <Words>15716</Words>
  <Characters>102117</Characters>
  <Application>Microsoft Office Word</Application>
  <DocSecurity>0</DocSecurity>
  <Lines>850</Lines>
  <Paragraphs>235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117598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45</cp:revision>
  <cp:lastPrinted>2016-01-13T09:10:00Z</cp:lastPrinted>
  <dcterms:created xsi:type="dcterms:W3CDTF">2017-02-28T12:56:00Z</dcterms:created>
  <dcterms:modified xsi:type="dcterms:W3CDTF">2017-03-10T12:43:00Z</dcterms:modified>
</cp:coreProperties>
</file>